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enStyleDefTable"/>
        <w:tblW w:w="10773" w:type="dxa"/>
        <w:tblInd w:w="-1134" w:type="dxa"/>
        <w:tblCellMar>
          <w:left w:w="108" w:type="dxa"/>
          <w:right w:w="108" w:type="dxa"/>
        </w:tblCellMar>
        <w:tblLook w:val="01E0" w:firstRow="1" w:lastRow="1" w:firstColumn="1" w:lastColumn="1" w:noHBand="0" w:noVBand="0"/>
      </w:tblPr>
      <w:tblGrid>
        <w:gridCol w:w="5103"/>
        <w:gridCol w:w="5670"/>
      </w:tblGrid>
      <w:tr w:rsidR="00367A56" w:rsidRPr="009E514B" w14:paraId="7915A947" w14:textId="77777777" w:rsidTr="00813FF0">
        <w:trPr>
          <w:trHeight w:val="704"/>
        </w:trPr>
        <w:tc>
          <w:tcPr>
            <w:tcW w:w="5103" w:type="dxa"/>
            <w:tcBorders>
              <w:top w:val="none" w:sz="0" w:space="0" w:color="000000"/>
              <w:left w:val="none" w:sz="0" w:space="0" w:color="000000"/>
              <w:bottom w:val="none" w:sz="0" w:space="0" w:color="000000"/>
              <w:right w:val="none" w:sz="0" w:space="0" w:color="000000"/>
            </w:tcBorders>
          </w:tcPr>
          <w:p w14:paraId="3704B023" w14:textId="7510A5B7" w:rsidR="00271A0C" w:rsidRPr="003E3EDA" w:rsidRDefault="00367A56" w:rsidP="003E3EDA">
            <w:pPr>
              <w:spacing w:line="320" w:lineRule="exact"/>
              <w:jc w:val="center"/>
              <w:rPr>
                <w:b/>
                <w:color w:val="000000" w:themeColor="text1"/>
                <w:spacing w:val="-12"/>
                <w:lang w:val="vi-VN"/>
              </w:rPr>
            </w:pPr>
            <w:r w:rsidRPr="00311FE4">
              <w:rPr>
                <w:color w:val="000000" w:themeColor="text1"/>
                <w:spacing w:val="-12"/>
              </w:rPr>
              <w:t>UBND TỈNH TUYÊN QUANG</w:t>
            </w:r>
            <w:r w:rsidRPr="00311FE4">
              <w:rPr>
                <w:color w:val="000000" w:themeColor="text1"/>
                <w:spacing w:val="-12"/>
              </w:rPr>
              <w:br/>
            </w:r>
            <w:r w:rsidRPr="00311FE4">
              <w:rPr>
                <w:b/>
                <w:color w:val="000000" w:themeColor="text1"/>
                <w:spacing w:val="-12"/>
                <w:lang w:val="vi-VN"/>
              </w:rPr>
              <w:t>SỞ VĂN HÓA, THỂ THAO VÀ DU LỊCH</w:t>
            </w:r>
            <w:r w:rsidRPr="00311FE4">
              <w:rPr>
                <w:color w:val="000000" w:themeColor="text1"/>
              </w:rPr>
              <w:t xml:space="preserve">            </w:t>
            </w:r>
          </w:p>
          <w:p w14:paraId="49E5F17A" w14:textId="77777777" w:rsidR="00271A0C" w:rsidRPr="00311FE4" w:rsidRDefault="00271A0C" w:rsidP="00271A0C">
            <w:pPr>
              <w:spacing w:line="320" w:lineRule="exact"/>
              <w:jc w:val="center"/>
              <w:rPr>
                <w:color w:val="000000" w:themeColor="text1"/>
              </w:rPr>
            </w:pPr>
            <w:r w:rsidRPr="00311FE4">
              <w:rPr>
                <w:noProof/>
                <w:color w:val="000000" w:themeColor="text1"/>
              </w:rPr>
              <mc:AlternateContent>
                <mc:Choice Requires="wps">
                  <w:drawing>
                    <wp:anchor distT="0" distB="0" distL="114300" distR="114300" simplePos="0" relativeHeight="251663360" behindDoc="0" locked="0" layoutInCell="1" allowOverlap="1" wp14:anchorId="66FE62AB" wp14:editId="3FA077F4">
                      <wp:simplePos x="0" y="0"/>
                      <wp:positionH relativeFrom="column">
                        <wp:posOffset>1049020</wp:posOffset>
                      </wp:positionH>
                      <wp:positionV relativeFrom="paragraph">
                        <wp:posOffset>32081</wp:posOffset>
                      </wp:positionV>
                      <wp:extent cx="1017767"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0177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1C575"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6pt,2.55pt" to="162.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" strokecolor="black [3213]" strokeweight=".5pt">
                      <v:stroke joinstyle="miter"/>
                    </v:line>
                  </w:pict>
                </mc:Fallback>
              </mc:AlternateContent>
            </w:r>
          </w:p>
          <w:p w14:paraId="156DA918" w14:textId="77777777" w:rsidR="00367A56" w:rsidRPr="00311FE4" w:rsidRDefault="00367A56" w:rsidP="00271A0C">
            <w:pPr>
              <w:spacing w:line="320" w:lineRule="exact"/>
              <w:jc w:val="center"/>
              <w:rPr>
                <w:b/>
                <w:color w:val="000000" w:themeColor="text1"/>
                <w:spacing w:val="-12"/>
                <w:lang w:val="vi-VN"/>
              </w:rPr>
            </w:pPr>
            <w:r w:rsidRPr="00311FE4">
              <w:rPr>
                <w:color w:val="000000" w:themeColor="text1"/>
              </w:rPr>
              <w:t xml:space="preserve">Số: </w:t>
            </w:r>
            <w:r w:rsidR="008409B0" w:rsidRPr="00311FE4">
              <w:rPr>
                <w:color w:val="000000" w:themeColor="text1"/>
                <w:lang w:val="vi-VN"/>
              </w:rPr>
              <w:t xml:space="preserve">       </w:t>
            </w:r>
            <w:r w:rsidRPr="00311FE4">
              <w:rPr>
                <w:color w:val="000000" w:themeColor="text1"/>
              </w:rPr>
              <w:t>/BC-S</w:t>
            </w:r>
            <w:r w:rsidR="008409B0" w:rsidRPr="00311FE4">
              <w:rPr>
                <w:color w:val="000000" w:themeColor="text1"/>
                <w:lang w:val="vi-VN"/>
              </w:rPr>
              <w:t>VHTTDL</w:t>
            </w:r>
          </w:p>
        </w:tc>
        <w:tc>
          <w:tcPr>
            <w:tcW w:w="5670" w:type="dxa"/>
            <w:tcBorders>
              <w:top w:val="none" w:sz="0" w:space="0" w:color="000000"/>
              <w:left w:val="none" w:sz="0" w:space="0" w:color="000000"/>
              <w:bottom w:val="none" w:sz="0" w:space="0" w:color="000000"/>
              <w:right w:val="none" w:sz="0" w:space="0" w:color="000000"/>
            </w:tcBorders>
          </w:tcPr>
          <w:p w14:paraId="2AFCB40B" w14:textId="735DDEA1" w:rsidR="009C76A4" w:rsidRPr="00311FE4" w:rsidRDefault="00367A56" w:rsidP="009C76A4">
            <w:pPr>
              <w:spacing w:line="320" w:lineRule="exact"/>
              <w:jc w:val="center"/>
              <w:rPr>
                <w:b/>
                <w:color w:val="000000" w:themeColor="text1"/>
                <w:lang w:val="vi-VN"/>
              </w:rPr>
            </w:pPr>
            <w:r w:rsidRPr="00311FE4">
              <w:rPr>
                <w:b/>
                <w:color w:val="000000" w:themeColor="text1"/>
                <w:spacing w:val="-12"/>
              </w:rPr>
              <w:t>CỘNG HÒA XÃ HỘI CHỦ NGHĨA VIỆT NAM</w:t>
            </w:r>
            <w:r w:rsidRPr="00311FE4">
              <w:rPr>
                <w:b/>
                <w:color w:val="000000" w:themeColor="text1"/>
              </w:rPr>
              <w:br/>
              <w:t>Độc lập - Tự do - Hạnh phú</w:t>
            </w:r>
            <w:r w:rsidR="00271A0C" w:rsidRPr="00311FE4">
              <w:rPr>
                <w:b/>
                <w:color w:val="000000" w:themeColor="text1"/>
                <w:lang w:val="vi-VN"/>
              </w:rPr>
              <w:t>c</w:t>
            </w:r>
          </w:p>
          <w:p w14:paraId="3B93D7EC" w14:textId="7332C21E" w:rsidR="00271A0C" w:rsidRPr="00311FE4" w:rsidRDefault="00397569" w:rsidP="009C76A4">
            <w:pPr>
              <w:spacing w:line="320" w:lineRule="exact"/>
              <w:jc w:val="center"/>
              <w:rPr>
                <w:i/>
                <w:color w:val="000000" w:themeColor="text1"/>
              </w:rPr>
            </w:pPr>
            <w:r w:rsidRPr="00311FE4">
              <w:rPr>
                <w:i/>
                <w:noProof/>
                <w:color w:val="000000" w:themeColor="text1"/>
              </w:rPr>
              <mc:AlternateContent>
                <mc:Choice Requires="wps">
                  <w:drawing>
                    <wp:anchor distT="0" distB="0" distL="114300" distR="114300" simplePos="0" relativeHeight="251662336" behindDoc="0" locked="0" layoutInCell="1" allowOverlap="1" wp14:anchorId="7AE2B742" wp14:editId="58B2FDB3">
                      <wp:simplePos x="0" y="0"/>
                      <wp:positionH relativeFrom="column">
                        <wp:posOffset>671195</wp:posOffset>
                      </wp:positionH>
                      <wp:positionV relativeFrom="paragraph">
                        <wp:posOffset>9221</wp:posOffset>
                      </wp:positionV>
                      <wp:extent cx="2146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46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B9DD6"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5pt,.75pt" to="221.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" strokecolor="black [3213]" strokeweight=".5pt">
                      <v:stroke joinstyle="miter"/>
                    </v:line>
                  </w:pict>
                </mc:Fallback>
              </mc:AlternateContent>
            </w:r>
          </w:p>
          <w:p w14:paraId="31CF4EFA" w14:textId="77777777" w:rsidR="00367A56" w:rsidRPr="00311FE4" w:rsidRDefault="00367A56" w:rsidP="009C76A4">
            <w:pPr>
              <w:spacing w:line="320" w:lineRule="exact"/>
              <w:jc w:val="center"/>
              <w:rPr>
                <w:b/>
                <w:color w:val="000000" w:themeColor="text1"/>
                <w:lang w:val="vi-VN"/>
              </w:rPr>
            </w:pPr>
            <w:r w:rsidRPr="00311FE4">
              <w:rPr>
                <w:i/>
                <w:color w:val="000000" w:themeColor="text1"/>
              </w:rPr>
              <w:t>Tuyên Quang, ngày</w:t>
            </w:r>
            <w:r w:rsidR="008409B0" w:rsidRPr="00311FE4">
              <w:rPr>
                <w:i/>
                <w:color w:val="000000" w:themeColor="text1"/>
                <w:lang w:val="vi-VN"/>
              </w:rPr>
              <w:t xml:space="preserve">        </w:t>
            </w:r>
            <w:r w:rsidRPr="00311FE4">
              <w:rPr>
                <w:i/>
                <w:color w:val="000000" w:themeColor="text1"/>
              </w:rPr>
              <w:t xml:space="preserve"> tháng</w:t>
            </w:r>
            <w:r w:rsidR="008409B0" w:rsidRPr="00311FE4">
              <w:rPr>
                <w:i/>
                <w:color w:val="000000" w:themeColor="text1"/>
                <w:lang w:val="vi-VN"/>
              </w:rPr>
              <w:t xml:space="preserve">       </w:t>
            </w:r>
            <w:r w:rsidRPr="00311FE4">
              <w:rPr>
                <w:i/>
                <w:color w:val="000000" w:themeColor="text1"/>
              </w:rPr>
              <w:t xml:space="preserve"> năm 202</w:t>
            </w:r>
            <w:r w:rsidR="008409B0" w:rsidRPr="00311FE4">
              <w:rPr>
                <w:i/>
                <w:color w:val="000000" w:themeColor="text1"/>
                <w:lang w:val="vi-VN"/>
              </w:rPr>
              <w:t>6</w:t>
            </w:r>
          </w:p>
        </w:tc>
      </w:tr>
    </w:tbl>
    <w:p w14:paraId="4F0C0E8A" w14:textId="77777777" w:rsidR="00367A56" w:rsidRDefault="00367A56" w:rsidP="00367A56">
      <w:pPr>
        <w:spacing w:line="323" w:lineRule="exact"/>
        <w:rPr>
          <w:b/>
          <w:color w:val="000000"/>
          <w:lang w:val="nl-NL"/>
        </w:rPr>
      </w:pPr>
    </w:p>
    <w:p w14:paraId="1C96A6D1" w14:textId="77777777" w:rsidR="00367A56" w:rsidRDefault="00367A56" w:rsidP="00367A56">
      <w:pPr>
        <w:spacing w:line="323" w:lineRule="exact"/>
        <w:jc w:val="center"/>
        <w:rPr>
          <w:b/>
          <w:color w:val="000000"/>
          <w:lang w:val="nl-NL"/>
        </w:rPr>
      </w:pPr>
    </w:p>
    <w:p w14:paraId="5A8A5BDE" w14:textId="77777777" w:rsidR="00C74944" w:rsidRDefault="00367A56" w:rsidP="00C74944">
      <w:pPr>
        <w:spacing w:line="323" w:lineRule="exact"/>
        <w:jc w:val="center"/>
        <w:rPr>
          <w:b/>
          <w:color w:val="000000"/>
        </w:rPr>
      </w:pPr>
      <w:r>
        <w:rPr>
          <w:b/>
          <w:color w:val="000000"/>
          <w:lang w:val="nl-NL"/>
        </w:rPr>
        <w:t>BÁO CÁO</w:t>
      </w:r>
    </w:p>
    <w:p w14:paraId="08F3397B" w14:textId="77777777" w:rsidR="00694D8C" w:rsidRDefault="006C7DA3" w:rsidP="00C74944">
      <w:pPr>
        <w:spacing w:line="323" w:lineRule="exact"/>
        <w:jc w:val="center"/>
        <w:rPr>
          <w:rFonts w:ascii="Times New Roman Bold" w:hAnsi="Times New Roman Bold"/>
          <w:b/>
          <w:iCs/>
          <w:color w:val="000000"/>
          <w:spacing w:val="-2"/>
          <w:shd w:val="clear" w:color="auto" w:fill="FFFFFF"/>
        </w:rPr>
      </w:pPr>
      <w:r w:rsidRPr="00024E5F">
        <w:rPr>
          <w:b/>
          <w:lang w:val="vi-VN"/>
        </w:rPr>
        <w:t xml:space="preserve">Tổng kết </w:t>
      </w:r>
      <w:r w:rsidR="0004722E">
        <w:rPr>
          <w:b/>
          <w:lang w:val="vi-VN"/>
        </w:rPr>
        <w:t xml:space="preserve">việc </w:t>
      </w:r>
      <w:r w:rsidR="005254B1">
        <w:rPr>
          <w:b/>
          <w:lang w:val="vi-VN"/>
        </w:rPr>
        <w:t xml:space="preserve">thi hành </w:t>
      </w:r>
      <w:r w:rsidR="00367A56" w:rsidRPr="008D10B7">
        <w:rPr>
          <w:rFonts w:ascii="Times New Roman Bold" w:hAnsi="Times New Roman Bold"/>
          <w:b/>
          <w:color w:val="000000"/>
          <w:spacing w:val="-2"/>
          <w:lang w:val="nl-NL"/>
        </w:rPr>
        <w:t xml:space="preserve">Quyết </w:t>
      </w:r>
      <w:r w:rsidR="00367A56" w:rsidRPr="008D10B7">
        <w:rPr>
          <w:rFonts w:ascii="Times New Roman Bold" w:hAnsi="Times New Roman Bold" w:hint="eastAsia"/>
          <w:b/>
          <w:color w:val="000000"/>
          <w:spacing w:val="-2"/>
          <w:lang w:val="nl-NL"/>
        </w:rPr>
        <w:t>đ</w:t>
      </w:r>
      <w:r w:rsidR="00367A56" w:rsidRPr="008D10B7">
        <w:rPr>
          <w:rFonts w:ascii="Times New Roman Bold" w:hAnsi="Times New Roman Bold"/>
          <w:b/>
          <w:color w:val="000000"/>
          <w:spacing w:val="-2"/>
          <w:lang w:val="nl-NL"/>
        </w:rPr>
        <w:t xml:space="preserve">ịnh số </w:t>
      </w:r>
      <w:r w:rsidR="007123EB" w:rsidRPr="008D10B7">
        <w:rPr>
          <w:rFonts w:ascii="Times New Roman Bold" w:hAnsi="Times New Roman Bold"/>
          <w:b/>
          <w:color w:val="000000"/>
          <w:spacing w:val="-2"/>
          <w:shd w:val="clear" w:color="auto" w:fill="FFFFFF"/>
        </w:rPr>
        <w:t>18/2020/QĐ-UBND ngày</w:t>
      </w:r>
      <w:r w:rsidR="008D10B7" w:rsidRPr="008D10B7">
        <w:rPr>
          <w:rFonts w:ascii="Times New Roman Bold" w:hAnsi="Times New Roman Bold"/>
          <w:b/>
          <w:color w:val="000000"/>
          <w:spacing w:val="-2"/>
          <w:shd w:val="clear" w:color="auto" w:fill="FFFFFF"/>
          <w:lang w:val="vi-VN"/>
        </w:rPr>
        <w:t xml:space="preserve"> </w:t>
      </w:r>
      <w:r w:rsidR="007123EB" w:rsidRPr="008D10B7">
        <w:rPr>
          <w:rFonts w:ascii="Times New Roman Bold" w:hAnsi="Times New Roman Bold"/>
          <w:b/>
          <w:iCs/>
          <w:color w:val="000000"/>
          <w:spacing w:val="-2"/>
          <w:shd w:val="clear" w:color="auto" w:fill="FFFFFF"/>
        </w:rPr>
        <w:t xml:space="preserve">08/6/2020 </w:t>
      </w:r>
    </w:p>
    <w:p w14:paraId="396F0D39" w14:textId="5AFB4129" w:rsidR="00311FE4" w:rsidRDefault="007123EB" w:rsidP="00AA5C35">
      <w:pPr>
        <w:spacing w:line="323" w:lineRule="exact"/>
        <w:jc w:val="center"/>
        <w:rPr>
          <w:rFonts w:ascii="Times New Roman Bold" w:hAnsi="Times New Roman Bold"/>
          <w:b/>
          <w:iCs/>
          <w:color w:val="000000"/>
          <w:spacing w:val="-2"/>
          <w:shd w:val="clear" w:color="auto" w:fill="FFFFFF"/>
        </w:rPr>
      </w:pPr>
      <w:r w:rsidRPr="008D10B7">
        <w:rPr>
          <w:rFonts w:ascii="Times New Roman Bold" w:hAnsi="Times New Roman Bold"/>
          <w:b/>
          <w:iCs/>
          <w:color w:val="000000"/>
          <w:spacing w:val="-2"/>
          <w:shd w:val="clear" w:color="auto" w:fill="FFFFFF"/>
        </w:rPr>
        <w:t xml:space="preserve">của </w:t>
      </w:r>
      <w:r w:rsidR="00AA5C35" w:rsidRPr="00AA5C35">
        <w:rPr>
          <w:b/>
          <w:iCs/>
          <w:color w:val="000000"/>
          <w:spacing w:val="-2"/>
          <w:shd w:val="clear" w:color="auto" w:fill="FFFFFF"/>
        </w:rPr>
        <w:t>Uỷ ban nhân dân</w:t>
      </w:r>
      <w:r w:rsidR="008D10B7" w:rsidRPr="00AA5C35">
        <w:rPr>
          <w:b/>
          <w:iCs/>
          <w:color w:val="000000"/>
          <w:spacing w:val="-2"/>
          <w:shd w:val="clear" w:color="auto" w:fill="FFFFFF"/>
          <w:lang w:val="vi-VN"/>
        </w:rPr>
        <w:t xml:space="preserve"> </w:t>
      </w:r>
      <w:r w:rsidRPr="00AA5C35">
        <w:rPr>
          <w:b/>
          <w:iCs/>
          <w:color w:val="000000"/>
          <w:spacing w:val="-2"/>
          <w:shd w:val="clear" w:color="auto" w:fill="FFFFFF"/>
        </w:rPr>
        <w:t>tỉnh</w:t>
      </w:r>
      <w:r w:rsidRPr="008D10B7">
        <w:rPr>
          <w:rFonts w:ascii="Times New Roman Bold" w:hAnsi="Times New Roman Bold"/>
          <w:b/>
          <w:iCs/>
          <w:color w:val="000000"/>
          <w:spacing w:val="-2"/>
          <w:shd w:val="clear" w:color="auto" w:fill="FFFFFF"/>
        </w:rPr>
        <w:t xml:space="preserve"> </w:t>
      </w:r>
      <w:r w:rsidR="00AA5C35">
        <w:rPr>
          <w:rFonts w:ascii="Times New Roman Bold" w:hAnsi="Times New Roman Bold"/>
          <w:b/>
          <w:iCs/>
          <w:color w:val="000000"/>
          <w:spacing w:val="-2"/>
          <w:shd w:val="clear" w:color="auto" w:fill="FFFFFF"/>
        </w:rPr>
        <w:t xml:space="preserve">Hà Giang </w:t>
      </w:r>
      <w:r w:rsidR="00D840CB">
        <w:rPr>
          <w:rFonts w:ascii="Times New Roman Bold" w:hAnsi="Times New Roman Bold"/>
          <w:b/>
          <w:iCs/>
          <w:color w:val="000000"/>
          <w:spacing w:val="-2"/>
          <w:shd w:val="clear" w:color="auto" w:fill="FFFFFF"/>
        </w:rPr>
        <w:t>b</w:t>
      </w:r>
      <w:r w:rsidRPr="008D10B7">
        <w:rPr>
          <w:rFonts w:ascii="Times New Roman Bold" w:hAnsi="Times New Roman Bold"/>
          <w:b/>
          <w:iCs/>
          <w:color w:val="000000"/>
          <w:spacing w:val="-2"/>
          <w:shd w:val="clear" w:color="auto" w:fill="FFFFFF"/>
        </w:rPr>
        <w:t>an hành Quy chế</w:t>
      </w:r>
      <w:r w:rsidRPr="008D10B7">
        <w:rPr>
          <w:rFonts w:ascii="Times New Roman Bold" w:hAnsi="Times New Roman Bold"/>
          <w:b/>
          <w:iCs/>
          <w:color w:val="000000"/>
          <w:spacing w:val="-2"/>
          <w:shd w:val="clear" w:color="auto" w:fill="FFFFFF"/>
          <w:lang w:val="vi-VN"/>
        </w:rPr>
        <w:t xml:space="preserve"> </w:t>
      </w:r>
      <w:r w:rsidRPr="008D10B7">
        <w:rPr>
          <w:rFonts w:ascii="Times New Roman Bold" w:hAnsi="Times New Roman Bold"/>
          <w:b/>
          <w:iCs/>
          <w:color w:val="000000"/>
          <w:spacing w:val="-2"/>
          <w:shd w:val="clear" w:color="auto" w:fill="FFFFFF"/>
        </w:rPr>
        <w:t xml:space="preserve">quản lý, </w:t>
      </w:r>
    </w:p>
    <w:p w14:paraId="42CB1A2A" w14:textId="745B1D2B" w:rsidR="00311FE4" w:rsidRDefault="007123EB" w:rsidP="00311FE4">
      <w:pPr>
        <w:spacing w:line="323" w:lineRule="exact"/>
        <w:jc w:val="center"/>
        <w:rPr>
          <w:rFonts w:ascii="Times New Roman Bold" w:hAnsi="Times New Roman Bold"/>
          <w:b/>
          <w:iCs/>
          <w:color w:val="000000"/>
          <w:spacing w:val="-2"/>
          <w:shd w:val="clear" w:color="auto" w:fill="FFFFFF"/>
        </w:rPr>
      </w:pPr>
      <w:r w:rsidRPr="008D10B7">
        <w:rPr>
          <w:rFonts w:ascii="Times New Roman Bold" w:hAnsi="Times New Roman Bold"/>
          <w:b/>
          <w:iCs/>
          <w:color w:val="000000"/>
          <w:spacing w:val="-2"/>
          <w:shd w:val="clear" w:color="auto" w:fill="FFFFFF"/>
        </w:rPr>
        <w:t xml:space="preserve">bảo vệ và phát triển Công viên địa chất toàn cầu UNESCO </w:t>
      </w:r>
    </w:p>
    <w:p w14:paraId="329DBB87" w14:textId="04B79959" w:rsidR="007961A6" w:rsidRDefault="007123EB" w:rsidP="00311FE4">
      <w:pPr>
        <w:spacing w:line="323" w:lineRule="exact"/>
        <w:jc w:val="center"/>
        <w:rPr>
          <w:rFonts w:ascii="Times New Roman Bold" w:hAnsi="Times New Roman Bold"/>
          <w:b/>
          <w:iCs/>
          <w:color w:val="000000"/>
          <w:spacing w:val="-2"/>
          <w:shd w:val="clear" w:color="auto" w:fill="FFFFFF"/>
        </w:rPr>
      </w:pPr>
      <w:r w:rsidRPr="008D10B7">
        <w:rPr>
          <w:rFonts w:ascii="Times New Roman Bold" w:hAnsi="Times New Roman Bold"/>
          <w:b/>
          <w:iCs/>
          <w:color w:val="000000"/>
          <w:spacing w:val="-2"/>
          <w:shd w:val="clear" w:color="auto" w:fill="FFFFFF"/>
        </w:rPr>
        <w:t>Cao nguyên đá Đồng Văn</w:t>
      </w:r>
      <w:r w:rsidR="00AA5C35">
        <w:rPr>
          <w:rFonts w:ascii="Times New Roman Bold" w:hAnsi="Times New Roman Bold"/>
          <w:b/>
          <w:iCs/>
          <w:color w:val="000000"/>
          <w:spacing w:val="-2"/>
          <w:shd w:val="clear" w:color="auto" w:fill="FFFFFF"/>
        </w:rPr>
        <w:t xml:space="preserve"> tỉnh Hà Giang</w:t>
      </w:r>
    </w:p>
    <w:p w14:paraId="682FE78F" w14:textId="77777777" w:rsidR="007961A6" w:rsidRPr="008D10B7" w:rsidRDefault="007961A6" w:rsidP="00C74944">
      <w:pPr>
        <w:spacing w:line="323" w:lineRule="exact"/>
        <w:jc w:val="center"/>
        <w:rPr>
          <w:rFonts w:ascii="Times New Roman Bold" w:hAnsi="Times New Roman Bold"/>
          <w:b/>
          <w:color w:val="000000"/>
          <w:spacing w:val="-2"/>
        </w:rPr>
      </w:pPr>
      <w:r w:rsidRPr="00024E5F">
        <w:rPr>
          <w:i/>
          <w:lang w:val="vi-VN"/>
        </w:rPr>
        <w:t xml:space="preserve">(Tính từ khi </w:t>
      </w:r>
      <w:r>
        <w:rPr>
          <w:i/>
        </w:rPr>
        <w:t xml:space="preserve">Quyết định </w:t>
      </w:r>
      <w:r w:rsidRPr="00024E5F">
        <w:rPr>
          <w:i/>
          <w:lang w:val="vi-VN"/>
        </w:rPr>
        <w:t xml:space="preserve">ban hành, thực hiện tính đến ngày </w:t>
      </w:r>
      <w:r w:rsidR="009C6001">
        <w:rPr>
          <w:i/>
        </w:rPr>
        <w:t>23</w:t>
      </w:r>
      <w:r w:rsidRPr="00024E5F">
        <w:rPr>
          <w:i/>
          <w:lang w:val="vi-VN"/>
        </w:rPr>
        <w:t>/</w:t>
      </w:r>
      <w:r w:rsidR="00C80201">
        <w:rPr>
          <w:i/>
        </w:rPr>
        <w:t>01</w:t>
      </w:r>
      <w:r w:rsidRPr="00024E5F">
        <w:rPr>
          <w:i/>
          <w:lang w:val="vi-VN"/>
        </w:rPr>
        <w:t>/202</w:t>
      </w:r>
      <w:r w:rsidR="003E6CDC">
        <w:rPr>
          <w:i/>
        </w:rPr>
        <w:t>6</w:t>
      </w:r>
      <w:r w:rsidRPr="00024E5F">
        <w:rPr>
          <w:i/>
          <w:lang w:val="vi-VN"/>
        </w:rPr>
        <w:t>)</w:t>
      </w:r>
    </w:p>
    <w:p w14:paraId="10D337A9" w14:textId="77777777" w:rsidR="00FC202A" w:rsidRPr="007114DE" w:rsidRDefault="00ED16E0" w:rsidP="007114DE">
      <w:pPr>
        <w:spacing w:before="120" w:after="120" w:line="360" w:lineRule="exact"/>
      </w:pPr>
      <w:r>
        <w:rPr>
          <w:noProof/>
        </w:rPr>
        <mc:AlternateContent>
          <mc:Choice Requires="wps">
            <w:drawing>
              <wp:anchor distT="0" distB="0" distL="114300" distR="114300" simplePos="0" relativeHeight="251664384" behindDoc="0" locked="0" layoutInCell="1" allowOverlap="1" wp14:anchorId="3B065FBD" wp14:editId="7E93AE39">
                <wp:simplePos x="0" y="0"/>
                <wp:positionH relativeFrom="column">
                  <wp:posOffset>1908953</wp:posOffset>
                </wp:positionH>
                <wp:positionV relativeFrom="paragraph">
                  <wp:posOffset>48836</wp:posOffset>
                </wp:positionV>
                <wp:extent cx="2097741"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977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21869C"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0.3pt,3.85pt" to="31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" strokecolor="black [3213]" strokeweight=".5pt">
                <v:stroke joinstyle="miter"/>
              </v:line>
            </w:pict>
          </mc:Fallback>
        </mc:AlternateContent>
      </w:r>
    </w:p>
    <w:p w14:paraId="54D966B9" w14:textId="11CF9A66" w:rsidR="00C91E22" w:rsidRPr="00FC2416" w:rsidRDefault="00C25DB8" w:rsidP="00760E17">
      <w:pPr>
        <w:spacing w:before="120" w:line="264" w:lineRule="auto"/>
        <w:ind w:firstLine="720"/>
        <w:jc w:val="both"/>
      </w:pPr>
      <w:r w:rsidRPr="001C7BF5">
        <w:rPr>
          <w:lang w:val="vi-VN"/>
        </w:rPr>
        <w:t>Thực hiện quy định của Luật Ban hành văn bản quy phạm pháp luật;</w:t>
      </w:r>
      <w:r w:rsidR="003E3EDA">
        <w:t xml:space="preserve"> </w:t>
      </w:r>
      <w:r w:rsidR="003E3EDA" w:rsidRPr="00B8205C">
        <w:rPr>
          <w:color w:val="000000"/>
        </w:rPr>
        <w:t xml:space="preserve">Văn bản </w:t>
      </w:r>
      <w:r w:rsidR="003E3EDA" w:rsidRPr="00B8205C">
        <w:rPr>
          <w:iCs/>
          <w:color w:val="000000"/>
        </w:rPr>
        <w:t>số 3</w:t>
      </w:r>
      <w:r w:rsidR="003E3EDA">
        <w:rPr>
          <w:iCs/>
          <w:color w:val="000000"/>
        </w:rPr>
        <w:t>758</w:t>
      </w:r>
      <w:r w:rsidR="003E3EDA" w:rsidRPr="00B8205C">
        <w:rPr>
          <w:iCs/>
          <w:color w:val="000000"/>
        </w:rPr>
        <w:t xml:space="preserve">/UBND-NC ngày </w:t>
      </w:r>
      <w:r w:rsidR="003E3EDA">
        <w:rPr>
          <w:iCs/>
          <w:color w:val="000000"/>
        </w:rPr>
        <w:t>24</w:t>
      </w:r>
      <w:r w:rsidR="003E3EDA" w:rsidRPr="00B8205C">
        <w:rPr>
          <w:iCs/>
          <w:color w:val="000000"/>
        </w:rPr>
        <w:t xml:space="preserve">/11/2025 của Ủy ban nhân dân tỉnh về việc </w:t>
      </w:r>
      <w:r w:rsidR="003E3EDA" w:rsidRPr="00C350AD">
        <w:t xml:space="preserve">cho ý kiến soạn thảo Quyết định quy phạm pháp luật của </w:t>
      </w:r>
      <w:r w:rsidR="003E3EDA">
        <w:t>Uỷ ban nhân dân</w:t>
      </w:r>
      <w:r w:rsidR="003E3EDA" w:rsidRPr="00C350AD">
        <w:t xml:space="preserve"> tỉnh</w:t>
      </w:r>
      <w:r w:rsidR="00FC2416">
        <w:t xml:space="preserve">. </w:t>
      </w:r>
      <w:r w:rsidR="00C91E22" w:rsidRPr="001C7BF5">
        <w:rPr>
          <w:lang w:val="vi-VN"/>
        </w:rPr>
        <w:t xml:space="preserve">Sau thời gian triển khai thực hiện </w:t>
      </w:r>
      <w:r w:rsidR="00FC2416" w:rsidRPr="001C7BF5">
        <w:rPr>
          <w:lang w:val="nl-NL"/>
        </w:rPr>
        <w:t>Quyết định số 18/2020/Q</w:t>
      </w:r>
      <w:bookmarkStart w:id="0" w:name="_GoBack"/>
      <w:bookmarkEnd w:id="0"/>
      <w:r w:rsidR="00FC2416" w:rsidRPr="001C7BF5">
        <w:rPr>
          <w:lang w:val="nl-NL"/>
        </w:rPr>
        <w:t xml:space="preserve">Đ-UBND ngày 08/6/2020 của UBND tỉnh về Ban hành Quy chế quản lý, bảo vệ và phát triển Công viên địa chất toàn cầu UNESCO Cao nguyên đá Đồng Văn </w:t>
      </w:r>
      <w:r w:rsidR="00FC2416" w:rsidRPr="001C7BF5">
        <w:rPr>
          <w:i/>
          <w:lang w:val="vi-VN"/>
        </w:rPr>
        <w:t xml:space="preserve">(gọi tắt là </w:t>
      </w:r>
      <w:r w:rsidR="00FC2416" w:rsidRPr="001C7BF5">
        <w:rPr>
          <w:i/>
        </w:rPr>
        <w:t>Quyết định số 18/2020/QĐ-UBND</w:t>
      </w:r>
      <w:r w:rsidR="00FC2416" w:rsidRPr="001C7BF5">
        <w:rPr>
          <w:i/>
          <w:lang w:val="vi-VN"/>
        </w:rPr>
        <w:t>)</w:t>
      </w:r>
      <w:r w:rsidR="00C91E22" w:rsidRPr="001C7BF5">
        <w:rPr>
          <w:lang w:val="vi-VN"/>
        </w:rPr>
        <w:t>, Sở Văn hoá, Thể thao và Du lịch chủ trì, phối hợp với các cơ quan, đơn vị, Uỷ ban nhân dân các x</w:t>
      </w:r>
      <w:r w:rsidR="004816A6" w:rsidRPr="001C7BF5">
        <w:t>ã vùng CVĐC</w:t>
      </w:r>
      <w:r w:rsidR="00C91E22" w:rsidRPr="001C7BF5">
        <w:rPr>
          <w:lang w:val="vi-VN"/>
        </w:rPr>
        <w:t xml:space="preserve"> báo cáo tổng kết thực hiện </w:t>
      </w:r>
      <w:r w:rsidR="001C2DD1" w:rsidRPr="001C7BF5">
        <w:t>Quyết định về</w:t>
      </w:r>
      <w:r w:rsidR="001C2DD1" w:rsidRPr="001C7BF5">
        <w:rPr>
          <w:lang w:val="nl-NL"/>
        </w:rPr>
        <w:t xml:space="preserve"> Ban hành Quy chế quản lý, bảo vệ và phát triển Công viên địa chất toàn cầu UNESCO Cao nguyên đá Đồng Văn</w:t>
      </w:r>
      <w:r w:rsidR="00C91E22" w:rsidRPr="001C7BF5">
        <w:rPr>
          <w:lang w:val="vi-VN"/>
        </w:rPr>
        <w:t>, như sau:</w:t>
      </w:r>
    </w:p>
    <w:p w14:paraId="3346BA99" w14:textId="77777777" w:rsidR="008E2695" w:rsidRDefault="008E2695" w:rsidP="00760E17">
      <w:pPr>
        <w:spacing w:before="120" w:line="264" w:lineRule="auto"/>
        <w:ind w:firstLine="709"/>
        <w:jc w:val="both"/>
        <w:rPr>
          <w:b/>
          <w:lang w:val="vi-VN"/>
        </w:rPr>
      </w:pPr>
      <w:r w:rsidRPr="001C7BF5">
        <w:rPr>
          <w:b/>
          <w:lang w:val="vi-VN"/>
        </w:rPr>
        <w:t>I. BỐI CẢNH THỰC HIỆN TỔNG KẾT</w:t>
      </w:r>
    </w:p>
    <w:p w14:paraId="3B714EEF" w14:textId="77777777" w:rsidR="00C13C03" w:rsidRPr="001C7BF5" w:rsidRDefault="00C13C03" w:rsidP="00760E17">
      <w:pPr>
        <w:spacing w:before="120" w:line="264" w:lineRule="auto"/>
        <w:ind w:firstLine="709"/>
        <w:jc w:val="both"/>
        <w:rPr>
          <w:b/>
          <w:lang w:val="vi-VN"/>
        </w:rPr>
      </w:pPr>
      <w:r>
        <w:rPr>
          <w:b/>
          <w:lang w:val="vi-VN"/>
        </w:rPr>
        <w:t>1</w:t>
      </w:r>
      <w:r w:rsidR="0051739A">
        <w:rPr>
          <w:b/>
          <w:lang w:val="vi-VN"/>
        </w:rPr>
        <w:t>.</w:t>
      </w:r>
      <w:r>
        <w:rPr>
          <w:b/>
          <w:lang w:val="vi-VN"/>
        </w:rPr>
        <w:t xml:space="preserve"> Bối cảnh</w:t>
      </w:r>
      <w:r w:rsidR="009F02D5">
        <w:rPr>
          <w:b/>
          <w:lang w:val="vi-VN"/>
        </w:rPr>
        <w:t xml:space="preserve"> liên quan đến thực hiện Quyết định</w:t>
      </w:r>
    </w:p>
    <w:p w14:paraId="04EDE804" w14:textId="77777777" w:rsidR="009E0468" w:rsidRPr="001C7BF5" w:rsidRDefault="00B8116A" w:rsidP="00760E17">
      <w:pPr>
        <w:spacing w:before="120" w:line="264" w:lineRule="auto"/>
        <w:ind w:firstLine="567"/>
        <w:jc w:val="both"/>
        <w:rPr>
          <w:lang w:val="vi-VN"/>
        </w:rPr>
      </w:pPr>
      <w:r w:rsidRPr="001C7BF5">
        <w:rPr>
          <w:lang w:val="vi-VN"/>
        </w:rPr>
        <w:t>Trong giai đoạn 202</w:t>
      </w:r>
      <w:r w:rsidR="007900A1" w:rsidRPr="001C7BF5">
        <w:t>0</w:t>
      </w:r>
      <w:r w:rsidR="00E23047" w:rsidRPr="001C7BF5">
        <w:t xml:space="preserve"> - </w:t>
      </w:r>
      <w:r w:rsidRPr="001C7BF5">
        <w:rPr>
          <w:lang w:val="vi-VN"/>
        </w:rPr>
        <w:t xml:space="preserve">2025, du lịch </w:t>
      </w:r>
      <w:r w:rsidR="0055634C" w:rsidRPr="001C7BF5">
        <w:t xml:space="preserve">trên khu vực Công viên địa chất toàn cầu UNESCO Cao nguyên đá Đồng Văn </w:t>
      </w:r>
      <w:r w:rsidRPr="001C7BF5">
        <w:rPr>
          <w:lang w:val="vi-VN"/>
        </w:rPr>
        <w:t xml:space="preserve">bước vào chu kỳ </w:t>
      </w:r>
      <w:r w:rsidRPr="001C7BF5">
        <w:rPr>
          <w:bCs/>
          <w:lang w:val="vi-VN"/>
        </w:rPr>
        <w:t>phục hồi mạnh sau đại dịch</w:t>
      </w:r>
      <w:r w:rsidRPr="001C7BF5">
        <w:rPr>
          <w:lang w:val="vi-VN"/>
        </w:rPr>
        <w:t>, đặc biệt từ năm 202</w:t>
      </w:r>
      <w:r w:rsidR="00F649A7" w:rsidRPr="001C7BF5">
        <w:rPr>
          <w:lang w:val="vi-VN"/>
        </w:rPr>
        <w:t>4</w:t>
      </w:r>
      <w:r w:rsidRPr="001C7BF5">
        <w:rPr>
          <w:lang w:val="vi-VN"/>
        </w:rPr>
        <w:t xml:space="preserve"> và tiếp tục tăng trong năm 2025; </w:t>
      </w:r>
      <w:r w:rsidR="004016BE" w:rsidRPr="001C7BF5">
        <w:t xml:space="preserve">đồng thời </w:t>
      </w:r>
      <w:r w:rsidR="004016BE" w:rsidRPr="001C7BF5">
        <w:rPr>
          <w:rStyle w:val="Strong"/>
          <w:rFonts w:eastAsiaTheme="majorEastAsia"/>
          <w:b w:val="0"/>
          <w:color w:val="0A0A0A"/>
          <w:shd w:val="clear" w:color="auto" w:fill="FFFFFF"/>
        </w:rPr>
        <w:t xml:space="preserve">sau </w:t>
      </w:r>
      <w:r w:rsidR="00D454A9" w:rsidRPr="001C7BF5">
        <w:rPr>
          <w:rStyle w:val="Strong"/>
          <w:rFonts w:eastAsiaTheme="majorEastAsia"/>
          <w:b w:val="0"/>
          <w:color w:val="0A0A0A"/>
          <w:shd w:val="clear" w:color="auto" w:fill="FFFFFF"/>
        </w:rPr>
        <w:t xml:space="preserve">khi Công viên địa chất </w:t>
      </w:r>
      <w:r w:rsidR="004016BE" w:rsidRPr="001C7BF5">
        <w:rPr>
          <w:rStyle w:val="Strong"/>
          <w:rFonts w:eastAsiaTheme="majorEastAsia"/>
          <w:b w:val="0"/>
          <w:color w:val="0A0A0A"/>
          <w:shd w:val="clear" w:color="auto" w:fill="FFFFFF"/>
        </w:rPr>
        <w:t xml:space="preserve">tiếp tục được công nhận danh hiệu Công viên địa chất toàn cầu UNESCO, </w:t>
      </w:r>
      <w:r w:rsidR="004016BE" w:rsidRPr="001C7BF5">
        <w:rPr>
          <w:color w:val="0A0A0A"/>
          <w:shd w:val="clear" w:color="auto" w:fill="FFFFFF"/>
        </w:rPr>
        <w:t>đòi hỏi phải có khung pháp lý vững chắc để </w:t>
      </w:r>
      <w:r w:rsidR="004016BE" w:rsidRPr="001C7BF5">
        <w:rPr>
          <w:rStyle w:val="Emphasis"/>
          <w:rFonts w:eastAsiaTheme="majorEastAsia"/>
          <w:i w:val="0"/>
          <w:color w:val="0A0A0A"/>
          <w:shd w:val="clear" w:color="auto" w:fill="FFFFFF"/>
        </w:rPr>
        <w:t>quản lý, bảo tồn giá trị địa chất, văn hóa, xã hội, phát triển du lịch bền vững</w:t>
      </w:r>
      <w:r w:rsidR="004016BE" w:rsidRPr="001C7BF5">
        <w:rPr>
          <w:i/>
          <w:color w:val="0A0A0A"/>
          <w:shd w:val="clear" w:color="auto" w:fill="FFFFFF"/>
        </w:rPr>
        <w:t xml:space="preserve">, </w:t>
      </w:r>
      <w:r w:rsidR="004016BE" w:rsidRPr="001C7BF5">
        <w:rPr>
          <w:color w:val="0A0A0A"/>
          <w:shd w:val="clear" w:color="auto" w:fill="FFFFFF"/>
        </w:rPr>
        <w:t>và để đánh giá </w:t>
      </w:r>
      <w:r w:rsidR="004016BE" w:rsidRPr="001C7BF5">
        <w:rPr>
          <w:rStyle w:val="Strong"/>
          <w:rFonts w:eastAsiaTheme="majorEastAsia"/>
          <w:b w:val="0"/>
          <w:color w:val="0A0A0A"/>
          <w:shd w:val="clear" w:color="auto" w:fill="FFFFFF"/>
        </w:rPr>
        <w:t>hiệu quả, tính khả thi</w:t>
      </w:r>
      <w:r w:rsidR="004016BE" w:rsidRPr="001C7BF5">
        <w:rPr>
          <w:color w:val="0A0A0A"/>
          <w:shd w:val="clear" w:color="auto" w:fill="FFFFFF"/>
        </w:rPr>
        <w:t> của quy chế sau một thời gian triển khai, hướng tới </w:t>
      </w:r>
      <w:r w:rsidR="004016BE" w:rsidRPr="001C7BF5">
        <w:rPr>
          <w:rStyle w:val="Strong"/>
          <w:rFonts w:eastAsiaTheme="majorEastAsia"/>
          <w:b w:val="0"/>
          <w:color w:val="0A0A0A"/>
          <w:shd w:val="clear" w:color="auto" w:fill="FFFFFF"/>
        </w:rPr>
        <w:t>điều chỉnh, bổ sung cho phù hợp</w:t>
      </w:r>
      <w:r w:rsidR="004016BE" w:rsidRPr="001C7BF5">
        <w:rPr>
          <w:color w:val="0A0A0A"/>
          <w:shd w:val="clear" w:color="auto" w:fill="FFFFFF"/>
        </w:rPr>
        <w:t> với thực tiễn địa phương và yêu cầu quốc tế, nhằm cân bằng giữa bảo tồn và phát triển kinh tế - xã hội địa phương.</w:t>
      </w:r>
    </w:p>
    <w:p w14:paraId="35EA95FB" w14:textId="77777777" w:rsidR="0016773E" w:rsidRPr="00362929" w:rsidRDefault="00151504" w:rsidP="00760E17">
      <w:pPr>
        <w:spacing w:before="120" w:line="264" w:lineRule="auto"/>
        <w:ind w:firstLine="567"/>
        <w:jc w:val="both"/>
        <w:rPr>
          <w:lang w:val="vi-VN"/>
        </w:rPr>
      </w:pPr>
      <w:r w:rsidRPr="00362929">
        <w:rPr>
          <w:lang w:val="vi-VN"/>
        </w:rPr>
        <w:t xml:space="preserve">Đây </w:t>
      </w:r>
      <w:r w:rsidR="00B8116A" w:rsidRPr="00362929">
        <w:rPr>
          <w:lang w:val="vi-VN"/>
        </w:rPr>
        <w:t xml:space="preserve">là </w:t>
      </w:r>
      <w:r w:rsidR="00DE1C8F" w:rsidRPr="00362929">
        <w:rPr>
          <w:lang w:val="vi-VN"/>
        </w:rPr>
        <w:t xml:space="preserve">giai đoạn </w:t>
      </w:r>
      <w:r w:rsidR="00B8116A" w:rsidRPr="00362929">
        <w:rPr>
          <w:lang w:val="vi-VN"/>
        </w:rPr>
        <w:t xml:space="preserve">ngành du lịch </w:t>
      </w:r>
      <w:r w:rsidR="00B8116A" w:rsidRPr="00362929">
        <w:rPr>
          <w:bCs/>
          <w:lang w:val="vi-VN"/>
        </w:rPr>
        <w:t>phục hồi và tái cơ cấu</w:t>
      </w:r>
      <w:r w:rsidR="00B8116A" w:rsidRPr="00362929">
        <w:rPr>
          <w:lang w:val="vi-VN"/>
        </w:rPr>
        <w:t xml:space="preserve"> theo hướng nâng chất lượng, tăng trải nghiệm, đẩy mạnh truyền thông số và phát triển du lịch cộng đồng; đồng thời hệ thống pháp luật về ban hành và tổ chức thi hành văn bản quy phạm pháp luật được hoàn thiện, yêu cầu các địa phương </w:t>
      </w:r>
      <w:r w:rsidR="00B8116A" w:rsidRPr="00362929">
        <w:rPr>
          <w:bCs/>
          <w:lang w:val="vi-VN"/>
        </w:rPr>
        <w:t>tăng cường theo dõi, đánh giá, tổng kết thi hành</w:t>
      </w:r>
      <w:r w:rsidR="00B8116A" w:rsidRPr="00362929">
        <w:rPr>
          <w:lang w:val="vi-VN"/>
        </w:rPr>
        <w:t xml:space="preserve"> để kịp thời điều chỉnh cho phù hợp thực tiễn. Nghị định 187/2025/NĐ-CP sửa đổi, bổ sung các quy định hướng dẫn thi hành Luật Ban hành </w:t>
      </w:r>
      <w:r w:rsidR="00B8116A" w:rsidRPr="00362929">
        <w:rPr>
          <w:lang w:val="vi-VN"/>
        </w:rPr>
        <w:lastRenderedPageBreak/>
        <w:t xml:space="preserve">văn bản quy phạm pháp luật và quy định liên quan kiểm tra, rà soát văn bản, là căn cứ quan trọng cho việc chuẩn hóa nội dung báo cáo tổng kết thi hành. </w:t>
      </w:r>
    </w:p>
    <w:p w14:paraId="03887E54" w14:textId="77777777" w:rsidR="005F6C0F" w:rsidRPr="001C7BF5" w:rsidRDefault="00BF5162" w:rsidP="00760E17">
      <w:pPr>
        <w:spacing w:before="120" w:line="264" w:lineRule="auto"/>
        <w:ind w:firstLine="567"/>
        <w:jc w:val="both"/>
        <w:rPr>
          <w:lang w:val="vi-VN"/>
        </w:rPr>
      </w:pPr>
      <w:r w:rsidRPr="001C7BF5">
        <w:rPr>
          <w:lang w:val="vi-VN"/>
        </w:rPr>
        <w:t>T</w:t>
      </w:r>
      <w:r w:rsidR="00B8116A" w:rsidRPr="001C7BF5">
        <w:rPr>
          <w:lang w:val="vi-VN"/>
        </w:rPr>
        <w:t>ỉnh</w:t>
      </w:r>
      <w:r w:rsidRPr="001C7BF5">
        <w:rPr>
          <w:lang w:val="vi-VN"/>
        </w:rPr>
        <w:t xml:space="preserve"> Hà Giang (cũ) </w:t>
      </w:r>
      <w:r w:rsidR="00B8116A" w:rsidRPr="001C7BF5">
        <w:rPr>
          <w:lang w:val="vi-VN"/>
        </w:rPr>
        <w:t xml:space="preserve">đã ban hành </w:t>
      </w:r>
      <w:r w:rsidR="004308A5" w:rsidRPr="001C7BF5">
        <w:rPr>
          <w:lang w:val="nl-NL"/>
        </w:rPr>
        <w:t>Quyết định số 18/2020/QĐ-UBND ngày 08/6/2020 của UBND tỉnh về Ban hành Quy chế quản lý, bảo vệ và phát triển Công viên địa chất toàn cầu UNESCO Cao nguyên đá Đồng Văn</w:t>
      </w:r>
      <w:r w:rsidR="00B8116A" w:rsidRPr="001C7BF5">
        <w:rPr>
          <w:spacing w:val="2"/>
          <w:lang w:val="vi-VN"/>
        </w:rPr>
        <w:t>.</w:t>
      </w:r>
      <w:r w:rsidR="0016773E" w:rsidRPr="001C7BF5">
        <w:rPr>
          <w:lang w:val="vi-VN"/>
        </w:rPr>
        <w:t xml:space="preserve"> </w:t>
      </w:r>
      <w:r w:rsidR="0016773E" w:rsidRPr="001C7BF5">
        <w:rPr>
          <w:color w:val="000000"/>
        </w:rPr>
        <w:t>Quy chế quy định về quản lý, bảo vệ và phát triển Công viên địa chất bao gồm: các di sản địa chất, di sản văn hoá và đa dạng sinh học; công tác bảo vệ môi trường; các hoạt động khai thác phát triển dịch vụ du lịch; nghiên cứu khoa học; hợp tác quốc tế và các hoạt động liên quan khác đến Công viên địa chất</w:t>
      </w:r>
      <w:r w:rsidR="00BF3E14" w:rsidRPr="001C7BF5">
        <w:rPr>
          <w:color w:val="000000"/>
          <w:lang w:val="vi-VN"/>
        </w:rPr>
        <w:t>.</w:t>
      </w:r>
      <w:r w:rsidR="0016773E" w:rsidRPr="0016773E">
        <w:rPr>
          <w:color w:val="000000"/>
        </w:rPr>
        <w:t xml:space="preserve"> Quy chế này áp dụng đối với sở, ban, ngành thuộc UBND tỉnh; UBND các huyện, thành phố; UBND xã, phường, thị trấn; tổ chức, cá nhân liên quan đến hoạt động quản lý, bảo vệ và phát triển Công viên địa chất toàn cầu UNESCO Cao nguyên đá Đồng Văn trên địa bàn tỉnh Hà Giang</w:t>
      </w:r>
      <w:r w:rsidR="00882005" w:rsidRPr="001C7BF5">
        <w:rPr>
          <w:color w:val="000000"/>
          <w:lang w:val="vi-VN"/>
        </w:rPr>
        <w:t xml:space="preserve"> (cũ)</w:t>
      </w:r>
      <w:r w:rsidR="0016773E" w:rsidRPr="0016773E">
        <w:rPr>
          <w:color w:val="000000"/>
        </w:rPr>
        <w:t xml:space="preserve"> và khách tham quan du lịch khi đến Công viên địa chất</w:t>
      </w:r>
      <w:r w:rsidR="00B8116A" w:rsidRPr="001C7BF5">
        <w:rPr>
          <w:lang w:val="vi-VN"/>
        </w:rPr>
        <w:t xml:space="preserve">. </w:t>
      </w:r>
    </w:p>
    <w:p w14:paraId="2662FC36" w14:textId="77777777" w:rsidR="00FE144E" w:rsidRPr="001C7BF5" w:rsidRDefault="00FE144E" w:rsidP="00760E17">
      <w:pPr>
        <w:spacing w:before="120" w:line="264" w:lineRule="auto"/>
        <w:ind w:firstLine="567"/>
        <w:jc w:val="both"/>
        <w:rPr>
          <w:b/>
          <w:spacing w:val="2"/>
          <w:lang w:val="vi-VN"/>
        </w:rPr>
      </w:pPr>
      <w:r w:rsidRPr="001C7BF5">
        <w:rPr>
          <w:b/>
          <w:spacing w:val="2"/>
          <w:lang w:val="vi-VN"/>
        </w:rPr>
        <w:t>2. Quá trình thực hiện tổng kết</w:t>
      </w:r>
    </w:p>
    <w:p w14:paraId="3E727716" w14:textId="77777777" w:rsidR="00E00726" w:rsidRPr="001C7BF5" w:rsidRDefault="00DA263B" w:rsidP="00760E17">
      <w:pPr>
        <w:spacing w:before="120" w:line="264" w:lineRule="auto"/>
        <w:ind w:firstLine="567"/>
        <w:jc w:val="both"/>
        <w:rPr>
          <w:spacing w:val="2"/>
          <w:lang w:val="vi-VN"/>
        </w:rPr>
      </w:pPr>
      <w:r w:rsidRPr="001C7BF5">
        <w:rPr>
          <w:spacing w:val="2"/>
          <w:lang w:val="vi-VN"/>
        </w:rPr>
        <w:t xml:space="preserve">Hiện nay, thực thi công tác sáp nhập tỉnh đang thực hiện song song các văn bản quy phạm quy định các </w:t>
      </w:r>
      <w:r w:rsidR="00740767" w:rsidRPr="001C7BF5">
        <w:rPr>
          <w:lang w:val="vi-VN"/>
        </w:rPr>
        <w:t>c</w:t>
      </w:r>
      <w:r w:rsidR="00B34AA0" w:rsidRPr="001C7BF5">
        <w:rPr>
          <w:lang w:val="vi-VN"/>
        </w:rPr>
        <w:t>ác</w:t>
      </w:r>
      <w:r w:rsidR="00740767" w:rsidRPr="001C7BF5">
        <w:rPr>
          <w:lang w:val="vi-VN"/>
        </w:rPr>
        <w:t xml:space="preserve"> hoạt động </w:t>
      </w:r>
      <w:r w:rsidR="00740767" w:rsidRPr="001C7BF5">
        <w:rPr>
          <w:lang w:val="nl-NL"/>
        </w:rPr>
        <w:t>quản lý, bảo vệ và phát triển Công viên địa chất toàn cầu UNESCO Cao nguyên đá Đồng Văn</w:t>
      </w:r>
      <w:r w:rsidRPr="001C7BF5">
        <w:rPr>
          <w:spacing w:val="2"/>
          <w:lang w:val="vi-VN"/>
        </w:rPr>
        <w:t xml:space="preserve">. Tuy nhiên, các </w:t>
      </w:r>
      <w:r w:rsidR="00C43E7D" w:rsidRPr="001C7BF5">
        <w:rPr>
          <w:spacing w:val="2"/>
          <w:lang w:val="vi-VN"/>
        </w:rPr>
        <w:t xml:space="preserve">nội dung </w:t>
      </w:r>
      <w:r w:rsidRPr="001C7BF5">
        <w:rPr>
          <w:spacing w:val="2"/>
          <w:lang w:val="vi-VN"/>
        </w:rPr>
        <w:t>không còn phù hợp</w:t>
      </w:r>
      <w:r w:rsidR="00C43E7D" w:rsidRPr="001C7BF5">
        <w:rPr>
          <w:spacing w:val="2"/>
          <w:lang w:val="vi-VN"/>
        </w:rPr>
        <w:t xml:space="preserve"> do hiện nay đang thực hiện chính quyền địa phương hai cấp</w:t>
      </w:r>
      <w:r w:rsidRPr="001C7BF5">
        <w:rPr>
          <w:spacing w:val="2"/>
          <w:lang w:val="vi-VN"/>
        </w:rPr>
        <w:t xml:space="preserve">, cần đánh giá thực trạng để ban hành </w:t>
      </w:r>
      <w:r w:rsidR="00F77A02" w:rsidRPr="001C7BF5">
        <w:rPr>
          <w:spacing w:val="2"/>
          <w:lang w:val="vi-VN"/>
        </w:rPr>
        <w:t xml:space="preserve">Quyết định </w:t>
      </w:r>
      <w:r w:rsidRPr="001C7BF5">
        <w:rPr>
          <w:spacing w:val="2"/>
          <w:lang w:val="vi-VN"/>
        </w:rPr>
        <w:t xml:space="preserve">mới, phù hợp với </w:t>
      </w:r>
      <w:r w:rsidR="00F77A02" w:rsidRPr="001C7BF5">
        <w:rPr>
          <w:spacing w:val="2"/>
          <w:lang w:val="vi-VN"/>
        </w:rPr>
        <w:t xml:space="preserve">tình hình </w:t>
      </w:r>
      <w:r w:rsidRPr="001C7BF5">
        <w:rPr>
          <w:spacing w:val="2"/>
          <w:lang w:val="vi-VN"/>
        </w:rPr>
        <w:t xml:space="preserve">của địa phương trong </w:t>
      </w:r>
      <w:r w:rsidR="00F77A02" w:rsidRPr="001C7BF5">
        <w:rPr>
          <w:spacing w:val="2"/>
          <w:lang w:val="vi-VN"/>
        </w:rPr>
        <w:t xml:space="preserve">giai đoạn </w:t>
      </w:r>
      <w:r w:rsidRPr="001C7BF5">
        <w:rPr>
          <w:spacing w:val="2"/>
          <w:lang w:val="vi-VN"/>
        </w:rPr>
        <w:t xml:space="preserve">mới. </w:t>
      </w:r>
    </w:p>
    <w:p w14:paraId="484F6E2B" w14:textId="77777777" w:rsidR="009B1878" w:rsidRPr="001C7BF5" w:rsidRDefault="00AD7532" w:rsidP="00760E17">
      <w:pPr>
        <w:spacing w:before="120" w:line="264" w:lineRule="auto"/>
        <w:ind w:firstLine="567"/>
        <w:jc w:val="both"/>
        <w:rPr>
          <w:color w:val="000000"/>
          <w:lang w:val="vi-VN"/>
        </w:rPr>
      </w:pPr>
      <w:r w:rsidRPr="001C7BF5">
        <w:rPr>
          <w:spacing w:val="2"/>
          <w:lang w:val="vi-VN"/>
        </w:rPr>
        <w:t xml:space="preserve">Ngày </w:t>
      </w:r>
      <w:r w:rsidRPr="001C7BF5">
        <w:rPr>
          <w:color w:val="000000"/>
        </w:rPr>
        <w:t>ngày 17/10/2025</w:t>
      </w:r>
      <w:r w:rsidR="00C03C21" w:rsidRPr="001C7BF5">
        <w:rPr>
          <w:color w:val="000000"/>
          <w:lang w:val="vi-VN"/>
        </w:rPr>
        <w:t>, Sở Văn hóa, Thể thao và Du lịch có văn bản</w:t>
      </w:r>
      <w:r w:rsidR="008237C5" w:rsidRPr="001C7BF5">
        <w:rPr>
          <w:color w:val="000000"/>
          <w:lang w:val="vi-VN"/>
        </w:rPr>
        <w:t xml:space="preserve"> </w:t>
      </w:r>
      <w:r w:rsidR="008237C5" w:rsidRPr="001C7BF5">
        <w:rPr>
          <w:color w:val="000000"/>
        </w:rPr>
        <w:t>số 1023/SVHTTDL-VP</w:t>
      </w:r>
      <w:r w:rsidR="00C03C21" w:rsidRPr="001C7BF5">
        <w:rPr>
          <w:color w:val="000000"/>
          <w:lang w:val="vi-VN"/>
        </w:rPr>
        <w:t xml:space="preserve"> gửi UBND tỉnh </w:t>
      </w:r>
      <w:r w:rsidR="008237C5" w:rsidRPr="001C7BF5">
        <w:rPr>
          <w:color w:val="000000"/>
          <w:lang w:val="vi-VN"/>
        </w:rPr>
        <w:t xml:space="preserve">đề nghị </w:t>
      </w:r>
      <w:r w:rsidR="00D52870" w:rsidRPr="001C7BF5">
        <w:rPr>
          <w:color w:val="000000"/>
        </w:rPr>
        <w:t>cho ý kiến soạn thảo Quyết định</w:t>
      </w:r>
      <w:r w:rsidR="00D52870" w:rsidRPr="001C7BF5">
        <w:rPr>
          <w:color w:val="000000"/>
          <w:lang w:val="vi-VN"/>
        </w:rPr>
        <w:t xml:space="preserve"> </w:t>
      </w:r>
      <w:r w:rsidR="00D52870" w:rsidRPr="001C7BF5">
        <w:rPr>
          <w:color w:val="000000"/>
        </w:rPr>
        <w:t>quy phạm pháp luật của UBND tỉnh</w:t>
      </w:r>
      <w:r w:rsidR="00B62B5B" w:rsidRPr="001C7BF5">
        <w:rPr>
          <w:color w:val="000000"/>
          <w:lang w:val="vi-VN"/>
        </w:rPr>
        <w:t>.</w:t>
      </w:r>
      <w:r w:rsidR="00802922" w:rsidRPr="001C7BF5">
        <w:rPr>
          <w:color w:val="000000"/>
          <w:lang w:val="vi-VN"/>
        </w:rPr>
        <w:t xml:space="preserve"> </w:t>
      </w:r>
      <w:r w:rsidR="00414AD1" w:rsidRPr="001C7BF5">
        <w:rPr>
          <w:color w:val="000000"/>
          <w:lang w:val="vi-VN"/>
        </w:rPr>
        <w:t xml:space="preserve">UBND </w:t>
      </w:r>
      <w:r w:rsidR="007E30BD" w:rsidRPr="001C7BF5">
        <w:rPr>
          <w:color w:val="000000"/>
          <w:lang w:val="vi-VN"/>
        </w:rPr>
        <w:t>có văn bản đ</w:t>
      </w:r>
      <w:r w:rsidR="00414AD1" w:rsidRPr="001C7BF5">
        <w:rPr>
          <w:color w:val="000000"/>
        </w:rPr>
        <w:t>ồng ý để Sở Văn</w:t>
      </w:r>
      <w:r w:rsidR="007E30BD" w:rsidRPr="001C7BF5">
        <w:rPr>
          <w:color w:val="000000"/>
          <w:lang w:val="vi-VN"/>
        </w:rPr>
        <w:t xml:space="preserve"> </w:t>
      </w:r>
      <w:r w:rsidR="00414AD1" w:rsidRPr="001C7BF5">
        <w:rPr>
          <w:color w:val="000000"/>
        </w:rPr>
        <w:t>hóa, Thể thao và Du lịch chủ trì, phối hợp với các cơ</w:t>
      </w:r>
      <w:r w:rsidR="007E30BD" w:rsidRPr="001C7BF5">
        <w:rPr>
          <w:color w:val="000000"/>
          <w:lang w:val="vi-VN"/>
        </w:rPr>
        <w:t xml:space="preserve"> </w:t>
      </w:r>
      <w:r w:rsidR="00414AD1" w:rsidRPr="001C7BF5">
        <w:rPr>
          <w:color w:val="000000"/>
        </w:rPr>
        <w:t>quan, đơn vị có liên quan xây dựng Quyết định quy phạm pháp luật của Ủy</w:t>
      </w:r>
      <w:r w:rsidR="007E30BD" w:rsidRPr="001C7BF5">
        <w:rPr>
          <w:color w:val="000000"/>
          <w:lang w:val="vi-VN"/>
        </w:rPr>
        <w:t xml:space="preserve"> </w:t>
      </w:r>
      <w:r w:rsidR="00414AD1" w:rsidRPr="001C7BF5">
        <w:rPr>
          <w:color w:val="000000"/>
        </w:rPr>
        <w:t>ban nhân dân tỉnh</w:t>
      </w:r>
      <w:r w:rsidR="007E30BD" w:rsidRPr="001C7BF5">
        <w:rPr>
          <w:color w:val="000000"/>
          <w:lang w:val="vi-VN"/>
        </w:rPr>
        <w:t xml:space="preserve"> </w:t>
      </w:r>
      <w:r w:rsidR="00414AD1" w:rsidRPr="001C7BF5">
        <w:rPr>
          <w:color w:val="000000"/>
        </w:rPr>
        <w:t>ban hành Quy chế quản lý, bảo vệ và phát</w:t>
      </w:r>
      <w:r w:rsidR="007E30BD" w:rsidRPr="001C7BF5">
        <w:rPr>
          <w:color w:val="000000"/>
          <w:lang w:val="vi-VN"/>
        </w:rPr>
        <w:t xml:space="preserve"> </w:t>
      </w:r>
      <w:r w:rsidR="00414AD1" w:rsidRPr="001C7BF5">
        <w:rPr>
          <w:color w:val="000000"/>
        </w:rPr>
        <w:t>triển Công viên địa chất toàn cầu UNESCO Cao nguyên đá Đồng Văn</w:t>
      </w:r>
      <w:r w:rsidR="009B1878" w:rsidRPr="001C7BF5">
        <w:rPr>
          <w:color w:val="000000"/>
          <w:lang w:val="vi-VN"/>
        </w:rPr>
        <w:t xml:space="preserve"> </w:t>
      </w:r>
      <w:r w:rsidR="009B1878" w:rsidRPr="001C7BF5">
        <w:rPr>
          <w:i/>
          <w:color w:val="000000"/>
          <w:lang w:val="vi-VN"/>
        </w:rPr>
        <w:t>(V</w:t>
      </w:r>
      <w:r w:rsidR="004373A0" w:rsidRPr="001C7BF5">
        <w:rPr>
          <w:i/>
          <w:color w:val="000000"/>
          <w:lang w:val="vi-VN"/>
        </w:rPr>
        <w:t>ă</w:t>
      </w:r>
      <w:r w:rsidR="009B1878" w:rsidRPr="001C7BF5">
        <w:rPr>
          <w:i/>
          <w:color w:val="000000"/>
          <w:lang w:val="vi-VN"/>
        </w:rPr>
        <w:t>n bản số 3758/UBND-NC ngày 24/11/2025 về việc</w:t>
      </w:r>
      <w:r w:rsidR="009B1878" w:rsidRPr="001C7BF5">
        <w:rPr>
          <w:i/>
          <w:color w:val="000000"/>
        </w:rPr>
        <w:t xml:space="preserve"> cho ý kiến soạn thảo Quyết định</w:t>
      </w:r>
      <w:r w:rsidR="009B1878" w:rsidRPr="001C7BF5">
        <w:rPr>
          <w:i/>
          <w:color w:val="000000"/>
          <w:lang w:val="vi-VN"/>
        </w:rPr>
        <w:t xml:space="preserve"> </w:t>
      </w:r>
      <w:r w:rsidR="009B1878" w:rsidRPr="001C7BF5">
        <w:rPr>
          <w:i/>
          <w:color w:val="000000"/>
        </w:rPr>
        <w:t>quy phạm pháp luật của UBND tỉnh</w:t>
      </w:r>
      <w:r w:rsidR="009B1878" w:rsidRPr="001C7BF5">
        <w:rPr>
          <w:i/>
          <w:color w:val="000000"/>
          <w:lang w:val="vi-VN"/>
        </w:rPr>
        <w:t>)</w:t>
      </w:r>
      <w:r w:rsidR="005D6674" w:rsidRPr="001C7BF5">
        <w:rPr>
          <w:color w:val="000000"/>
          <w:lang w:val="vi-VN"/>
        </w:rPr>
        <w:t>.</w:t>
      </w:r>
    </w:p>
    <w:p w14:paraId="2A424608" w14:textId="77777777" w:rsidR="00804F2B" w:rsidRPr="001C7BF5" w:rsidRDefault="005D6674"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b/>
          <w:lang w:val="vi-VN"/>
        </w:rPr>
      </w:pPr>
      <w:r w:rsidRPr="001C7BF5">
        <w:rPr>
          <w:spacing w:val="4"/>
          <w:lang w:val="vi-VN"/>
        </w:rPr>
        <w:t xml:space="preserve">Trên cơ sở đó, cơ quan tham mưu xây dựng Quyết định của UBND tỉnh ban hành Quy chế </w:t>
      </w:r>
      <w:r w:rsidRPr="001C7BF5">
        <w:rPr>
          <w:i/>
          <w:spacing w:val="4"/>
          <w:lang w:val="vi-VN"/>
        </w:rPr>
        <w:t>(Sở Văn hóa, Thể thao và Du lịch)</w:t>
      </w:r>
      <w:r w:rsidR="00192641" w:rsidRPr="001C7BF5">
        <w:rPr>
          <w:spacing w:val="4"/>
          <w:lang w:val="vi-VN"/>
        </w:rPr>
        <w:t xml:space="preserve"> </w:t>
      </w:r>
      <w:r w:rsidRPr="001C7BF5">
        <w:rPr>
          <w:spacing w:val="4"/>
          <w:lang w:val="vi-VN"/>
        </w:rPr>
        <w:t xml:space="preserve">nghiên cứu, đề xuất </w:t>
      </w:r>
      <w:r w:rsidR="00192641" w:rsidRPr="001C7BF5">
        <w:rPr>
          <w:spacing w:val="4"/>
          <w:lang w:val="vi-VN"/>
        </w:rPr>
        <w:t xml:space="preserve">điều chỉnh nội dung </w:t>
      </w:r>
      <w:r w:rsidRPr="001C7BF5">
        <w:rPr>
          <w:spacing w:val="4"/>
          <w:lang w:val="vi-VN"/>
        </w:rPr>
        <w:t>mới</w:t>
      </w:r>
      <w:r w:rsidR="002E3CE9" w:rsidRPr="001C7BF5">
        <w:rPr>
          <w:spacing w:val="4"/>
          <w:lang w:val="vi-VN"/>
        </w:rPr>
        <w:t xml:space="preserve"> phù hợp với tình hình thực tế</w:t>
      </w:r>
      <w:r w:rsidRPr="001C7BF5">
        <w:rPr>
          <w:spacing w:val="4"/>
          <w:lang w:val="vi-VN"/>
        </w:rPr>
        <w:t xml:space="preserve"> để xây dựng dự thảo</w:t>
      </w:r>
      <w:r w:rsidR="00192641" w:rsidRPr="001C7BF5">
        <w:rPr>
          <w:spacing w:val="4"/>
          <w:lang w:val="vi-VN"/>
        </w:rPr>
        <w:t xml:space="preserve"> Quyế</w:t>
      </w:r>
      <w:r w:rsidR="002E3CE9" w:rsidRPr="001C7BF5">
        <w:rPr>
          <w:spacing w:val="4"/>
          <w:lang w:val="vi-VN"/>
        </w:rPr>
        <w:t>t</w:t>
      </w:r>
      <w:r w:rsidR="00192641" w:rsidRPr="001C7BF5">
        <w:rPr>
          <w:spacing w:val="4"/>
          <w:lang w:val="vi-VN"/>
        </w:rPr>
        <w:t xml:space="preserve"> định</w:t>
      </w:r>
      <w:r w:rsidRPr="001C7BF5">
        <w:rPr>
          <w:spacing w:val="4"/>
          <w:lang w:val="vi-VN"/>
        </w:rPr>
        <w:t xml:space="preserve">, tập trung một số nội dung như: </w:t>
      </w:r>
      <w:r w:rsidR="00CD2BF6" w:rsidRPr="001C7BF5">
        <w:rPr>
          <w:lang w:val="it-IT"/>
        </w:rPr>
        <w:t>Phân vùng khu vực di sản</w:t>
      </w:r>
      <w:r w:rsidR="00CD2BF6" w:rsidRPr="001C7BF5">
        <w:rPr>
          <w:spacing w:val="-4"/>
          <w:lang w:val="vi-VN"/>
        </w:rPr>
        <w:t xml:space="preserve">; </w:t>
      </w:r>
      <w:r w:rsidR="00CD2BF6" w:rsidRPr="001C7BF5">
        <w:t>Quản lý, bảo tồn và phát huy giá trị di sản</w:t>
      </w:r>
      <w:r w:rsidR="00CD2BF6" w:rsidRPr="001C7BF5">
        <w:rPr>
          <w:spacing w:val="-4"/>
          <w:lang w:val="vi-VN"/>
        </w:rPr>
        <w:t>;</w:t>
      </w:r>
      <w:r w:rsidR="00CD2BF6" w:rsidRPr="001C7BF5">
        <w:rPr>
          <w:spacing w:val="-4"/>
        </w:rPr>
        <w:t xml:space="preserve"> </w:t>
      </w:r>
      <w:r w:rsidR="00CD2BF6" w:rsidRPr="001C7BF5">
        <w:t xml:space="preserve">Quản lý các </w:t>
      </w:r>
      <w:r w:rsidR="00CD2BF6" w:rsidRPr="001C7BF5">
        <w:rPr>
          <w:lang w:val="pt-BR"/>
        </w:rPr>
        <w:t>hoạt động du lịch, dịch vụ</w:t>
      </w:r>
      <w:r w:rsidR="00CD2BF6" w:rsidRPr="001C7BF5">
        <w:rPr>
          <w:spacing w:val="-4"/>
          <w:lang w:val="vi-VN"/>
        </w:rPr>
        <w:t xml:space="preserve">; </w:t>
      </w:r>
      <w:r w:rsidR="00CD2BF6" w:rsidRPr="001C7BF5">
        <w:rPr>
          <w:bCs/>
          <w:lang w:val="pt-BR"/>
        </w:rPr>
        <w:t xml:space="preserve">Quản lý các </w:t>
      </w:r>
      <w:r w:rsidR="00CD2BF6" w:rsidRPr="001C7BF5">
        <w:rPr>
          <w:lang w:val="pt-BR"/>
        </w:rPr>
        <w:t>hoạt động văn hoá</w:t>
      </w:r>
      <w:r w:rsidR="00CD2BF6" w:rsidRPr="001C7BF5">
        <w:rPr>
          <w:spacing w:val="-4"/>
          <w:lang w:val="vi-VN"/>
        </w:rPr>
        <w:t xml:space="preserve">; </w:t>
      </w:r>
      <w:r w:rsidR="00CD2BF6" w:rsidRPr="001C7BF5">
        <w:rPr>
          <w:color w:val="000000" w:themeColor="text1"/>
        </w:rPr>
        <w:t>Quản lý các hoạt động nghiên cứu khoa học</w:t>
      </w:r>
      <w:r w:rsidR="00CD2BF6" w:rsidRPr="001C7BF5">
        <w:rPr>
          <w:color w:val="000000" w:themeColor="text1"/>
          <w:lang w:val="vi-VN"/>
        </w:rPr>
        <w:t xml:space="preserve">; </w:t>
      </w:r>
      <w:r w:rsidR="00CD2BF6" w:rsidRPr="001C7BF5">
        <w:t>Công tác tuyên truyền nâng cao nhận thức cộng đồn</w:t>
      </w:r>
      <w:r w:rsidR="00CD2BF6" w:rsidRPr="001C7BF5">
        <w:rPr>
          <w:lang w:val="vi-VN"/>
        </w:rPr>
        <w:t xml:space="preserve">g; </w:t>
      </w:r>
      <w:r w:rsidR="00CD2BF6" w:rsidRPr="001C7BF5">
        <w:t>Phát triển kinh tế địa phương</w:t>
      </w:r>
      <w:r w:rsidR="00EB4E48" w:rsidRPr="001C7BF5">
        <w:rPr>
          <w:spacing w:val="-4"/>
          <w:lang w:val="vi-VN"/>
        </w:rPr>
        <w:t xml:space="preserve">; </w:t>
      </w:r>
      <w:r w:rsidR="00CD2BF6" w:rsidRPr="001C7BF5">
        <w:rPr>
          <w:color w:val="000000" w:themeColor="text1"/>
        </w:rPr>
        <w:t>Quản lý các hoạt động xây dựng và khai thác khoáng sản</w:t>
      </w:r>
      <w:r w:rsidR="00EB4E48" w:rsidRPr="001C7BF5">
        <w:rPr>
          <w:spacing w:val="-4"/>
          <w:lang w:val="vi-VN"/>
        </w:rPr>
        <w:t xml:space="preserve">; </w:t>
      </w:r>
      <w:r w:rsidR="00CD2BF6" w:rsidRPr="001C7BF5">
        <w:rPr>
          <w:color w:val="000000" w:themeColor="text1"/>
        </w:rPr>
        <w:t>Kiểm soát các hoạt động duy tu, bảo dưỡng, bảo trì đường bộ và hành lang đường bộ</w:t>
      </w:r>
      <w:r w:rsidR="00EB4E48" w:rsidRPr="001C7BF5">
        <w:rPr>
          <w:spacing w:val="-4"/>
          <w:lang w:val="vi-VN"/>
        </w:rPr>
        <w:t xml:space="preserve">; </w:t>
      </w:r>
      <w:r w:rsidR="00CD2BF6" w:rsidRPr="001C7BF5">
        <w:t>Hoạt động sản xuất kinh doanh khác</w:t>
      </w:r>
      <w:r w:rsidR="00EB4E48" w:rsidRPr="001C7BF5">
        <w:rPr>
          <w:spacing w:val="-4"/>
          <w:lang w:val="vi-VN"/>
        </w:rPr>
        <w:t xml:space="preserve">; </w:t>
      </w:r>
      <w:r w:rsidR="00CD2BF6" w:rsidRPr="001C7BF5">
        <w:t>Đào tạo bồi dưỡng</w:t>
      </w:r>
      <w:r w:rsidR="00EB4E48" w:rsidRPr="001C7BF5">
        <w:rPr>
          <w:spacing w:val="-4"/>
          <w:lang w:val="vi-VN"/>
        </w:rPr>
        <w:t xml:space="preserve">; </w:t>
      </w:r>
      <w:r w:rsidR="00CD2BF6" w:rsidRPr="001C7BF5">
        <w:t>Hợp tác quốc tế</w:t>
      </w:r>
      <w:r w:rsidR="00EB4E48" w:rsidRPr="001C7BF5">
        <w:rPr>
          <w:spacing w:val="-4"/>
          <w:lang w:val="vi-VN"/>
        </w:rPr>
        <w:t xml:space="preserve">; </w:t>
      </w:r>
      <w:r w:rsidR="00CD2BF6" w:rsidRPr="001C7BF5">
        <w:rPr>
          <w:lang w:val="pt-BR"/>
        </w:rPr>
        <w:t xml:space="preserve">Bảo vệ môi trường, cảnh quan </w:t>
      </w:r>
      <w:r w:rsidR="00CD2BF6" w:rsidRPr="001C7BF5">
        <w:t>và phòng, chống thiên tai, tai biến địa chất</w:t>
      </w:r>
      <w:r w:rsidR="00EB4E48" w:rsidRPr="001C7BF5">
        <w:rPr>
          <w:lang w:val="vi-VN"/>
        </w:rPr>
        <w:t>,</w:t>
      </w:r>
      <w:r w:rsidR="00CD2BF6" w:rsidRPr="001C7BF5">
        <w:t xml:space="preserve"> ứng phó với biến đổi khí hậu</w:t>
      </w:r>
      <w:r w:rsidR="00EB4E48" w:rsidRPr="001C7BF5">
        <w:rPr>
          <w:spacing w:val="-4"/>
          <w:lang w:val="vi-VN"/>
        </w:rPr>
        <w:t xml:space="preserve">; </w:t>
      </w:r>
      <w:r w:rsidR="00CD2BF6" w:rsidRPr="001C7BF5">
        <w:rPr>
          <w:bCs/>
        </w:rPr>
        <w:t xml:space="preserve">Mua bán, chuyển </w:t>
      </w:r>
      <w:r w:rsidR="00CD2BF6" w:rsidRPr="001C7BF5">
        <w:rPr>
          <w:bCs/>
        </w:rPr>
        <w:lastRenderedPageBreak/>
        <w:t>nhượng</w:t>
      </w:r>
      <w:r w:rsidR="00E8279B" w:rsidRPr="001C7BF5">
        <w:rPr>
          <w:spacing w:val="-4"/>
          <w:lang w:val="vi-VN"/>
        </w:rPr>
        <w:t xml:space="preserve">; </w:t>
      </w:r>
      <w:r w:rsidR="00CD2BF6" w:rsidRPr="001C7BF5">
        <w:t>Công tác đảm bảo an ninh trật tự</w:t>
      </w:r>
      <w:r w:rsidR="00E8279B" w:rsidRPr="001C7BF5">
        <w:rPr>
          <w:spacing w:val="-4"/>
          <w:lang w:val="vi-VN"/>
        </w:rPr>
        <w:t xml:space="preserve">; </w:t>
      </w:r>
      <w:r w:rsidR="00CD2BF6" w:rsidRPr="001C7BF5">
        <w:rPr>
          <w:lang w:val="pt-BR"/>
        </w:rPr>
        <w:t>Trách nhiệm của các sở, ban, ngành, địa phương, các tổ chức, cá nhân</w:t>
      </w:r>
      <w:r w:rsidR="0047015A" w:rsidRPr="001C7BF5">
        <w:rPr>
          <w:lang w:val="vi-VN"/>
        </w:rPr>
        <w:t>.</w:t>
      </w:r>
    </w:p>
    <w:p w14:paraId="4B8575A6" w14:textId="77777777" w:rsidR="004179E2" w:rsidRDefault="005669E6"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spacing w:val="-4"/>
          <w:lang w:val="vi-VN"/>
        </w:rPr>
      </w:pPr>
      <w:r w:rsidRPr="001C7BF5">
        <w:rPr>
          <w:b/>
        </w:rPr>
        <w:t>I</w:t>
      </w:r>
      <w:r w:rsidR="00D33BDE" w:rsidRPr="001C7BF5">
        <w:rPr>
          <w:b/>
          <w:lang w:val="vi-VN"/>
        </w:rPr>
        <w:t xml:space="preserve">I. </w:t>
      </w:r>
      <w:r w:rsidR="00367A56" w:rsidRPr="001C7BF5">
        <w:rPr>
          <w:b/>
          <w:lang w:val="nl-NL"/>
        </w:rPr>
        <w:t>KẾT QUẢ THỰC HIỆN</w:t>
      </w:r>
    </w:p>
    <w:p w14:paraId="252F5052" w14:textId="77777777" w:rsidR="00362929" w:rsidRDefault="00D33BDE" w:rsidP="00362929">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spacing w:val="-4"/>
          <w:lang w:val="vi-VN"/>
        </w:rPr>
      </w:pPr>
      <w:r w:rsidRPr="001C7BF5">
        <w:rPr>
          <w:b/>
          <w:iCs/>
          <w:lang w:val="nl-NL"/>
        </w:rPr>
        <w:t>1.</w:t>
      </w:r>
      <w:r w:rsidRPr="001C7BF5">
        <w:rPr>
          <w:b/>
          <w:iCs/>
          <w:lang w:val="vi-VN"/>
        </w:rPr>
        <w:t xml:space="preserve"> </w:t>
      </w:r>
      <w:r w:rsidRPr="001C7BF5">
        <w:rPr>
          <w:b/>
          <w:iCs/>
          <w:lang w:val="nl-NL"/>
        </w:rPr>
        <w:t xml:space="preserve">Công tác chỉ đạo, </w:t>
      </w:r>
      <w:r w:rsidR="00E2212A">
        <w:rPr>
          <w:b/>
          <w:iCs/>
          <w:lang w:val="vi-VN"/>
        </w:rPr>
        <w:t xml:space="preserve">triển khai </w:t>
      </w:r>
      <w:r w:rsidR="00581A21">
        <w:rPr>
          <w:b/>
          <w:iCs/>
          <w:lang w:val="vi-VN"/>
        </w:rPr>
        <w:t xml:space="preserve">và tổ chức </w:t>
      </w:r>
      <w:r w:rsidRPr="001C7BF5">
        <w:rPr>
          <w:b/>
          <w:iCs/>
          <w:lang w:val="nl-NL"/>
        </w:rPr>
        <w:t>thực hiện</w:t>
      </w:r>
    </w:p>
    <w:p w14:paraId="320DCF46" w14:textId="34A7D1FB" w:rsidR="00544911" w:rsidRPr="00362929" w:rsidRDefault="00322C40" w:rsidP="00362929">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spacing w:val="-4"/>
          <w:lang w:val="vi-VN"/>
        </w:rPr>
      </w:pPr>
      <w:r w:rsidRPr="001C7BF5">
        <w:t>Nhằm bảo tồn và phát huy giá trị Công viên địa chất</w:t>
      </w:r>
      <w:r w:rsidR="003906E9" w:rsidRPr="001C7BF5">
        <w:rPr>
          <w:lang w:val="vi-VN"/>
        </w:rPr>
        <w:t xml:space="preserve"> toàn cầu UNESCO Cao nguyên đá Đồng Văn</w:t>
      </w:r>
      <w:r w:rsidRPr="001C7BF5">
        <w:t xml:space="preserve">, ngày 26/11/2021, </w:t>
      </w:r>
      <w:r w:rsidRPr="001C7BF5">
        <w:rPr>
          <w:lang w:val="vi-VN"/>
        </w:rPr>
        <w:t xml:space="preserve">ngành đã tham mưu </w:t>
      </w:r>
      <w:r w:rsidRPr="001C7BF5">
        <w:t>Ban Thường vụ Tỉnh ủy ban hành Nghị quyết số 19-NQ/TU về bảo tồn, tôn tạo và phát huy giá trị Công viên địa chất toàn cầu UNESCO Cao nguyên đá Đồng Văn giai đoạn 2021-2025, tầm nhìn 2030</w:t>
      </w:r>
      <w:r w:rsidR="00663502" w:rsidRPr="001C7BF5">
        <w:rPr>
          <w:lang w:val="vi-VN"/>
        </w:rPr>
        <w:t xml:space="preserve">, </w:t>
      </w:r>
      <w:r w:rsidR="00D6439B" w:rsidRPr="001C7BF5">
        <w:rPr>
          <w:lang w:val="vi-VN"/>
        </w:rPr>
        <w:t>c</w:t>
      </w:r>
      <w:r w:rsidR="00825780" w:rsidRPr="001C7BF5">
        <w:rPr>
          <w:lang w:val="nl-NL"/>
        </w:rPr>
        <w:t xml:space="preserve">ác </w:t>
      </w:r>
      <w:r w:rsidR="00C92A20" w:rsidRPr="001C7BF5">
        <w:rPr>
          <w:lang w:val="vi-VN"/>
        </w:rPr>
        <w:t xml:space="preserve">kế hoạch, </w:t>
      </w:r>
      <w:r w:rsidR="00825780" w:rsidRPr="001C7BF5">
        <w:t>văn bản chỉ đạo, hướng dẫn triển khai các nhiệm vụ về xây dựng và phát triển Công viên địa chất, giai đoạn 2021-2025</w:t>
      </w:r>
      <w:r w:rsidR="00D6439B" w:rsidRPr="001C7BF5">
        <w:rPr>
          <w:rStyle w:val="FootnoteReference"/>
        </w:rPr>
        <w:footnoteReference w:id="1"/>
      </w:r>
      <w:r w:rsidR="0012701E" w:rsidRPr="001C7BF5">
        <w:rPr>
          <w:lang w:val="vi-VN"/>
        </w:rPr>
        <w:t>.</w:t>
      </w:r>
    </w:p>
    <w:p w14:paraId="56D58B8B" w14:textId="77777777" w:rsidR="008522BB" w:rsidRPr="001C7BF5" w:rsidRDefault="00367A56"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jc w:val="both"/>
        <w:rPr>
          <w:b/>
          <w:lang w:val="pl-PL"/>
        </w:rPr>
      </w:pPr>
      <w:r w:rsidRPr="001C7BF5">
        <w:rPr>
          <w:b/>
          <w:lang w:val="pl-PL"/>
        </w:rPr>
        <w:tab/>
      </w:r>
      <w:r w:rsidR="006A5795">
        <w:rPr>
          <w:b/>
          <w:lang w:val="vi-VN"/>
        </w:rPr>
        <w:t>2</w:t>
      </w:r>
      <w:r w:rsidR="00F16A19" w:rsidRPr="001C7BF5">
        <w:rPr>
          <w:b/>
          <w:lang w:val="nl-NL"/>
        </w:rPr>
        <w:t>. Kết quả thực hiện</w:t>
      </w:r>
    </w:p>
    <w:p w14:paraId="5957288A" w14:textId="77777777" w:rsidR="005148AE" w:rsidRPr="001C7BF5" w:rsidRDefault="00067DB9"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i/>
        </w:rPr>
      </w:pPr>
      <w:r>
        <w:rPr>
          <w:b/>
          <w:bCs/>
          <w:i/>
          <w:lang w:val="vi-VN"/>
        </w:rPr>
        <w:t>2</w:t>
      </w:r>
      <w:r w:rsidR="00B1475E" w:rsidRPr="001C7BF5">
        <w:rPr>
          <w:b/>
          <w:bCs/>
          <w:i/>
          <w:lang w:val="vi-VN"/>
        </w:rPr>
        <w:t xml:space="preserve">.1. </w:t>
      </w:r>
      <w:r w:rsidR="00B53F13" w:rsidRPr="001C7BF5">
        <w:rPr>
          <w:b/>
          <w:i/>
        </w:rPr>
        <w:t xml:space="preserve">Công tác bảo tồn, tôn tạo và phát huy các </w:t>
      </w:r>
      <w:r w:rsidR="002608A8" w:rsidRPr="001C7BF5">
        <w:rPr>
          <w:b/>
          <w:i/>
          <w:lang w:val="vi-VN"/>
        </w:rPr>
        <w:t xml:space="preserve">giá </w:t>
      </w:r>
      <w:r w:rsidR="00B53F13" w:rsidRPr="001C7BF5">
        <w:rPr>
          <w:b/>
          <w:i/>
        </w:rPr>
        <w:t xml:space="preserve">trị </w:t>
      </w:r>
      <w:r w:rsidR="00B53F13" w:rsidRPr="001C7BF5">
        <w:rPr>
          <w:b/>
          <w:i/>
          <w:lang w:val="vi-VN"/>
        </w:rPr>
        <w:t>C</w:t>
      </w:r>
      <w:r w:rsidR="00B53F13" w:rsidRPr="001C7BF5">
        <w:rPr>
          <w:b/>
          <w:i/>
        </w:rPr>
        <w:t>ông viên địa chất</w:t>
      </w:r>
    </w:p>
    <w:p w14:paraId="7FBB1630" w14:textId="77777777" w:rsidR="00B15F84" w:rsidRPr="001C7BF5" w:rsidRDefault="00B53F13"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rPr>
      </w:pPr>
      <w:r w:rsidRPr="001C7BF5">
        <w:t>Thực hiện các biện pháp bảo tồn, tôn tạo di sản văn hóa, di sản địa chất, cảnh quan thiên thiên, đa dạng sinh học theo các quy định hiện hành và phù hợp với các quy hoạch phát triển vùng. Đảm bảo nguyên tắc bảo tồn và phát huy giá trị di sản vùng CVĐC theo hướng quy hoạch bài bản đi đôi với quản lý chặt chẽ và thực hiện chính sách để hình thành các mô hình phát triển du lịch theo hướng bền vững, tạo sinh kế cho người dân tham gia trực tiếp làm du lịch cộng đồng, ổn định cuộc sống, vươn lên giảm nghèo bền vững.</w:t>
      </w:r>
    </w:p>
    <w:p w14:paraId="4C506326" w14:textId="77777777" w:rsidR="00362929" w:rsidRDefault="00B53F13" w:rsidP="00362929">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rPr>
      </w:pPr>
      <w:r w:rsidRPr="001C7BF5">
        <w:t>Tổ chức 02 lớp truyền dạy bảo tồn di sản văn hóa phi vật thể</w:t>
      </w:r>
      <w:r w:rsidRPr="001C7BF5">
        <w:rPr>
          <w:rStyle w:val="FootnoteReference"/>
        </w:rPr>
        <w:footnoteReference w:id="2"/>
      </w:r>
      <w:r w:rsidRPr="001C7BF5">
        <w:t xml:space="preserve">, </w:t>
      </w:r>
      <w:r w:rsidRPr="001C7BF5">
        <w:rPr>
          <w:bCs/>
        </w:rPr>
        <w:t>Bảo tồn, khôi phục, phát huy 05 loại hình giá trị văn hóa đặc trưng dân tộc Mông trên địa bàn tỉnh Hà Giang</w:t>
      </w:r>
      <w:r w:rsidRPr="001C7BF5">
        <w:rPr>
          <w:rStyle w:val="FootnoteReference"/>
          <w:bCs/>
        </w:rPr>
        <w:footnoteReference w:id="3"/>
      </w:r>
      <w:r w:rsidRPr="001C7BF5">
        <w:rPr>
          <w:bCs/>
        </w:rPr>
        <w:t>; Hoàn thành 02 hồ sơ di sản văn hóa phi vật thể trình Bộ Văn hóa, Thể thao và Du lịch đưa vào danh mục di sản văn hoá phi vật thể quốc gia</w:t>
      </w:r>
      <w:r w:rsidRPr="001C7BF5">
        <w:rPr>
          <w:rStyle w:val="FootnoteReference"/>
          <w:bCs/>
        </w:rPr>
        <w:footnoteReference w:id="4"/>
      </w:r>
      <w:r w:rsidRPr="001C7BF5">
        <w:rPr>
          <w:bCs/>
        </w:rPr>
        <w:t xml:space="preserve">; triển </w:t>
      </w:r>
      <w:r w:rsidRPr="001C7BF5">
        <w:rPr>
          <w:bCs/>
        </w:rPr>
        <w:lastRenderedPageBreak/>
        <w:t>khai thực hiện 01 Đề án bảo tồn văn hóa truyền thống và nâng cao chất lượng dịch vụ làng văn hóa du lịch cộng đồng</w:t>
      </w:r>
      <w:r w:rsidRPr="001C7BF5">
        <w:rPr>
          <w:rStyle w:val="FootnoteReference"/>
          <w:bCs/>
        </w:rPr>
        <w:footnoteReference w:id="5"/>
      </w:r>
      <w:r w:rsidRPr="001C7BF5">
        <w:rPr>
          <w:bCs/>
        </w:rPr>
        <w:t xml:space="preserve">; </w:t>
      </w:r>
      <w:r w:rsidRPr="001C7BF5">
        <w:t>phối hợp Cục Di sản văn hoá tổ chức thực hiện mô hình</w:t>
      </w:r>
      <w:r w:rsidR="00F34C06" w:rsidRPr="001C7BF5">
        <w:rPr>
          <w:lang w:val="vi-VN"/>
        </w:rPr>
        <w:t xml:space="preserve"> “</w:t>
      </w:r>
      <w:r w:rsidRPr="001C7BF5">
        <w:rPr>
          <w:i/>
        </w:rPr>
        <w:t>Di sản kết nối gắn với các hành trình du lịch để phát triển cộng đồng các dân tộc thiểu số có di sản tương đồng”</w:t>
      </w:r>
      <w:r w:rsidRPr="001C7BF5">
        <w:t xml:space="preserve"> tại thị trấn Đồng Văn, huyện Đồng Văn; Viện Văn hóa Nghệ thuật quốc gia Việt Nam - Bộ Văn hóa, Thể thao và Du lịch tổ chức bảo tồn 03 di sản văn hóa phi vật thể</w:t>
      </w:r>
      <w:r w:rsidRPr="001C7BF5">
        <w:rPr>
          <w:rStyle w:val="FootnoteReference"/>
        </w:rPr>
        <w:footnoteReference w:id="6"/>
      </w:r>
      <w:r w:rsidRPr="001C7BF5">
        <w:t xml:space="preserve">; </w:t>
      </w:r>
      <w:r w:rsidRPr="001C7BF5">
        <w:rPr>
          <w:rStyle w:val="BodyTextChar"/>
          <w:rFonts w:eastAsiaTheme="minorHAnsi"/>
        </w:rPr>
        <w:t xml:space="preserve">triển khai tu bổ, tôn tạo được 03 di tích </w:t>
      </w:r>
      <w:r w:rsidRPr="001C7BF5">
        <w:rPr>
          <w:rFonts w:eastAsiaTheme="minorHAnsi"/>
          <w:lang w:val="en-SG"/>
        </w:rPr>
        <w:t>lịch sử - văn hóa và các hạng mục phụ trợ tại các điểm danh lam thắng cảnh để bảo tồn và phục vụ du lịch</w:t>
      </w:r>
      <w:r w:rsidRPr="001C7BF5">
        <w:rPr>
          <w:rStyle w:val="FootnoteReference"/>
          <w:rFonts w:eastAsiaTheme="minorHAnsi"/>
          <w:lang w:val="en-SG"/>
        </w:rPr>
        <w:footnoteReference w:id="7"/>
      </w:r>
      <w:r w:rsidRPr="001C7BF5">
        <w:rPr>
          <w:rFonts w:eastAsiaTheme="minorHAnsi"/>
          <w:lang w:val="en-SG"/>
        </w:rPr>
        <w:t xml:space="preserve">; </w:t>
      </w:r>
      <w:r w:rsidRPr="001C7BF5">
        <w:t>Hoàn thành cắm bổ sung mốc giới 03 di tích</w:t>
      </w:r>
      <w:r w:rsidRPr="001C7BF5">
        <w:rPr>
          <w:rStyle w:val="FootnoteReference"/>
        </w:rPr>
        <w:footnoteReference w:id="8"/>
      </w:r>
      <w:r w:rsidRPr="001C7BF5">
        <w:t>. Phối hợp với các huyện khảo sát thực địa, nghiên cứu, quay phim, chụp ảnh tư liệu 03 di sản văn hóa phi vật thể</w:t>
      </w:r>
      <w:r w:rsidRPr="001C7BF5">
        <w:rPr>
          <w:rStyle w:val="FootnoteReference"/>
        </w:rPr>
        <w:footnoteReference w:id="9"/>
      </w:r>
      <w:r w:rsidRPr="001C7BF5">
        <w:t xml:space="preserve">. </w:t>
      </w:r>
    </w:p>
    <w:p w14:paraId="431A4161" w14:textId="31F2D7DF" w:rsidR="00290A1B" w:rsidRPr="00362929" w:rsidRDefault="00B53F13" w:rsidP="00362929">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rPr>
      </w:pPr>
      <w:r w:rsidRPr="002910EF">
        <w:rPr>
          <w:bCs/>
          <w:spacing w:val="-4"/>
        </w:rPr>
        <w:t>Tham gia 01 Đề tài nghiên cứu khoa học cấp Quốc gia</w:t>
      </w:r>
      <w:r w:rsidRPr="002910EF">
        <w:rPr>
          <w:rStyle w:val="FootnoteReference"/>
          <w:bCs/>
          <w:spacing w:val="-4"/>
        </w:rPr>
        <w:footnoteReference w:id="10"/>
      </w:r>
      <w:r w:rsidRPr="002910EF">
        <w:rPr>
          <w:bCs/>
          <w:spacing w:val="-4"/>
        </w:rPr>
        <w:t>; 03 Đề tài cấp Bộ</w:t>
      </w:r>
      <w:r w:rsidRPr="002910EF">
        <w:rPr>
          <w:rStyle w:val="FootnoteReference"/>
          <w:bCs/>
          <w:spacing w:val="-4"/>
        </w:rPr>
        <w:footnoteReference w:id="11"/>
      </w:r>
      <w:r w:rsidRPr="002910EF">
        <w:rPr>
          <w:bCs/>
          <w:spacing w:val="-4"/>
        </w:rPr>
        <w:t>; 03 đề tài cấp tỉnh</w:t>
      </w:r>
      <w:r w:rsidRPr="002910EF">
        <w:rPr>
          <w:rStyle w:val="FootnoteReference"/>
          <w:bCs/>
          <w:spacing w:val="-4"/>
        </w:rPr>
        <w:footnoteReference w:id="12"/>
      </w:r>
      <w:r w:rsidRPr="002910EF">
        <w:rPr>
          <w:bCs/>
          <w:spacing w:val="-4"/>
        </w:rPr>
        <w:t>; phối hợp tham gia 04 cuộc khảo sát, hội thảo về nghiên cứu khoa học</w:t>
      </w:r>
      <w:r w:rsidRPr="002910EF">
        <w:rPr>
          <w:rStyle w:val="FootnoteReference"/>
          <w:bCs/>
          <w:spacing w:val="-4"/>
        </w:rPr>
        <w:footnoteReference w:id="13"/>
      </w:r>
      <w:r w:rsidRPr="002910EF">
        <w:rPr>
          <w:bCs/>
          <w:spacing w:val="-4"/>
        </w:rPr>
        <w:t>; tham gia và hỗ trợ 10 đoàn công tác, nghiên cứu sinh thực tập trên CVĐC</w:t>
      </w:r>
      <w:r w:rsidRPr="002910EF">
        <w:rPr>
          <w:rStyle w:val="FootnoteReference"/>
          <w:bCs/>
          <w:spacing w:val="-4"/>
        </w:rPr>
        <w:footnoteReference w:id="14"/>
      </w:r>
      <w:r w:rsidR="00150B18" w:rsidRPr="002910EF">
        <w:rPr>
          <w:bCs/>
          <w:spacing w:val="-4"/>
          <w:lang w:val="vi-VN"/>
        </w:rPr>
        <w:t>.</w:t>
      </w:r>
    </w:p>
    <w:p w14:paraId="614AF429" w14:textId="77777777" w:rsidR="00C84CEE" w:rsidRPr="002910EF" w:rsidRDefault="00A921D8"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spacing w:val="-2"/>
        </w:rPr>
      </w:pPr>
      <w:r w:rsidRPr="002910EF">
        <w:rPr>
          <w:spacing w:val="-2"/>
          <w:lang w:val="vi-VN"/>
        </w:rPr>
        <w:lastRenderedPageBreak/>
        <w:t>T</w:t>
      </w:r>
      <w:r w:rsidR="00B53F13" w:rsidRPr="002910EF">
        <w:rPr>
          <w:spacing w:val="-2"/>
        </w:rPr>
        <w:t>hường xuyên kiểm tra, phát hiện các hành vi xâm hại di sản văn hóa, di sản địa chất, địa mạo và phá vỡ cảnh quan, môi trường sinh thái, đặc biệt là các cảnh quan tự nhiên có giá trị độc đáo của vùng đã được xác lập trong hồ sơ di sản CVĐC</w:t>
      </w:r>
      <w:r w:rsidR="00B53F13" w:rsidRPr="002910EF">
        <w:rPr>
          <w:rStyle w:val="FootnoteReference"/>
          <w:spacing w:val="-2"/>
        </w:rPr>
        <w:footnoteReference w:id="15"/>
      </w:r>
      <w:r w:rsidR="00B53F13" w:rsidRPr="002910EF">
        <w:rPr>
          <w:spacing w:val="-2"/>
        </w:rPr>
        <w:t xml:space="preserve">. Triển khai 22 cuộc kiểm tra các hành vi xâm hại di sản văn hóa, di sản địa chất, địa mạo và phá vỡ cảnh quan, môi trường sinh thái, đặc biệt là cảnh quan tự nhiên có giá trị độc đáo của vùng trong đó tập trung kiểm tra và xử lý vi phạm pháp luật về lĩnh vực đất đai, xây dựng, bảo vệ hành lang an toàn giao thông đường bộ, bảo vệ di sản văn hóa, địa chất trên địa bàn CVĐC. Trong đó phát hiện và xử lý 03 hộ gia đình tại đỉnh dốc Cổng Trời huyện Quản Bạ vi phạm hành lang trật tự an toàn giao thông; 01 hộ gia đình thuộc Km 33+100 </w:t>
      </w:r>
      <w:r w:rsidR="00B53F13" w:rsidRPr="002910EF">
        <w:rPr>
          <w:i/>
          <w:spacing w:val="-2"/>
        </w:rPr>
        <w:t>(phải tuyến),</w:t>
      </w:r>
      <w:r w:rsidR="00B53F13" w:rsidRPr="002910EF">
        <w:rPr>
          <w:spacing w:val="-2"/>
        </w:rPr>
        <w:t xml:space="preserve"> đường Minh Ngọc </w:t>
      </w:r>
      <w:r w:rsidR="00D5056C" w:rsidRPr="002910EF">
        <w:rPr>
          <w:spacing w:val="-2"/>
          <w:lang w:val="vi-VN"/>
        </w:rPr>
        <w:t>-</w:t>
      </w:r>
      <w:r w:rsidR="00B53F13" w:rsidRPr="002910EF">
        <w:rPr>
          <w:spacing w:val="-2"/>
        </w:rPr>
        <w:t xml:space="preserve"> Mậu Duệ </w:t>
      </w:r>
      <w:r w:rsidR="00B53F13" w:rsidRPr="002910EF">
        <w:rPr>
          <w:i/>
          <w:spacing w:val="-2"/>
        </w:rPr>
        <w:t>(ĐT.176b)</w:t>
      </w:r>
      <w:r w:rsidR="00B53F13" w:rsidRPr="002910EF">
        <w:rPr>
          <w:spacing w:val="-2"/>
        </w:rPr>
        <w:t xml:space="preserve"> thuộc địa phận xã Du Già, huyện Yên Minh thực hiện hành vi xây dựng công trình nhà ở bằng khung sắt trái phép nằm trong phạm vi đất hàng lang an toàn đường bộ, đã lập biên bản và giải quyết theo quy định</w:t>
      </w:r>
      <w:r w:rsidR="00B53F13" w:rsidRPr="002910EF">
        <w:rPr>
          <w:rStyle w:val="FootnoteReference"/>
          <w:spacing w:val="-2"/>
        </w:rPr>
        <w:footnoteReference w:id="16"/>
      </w:r>
      <w:r w:rsidR="00B53F13" w:rsidRPr="002910EF">
        <w:rPr>
          <w:spacing w:val="-2"/>
        </w:rPr>
        <w:t>;ban hành 91 văn bản tham gia ý kiến đối với các công trình, dự án đầu tư xây dựng trên vùng CVĐC.</w:t>
      </w:r>
    </w:p>
    <w:p w14:paraId="1385C581" w14:textId="77777777" w:rsidR="00426DC6" w:rsidRPr="001C7BF5" w:rsidRDefault="00B53F13"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rPr>
      </w:pPr>
      <w:r w:rsidRPr="001C7BF5">
        <w:lastRenderedPageBreak/>
        <w:t>Tiếp tục triển khai các dự án nghiên cứu về bảo vệ môi trường, phòng tránh thiên tai, biến đổi khí hậu</w:t>
      </w:r>
      <w:r w:rsidRPr="001C7BF5">
        <w:rPr>
          <w:rStyle w:val="FootnoteReference"/>
          <w:rFonts w:eastAsia="SimSun"/>
        </w:rPr>
        <w:footnoteReference w:id="17"/>
      </w:r>
      <w:r w:rsidRPr="001C7BF5">
        <w:rPr>
          <w:i/>
        </w:rPr>
        <w:t xml:space="preserve">. </w:t>
      </w:r>
      <w:r w:rsidRPr="001C7BF5">
        <w:t>Biên tập bản đồ cảnh báo nguy cơ trơn trượt, sạt lở đất cho từng xã với tỉ lệ 1/10.000 cấp phát cho các địa phương, đồng thời tiến hành cắm biển cảnh báo tại vị trí có nguy cơ trượt, sạt lở. Thực hiện điều tra, đánh giá chi tiết và xây dựng giải pháp bảo tồn đa dạng sinh học tại Công viên địa chất toàn cầu cao nguyên đá Đồng Văn. Lắp đặt hệ thống cảnh báo lũ ống, lũ quét và tổ chức bàn giao các trạm đo mưa tự động tại các xã Cán Tỷ, Đông Hà và Lùng Tám huyện Quản Bạ cho UBND huyện, xã và thôn quản lý. Xây dựng hệ thống tự động gửi tin nhắn cảnh báo khi có nguy cơ xảy ra lũ ống, lũ quét trên địa bàn đến thành viên Ban chỉ huy phòng, chống thiên tai cấp huyện, cấp xã và trưởng thôn. Điều tra đánh giá thực trạng sử dụng nước và xác định nguồn ô nhiễm môi trường nước, đánh giá chất lượng nguồn nước sinh hoạt tại 4 huyện vùng CVĐC, đề xuất các giải pháp sử dụng nguồn nước bền vững ứng phó với biến đổi khí hậu.</w:t>
      </w:r>
    </w:p>
    <w:p w14:paraId="0DF69BF7" w14:textId="77777777" w:rsidR="00013721" w:rsidRPr="002910EF" w:rsidRDefault="00B53F13"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spacing w:val="-2"/>
        </w:rPr>
      </w:pPr>
      <w:r w:rsidRPr="002910EF">
        <w:rPr>
          <w:spacing w:val="-2"/>
        </w:rPr>
        <w:t>Xây dựng và bảo tồn kiến trúc các làng văn hóa du lịch truyền thống. Hiện nay, trên vùng CVĐC có 06 làng văn hóa du lịch cộng đồng</w:t>
      </w:r>
      <w:r w:rsidRPr="002910EF">
        <w:rPr>
          <w:rStyle w:val="FootnoteReference"/>
          <w:spacing w:val="-2"/>
        </w:rPr>
        <w:footnoteReference w:id="18"/>
      </w:r>
      <w:r w:rsidRPr="002910EF">
        <w:rPr>
          <w:spacing w:val="-2"/>
        </w:rPr>
        <w:t>, 01 Khu nghỉ dưỡng H’Mong Villagevà 01 làng văn hóa du lịch cộng đồng xây dựng mới thôn Pả Vi. Các công trình kiến trúc này đã và đang là điểm đến hấp dẫn của du lịch, trong đó có một số homestay thôn Nặm Đăm và khu nghỉ dưỡng H’Mong Village được công nhận tiêu chuẩn ASEAN.</w:t>
      </w:r>
      <w:r w:rsidR="00817578" w:rsidRPr="002910EF">
        <w:rPr>
          <w:spacing w:val="-2"/>
          <w:lang w:val="vi-VN"/>
        </w:rPr>
        <w:t xml:space="preserve"> </w:t>
      </w:r>
      <w:r w:rsidRPr="002910EF">
        <w:rPr>
          <w:spacing w:val="-2"/>
        </w:rPr>
        <w:t>Tăng cường công tác xây dựng và phát triển CVĐC toàn cầu Cao nguyên đá Đồng Văn lồng ghép nội dung trong công tác tham mưu về quản lý quy hoạch, kiến trúc và nhà ở thuộc lĩnh ngành. Ban hành thiết kế mẫu nhà ở truyền thống để các huyện và người dân tham khảo, áp dụng; nghiên cứu thử nghiệm lựa chọn vật liệu xây dựng và công nghệ thi công phục vụ bảo tồn và phát triển di sản kiến trúc nhà trình tường trên Cao nguyên đá Đồng Văn, qua đó lựa chọn được công nghệ phù hợp xây dựng nhà trình tường của người Mông sử dụng vật liệu địa phương, khắc phục được những hạn chế của nhà trình tường tại Việt Nam</w:t>
      </w:r>
      <w:r w:rsidRPr="002910EF">
        <w:rPr>
          <w:rStyle w:val="FootnoteReference"/>
          <w:spacing w:val="-2"/>
        </w:rPr>
        <w:footnoteReference w:id="19"/>
      </w:r>
      <w:r w:rsidR="006E393B" w:rsidRPr="002910EF">
        <w:rPr>
          <w:spacing w:val="-2"/>
          <w:lang w:val="vi-VN"/>
        </w:rPr>
        <w:t>.</w:t>
      </w:r>
    </w:p>
    <w:p w14:paraId="48CA0BC0" w14:textId="77777777" w:rsidR="00FE56A6" w:rsidRPr="001C7BF5" w:rsidRDefault="00B53F13"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rPr>
      </w:pPr>
      <w:r w:rsidRPr="001C7BF5">
        <w:t xml:space="preserve">Phối hợp với Trung tâm Nghiên cứu ứng dụng địa chất, di sản và môi trường hoàn thành điều tra, khảo sát, nghiên cứu bổ sung, đánh giá, xếp hạng, khoanh </w:t>
      </w:r>
      <w:r w:rsidRPr="001C7BF5">
        <w:lastRenderedPageBreak/>
        <w:t>vùng bảo tồn di sản địa chất khu vực huyện Quản Bạ thuộc CVĐC toàn cầu UNESCO Cao nguyên đá Đồng Văn nhằm xây dựng cơ sở dữ liệu cho từng điểm di sản trong khu vực huyện Quản Bạ; xây dựng bản đồ phân bố các điểm di sản; xác định hệ thống mốc, điểm di sản, cụm di sản làm cơ sở cho việc khoanh định diện phân bố các điểm di sản và cụm di sản; xây dựng bản đồ khoanh bùng và phân vùng bảo vệ di sản ở 02 mức (mức I; mức II) từ đó tạo căn cứ cho các Ngành và chính quyền địa phương triển khai các nhiệm vụ bảo vệ, bảo tồn và phát huy giá trị di sản; đồng thời là cơ sở để các Sở, ban, ngành làm căn cứ xây dựng các quy hoạch một cách hợp lý, đảm bảo công tác phát triển và bảo tồn khu vực CVĐC toàn cầu Cao nguyên đá Đồng Văn đáp ứng các tiêu chí của GGN</w:t>
      </w:r>
      <w:r w:rsidRPr="001C7BF5">
        <w:rPr>
          <w:rStyle w:val="FootnoteReference"/>
        </w:rPr>
        <w:footnoteReference w:id="20"/>
      </w:r>
      <w:r w:rsidRPr="001C7BF5">
        <w:t>.</w:t>
      </w:r>
    </w:p>
    <w:p w14:paraId="0A31A75C" w14:textId="77777777" w:rsidR="00951A34" w:rsidRDefault="00B53F13"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rPr>
      </w:pPr>
      <w:r w:rsidRPr="001C7BF5">
        <w:t>Thực hiện quản lý 8 nhiệm vụ nghiên cứu khoa học cấp tỉnh có liên quan đến bảo tồn, tôn tạo và phát huy giá trị Công viên địa chất toàn cầu UNESCO Cao nguyên đá Đồng Văn, với tổng kinh phí trên 14 tỷ đồng</w:t>
      </w:r>
      <w:r w:rsidRPr="001C7BF5">
        <w:rPr>
          <w:rStyle w:val="FootnoteReference"/>
        </w:rPr>
        <w:footnoteReference w:id="21"/>
      </w:r>
      <w:r w:rsidR="00D166FA" w:rsidRPr="001C7BF5">
        <w:rPr>
          <w:lang w:val="vi-VN"/>
        </w:rPr>
        <w:t>.</w:t>
      </w:r>
    </w:p>
    <w:p w14:paraId="2DEE2966" w14:textId="77777777" w:rsidR="0056602A" w:rsidRDefault="00951A34"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rPr>
      </w:pPr>
      <w:r>
        <w:rPr>
          <w:b/>
          <w:i/>
          <w:lang w:val="vi-VN"/>
        </w:rPr>
        <w:t>2</w:t>
      </w:r>
      <w:r w:rsidR="00BA2414" w:rsidRPr="001C7BF5">
        <w:rPr>
          <w:b/>
          <w:i/>
          <w:lang w:val="vi-VN"/>
        </w:rPr>
        <w:t xml:space="preserve">.2. Công tác </w:t>
      </w:r>
      <w:r w:rsidR="00BA2414" w:rsidRPr="001C7BF5">
        <w:rPr>
          <w:b/>
          <w:bCs/>
          <w:i/>
          <w:iCs/>
        </w:rPr>
        <w:t xml:space="preserve">phát triển du lịch, </w:t>
      </w:r>
      <w:r w:rsidR="00F037CC" w:rsidRPr="001C7BF5">
        <w:rPr>
          <w:b/>
          <w:bCs/>
          <w:i/>
          <w:iCs/>
          <w:lang w:val="vi-VN"/>
        </w:rPr>
        <w:t>tuyên truyền quảng bá</w:t>
      </w:r>
    </w:p>
    <w:p w14:paraId="24B6F1A4" w14:textId="77777777" w:rsidR="00D32301" w:rsidRDefault="007E62AE"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rPr>
      </w:pPr>
      <w:r w:rsidRPr="001C7BF5">
        <w:t>Tỉnh đã ban hành nhiều chính sách thu hút đầu tư các lĩnh vực nhằm phát triển kinh tế xã hội, thúc đẩy du lịch phát triển. Triển khai một số chính sách Hội đồng nhân dân tỉnh đã ban hành còn hiệu lực hỗ trợ sản xuất, chế biến, liên kết tiêu thụ sản phẩm hàng hoá đối với một số sản phẩm nông nghiệp chủ lực; triển khai Chương trình mỗi xã một sản phẩm theo các Nghị quyết của Ban chấp hành Đảng bộ tỉnh.</w:t>
      </w:r>
      <w:r w:rsidR="008C43CF" w:rsidRPr="001C7BF5">
        <w:rPr>
          <w:lang w:val="vi-VN"/>
        </w:rPr>
        <w:t xml:space="preserve"> </w:t>
      </w:r>
      <w:r w:rsidR="008C43CF" w:rsidRPr="001C7BF5">
        <w:rPr>
          <w:bCs/>
          <w:iCs/>
        </w:rPr>
        <w:t>Thực hiện tốt công tác quản lý nhà nước về quy hoạch xây</w:t>
      </w:r>
      <w:r w:rsidR="008C43CF" w:rsidRPr="001C7BF5">
        <w:t xml:space="preserve"> dựng, trong đó bao gồm quy hoạch chi tiết các khu, điểm du lịch, đảm bảo giữ gìn và bảo tồn kiến trúc bản địa không phá vỡ cảnh quản môi trường trong đầu tư hạ tầng du lịch. Trên cơ sở các đồ án quy hoạch chung đô thị đã được phê duyệt, hiện nay UBND các xã vùng công viên địa chất đang triển khai lập quy hoạch xây dựng chi tiết trên địa bàn. UBND tỉnh Hà Giang (cũ) đã phê duyệt 02 đồ án quy hoạch xây dựng là: Phân khu xây dựng Khu du lịch tại xã Lũng Cú phê duyệt tại Quyết định số 5022/QĐ-UBND ngày 15/6/2022 và Phân khu xây dựng Khu du lịch tại xã Sà Phìn phê duyệt tại Quyết định số 5023/QĐ-UBND ngày 15/6/2022. </w:t>
      </w:r>
    </w:p>
    <w:p w14:paraId="1960F447" w14:textId="77777777" w:rsidR="00D32301" w:rsidRDefault="007E62AE"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rPr>
      </w:pPr>
      <w:r w:rsidRPr="001C7BF5">
        <w:t xml:space="preserve">Tuyên truyền và triển khai Nghị quyết số 10/2023/NQ-HĐND ngày 15/7/2023 của HĐND tỉnh về một số chính sách khuyến khích, hỗ trợ phát triển du </w:t>
      </w:r>
      <w:r w:rsidRPr="001C7BF5">
        <w:lastRenderedPageBreak/>
        <w:t xml:space="preserve">lịch tỉnh Hà Giang giai đoạn 2023 - 2028, gồm 3 nội dung: hỗ trợ xây dựng trạm dừng chân du lịch, hỗ trợ phát triển một số sản phẩm du lịch mạo hiểm, hỗ trợ các làng Văn hóa du lịch tiêu biểu được tỉnh công nhận. </w:t>
      </w:r>
    </w:p>
    <w:p w14:paraId="3787F726" w14:textId="77777777" w:rsidR="00452FC7" w:rsidRDefault="00D33366"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rPr>
      </w:pPr>
      <w:r w:rsidRPr="001C7BF5">
        <w:t>Trong giai đoạn 2021-2025, công tác xúc tiến đầu tư, quảng bá và truyền thông du lịch được chỉ đạo triển khai quyết liệt, đổi mới cả về nội dung và hình thức, gắn kết hiệu quả với ứng dụng công nghệ số và hoạt động đối ngoại. Qua đó, góp phần nâng cao vị thế, sức hấp dẫn và năng lực cạnh tranh của du lịch Công viên địa chất trên trường quốc tế.</w:t>
      </w:r>
    </w:p>
    <w:p w14:paraId="76213ED9" w14:textId="77777777" w:rsidR="008F1E0E" w:rsidRDefault="00D33366"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lang w:val="vi-VN"/>
        </w:rPr>
      </w:pPr>
      <w:r w:rsidRPr="001C7BF5">
        <w:t>Công viên địa chất thường xuyên được vinh danh bởi các tổ chức, tạp chí du lịch uy tín trong và ngoài nước</w:t>
      </w:r>
      <w:r w:rsidRPr="001C7BF5">
        <w:rPr>
          <w:rStyle w:val="FootnoteReference"/>
        </w:rPr>
        <w:footnoteReference w:id="22"/>
      </w:r>
      <w:r w:rsidRPr="001C7BF5">
        <w:t xml:space="preserve">. Phối hợp với trang GGN, cơ quan báo chí lớn, đăng tải </w:t>
      </w:r>
      <w:r w:rsidRPr="001C7BF5">
        <w:rPr>
          <w:bCs/>
        </w:rPr>
        <w:t>tin, bài, phóng sự</w:t>
      </w:r>
      <w:r w:rsidRPr="001C7BF5">
        <w:t xml:space="preserve"> quảng bá giới thiệu hình ảnh CVĐC toàn cầu UNESCO Cao nguyên đá Đồng Văn</w:t>
      </w:r>
      <w:r w:rsidR="008F1E0E">
        <w:rPr>
          <w:lang w:val="vi-VN"/>
        </w:rPr>
        <w:t>.</w:t>
      </w:r>
    </w:p>
    <w:p w14:paraId="7475070F" w14:textId="77777777" w:rsidR="005C174E" w:rsidRDefault="00D33366"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rPr>
      </w:pPr>
      <w:r w:rsidRPr="001C7BF5">
        <w:rPr>
          <w:color w:val="000000" w:themeColor="text1"/>
        </w:rPr>
        <w:t>Giai đoạn 2021-2015, đã in ấn phát hành nhiều tài liệu tuyên truyền, quảng bá hình ảnh CVĐC và tuyên truyền nâng cao nhận thức cộng đồng cho học sinh, cán bộ, du khách, người dân trên địa bàn CVĐC</w:t>
      </w:r>
      <w:r w:rsidRPr="001C7BF5">
        <w:rPr>
          <w:rStyle w:val="FootnoteReference"/>
          <w:color w:val="000000" w:themeColor="text1"/>
        </w:rPr>
        <w:footnoteReference w:id="23"/>
      </w:r>
      <w:r w:rsidRPr="001C7BF5">
        <w:rPr>
          <w:color w:val="000000" w:themeColor="text1"/>
        </w:rPr>
        <w:t>.</w:t>
      </w:r>
      <w:r w:rsidR="00A61E0D" w:rsidRPr="001C7BF5">
        <w:t xml:space="preserve"> Triển khai thí điểm mô hình Câu lạc bộ “Đại sứ Công viên địa chất” trong các trường học trên vùng CVĐ</w:t>
      </w:r>
      <w:r w:rsidR="00A61E0D" w:rsidRPr="001C7BF5">
        <w:rPr>
          <w:lang w:val="vi-VN"/>
        </w:rPr>
        <w:t>C</w:t>
      </w:r>
      <w:r w:rsidR="00A61E0D" w:rsidRPr="001C7BF5">
        <w:t>; Lồng ghép đưa chuyên đề phát triển du lịch vào chương trình ngoại khoá cho học sinh, địa phương đẩy mạnh truyền thông qua hệ thống pa-nô, tin bài tuyên truyền tại điểm du lịch, lắp biển khuyến cáo không cho trẻ em tiền, quà; tuyên truyền kỹ năng bán hàng, giao tiếp, đạo đức kinh doanh, niêm yết giá cho các cơ sở sản xuất, hộ kinh doanh. Thông qua công tác tuyên truyền, nhận thức của cộng đồng địa phương trên vùng CVĐC được nâng cao rõ rệt; từng bước phát huy hiệu quả tiềm năng du lịch, thực hiện tốt Bộ quy tắc ứng xử văn minh du lịch, giữ gìn bản sắc văn hóa, môi trường sinh thái và tham gia phát triển du lịch theo hướng bền vững.</w:t>
      </w:r>
    </w:p>
    <w:p w14:paraId="489CD0F2" w14:textId="77777777" w:rsidR="005C174E" w:rsidRDefault="00D33366"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rPr>
      </w:pPr>
      <w:r w:rsidRPr="001C7BF5">
        <w:rPr>
          <w:color w:val="000000" w:themeColor="text1"/>
        </w:rPr>
        <w:t xml:space="preserve">Tổ chức và tham gia nhiều sự kiện quy mô như: </w:t>
      </w:r>
      <w:r w:rsidRPr="001C7BF5">
        <w:rPr>
          <w:bCs/>
          <w:color w:val="000000" w:themeColor="text1"/>
        </w:rPr>
        <w:t>Lễ hội Hoa tam giác mạch</w:t>
      </w:r>
      <w:r w:rsidRPr="001C7BF5">
        <w:rPr>
          <w:color w:val="000000" w:themeColor="text1"/>
        </w:rPr>
        <w:t xml:space="preserve">, </w:t>
      </w:r>
      <w:r w:rsidRPr="001C7BF5">
        <w:rPr>
          <w:bCs/>
          <w:color w:val="000000" w:themeColor="text1"/>
        </w:rPr>
        <w:t>Không gian văn hóa - du lịch Hà Giang tại TP. Hồ Chí Minh</w:t>
      </w:r>
      <w:r w:rsidRPr="001C7BF5">
        <w:rPr>
          <w:color w:val="000000" w:themeColor="text1"/>
        </w:rPr>
        <w:t xml:space="preserve">, </w:t>
      </w:r>
      <w:r w:rsidRPr="001C7BF5">
        <w:rPr>
          <w:bCs/>
          <w:color w:val="000000" w:themeColor="text1"/>
        </w:rPr>
        <w:t>Diễn đàn xúc tiến tại Hà Nội</w:t>
      </w:r>
      <w:r w:rsidRPr="001C7BF5">
        <w:rPr>
          <w:color w:val="000000" w:themeColor="text1"/>
        </w:rPr>
        <w:t>, các lễ hội văn hóa truyền thống và hội chợ, hội thảo trong, ngoài nước. Hoạt động đối ngoại văn hóa được lồng ghép trong các chuyến thăm, làm việc của lãnh đạo tỉnh và tiếp đón các đoàn ngoại giao quốc tế đến khảo sát, hợp tác du lịch tại địa phương.</w:t>
      </w:r>
    </w:p>
    <w:p w14:paraId="4308AF8D" w14:textId="77777777" w:rsidR="005C174E" w:rsidRDefault="00D33366"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rPr>
      </w:pPr>
      <w:r w:rsidRPr="001C7BF5">
        <w:rPr>
          <w:color w:val="000000" w:themeColor="text1"/>
        </w:rPr>
        <w:t xml:space="preserve">Triển khai hợp tác liên kết giữa CVĐC địa chất toàn cầu UNESCO Cao nguyên đá Đồng Văn với các CVĐC toàn cầu trong và ngoài nước. Tổ chức 03 chương trình, Hội thảo khảo sát phát triển du lịch, kết nối hệ thống đối tác chính </w:t>
      </w:r>
      <w:r w:rsidRPr="001C7BF5">
        <w:rPr>
          <w:color w:val="000000" w:themeColor="text1"/>
        </w:rPr>
        <w:lastRenderedPageBreak/>
        <w:t>thức trong mạng lưới CVĐC toàn cầu</w:t>
      </w:r>
      <w:r w:rsidRPr="001C7BF5">
        <w:rPr>
          <w:rStyle w:val="FootnoteReference"/>
          <w:color w:val="000000" w:themeColor="text1"/>
        </w:rPr>
        <w:footnoteReference w:id="24"/>
      </w:r>
      <w:r w:rsidRPr="001C7BF5">
        <w:rPr>
          <w:color w:val="000000" w:themeColor="text1"/>
        </w:rPr>
        <w:t>. Tăng cường, mở rộng hợp tác với các CĐVC trong nước, tham gia quảng</w:t>
      </w:r>
      <w:r w:rsidRPr="001C7BF5">
        <w:rPr>
          <w:color w:val="000000" w:themeColor="text1"/>
          <w:spacing w:val="-2"/>
        </w:rPr>
        <w:t xml:space="preserve"> </w:t>
      </w:r>
      <w:r w:rsidRPr="001C7BF5">
        <w:rPr>
          <w:color w:val="000000" w:themeColor="text1"/>
        </w:rPr>
        <w:t>bá</w:t>
      </w:r>
      <w:r w:rsidRPr="001C7BF5">
        <w:rPr>
          <w:color w:val="000000" w:themeColor="text1"/>
          <w:spacing w:val="-3"/>
        </w:rPr>
        <w:t xml:space="preserve"> </w:t>
      </w:r>
      <w:r w:rsidRPr="001C7BF5">
        <w:rPr>
          <w:color w:val="000000" w:themeColor="text1"/>
        </w:rPr>
        <w:t>lẫn</w:t>
      </w:r>
      <w:r w:rsidRPr="001C7BF5">
        <w:rPr>
          <w:color w:val="000000" w:themeColor="text1"/>
          <w:spacing w:val="-2"/>
        </w:rPr>
        <w:t xml:space="preserve"> </w:t>
      </w:r>
      <w:r w:rsidRPr="001C7BF5">
        <w:rPr>
          <w:color w:val="000000" w:themeColor="text1"/>
        </w:rPr>
        <w:t>nhau</w:t>
      </w:r>
      <w:r w:rsidRPr="001C7BF5">
        <w:rPr>
          <w:color w:val="000000" w:themeColor="text1"/>
          <w:spacing w:val="-2"/>
        </w:rPr>
        <w:t xml:space="preserve"> </w:t>
      </w:r>
      <w:r w:rsidRPr="001C7BF5">
        <w:rPr>
          <w:color w:val="000000" w:themeColor="text1"/>
        </w:rPr>
        <w:t>giữa</w:t>
      </w:r>
      <w:r w:rsidRPr="001C7BF5">
        <w:rPr>
          <w:color w:val="000000" w:themeColor="text1"/>
          <w:spacing w:val="-3"/>
        </w:rPr>
        <w:t xml:space="preserve"> </w:t>
      </w:r>
      <w:r w:rsidRPr="001C7BF5">
        <w:rPr>
          <w:color w:val="000000" w:themeColor="text1"/>
        </w:rPr>
        <w:t>các</w:t>
      </w:r>
      <w:r w:rsidRPr="001C7BF5">
        <w:rPr>
          <w:color w:val="000000" w:themeColor="text1"/>
          <w:spacing w:val="-3"/>
        </w:rPr>
        <w:t xml:space="preserve"> </w:t>
      </w:r>
      <w:r w:rsidRPr="001C7BF5">
        <w:rPr>
          <w:color w:val="000000" w:themeColor="text1"/>
        </w:rPr>
        <w:t>CVĐC</w:t>
      </w:r>
      <w:r w:rsidRPr="001C7BF5">
        <w:rPr>
          <w:color w:val="000000" w:themeColor="text1"/>
          <w:spacing w:val="-9"/>
        </w:rPr>
        <w:t xml:space="preserve"> </w:t>
      </w:r>
      <w:r w:rsidRPr="001C7BF5">
        <w:rPr>
          <w:color w:val="000000" w:themeColor="text1"/>
        </w:rPr>
        <w:t>Việt</w:t>
      </w:r>
      <w:r w:rsidRPr="001C7BF5">
        <w:rPr>
          <w:color w:val="000000" w:themeColor="text1"/>
          <w:spacing w:val="-2"/>
        </w:rPr>
        <w:t xml:space="preserve"> </w:t>
      </w:r>
      <w:r w:rsidRPr="001C7BF5">
        <w:rPr>
          <w:color w:val="000000" w:themeColor="text1"/>
        </w:rPr>
        <w:t>Nam</w:t>
      </w:r>
      <w:r w:rsidRPr="001C7BF5">
        <w:rPr>
          <w:color w:val="000000" w:themeColor="text1"/>
          <w:spacing w:val="-8"/>
        </w:rPr>
        <w:t xml:space="preserve"> </w:t>
      </w:r>
      <w:r w:rsidRPr="001C7BF5">
        <w:rPr>
          <w:color w:val="000000" w:themeColor="text1"/>
        </w:rPr>
        <w:t>bằng</w:t>
      </w:r>
      <w:r w:rsidRPr="001C7BF5">
        <w:rPr>
          <w:color w:val="000000" w:themeColor="text1"/>
          <w:spacing w:val="-2"/>
        </w:rPr>
        <w:t xml:space="preserve"> </w:t>
      </w:r>
      <w:r w:rsidRPr="001C7BF5">
        <w:rPr>
          <w:color w:val="000000" w:themeColor="text1"/>
        </w:rPr>
        <w:t>hình</w:t>
      </w:r>
      <w:r w:rsidRPr="001C7BF5">
        <w:rPr>
          <w:color w:val="000000" w:themeColor="text1"/>
          <w:spacing w:val="-2"/>
        </w:rPr>
        <w:t xml:space="preserve"> </w:t>
      </w:r>
      <w:r w:rsidRPr="001C7BF5">
        <w:rPr>
          <w:color w:val="000000" w:themeColor="text1"/>
        </w:rPr>
        <w:t>thức</w:t>
      </w:r>
      <w:r w:rsidRPr="001C7BF5">
        <w:rPr>
          <w:color w:val="000000" w:themeColor="text1"/>
          <w:spacing w:val="-3"/>
        </w:rPr>
        <w:t xml:space="preserve"> </w:t>
      </w:r>
      <w:r w:rsidRPr="001C7BF5">
        <w:rPr>
          <w:color w:val="000000" w:themeColor="text1"/>
        </w:rPr>
        <w:t>pano</w:t>
      </w:r>
      <w:r w:rsidRPr="001C7BF5">
        <w:rPr>
          <w:color w:val="000000" w:themeColor="text1"/>
          <w:spacing w:val="-2"/>
        </w:rPr>
        <w:t xml:space="preserve"> </w:t>
      </w:r>
      <w:r w:rsidRPr="001C7BF5">
        <w:rPr>
          <w:color w:val="000000" w:themeColor="text1"/>
        </w:rPr>
        <w:t>quảng</w:t>
      </w:r>
      <w:r w:rsidRPr="001C7BF5">
        <w:rPr>
          <w:color w:val="000000" w:themeColor="text1"/>
          <w:spacing w:val="-2"/>
        </w:rPr>
        <w:t xml:space="preserve"> </w:t>
      </w:r>
      <w:r w:rsidRPr="001C7BF5">
        <w:rPr>
          <w:color w:val="000000" w:themeColor="text1"/>
        </w:rPr>
        <w:t>bá</w:t>
      </w:r>
      <w:r w:rsidRPr="001C7BF5">
        <w:rPr>
          <w:color w:val="000000" w:themeColor="text1"/>
          <w:spacing w:val="-3"/>
        </w:rPr>
        <w:t xml:space="preserve"> </w:t>
      </w:r>
      <w:r w:rsidRPr="001C7BF5">
        <w:rPr>
          <w:color w:val="000000" w:themeColor="text1"/>
        </w:rPr>
        <w:t>hình ảnh tại CVĐC Đắk Nông... Phối hợp với tỉnh Cao Bằng khảo sát, đề xuất xây dựng con đường du lịch trải nghiệm số 5 kết nối CVĐC Cao nguyên đá Đồng Văn với CVĐC Non nước Cao Bằng.</w:t>
      </w:r>
    </w:p>
    <w:p w14:paraId="3F4393AF" w14:textId="77777777" w:rsidR="008B4ED9" w:rsidRDefault="007F6F88"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rPr>
      </w:pPr>
      <w:r>
        <w:rPr>
          <w:b/>
          <w:bCs/>
          <w:i/>
          <w:color w:val="000000" w:themeColor="text1"/>
          <w:lang w:val="vi-VN"/>
        </w:rPr>
        <w:t>2</w:t>
      </w:r>
      <w:r w:rsidR="00B1475E" w:rsidRPr="001C7BF5">
        <w:rPr>
          <w:b/>
          <w:bCs/>
          <w:i/>
          <w:color w:val="000000" w:themeColor="text1"/>
        </w:rPr>
        <w:t>.</w:t>
      </w:r>
      <w:r w:rsidR="007E090B" w:rsidRPr="001C7BF5">
        <w:rPr>
          <w:b/>
          <w:bCs/>
          <w:i/>
          <w:color w:val="000000" w:themeColor="text1"/>
          <w:lang w:val="vi-VN"/>
        </w:rPr>
        <w:t>3</w:t>
      </w:r>
      <w:r w:rsidR="00624E88" w:rsidRPr="001C7BF5">
        <w:rPr>
          <w:b/>
          <w:bCs/>
          <w:i/>
          <w:color w:val="000000" w:themeColor="text1"/>
          <w:lang w:val="vi-VN"/>
        </w:rPr>
        <w:t>.</w:t>
      </w:r>
      <w:r w:rsidR="00B1475E" w:rsidRPr="001C7BF5">
        <w:rPr>
          <w:b/>
          <w:bCs/>
          <w:i/>
          <w:color w:val="000000" w:themeColor="text1"/>
        </w:rPr>
        <w:t xml:space="preserve"> </w:t>
      </w:r>
      <w:r w:rsidR="00CC202A" w:rsidRPr="001C7BF5">
        <w:rPr>
          <w:b/>
          <w:i/>
          <w:color w:val="000000" w:themeColor="text1"/>
        </w:rPr>
        <w:t>Tập trung nguồn lực đầu tư phát triển CVĐC</w:t>
      </w:r>
    </w:p>
    <w:p w14:paraId="1E8563CA" w14:textId="77777777" w:rsidR="008B4ED9" w:rsidRDefault="000437E0"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rPr>
      </w:pPr>
      <w:r w:rsidRPr="001C7BF5">
        <w:t>Hiện nay trên khu vực CVĐC có 05 cơ sở dừng chân cung cấp thông tin thuộc Ban quản lý</w:t>
      </w:r>
      <w:r w:rsidRPr="001C7BF5">
        <w:rPr>
          <w:spacing w:val="19"/>
        </w:rPr>
        <w:t xml:space="preserve"> </w:t>
      </w:r>
      <w:r w:rsidRPr="001C7BF5">
        <w:t>CVĐC toàn cầu Cao nguyên đá Đồng Văn quản lý,</w:t>
      </w:r>
      <w:r w:rsidRPr="001C7BF5">
        <w:rPr>
          <w:spacing w:val="18"/>
        </w:rPr>
        <w:t xml:space="preserve"> </w:t>
      </w:r>
      <w:r w:rsidRPr="001C7BF5">
        <w:t>đặt</w:t>
      </w:r>
      <w:r w:rsidRPr="001C7BF5">
        <w:rPr>
          <w:spacing w:val="20"/>
        </w:rPr>
        <w:t xml:space="preserve"> </w:t>
      </w:r>
      <w:r w:rsidRPr="001C7BF5">
        <w:t>tại</w:t>
      </w:r>
      <w:r w:rsidRPr="001C7BF5">
        <w:rPr>
          <w:spacing w:val="19"/>
        </w:rPr>
        <w:t xml:space="preserve"> </w:t>
      </w:r>
      <w:r w:rsidRPr="001C7BF5">
        <w:t>5</w:t>
      </w:r>
      <w:r w:rsidRPr="001C7BF5">
        <w:rPr>
          <w:spacing w:val="20"/>
        </w:rPr>
        <w:t xml:space="preserve"> </w:t>
      </w:r>
      <w:r w:rsidRPr="001C7BF5">
        <w:t>xã vùng CVĐC có</w:t>
      </w:r>
      <w:r w:rsidRPr="001C7BF5">
        <w:rPr>
          <w:spacing w:val="21"/>
        </w:rPr>
        <w:t xml:space="preserve"> </w:t>
      </w:r>
      <w:r w:rsidRPr="001C7BF5">
        <w:t>chức</w:t>
      </w:r>
      <w:r w:rsidRPr="001C7BF5">
        <w:rPr>
          <w:spacing w:val="19"/>
        </w:rPr>
        <w:t xml:space="preserve"> </w:t>
      </w:r>
      <w:r w:rsidRPr="001C7BF5">
        <w:t>năng</w:t>
      </w:r>
      <w:r w:rsidRPr="001C7BF5">
        <w:rPr>
          <w:spacing w:val="20"/>
        </w:rPr>
        <w:t xml:space="preserve"> </w:t>
      </w:r>
      <w:r w:rsidRPr="001C7BF5">
        <w:t>thực</w:t>
      </w:r>
      <w:r w:rsidRPr="001C7BF5">
        <w:rPr>
          <w:spacing w:val="19"/>
        </w:rPr>
        <w:t xml:space="preserve"> </w:t>
      </w:r>
      <w:r w:rsidRPr="001C7BF5">
        <w:t>hiện</w:t>
      </w:r>
      <w:r w:rsidRPr="001C7BF5">
        <w:rPr>
          <w:spacing w:val="17"/>
        </w:rPr>
        <w:t xml:space="preserve"> </w:t>
      </w:r>
      <w:r w:rsidRPr="001C7BF5">
        <w:t>nhiệm</w:t>
      </w:r>
      <w:r w:rsidRPr="001C7BF5">
        <w:rPr>
          <w:spacing w:val="15"/>
        </w:rPr>
        <w:t xml:space="preserve"> </w:t>
      </w:r>
      <w:r w:rsidRPr="001C7BF5">
        <w:t>vụ</w:t>
      </w:r>
      <w:r w:rsidRPr="001C7BF5">
        <w:rPr>
          <w:spacing w:val="20"/>
        </w:rPr>
        <w:t xml:space="preserve"> </w:t>
      </w:r>
      <w:r w:rsidRPr="001C7BF5">
        <w:t>quảng</w:t>
      </w:r>
      <w:r w:rsidRPr="001C7BF5">
        <w:rPr>
          <w:spacing w:val="20"/>
        </w:rPr>
        <w:t xml:space="preserve"> </w:t>
      </w:r>
      <w:r w:rsidRPr="001C7BF5">
        <w:t>bá</w:t>
      </w:r>
      <w:r w:rsidRPr="001C7BF5">
        <w:rPr>
          <w:spacing w:val="18"/>
        </w:rPr>
        <w:t xml:space="preserve"> </w:t>
      </w:r>
      <w:r w:rsidRPr="001C7BF5">
        <w:t>hình</w:t>
      </w:r>
      <w:r w:rsidRPr="001C7BF5">
        <w:rPr>
          <w:spacing w:val="23"/>
        </w:rPr>
        <w:t xml:space="preserve"> </w:t>
      </w:r>
      <w:r w:rsidRPr="001C7BF5">
        <w:rPr>
          <w:spacing w:val="-5"/>
        </w:rPr>
        <w:t xml:space="preserve">ảnh </w:t>
      </w:r>
      <w:r w:rsidRPr="001C7BF5">
        <w:t>Công viên địa chất; tham mưu công tác bảo vệ các giá trị di sản văn hóa, di sản địa chất vùng Công viên địa chất. Tại các các cơ sở dừng chân được bố trí khu vực trưng bày giới thiệu 01 bảo tàng mini thể hiện đặc trưng của dân tộc vùng và</w:t>
      </w:r>
      <w:r w:rsidRPr="001C7BF5">
        <w:rPr>
          <w:spacing w:val="40"/>
        </w:rPr>
        <w:t xml:space="preserve"> </w:t>
      </w:r>
      <w:r w:rsidRPr="001C7BF5">
        <w:t>bố trí các gian hàng giới thiệu sản phẩm của địa phương cũng chính là các đối tác của CVĐC.</w:t>
      </w:r>
    </w:p>
    <w:p w14:paraId="7E51ED3C" w14:textId="77777777" w:rsidR="008B4ED9" w:rsidRDefault="005C477D"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pPr>
      <w:r w:rsidRPr="001C7BF5">
        <w:t>Triển khai sửa chữa, nâng cấp 05 Trạm thông tin du khách; các Trạm thông tin khu vực triển khai thu thập bổ sung mẫu vật, hiện vật các giá trị văn hóa, địa chất đặc trưng trên vùng CVĐC để trưng bày và giới thiệu tới khách du lịch; Xây dựng điểm đồn bốt Pháp, xã Đường Thượng. Trưng bày phòng triển lãm tại Trụ sở BQL Vườn quốc gia Du Già. Phối hợp với huyện Đồng Văn (cũ) tổ chức thiết kế trưng bày tại Bảo tàng CVĐC Đồng Văn.</w:t>
      </w:r>
    </w:p>
    <w:p w14:paraId="2807011F" w14:textId="77777777" w:rsidR="008B4ED9" w:rsidRDefault="00FF1810"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pPr>
      <w:r w:rsidRPr="001C7BF5">
        <w:rPr>
          <w:lang w:val="vi-VN"/>
        </w:rPr>
        <w:t>C</w:t>
      </w:r>
      <w:r w:rsidR="00CC202A" w:rsidRPr="001C7BF5">
        <w:t>ải tạo, nâng cấp, sửa chữa, quy hoạch lại hệ thống bãi đỗ xe đã có thuộc các tuyến 1, 2, 3. Tổ chức sơn lại vạch trên đường/hè, sắp xếp khu vực bàn hàng, dịch vụ tại một số điểm di sản; hoàn thành việc sửa chữa, duy tu nhỏ, chuẩn hóa công tác vận hành hệ thống 45 điểm di sản của tuyến 1, 2, 3. Các tuyến quốc lộ, đường tỉnh, đường huyện trên địa bàn khu vực CVĐC được quan tâm đầu tư xây dựng, nâng cấp cải tạo giao thông đi lại tương đối thuận tiện</w:t>
      </w:r>
      <w:r w:rsidR="00CC202A" w:rsidRPr="001C7BF5">
        <w:rPr>
          <w:rStyle w:val="FootnoteReference"/>
          <w:rFonts w:eastAsia="SimSun"/>
        </w:rPr>
        <w:footnoteReference w:id="25"/>
      </w:r>
      <w:r w:rsidR="00CC202A" w:rsidRPr="001C7BF5">
        <w:t xml:space="preserve">. Công tác kiểm tra việc chấp hành các quy định về bảo vệ công trình giao thông đường bộ, hành lang an toàn giao thông thường xuyên được triển khai thực hiện. </w:t>
      </w:r>
    </w:p>
    <w:p w14:paraId="2FC2D283" w14:textId="77777777" w:rsidR="008B4ED9" w:rsidRDefault="00CC202A"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rPr>
      </w:pPr>
      <w:r w:rsidRPr="001C7BF5">
        <w:lastRenderedPageBreak/>
        <w:t xml:space="preserve">Hoàn thành quy hoạch và xây dựng các bãi đỗ xe thuộc tuyến đường trải nghiệm thứ 4; cổng vào CVĐC phía Nam; xây dựng và tiến hành trưng bày Phòng triển lãm tại trụ sở BQL Vườn quốc gia Du Già; Nhận bàn giao và đưa vào vận hành trạm thông tin tuyến số 4 </w:t>
      </w:r>
      <w:r w:rsidRPr="001C7BF5">
        <w:rPr>
          <w:i/>
        </w:rPr>
        <w:t>(thuộc thôn Lùng Thàng, xã Lũng Hồ, huyện Yên Minh)</w:t>
      </w:r>
      <w:r w:rsidRPr="001C7BF5">
        <w:t xml:space="preserve"> và trưng bày Bảo tàng không gian văn hóa các dân tộc Đồng Văn. </w:t>
      </w:r>
    </w:p>
    <w:p w14:paraId="4A970BD7" w14:textId="1FAE0A5A" w:rsidR="005E37EC" w:rsidRPr="002910EF" w:rsidRDefault="005E37EC"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pPr>
      <w:r w:rsidRPr="002910EF">
        <w:t>Tiếp tục triển khai sử dụng quỹ đất trong phương án phân bổ và khoanh vùng đất đai theo khu chức năng và theo loại đất đến từng đơn vị hành chính cấp huyện đã tích hợp vào quy hoạch tỉnh được Chính phủ phê duyệt tại Quyết định số 1339/QĐ-TTg ngày 13/11/2023 của Thủ tướng Chính phủ Phê duyệt Quy hoạch tỉnh Hà Giang thời kỳ 2021 - 2030, tầm nhìn đến năm 2050 và quỹ đất trong phương án phân vùng đất đai trong điều chỉnh quy hoạch tỉnh thời kỳ 2021-2030 tầm nhìn đến năm 2030 của tỉnh Tuyên Quang sau khi được cấp có thẩm quyền phê duyệt.</w:t>
      </w:r>
    </w:p>
    <w:p w14:paraId="48839D48" w14:textId="20DC9D9B" w:rsidR="00E215B2" w:rsidRDefault="00CC202A"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rPr>
      </w:pPr>
      <w:r w:rsidRPr="001C7BF5">
        <w:t>Tiếp tục triển khai quy hoạch, kế hoạch sử dụng đất du lịch và di tích văn hoá: Phương án phân bổ và khoanh vùng đất đai theo khu chức năng và theo loại đất đến từng đơn vị hành chính cấp huyện và kế hoạch sử dụng đất 2021-2025 cấp tỉnh đã dành quỹ đất cho phát triển du lịch và bảo tồn phát huy giá trị di sản văn hoá tổng diện tích là 2.366,53 ha, trong đó khu vực Cao nguyên đá Đồng Văn đã bố trí quỹ đất để phát triển du lịch gồm: huyện Mèo Vạc, Đồng Văn, Yên Minh, Quản Bạ là 640,18 ha</w:t>
      </w:r>
      <w:r w:rsidR="00FC01FA" w:rsidRPr="001C7BF5">
        <w:rPr>
          <w:rStyle w:val="FootnoteReference"/>
        </w:rPr>
        <w:footnoteReference w:id="26"/>
      </w:r>
      <w:r w:rsidRPr="001C7BF5">
        <w:rPr>
          <w:i/>
        </w:rPr>
        <w:t>.</w:t>
      </w:r>
      <w:r w:rsidRPr="001C7BF5">
        <w:t xml:space="preserve"> Đây là cơ sở để thực hiện phát triển du lịch và bảo tồn phát huy giá trị di sản.</w:t>
      </w:r>
    </w:p>
    <w:p w14:paraId="7C35BE27" w14:textId="77777777" w:rsidR="00E215B2" w:rsidRPr="002910EF" w:rsidRDefault="00CC202A"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spacing w:val="-2"/>
        </w:rPr>
      </w:pPr>
      <w:r w:rsidRPr="002910EF">
        <w:rPr>
          <w:spacing w:val="-2"/>
        </w:rPr>
        <w:t>Tiếp tục triển khai công tác chỉ đạo cấp phép khai thác khoáng sản trên địa bàn tỉnh nói chung và 04 huyện vùng cao nói riêng thực hiện đúng quy trình, trình tự quy định, đảm bảo phù hợp quy hoạch khoáng sản, các quy hoạch liên quan; việc quản lý tài nguyên khoáng sản sau cấp phép và bảo vệ tài nguyên khoáng sản chưa khai thác trên địa bàn được thực hiện chặt chẽ, hiệu quả, đúng quy định pháp luật hiện hành. Đến thời điểm hiện nay, trên địa bàn 04 huyện vùng CVĐC có 11 giấy phép mỏ khai thác khoáng sản còn hiệu lực gồm 06 mỏ kim loại và 05 mỏ đá vôi.</w:t>
      </w:r>
    </w:p>
    <w:p w14:paraId="34CCC6B2" w14:textId="77777777" w:rsidR="00E215B2" w:rsidRDefault="00CC202A"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rPr>
      </w:pPr>
      <w:r w:rsidRPr="001C7BF5">
        <w:t xml:space="preserve">Huy động tốt các nguồn lực đầu tư xây dựng, cải tạo, nâng cấp hệ thống giao thông hiện có, thực hiện tốt công tác quản lý, bảo trì, phát huy hiệu quả của hệ thống giao thông trên địa bàn tỉnh Đến thời điểm hiện tại toàn tuyến QL.4C cơ bản đã đạt cấp IV miền núi (về chiều rộng mặt đường) với tổng chiều dài 200km. Trong những năm qua tuyến đường này đã được nâng cấp, cải tạo, cắt cua hạ dốc giảm tầm nhìn, xử lý điểm đen điểm tiềm ẩn 21 dự án với kinh phí gần 200 tỷ đồng, trên </w:t>
      </w:r>
      <w:r w:rsidRPr="001C7BF5">
        <w:lastRenderedPageBreak/>
        <w:t xml:space="preserve">toàn tuyến đã được thảm bê tông nhựa 79km/200km còn lại là láng nhựa, dự kiến đến hết năm 2025 tuyến QL.4C thảm bê tông nhựa hoàn toàn mặt đường rộng đi lại êm thuận. Ngoài việc đầu tư tuyến QL.4C đi vào vùng trung tâm của Công viên địa chất toàn cầu cao nguyên đá Đồng Văn, hiện nay đang triển khai thi công cải tạo, nâng cấp, sửa chữa QL.34, tuyến đường tỉnh ĐT.176 (đường Yên Minh - Mậu Duệ - Mèo Vạc), tuyến đường đi cửa khẩu Săm Pun - Điền Bồng từ Km160+500, QL.4C xã Pả Vi đi mốc 456 xã Thượng Phùng, huyện Mèo Vạc và tuyến đường tỉnh ĐT.176B (Minh Ngọc - Mậu Duệ) nối huyện Bắc Mê với Công viên địa chất toàn cầu Cao nguyên đá Đồng Văn qua các xã Minh Sơn, Du Già… Tiến hành sửa chữa, thay thế, bổ sung một số hạng mục an toàn giao thông </w:t>
      </w:r>
      <w:r w:rsidRPr="001C7BF5">
        <w:rPr>
          <w:i/>
        </w:rPr>
        <w:t>(sơn vạch kẻ đường, biển chỉ dẫn, gương cầu lồi, hộ lan mềm...)</w:t>
      </w:r>
      <w:r w:rsidRPr="001C7BF5">
        <w:t xml:space="preserve"> đảm bảo theo quy định. Tham vấn ý kiến Viện Khoa học Địa chất và Khoáng sản </w:t>
      </w:r>
      <w:r w:rsidRPr="001C7BF5">
        <w:rPr>
          <w:i/>
        </w:rPr>
        <w:t>(Bộ Tài nguyên và Môi trường</w:t>
      </w:r>
      <w:r w:rsidRPr="001C7BF5">
        <w:t>) về phạm vi thực hiện dự án so với khu vực khoanh vùng bảo vệ danh lam thắng cảnh quốc gia Mã Pì Lèng cần bảo vệ theo Luật Di sản văn hóa và đánh giá sự ảnh hưởng của dự án tới cảnh quan, giá trị di sản nhằm hạn chế tối đa các hoạt động thi công xây dựng có thể ảnh hưởng tiêu cực đến di sản với phương châm và mục tiêu đầu tư cơ sở hạ tầng giao thông đảm bảo vừa bảo tồn giá trị, vừa phục vụ tốt nhiệm vụ phát triển kinh tế - xã hội vùng CVĐC.</w:t>
      </w:r>
    </w:p>
    <w:p w14:paraId="2EEF5D20" w14:textId="77777777" w:rsidR="00E215B2" w:rsidRDefault="004B3173"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rPr>
      </w:pPr>
      <w:r w:rsidRPr="001C7BF5">
        <w:rPr>
          <w:lang w:val="vi-VN"/>
        </w:rPr>
        <w:t xml:space="preserve">Phối hợp với </w:t>
      </w:r>
      <w:r w:rsidR="00CC202A" w:rsidRPr="001C7BF5">
        <w:t>các sở, ngành, địa phương phối hợp với Viện Khoa học Địa</w:t>
      </w:r>
      <w:r w:rsidR="0004199D" w:rsidRPr="001C7BF5">
        <w:rPr>
          <w:lang w:val="vi-VN"/>
        </w:rPr>
        <w:t xml:space="preserve"> </w:t>
      </w:r>
      <w:r w:rsidR="00CC202A" w:rsidRPr="001C7BF5">
        <w:t>chất và Khoáng sản Việt Nam đề xuất vị trí xây dựng Trung tâm nghiên cứu khoa</w:t>
      </w:r>
      <w:r w:rsidR="0004199D" w:rsidRPr="001C7BF5">
        <w:rPr>
          <w:lang w:val="vi-VN"/>
        </w:rPr>
        <w:t xml:space="preserve"> </w:t>
      </w:r>
      <w:r w:rsidR="00CC202A" w:rsidRPr="001C7BF5">
        <w:t>học, đào tạo, giáo dục, hội nghị, hội thảo và khu lưu trú cho chuyên gia</w:t>
      </w:r>
      <w:r w:rsidR="0004199D" w:rsidRPr="001C7BF5">
        <w:rPr>
          <w:lang w:val="vi-VN"/>
        </w:rPr>
        <w:t xml:space="preserve"> </w:t>
      </w:r>
      <w:r w:rsidR="00CC202A" w:rsidRPr="001C7BF5">
        <w:t>UNESCO</w:t>
      </w:r>
      <w:r w:rsidR="00CC202A" w:rsidRPr="001C7BF5">
        <w:rPr>
          <w:rStyle w:val="FootnoteReference"/>
        </w:rPr>
        <w:footnoteReference w:id="27"/>
      </w:r>
      <w:r w:rsidR="0004199D" w:rsidRPr="001C7BF5">
        <w:rPr>
          <w:lang w:val="vi-VN"/>
        </w:rPr>
        <w:t>.</w:t>
      </w:r>
    </w:p>
    <w:p w14:paraId="2FD472E3" w14:textId="77777777" w:rsidR="005F6239" w:rsidRDefault="008F5DB6"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rPr>
      </w:pPr>
      <w:r w:rsidRPr="001C7BF5">
        <w:rPr>
          <w:lang w:val="vi-VN"/>
        </w:rPr>
        <w:t>Tham mưu</w:t>
      </w:r>
      <w:r w:rsidR="00CC202A" w:rsidRPr="001C7BF5">
        <w:t xml:space="preserve"> xây dựng Nghị quyết thu phí vào Công viên địa chất toàn cầu Cao nguyên đá Đồng Văn, đề xuất trình HĐND tỉnh ban hành nghị quyết</w:t>
      </w:r>
      <w:r w:rsidR="00CC202A" w:rsidRPr="001C7BF5">
        <w:rPr>
          <w:rStyle w:val="FootnoteReference"/>
        </w:rPr>
        <w:footnoteReference w:id="28"/>
      </w:r>
      <w:r w:rsidR="00CC202A" w:rsidRPr="001C7BF5">
        <w:t>. Tuy nhiên, trong giai đoạn hiện nay việc triển khai Kết luận số 127-KL/TW ngày 28/2/2025 của Bộ Chính trị, Ban Bí thư về việc triển khai nghiên cứu, đề xuất tiếp tục sắp xếp tổ chức bộ máy của hệ thống chính trị có nội dung sáp nhập một số đơn vị hành chính cấp tỉnh, không tổ chức cấp huyện, tiếp tục sáp nhập đơn vị hành chính cấp xã. Như vậy, phạm vi áp dụng và đối tượng điều chỉnh, nội dung của đề án sẽ bị thay đổi (</w:t>
      </w:r>
      <w:r w:rsidR="00CC202A" w:rsidRPr="001C7BF5">
        <w:rPr>
          <w:i/>
        </w:rPr>
        <w:t>do thay đổi địa giới hành chính)</w:t>
      </w:r>
      <w:r w:rsidR="00CC202A" w:rsidRPr="001C7BF5">
        <w:t>. Do đó, cần tiếp tục điều chỉnh lại đề án thu phí sau khi tổ chức lại đơn vị hành chính cấp xã, cấp tỉnh để đảm bảo tính phù hợp với điều kiện kinh tế - xã hội hiện nay</w:t>
      </w:r>
      <w:r w:rsidR="00CC202A" w:rsidRPr="001C7BF5">
        <w:rPr>
          <w:rStyle w:val="FootnoteReference"/>
        </w:rPr>
        <w:footnoteReference w:id="29"/>
      </w:r>
      <w:r w:rsidR="00CC202A" w:rsidRPr="001C7BF5">
        <w:t>.</w:t>
      </w:r>
    </w:p>
    <w:p w14:paraId="04483547" w14:textId="77777777" w:rsidR="00647F6E" w:rsidRDefault="005F6239"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i/>
        </w:rPr>
      </w:pPr>
      <w:r w:rsidRPr="00FA41FF">
        <w:rPr>
          <w:b/>
          <w:i/>
          <w:color w:val="000000" w:themeColor="text1"/>
          <w:lang w:val="vi-VN"/>
        </w:rPr>
        <w:t>2</w:t>
      </w:r>
      <w:r w:rsidR="0036146F" w:rsidRPr="00FA41FF">
        <w:rPr>
          <w:b/>
          <w:i/>
          <w:color w:val="000000" w:themeColor="text1"/>
          <w:lang w:val="vi-VN"/>
        </w:rPr>
        <w:t>.</w:t>
      </w:r>
      <w:r w:rsidR="00D66D73" w:rsidRPr="00FA41FF">
        <w:rPr>
          <w:b/>
          <w:i/>
          <w:color w:val="000000" w:themeColor="text1"/>
          <w:lang w:val="vi-VN"/>
        </w:rPr>
        <w:t>4</w:t>
      </w:r>
      <w:r w:rsidR="0036146F" w:rsidRPr="00FA41FF">
        <w:rPr>
          <w:b/>
          <w:i/>
          <w:color w:val="000000" w:themeColor="text1"/>
          <w:lang w:val="vi-VN"/>
        </w:rPr>
        <w:t xml:space="preserve">. </w:t>
      </w:r>
      <w:r w:rsidR="0036146F" w:rsidRPr="00FA41FF">
        <w:rPr>
          <w:b/>
          <w:i/>
          <w:color w:val="000000" w:themeColor="text1"/>
        </w:rPr>
        <w:t xml:space="preserve">Nâng cao năng lực hiệu quả công tác quản lý </w:t>
      </w:r>
      <w:r w:rsidR="004F296C" w:rsidRPr="00FA41FF">
        <w:rPr>
          <w:b/>
          <w:i/>
          <w:color w:val="000000" w:themeColor="text1"/>
          <w:lang w:val="vi-VN"/>
        </w:rPr>
        <w:t>C</w:t>
      </w:r>
      <w:r w:rsidR="0036146F" w:rsidRPr="00FA41FF">
        <w:rPr>
          <w:b/>
          <w:i/>
          <w:color w:val="000000" w:themeColor="text1"/>
        </w:rPr>
        <w:t xml:space="preserve">ông viên địa chất  </w:t>
      </w:r>
    </w:p>
    <w:p w14:paraId="61308ADB" w14:textId="77777777" w:rsidR="00647F6E" w:rsidRDefault="0036146F"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rStyle w:val="fontstyle01"/>
          <w:b/>
          <w:bCs/>
          <w:i/>
          <w:color w:val="auto"/>
          <w:sz w:val="28"/>
          <w:szCs w:val="28"/>
        </w:rPr>
      </w:pPr>
      <w:r w:rsidRPr="001C7BF5">
        <w:rPr>
          <w:rStyle w:val="fontstyle01"/>
          <w:sz w:val="28"/>
          <w:szCs w:val="28"/>
        </w:rPr>
        <w:t xml:space="preserve">Nhằm tăng cường công tác quản lý bảo vệ và phát huy giá trị CVĐC, tỉnh đã ban hành Quyết định số 18/2020/QĐ-UBND ngày 08/6/2020 về quy chế quản </w:t>
      </w:r>
      <w:r w:rsidRPr="001C7BF5">
        <w:rPr>
          <w:rStyle w:val="fontstyle01"/>
          <w:sz w:val="28"/>
          <w:szCs w:val="28"/>
        </w:rPr>
        <w:lastRenderedPageBreak/>
        <w:t>lý, bảo vệ và phát triển CVĐC toàn cầu UNESCO Cao nguyên đá Đồng Văn; ban hành văn bản 987/UBND-KGVX ngày 07/4/2023 về chấn chỉnh các hoạt động ảnh hưởng đến cảnh quan thiên nhiên, môi trường sinh thái vùng CVĐC. Tăng cường công tác phân cấp, giao trách nhiệm cụ thể cho các ngành, các cấp và phát huy cơ chế phối hợp giữa các cơ quản lý nhà nước cấp tỉnh với các huyện trong vùng CVĐC về quản lý, bảo vệ và phát triển CVĐC. Trên cơ sở các quy hoạch phát triển vùng CVĐC đã được Thủ tướng Chính phủ phê duyệt</w:t>
      </w:r>
      <w:r w:rsidRPr="001C7BF5">
        <w:rPr>
          <w:rStyle w:val="FootnoteReference"/>
          <w:bCs/>
        </w:rPr>
        <w:footnoteReference w:id="30"/>
      </w:r>
      <w:r w:rsidRPr="001C7BF5">
        <w:rPr>
          <w:rStyle w:val="fontstyle01"/>
          <w:sz w:val="28"/>
          <w:szCs w:val="28"/>
        </w:rPr>
        <w:t>, các ngành, các cấp đã bám sát để tham mưu cho tỉnh triển khai thực hiện các nhiệm vụ phát triển kinh tế - xã hội vùng CVĐC.</w:t>
      </w:r>
    </w:p>
    <w:p w14:paraId="1E4BD7E4" w14:textId="77777777" w:rsidR="00647F6E" w:rsidRDefault="0036146F"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i/>
        </w:rPr>
      </w:pPr>
      <w:r w:rsidRPr="001C7BF5">
        <w:rPr>
          <w:rStyle w:val="fontstyle01"/>
          <w:sz w:val="28"/>
          <w:szCs w:val="28"/>
        </w:rPr>
        <w:t xml:space="preserve">Căn cứ các tiêu chí của CVĐC UNESCO và các khuyến nghị đối với CVĐC Cao nguyên đá Đồng Văn qua kỳ tái đánh giá 2018. Tỉnh đã ban hành các Kế hoạch chi tiết cụ thể hóa nhiệm vụ, lộ trình thực hiện đảm bảo phù hợp với các tiêu chí của mạng lưới, tổ chức thành công kỳ tái đánh giá lần thứ 3 </w:t>
      </w:r>
      <w:r w:rsidRPr="001C7BF5">
        <w:rPr>
          <w:rStyle w:val="fontstyle01"/>
          <w:i/>
          <w:sz w:val="28"/>
          <w:szCs w:val="28"/>
        </w:rPr>
        <w:t>(năm 2022)</w:t>
      </w:r>
      <w:r w:rsidRPr="001C7BF5">
        <w:rPr>
          <w:rStyle w:val="fontstyle01"/>
          <w:sz w:val="28"/>
          <w:szCs w:val="28"/>
        </w:rPr>
        <w:t xml:space="preserve"> góp phần giữ vững danh hiệu CVĐC toàn cầu UNESCO Cao nguyên đá Đồng Văn. </w:t>
      </w:r>
    </w:p>
    <w:p w14:paraId="5EA6019F" w14:textId="77777777" w:rsidR="00647F6E" w:rsidRDefault="0036146F"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i/>
        </w:rPr>
      </w:pPr>
      <w:r w:rsidRPr="001C7BF5">
        <w:t>Ban hành Quyết định phê duyệt phương án đấu giá quyền khai thác khoáng sản tại 19 mỏ khoáng sản làm vật liệu xây dựng thông thường trên địa bàn tỉnh Hà Giang (đợt I) năm 2024; Tăng cường công tác chỉ đạo các sở, ban, ngành, địa phương nâng cao trách nhiệm công vụ trong công tác quản lý nhà nước về tài nguyên và môi trường trên địa bàn tỉnh; ban hành kế hoạch triển khai biện pháp quản lý, bảo vệ và phát huy giá trị di sản văn hóa phi vật thể trong các Danh sách của UNESCO và Danh mục di sản văn hóa phi vật thể quốc gia trên địa bàn tỉnh Hà Giang nhằm triển khai hiệu quả các quy định của Nghị định số 39/2024/NĐ-CP ngày 16/4/2024 của Chính phủ về tăng cường công tác quản lý, bảo vệ và phát huy giá trị di sản văn hóa phi vật thể trong các Danh sách của UNESCO (đối với tỉnh Hà Giang là Di sản thực hành Then) và Danh mục di sản văn hóa phi vật thể quốc gia trên địa bàn tỉnh gồm 32 di sản của 12 dân tộc</w:t>
      </w:r>
      <w:r w:rsidRPr="001C7BF5">
        <w:rPr>
          <w:rStyle w:val="FootnoteReference"/>
        </w:rPr>
        <w:footnoteReference w:id="31"/>
      </w:r>
      <w:r w:rsidRPr="001C7BF5">
        <w:t>.</w:t>
      </w:r>
    </w:p>
    <w:p w14:paraId="219908A8" w14:textId="77777777" w:rsidR="00647F6E" w:rsidRPr="002910EF" w:rsidRDefault="0036146F"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i/>
          <w:spacing w:val="-2"/>
        </w:rPr>
      </w:pPr>
      <w:r w:rsidRPr="002910EF">
        <w:rPr>
          <w:spacing w:val="-2"/>
        </w:rPr>
        <w:t xml:space="preserve">Chủ động làm việc với nhóm chuyên gia trong nước và quốc tế đề nghị hỗ trợ Hà Giang xây dựng đề cương nhiệm vụ mở rộng CVĐC toàn cầu UNESCO Cao nguyên đá Đồng Văn đồng thời chỉ đạo các sở, ngành họp tham vấn ý kiến và báo cáo tiến độ về việc triển khai xây dựng đề án mở rộng Công viên địa chất toàn cầu </w:t>
      </w:r>
      <w:r w:rsidRPr="002910EF">
        <w:rPr>
          <w:spacing w:val="-2"/>
        </w:rPr>
        <w:lastRenderedPageBreak/>
        <w:t>UNESCO Cao nguyên đá Đồng Văn; tổ chức xin ý kiến các Bộ: Tài nguyên và Môi trường; Văn hóa, Thể thao và Du lịch; Uỷ ban quốc gia UNESCO Việt Nam</w:t>
      </w:r>
      <w:r w:rsidRPr="002910EF">
        <w:rPr>
          <w:rStyle w:val="FootnoteReference"/>
          <w:spacing w:val="-2"/>
        </w:rPr>
        <w:footnoteReference w:id="32"/>
      </w:r>
      <w:r w:rsidRPr="002910EF">
        <w:rPr>
          <w:spacing w:val="-2"/>
        </w:rPr>
        <w:t>.</w:t>
      </w:r>
    </w:p>
    <w:p w14:paraId="06EDCAFC" w14:textId="77777777" w:rsidR="00647F6E" w:rsidRDefault="0036146F"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i/>
        </w:rPr>
      </w:pPr>
      <w:r w:rsidRPr="001C7BF5">
        <w:t xml:space="preserve">Triển khai các biện pháp nghiệp vụ, tổ chức công tác nắm bắt tình hình có liên quan trong lĩnh vực du lịch; chủ động phòng ngừa; kịp thời phát hiện, đấu tranh, ngăn chặn, vô hiệu hóa âm mưu, hoạt động của các thế lực thù địch, cơ quan đặc biệt nước ngoài, các cá nhân, tổ chức phản động lưu vong, số đối tượng cơ hội chính trị, chống đối với các loại tội phạm lợi dụng hoạt động du lịch để xâm hại ANQG, TTATXH. Tăng cường công tác đấu tranh phòng, chống tội phạm hình sự, kinh tế, ma túy, môi trường… nhất là tại các khu, điểm du lịch; bảo đảm an ninh, trật tự các sự kiện văn hóa du lịch; không để hình thành các tụ điểm phức tạp về trật tự xã hội du lịch; không để hình thành các tụ điểm phức tạp về trật tự xã hội tại các địa bàn du lịch, tạo môi trường lành mạnh, an toàn góp phần phát triển du lịch bền vững; Chỉ đạo quản lý chặt chẽ người nước ngoài (NNN) tạm trú trên địa bàn, nắm chắc thời gian, thời hạn tạm trú, mục đích nhập cảnh, hoạt động của NNN, không để xảy ra phức tạp về ANTT; Khách NNN đến địa bàn CVĐCT UNESCO Cao nguyên đá Đồng Văn trong năm 2024 là 255.670 lượt NNN/134 quốc tịch </w:t>
      </w:r>
      <w:r w:rsidRPr="001C7BF5">
        <w:rPr>
          <w:i/>
        </w:rPr>
        <w:t xml:space="preserve">(tăng 87.145 lượt/ tăng 04 quốc tịch so với cùng kỳ); </w:t>
      </w:r>
      <w:r w:rsidRPr="001C7BF5">
        <w:t>Nắm và quản lý 30 đoàn vào/ 234 NNN/23 quốc tịch đến làm việc tại địa bàn; chưa phát hiện các vụ việc phức tạp về ANTT</w:t>
      </w:r>
      <w:r w:rsidRPr="001C7BF5">
        <w:rPr>
          <w:rStyle w:val="FootnoteReference"/>
        </w:rPr>
        <w:footnoteReference w:id="33"/>
      </w:r>
      <w:r w:rsidRPr="001C7BF5">
        <w:t>.</w:t>
      </w:r>
    </w:p>
    <w:p w14:paraId="6B90D0A1" w14:textId="77777777" w:rsidR="00647F6E" w:rsidRPr="002910EF" w:rsidRDefault="0036146F"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i/>
          <w:spacing w:val="-2"/>
        </w:rPr>
      </w:pPr>
      <w:r w:rsidRPr="002910EF">
        <w:rPr>
          <w:spacing w:val="-2"/>
          <w:lang w:val="fr-FR"/>
        </w:rPr>
        <w:t>Tổ chức tập huấn cho đội ngũ cán bộ làm công tác du lịch, hướng dẫn viên du lịch và hướng dẫn viên có trình độ ngoại ngữ, các tuyên truyền viên cơ sở, phát triển nguồn nhân lực du lịch đào tạo, bồi dưỡng nghiệp vụ du lịch cho gần 940 học viên</w:t>
      </w:r>
      <w:r w:rsidRPr="002910EF">
        <w:rPr>
          <w:rStyle w:val="FootnoteReference"/>
          <w:spacing w:val="-2"/>
        </w:rPr>
        <w:footnoteReference w:id="34"/>
      </w:r>
      <w:r w:rsidRPr="002910EF">
        <w:rPr>
          <w:spacing w:val="-2"/>
          <w:lang w:val="fr-FR"/>
        </w:rPr>
        <w:t>.Tổ chức 03 lớp nâng cao kỹ năng Maketting cho nhà hàng, khách sạn và lớp tập huấn du lịch cộng đồng. Tổ chức kiểm tra nghiệp vụ cho 27 hướng dẫn viên du lịch tại điểm.Mở lớp tập huấn tiếng anh cho 30 hướng dẫn viên giới thiệu thuyết minh tại các điểm di sản, du lịch đón đoàn Tái đánh giá CVĐC lần thứ III năm 2022.</w:t>
      </w:r>
    </w:p>
    <w:p w14:paraId="2DA09B56" w14:textId="77777777" w:rsidR="00647F6E" w:rsidRDefault="0036146F"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i/>
          <w:lang w:val="vi-VN"/>
        </w:rPr>
      </w:pPr>
      <w:r w:rsidRPr="001C7BF5">
        <w:rPr>
          <w:lang w:val="nl-NL"/>
        </w:rPr>
        <w:t xml:space="preserve">Ban hành các văn bản chỉ đạo để triển khai thực hiện công tác giáo dục nghề nghiệp trên địa bàn tỉnh trong đó ưu tiên đào tạo các nghề phục vụ cho phát triển văn hóa, du lịch; </w:t>
      </w:r>
      <w:r w:rsidRPr="001C7BF5">
        <w:t xml:space="preserve">Tổ chức tuyên truyền, phổ biến chính sách, giải pháp về giải quyết việc làm, với nhiều hình thức phong phú, tư vấn giới thiệu việc làm cho người lao động các huyện vùng cao gắn với phát triển công viên địa chất; </w:t>
      </w:r>
      <w:r w:rsidRPr="001C7BF5">
        <w:rPr>
          <w:lang w:val="nl-NL"/>
        </w:rPr>
        <w:t xml:space="preserve">Chỉ đạo các cơ sở đào tạo tổ chức đào tạo các lớp dạy nghề phục vụ cho phát triển văn hóa, du lịch </w:t>
      </w:r>
      <w:r w:rsidRPr="001C7BF5">
        <w:rPr>
          <w:lang w:val="nl-NL"/>
        </w:rPr>
        <w:lastRenderedPageBreak/>
        <w:t>như: hướng dẫn du lịch, chế biến món ăn, nghiệp vụ lễ tân, dịch vụ nhà hàng, thêu dệt thổ cẩm, đan lát các sản phẩm địa phương</w:t>
      </w:r>
      <w:r w:rsidRPr="001C7BF5">
        <w:rPr>
          <w:rStyle w:val="FootnoteReference"/>
          <w:lang w:val="nl-NL"/>
        </w:rPr>
        <w:footnoteReference w:id="35"/>
      </w:r>
      <w:r w:rsidR="00647F6E">
        <w:rPr>
          <w:b/>
          <w:bCs/>
          <w:i/>
          <w:lang w:val="vi-VN"/>
        </w:rPr>
        <w:t>.</w:t>
      </w:r>
    </w:p>
    <w:p w14:paraId="05740CFC" w14:textId="77777777" w:rsidR="008636C7" w:rsidRDefault="0036146F"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i/>
        </w:rPr>
      </w:pPr>
      <w:r w:rsidRPr="001C7BF5">
        <w:t xml:space="preserve">Tổ chức 8 lớp tập huấn nâng cao chuyên môn và cập nhật kiến thức, phương pháp tuyên truyền nâng cao nhận thức cộng đồng về CVĐC toàn cầu UNESCO Cao nguyên đá Đồng Văn; Phối hợp với Chuyên gia tư vấn của Mạng lưới CVĐCTC UNESCO; trường Đại học Giao thông vận tải Hà Nội; Viện Khoa học, Địa chất và Khoáng sản </w:t>
      </w:r>
      <w:r w:rsidRPr="001C7BF5">
        <w:rPr>
          <w:i/>
        </w:rPr>
        <w:t>(Trung tâm Karst và Di sản địa chất)</w:t>
      </w:r>
      <w:r w:rsidRPr="001C7BF5">
        <w:t xml:space="preserve"> tổ chức 01 lớp tập huấn bồi dưỡng, tuyên truyền về ứng với biến đổi khí hậu, tai biến địa chất trên vùng CVĐC</w:t>
      </w:r>
      <w:r w:rsidRPr="001C7BF5">
        <w:rPr>
          <w:rStyle w:val="FootnoteReference"/>
        </w:rPr>
        <w:footnoteReference w:id="36"/>
      </w:r>
      <w:r w:rsidR="003406E4" w:rsidRPr="001C7BF5">
        <w:rPr>
          <w:lang w:val="vi-VN"/>
        </w:rPr>
        <w:t>.</w:t>
      </w:r>
    </w:p>
    <w:p w14:paraId="5022D1C0" w14:textId="77777777" w:rsidR="007A7AB8" w:rsidRDefault="008636C7"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i/>
        </w:rPr>
      </w:pPr>
      <w:r w:rsidRPr="007B3A4D">
        <w:rPr>
          <w:b/>
          <w:bCs/>
          <w:i/>
          <w:color w:val="000000" w:themeColor="text1"/>
          <w:lang w:val="vi-VN"/>
        </w:rPr>
        <w:t>2</w:t>
      </w:r>
      <w:r w:rsidR="00624E88" w:rsidRPr="007B3A4D">
        <w:rPr>
          <w:b/>
          <w:bCs/>
          <w:i/>
          <w:color w:val="000000" w:themeColor="text1"/>
          <w:lang w:val="vi-VN"/>
        </w:rPr>
        <w:t>.</w:t>
      </w:r>
      <w:r w:rsidR="007048AF" w:rsidRPr="007B3A4D">
        <w:rPr>
          <w:b/>
          <w:bCs/>
          <w:i/>
          <w:color w:val="000000" w:themeColor="text1"/>
          <w:lang w:val="vi-VN"/>
        </w:rPr>
        <w:t>5</w:t>
      </w:r>
      <w:r w:rsidR="00B1475E" w:rsidRPr="007B3A4D">
        <w:rPr>
          <w:b/>
          <w:bCs/>
          <w:i/>
          <w:color w:val="000000" w:themeColor="text1"/>
        </w:rPr>
        <w:t xml:space="preserve">. </w:t>
      </w:r>
      <w:r w:rsidR="003406E4" w:rsidRPr="007B3A4D">
        <w:rPr>
          <w:b/>
          <w:i/>
          <w:color w:val="000000" w:themeColor="text1"/>
        </w:rPr>
        <w:t>Hoạt động mạng lưới</w:t>
      </w:r>
    </w:p>
    <w:p w14:paraId="62D5810C" w14:textId="77777777" w:rsidR="007A7AB8" w:rsidRDefault="003406E4"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i/>
        </w:rPr>
      </w:pPr>
      <w:r w:rsidRPr="001C7BF5">
        <w:t>Tổ chức ký kết biên bản ghi nhớ với 03 CVĐC thuộc Mạng lưới CVĐC toàn cầu</w:t>
      </w:r>
      <w:r w:rsidRPr="001C7BF5">
        <w:rPr>
          <w:rStyle w:val="FootnoteReference"/>
        </w:rPr>
        <w:footnoteReference w:id="37"/>
      </w:r>
      <w:r w:rsidRPr="001C7BF5">
        <w:t xml:space="preserve">. BQL CVĐC toàn cầu Cao nguyên đá Đông Văn và các CVĐC đối tác đã hoàn thành: liên kết website; thường xuyên trao đổi và đăng tải thông tin quảng bá CVĐC bạn trên các ấn phẩm, tài liệu, kênh truyền thông; Hoàn thành xây dựng “Góc Công viên địa chất” tại Trạm thông tin huyện Đồng Văn; Tổ chức thành công 02 chương trình đối thoại học sinh; 01 chương trình du lịch tour online giữa CVĐC Đồng Văn và CVĐC Mine – Akyoshidai (Nhật Bản); Tổ chức thành công 05 chuyến thăm chính thức giữa CVĐC TCUCNĐ Đồng Văn và các CVĐC đối tác; Triển khai 05 cuộc họp trực tuyến, 4 cuộc họp trực tiếp </w:t>
      </w:r>
      <w:r w:rsidRPr="001C7BF5">
        <w:rPr>
          <w:i/>
        </w:rPr>
        <w:t xml:space="preserve">(bên lề các Hội nghị quốc tế, khu vực Châu Á </w:t>
      </w:r>
      <w:r w:rsidR="003721AC" w:rsidRPr="001C7BF5">
        <w:rPr>
          <w:i/>
          <w:lang w:val="vi-VN"/>
        </w:rPr>
        <w:t>-</w:t>
      </w:r>
      <w:r w:rsidRPr="001C7BF5">
        <w:rPr>
          <w:i/>
        </w:rPr>
        <w:t xml:space="preserve"> Thái Bình Dương)</w:t>
      </w:r>
      <w:r w:rsidRPr="001C7BF5">
        <w:t xml:space="preserve"> nhằm chia sẻ kinh nghiệm, kế hoạch hợp tác theo thỏa thuận đã ký kết giữa các CVĐC. </w:t>
      </w:r>
    </w:p>
    <w:p w14:paraId="33C4A272" w14:textId="77777777" w:rsidR="00874755" w:rsidRPr="00760E17" w:rsidRDefault="003406E4"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i/>
          <w:spacing w:val="-2"/>
        </w:rPr>
      </w:pPr>
      <w:r w:rsidRPr="00760E17">
        <w:rPr>
          <w:spacing w:val="-2"/>
        </w:rPr>
        <w:t xml:space="preserve">Tích cực tham gia các hoạt động của Mạng lưới CVĐC toàn cầu, mạng lưới CVĐC khu vực Châu Á </w:t>
      </w:r>
      <w:r w:rsidR="00821866" w:rsidRPr="00760E17">
        <w:rPr>
          <w:spacing w:val="-2"/>
          <w:lang w:val="vi-VN"/>
        </w:rPr>
        <w:t>-</w:t>
      </w:r>
      <w:r w:rsidRPr="00760E17">
        <w:rPr>
          <w:spacing w:val="-2"/>
        </w:rPr>
        <w:t xml:space="preserve"> Thái Bình Dương: Tham dự 03 Hội nghị quốc tế do GGN; APGN tổ chức</w:t>
      </w:r>
      <w:r w:rsidRPr="00760E17">
        <w:rPr>
          <w:rStyle w:val="FootnoteReference"/>
          <w:spacing w:val="-2"/>
        </w:rPr>
        <w:footnoteReference w:id="38"/>
      </w:r>
      <w:r w:rsidRPr="00760E17">
        <w:rPr>
          <w:spacing w:val="-2"/>
        </w:rPr>
        <w:t>; Tham dự 01 Hội nghị quốc tế</w:t>
      </w:r>
      <w:r w:rsidRPr="00760E17">
        <w:rPr>
          <w:i/>
          <w:spacing w:val="-2"/>
        </w:rPr>
        <w:t>(thông qua trực tuyến do tình hình dịch Covid)</w:t>
      </w:r>
      <w:r w:rsidRPr="00760E17">
        <w:rPr>
          <w:rStyle w:val="FootnoteReference"/>
          <w:i/>
          <w:spacing w:val="-2"/>
        </w:rPr>
        <w:footnoteReference w:id="39"/>
      </w:r>
      <w:r w:rsidRPr="00760E17">
        <w:rPr>
          <w:spacing w:val="-2"/>
        </w:rPr>
        <w:t xml:space="preserve">; Tổ chức 05 lễ ra quân hưởng ứng các ngày lễ do UNESCO phát động; Tham gia 03 lần thực nhiệm vụ đánh giá/ tái đánh giá tại Liên Bang Nga, Nhật Bản, Trung Quốc </w:t>
      </w:r>
      <w:r w:rsidRPr="00760E17">
        <w:rPr>
          <w:i/>
          <w:spacing w:val="-2"/>
        </w:rPr>
        <w:t>(theo thư chỉ định chuyên gia tái đánh giá của Văn phòng Công viên địa chất toàn cầu UNESCO)</w:t>
      </w:r>
      <w:r w:rsidRPr="00760E17">
        <w:rPr>
          <w:spacing w:val="-2"/>
        </w:rPr>
        <w:t xml:space="preserve">; tham gia 15 cuộc họp trực tuyến do GGN và APGN tổ chức về các chủ đề xây dựng và phát triển CVĐC, nâng cao nhận thức cộng đồng, phát triển du lịch địa phương, các mục tiêu phát triển thiên niên kỷ; Gửi báo cáo xây </w:t>
      </w:r>
      <w:r w:rsidRPr="00760E17">
        <w:rPr>
          <w:spacing w:val="-2"/>
        </w:rPr>
        <w:lastRenderedPageBreak/>
        <w:t>dựng và phát triển CVĐC toàn cầu UNESCO Cao nguyên đá Đồng Văn hàng năm cho Ban thư ký GGN (</w:t>
      </w:r>
      <w:r w:rsidRPr="00760E17">
        <w:rPr>
          <w:i/>
          <w:spacing w:val="-2"/>
        </w:rPr>
        <w:t>1 báo cáo/năm);</w:t>
      </w:r>
      <w:r w:rsidRPr="00760E17">
        <w:rPr>
          <w:spacing w:val="-2"/>
        </w:rPr>
        <w:t xml:space="preserve"> Tham gia đầy đủ các lần bỏ phiếu theo đề nghị của Ban thư ký GGN, APGN </w:t>
      </w:r>
      <w:r w:rsidRPr="00760E17">
        <w:rPr>
          <w:i/>
          <w:spacing w:val="-2"/>
        </w:rPr>
        <w:t>(tại hội nghị quốc tế, xác nhận qua email)</w:t>
      </w:r>
      <w:r w:rsidRPr="00760E17">
        <w:rPr>
          <w:spacing w:val="-2"/>
        </w:rPr>
        <w:t>; thường xuyên gửi tin, bài, hình ảnh các sự kiện, hoạt động của CVĐC Đồng Văn đăng tải trên các bản tin điện tử; trang mạng xã hội của APGN; GGN.</w:t>
      </w:r>
    </w:p>
    <w:p w14:paraId="1998B746" w14:textId="77777777" w:rsidR="00874755" w:rsidRDefault="003406E4"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i/>
        </w:rPr>
      </w:pPr>
      <w:r w:rsidRPr="001C7BF5">
        <w:t xml:space="preserve">Ký kết thỏa thuận hợp tác cùng phát huy giá trị mô hình CVĐC nhằm thúc đẩy phát triển bền vững giữa CVĐCT Đồng Văn và CVĐCTC Non nước Cao Bằng và CVĐC Lạng Sơn </w:t>
      </w:r>
      <w:r w:rsidRPr="001C7BF5">
        <w:rPr>
          <w:i/>
        </w:rPr>
        <w:t>(năm 2022)</w:t>
      </w:r>
      <w:r w:rsidRPr="001C7BF5">
        <w:t xml:space="preserve">; Tổ chức kết nối Mạng lưới đối tác giữa Công viên địa chất toàn cầu UNESCO Cao nguyên đá Đồng Văn và Công viên địa chất toàn cầu Non nước Cao Bằng cho các chủ doanh nghiệp nhà hàng, khách sạn, HTX, Homestay; Tổ chức các cuộc khảo sát, xây dựng con đường du lịch trải nghiệm số 5 kết nối CVĐCTC Cao nguyên đá Đồng Văn và Non nước Cao Bằng; Tham gia quảng bá lẫn nhau giữa các CVĐC Việt Nam bằng hình thức xây dựng pano quảng bá hình ảnh tại CVĐC Đắk Nông; Hỗ trợ cung cấp tài liệu về quá trình xây dựng và phát triển CVĐC cho các tỉnh Lạng Sơn, Điện Biên, Hài Phòng </w:t>
      </w:r>
      <w:r w:rsidRPr="001C7BF5">
        <w:rPr>
          <w:i/>
        </w:rPr>
        <w:t xml:space="preserve">(Cát Bà). </w:t>
      </w:r>
    </w:p>
    <w:p w14:paraId="12BBB354" w14:textId="77777777" w:rsidR="00815FE9" w:rsidRDefault="00874755"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lang w:val="nl-NL"/>
        </w:rPr>
      </w:pPr>
      <w:r>
        <w:rPr>
          <w:b/>
          <w:lang w:val="vi-VN"/>
        </w:rPr>
        <w:t>3</w:t>
      </w:r>
      <w:r w:rsidR="00903A73" w:rsidRPr="001C7BF5">
        <w:rPr>
          <w:b/>
          <w:lang w:val="vi-VN"/>
        </w:rPr>
        <w:t xml:space="preserve">. </w:t>
      </w:r>
      <w:r w:rsidR="00903A73" w:rsidRPr="001C7BF5">
        <w:rPr>
          <w:b/>
          <w:lang w:val="nl-NL"/>
        </w:rPr>
        <w:t>Đánh giá chung</w:t>
      </w:r>
    </w:p>
    <w:p w14:paraId="45DB4826" w14:textId="77777777" w:rsidR="00903A73" w:rsidRPr="00815FE9" w:rsidRDefault="00815FE9"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709"/>
        <w:jc w:val="both"/>
        <w:rPr>
          <w:b/>
          <w:bCs/>
          <w:i/>
        </w:rPr>
      </w:pPr>
      <w:r>
        <w:rPr>
          <w:b/>
          <w:i/>
          <w:lang w:val="vi-VN"/>
        </w:rPr>
        <w:t>3</w:t>
      </w:r>
      <w:r w:rsidR="00903A73" w:rsidRPr="001C7BF5">
        <w:rPr>
          <w:b/>
          <w:i/>
          <w:lang w:val="nl-NL"/>
        </w:rPr>
        <w:t xml:space="preserve">.1. </w:t>
      </w:r>
      <w:r w:rsidR="002D59F1">
        <w:rPr>
          <w:b/>
          <w:i/>
          <w:lang w:val="nl-NL"/>
        </w:rPr>
        <w:t>Thuận lợi</w:t>
      </w:r>
    </w:p>
    <w:p w14:paraId="086BC136" w14:textId="77777777" w:rsidR="001E4BF6" w:rsidRDefault="00F64519"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b/>
          <w:color w:val="000000" w:themeColor="text1"/>
          <w:lang w:val="nb-NO"/>
        </w:rPr>
      </w:pPr>
      <w:r w:rsidRPr="001C7BF5">
        <w:t xml:space="preserve">Được sự quan tâm lãnh chỉ đạo của Tỉnh ủy, HĐND, UBND tỉnh; sự hỗ trợ tích cực về chuyên môn của Chuyên gia mạng lưới, UBQG UNESCO Việt Nam, Viện Khoa học Địa chất và Khoáng sản; sự chung tay vào cuộc của các cấp, các ngành, địa phương trong triển khai các nhiệm vụ xây dựng phát triển Công viên địa chất. CVĐCTC CNĐ Đồng Văn đã hoàn thành nhiệm vụ tái đánh giá CVĐC lần thứ III năm 2022 và giữ vững danh hiệu CVĐC toàn cầu UNESCO giai đoạn 2022-2026. </w:t>
      </w:r>
      <w:r w:rsidRPr="001C7BF5">
        <w:rPr>
          <w:color w:val="000000" w:themeColor="text1"/>
        </w:rPr>
        <w:t xml:space="preserve">Nhận thức của cấp ủy, chính quyền và người dân về CVĐC được nâng cao; </w:t>
      </w:r>
      <w:r w:rsidR="002D6E0D" w:rsidRPr="001C7BF5">
        <w:rPr>
          <w:color w:val="000000" w:themeColor="text1"/>
          <w:lang w:val="vi-VN"/>
        </w:rPr>
        <w:t>n</w:t>
      </w:r>
      <w:r w:rsidRPr="001C7BF5">
        <w:rPr>
          <w:color w:val="000000" w:themeColor="text1"/>
        </w:rPr>
        <w:t>hiều mô hình du lịch cộng đồng (homestay, làng văn hóa du lịch) đã bước đầu phát huy hiệu quả, góp phần tạo sinh kế, thu hút sự tham gia tích cực của cộng đồng địa phương, nâng cao nhận thức bảo tồn</w:t>
      </w:r>
      <w:r w:rsidR="002D6E0D" w:rsidRPr="001C7BF5">
        <w:rPr>
          <w:color w:val="000000" w:themeColor="text1"/>
          <w:lang w:val="vi-VN"/>
        </w:rPr>
        <w:t xml:space="preserve"> các giá trị di sản</w:t>
      </w:r>
      <w:r w:rsidRPr="001C7BF5">
        <w:rPr>
          <w:color w:val="000000" w:themeColor="text1"/>
        </w:rPr>
        <w:t xml:space="preserve">. Hạ tầng cơ sở được quan tâm đầu tư góp phần quan trọng vào công tác bảo tồn và phát huy giá trị Công viên địa chất toàn cầu UNESCO Cao nguyên đá Đồng Văn. </w:t>
      </w:r>
    </w:p>
    <w:p w14:paraId="28DFDB35" w14:textId="77777777" w:rsidR="004E2512" w:rsidRPr="001E4BF6" w:rsidRDefault="00367A56"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b/>
          <w:color w:val="000000" w:themeColor="text1"/>
          <w:lang w:val="nb-NO"/>
        </w:rPr>
      </w:pPr>
      <w:r w:rsidRPr="001C7BF5">
        <w:t>Ủy ban nhân dân tỉnh đã ban hành và chỉ đạo tổ chức triển khai thực hiện đầy đủ, kịp thời các văn bản về</w:t>
      </w:r>
      <w:r w:rsidR="007F552B" w:rsidRPr="001C7BF5">
        <w:rPr>
          <w:lang w:val="vi-VN"/>
        </w:rPr>
        <w:t xml:space="preserve"> quản lý, bảo vệ và phát triển Công viên địa chất toàn cầu UNESCO Cao nguyên đá Đồng Văn</w:t>
      </w:r>
      <w:r w:rsidRPr="001C7BF5">
        <w:rPr>
          <w:lang w:val="nl-NL"/>
        </w:rPr>
        <w:t xml:space="preserve">. </w:t>
      </w:r>
      <w:r w:rsidRPr="001C7BF5">
        <w:rPr>
          <w:lang w:val="pl-PL"/>
        </w:rPr>
        <w:t xml:space="preserve">Sở </w:t>
      </w:r>
      <w:r w:rsidR="007F552B" w:rsidRPr="001C7BF5">
        <w:rPr>
          <w:lang w:val="vi-VN"/>
        </w:rPr>
        <w:t xml:space="preserve">Văn hóa, Thể thao và Du  lịch </w:t>
      </w:r>
      <w:r w:rsidRPr="001C7BF5">
        <w:rPr>
          <w:lang w:val="pl-PL"/>
        </w:rPr>
        <w:t xml:space="preserve">thường xuyên </w:t>
      </w:r>
      <w:r w:rsidR="007F552B" w:rsidRPr="001C7BF5">
        <w:rPr>
          <w:lang w:val="vi-VN"/>
        </w:rPr>
        <w:t>phối hợp, hướng dẫn</w:t>
      </w:r>
      <w:r w:rsidR="00E776EA" w:rsidRPr="001C7BF5">
        <w:rPr>
          <w:lang w:val="vi-VN"/>
        </w:rPr>
        <w:t xml:space="preserve"> các đơn vị chuyên môn, địa phương</w:t>
      </w:r>
      <w:r w:rsidR="007F552B" w:rsidRPr="001C7BF5">
        <w:rPr>
          <w:lang w:val="vi-VN"/>
        </w:rPr>
        <w:t xml:space="preserve"> triển khai các nhiệm vụ xây dựng và phát huy các giá trị trên khu vực Công viên địa chất, chỉ đạo Ban quản lý Công viên địa chất toàn cầu Cao nguyên đá Đồng Văn tham mưu </w:t>
      </w:r>
      <w:r w:rsidR="00BC3F26" w:rsidRPr="001C7BF5">
        <w:rPr>
          <w:lang w:val="vi-VN"/>
        </w:rPr>
        <w:t>các nhiệm vụ phát triển CVĐC đáp ứng các tiêu chí, khuyến nghị của UNESCO và Mạng lu</w:t>
      </w:r>
      <w:r w:rsidR="002B15B6" w:rsidRPr="001C7BF5">
        <w:rPr>
          <w:lang w:val="vi-VN"/>
        </w:rPr>
        <w:t>ới</w:t>
      </w:r>
      <w:r w:rsidR="00BC3F26" w:rsidRPr="001C7BF5">
        <w:rPr>
          <w:lang w:val="vi-VN"/>
        </w:rPr>
        <w:t xml:space="preserve"> CVĐC toàn cầu.</w:t>
      </w:r>
    </w:p>
    <w:p w14:paraId="2EE948A3" w14:textId="77777777" w:rsidR="00480727" w:rsidRDefault="00382FED"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Pr>
          <w:b/>
          <w:i/>
          <w:lang w:val="vi-VN"/>
        </w:rPr>
        <w:t>3</w:t>
      </w:r>
      <w:r w:rsidR="00127B0C" w:rsidRPr="001C7BF5">
        <w:rPr>
          <w:b/>
          <w:i/>
          <w:lang w:val="vi-VN"/>
        </w:rPr>
        <w:t>.2.</w:t>
      </w:r>
      <w:r w:rsidR="00E009EB">
        <w:rPr>
          <w:b/>
          <w:i/>
        </w:rPr>
        <w:t xml:space="preserve"> Khó khăn</w:t>
      </w:r>
      <w:r w:rsidR="00127B0C" w:rsidRPr="001C7BF5">
        <w:rPr>
          <w:b/>
          <w:i/>
          <w:lang w:val="vi-VN"/>
        </w:rPr>
        <w:t>, hạn chế, nguyên nhân</w:t>
      </w:r>
      <w:r w:rsidR="00127B0C" w:rsidRPr="001C7BF5">
        <w:t xml:space="preserve"> </w:t>
      </w:r>
    </w:p>
    <w:p w14:paraId="46945A86" w14:textId="77777777" w:rsidR="00480727" w:rsidRPr="00760E17" w:rsidRDefault="00B21591"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760E17">
        <w:lastRenderedPageBreak/>
        <w:t>Tình trạng khai thác đá trái phép, xây dựng các công trình dự án, nhà ở dân dụng… vi phạm các quy hoạch phát triển vùng vẫn tiềm ẩn nguy cơ phá vỡ cảnh quan thiên nhiên, xâm hại di sản cần được các cấp, ngành, địa phương và người dân quan tâm và có những biện pháp để bảo tồn và phát huy các giá trị di sản.</w:t>
      </w:r>
    </w:p>
    <w:p w14:paraId="4461A131" w14:textId="77777777" w:rsidR="00480727" w:rsidRPr="00760E17" w:rsidRDefault="00BC55F6"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color w:val="000000" w:themeColor="text1"/>
          <w:spacing w:val="-2"/>
        </w:rPr>
      </w:pPr>
      <w:r w:rsidRPr="00760E17">
        <w:rPr>
          <w:color w:val="000000" w:themeColor="text1"/>
          <w:spacing w:val="-2"/>
        </w:rPr>
        <w:t xml:space="preserve">Công tác vệ sinh </w:t>
      </w:r>
      <w:r w:rsidR="00B21591" w:rsidRPr="00760E17">
        <w:rPr>
          <w:color w:val="000000" w:themeColor="text1"/>
          <w:spacing w:val="-2"/>
        </w:rPr>
        <w:t>môi trường tại các điểm di sản</w:t>
      </w:r>
      <w:r w:rsidR="00245DE3" w:rsidRPr="00760E17">
        <w:rPr>
          <w:color w:val="000000" w:themeColor="text1"/>
          <w:spacing w:val="-2"/>
        </w:rPr>
        <w:t xml:space="preserve"> còn</w:t>
      </w:r>
      <w:r w:rsidR="00D60286" w:rsidRPr="00760E17">
        <w:rPr>
          <w:color w:val="000000" w:themeColor="text1"/>
          <w:spacing w:val="-2"/>
        </w:rPr>
        <w:t xml:space="preserve"> nhiều hạn chế</w:t>
      </w:r>
      <w:r w:rsidR="00B21591" w:rsidRPr="00760E17">
        <w:rPr>
          <w:color w:val="000000" w:themeColor="text1"/>
          <w:spacing w:val="-2"/>
        </w:rPr>
        <w:t>. Việc xả thải không kiểm soát (rác thải rắn, nước thải sinh hoạt), tiếng ồn quá mức từ các hoạt động giải trí, cùng với hoạt động xây dựng trái phép làm biến dạng cảnh quan, trực tiếp đe dọa tính toàn vẹn của di sản địa chất và sinh thái trong Công viên địa chất.</w:t>
      </w:r>
    </w:p>
    <w:p w14:paraId="7071BED2" w14:textId="77777777" w:rsidR="00480727" w:rsidRPr="00760E17" w:rsidRDefault="00B21591"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color w:val="000000" w:themeColor="text1"/>
        </w:rPr>
      </w:pPr>
      <w:r w:rsidRPr="00760E17">
        <w:rPr>
          <w:bCs/>
          <w:color w:val="000000" w:themeColor="text1"/>
        </w:rPr>
        <w:t xml:space="preserve">Sự phát triển thiếu quy hoạch và tính định hướng chiến lược: </w:t>
      </w:r>
      <w:r w:rsidRPr="00760E17">
        <w:rPr>
          <w:color w:val="000000" w:themeColor="text1"/>
        </w:rPr>
        <w:t xml:space="preserve">Du lịch tại khu vực vẫn phát triển theo hướng tự phát, chạy theo xu hướng đại trà, thiếu kiểm soát, làm dấy lên các nguy cơ phá vỡ cân bằng môi trường </w:t>
      </w:r>
      <w:r w:rsidR="00F57CDC" w:rsidRPr="00760E17">
        <w:rPr>
          <w:color w:val="000000" w:themeColor="text1"/>
        </w:rPr>
        <w:t>-</w:t>
      </w:r>
      <w:r w:rsidRPr="00760E17">
        <w:rPr>
          <w:color w:val="000000" w:themeColor="text1"/>
        </w:rPr>
        <w:t xml:space="preserve"> xã hội trong khu vực công viên; Việc “thương mại hóa” văn hóa dân tộc thông qua các hoạt động trình diễn không đúng ngữ cảnh, phục trang hóa trang, hay phục vụ nhu cầu tiêu dùng đại chúng có thể làm mai một bản sắc và lệch chuẩn văn hóa.</w:t>
      </w:r>
    </w:p>
    <w:p w14:paraId="56B27F51" w14:textId="77777777" w:rsidR="00480727" w:rsidRPr="00760E17" w:rsidRDefault="00B21591"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color w:val="000000" w:themeColor="text1"/>
        </w:rPr>
      </w:pPr>
      <w:r w:rsidRPr="00760E17">
        <w:rPr>
          <w:bCs/>
          <w:color w:val="000000" w:themeColor="text1"/>
        </w:rPr>
        <w:t xml:space="preserve">Thiếu hụt nguồn nhân lực chuyên môn: </w:t>
      </w:r>
      <w:r w:rsidRPr="00760E17">
        <w:rPr>
          <w:color w:val="000000" w:themeColor="text1"/>
        </w:rPr>
        <w:t>Lực lượng lao động du lịch địa</w:t>
      </w:r>
      <w:r w:rsidRPr="00760E17">
        <w:rPr>
          <w:color w:val="000000" w:themeColor="text1"/>
        </w:rPr>
        <w:br/>
        <w:t xml:space="preserve">phương chủ yếu là người dân bản địa, chưa được đào tạo bài bản về kỹ năng phục vụ, kiến thức du lịch bền vững hoặc hiểu biết về giá trị di sản địa chất </w:t>
      </w:r>
      <w:r w:rsidR="00480727" w:rsidRPr="00760E17">
        <w:rPr>
          <w:color w:val="000000" w:themeColor="text1"/>
        </w:rPr>
        <w:t>-</w:t>
      </w:r>
      <w:r w:rsidRPr="00760E17">
        <w:rPr>
          <w:color w:val="000000" w:themeColor="text1"/>
        </w:rPr>
        <w:t xml:space="preserve"> văn hóa.</w:t>
      </w:r>
    </w:p>
    <w:p w14:paraId="18CB182D" w14:textId="77777777" w:rsidR="00776C72" w:rsidRPr="00760E17" w:rsidRDefault="00B21591"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color w:val="000000" w:themeColor="text1"/>
        </w:rPr>
      </w:pPr>
      <w:r w:rsidRPr="00760E17">
        <w:rPr>
          <w:bCs/>
          <w:color w:val="000000" w:themeColor="text1"/>
        </w:rPr>
        <w:t xml:space="preserve">Hạ tầng du lịch chưa đồng bộ và còn yếu: </w:t>
      </w:r>
      <w:r w:rsidRPr="00760E17">
        <w:rPr>
          <w:color w:val="000000" w:themeColor="text1"/>
        </w:rPr>
        <w:t>Nhiều tuyến đường liên thôn,</w:t>
      </w:r>
      <w:r w:rsidRPr="00760E17">
        <w:rPr>
          <w:color w:val="000000" w:themeColor="text1"/>
        </w:rPr>
        <w:br/>
        <w:t>liên xã vẫn khó tiếp cận vào mùa mưa; thiếu nhà vệ sinh đạt chuẩn, bãi đỗ xe, trạm dừng chân hoặc bảng thông tin bằng nhiều ngôn ngữ tại các điểm di sản; Các công trình lưu trú, dịch vụ hoặc hạ tầng giao thông nếu không được kiểm soát thiết kế, vật liệu, vị trí có thể phá vỡ cảnh quan đá vôi cổ và không gian văn hóa đặc thù</w:t>
      </w:r>
      <w:r w:rsidR="00776C72" w:rsidRPr="00760E17">
        <w:rPr>
          <w:color w:val="000000" w:themeColor="text1"/>
        </w:rPr>
        <w:t>,</w:t>
      </w:r>
      <w:r w:rsidRPr="00760E17">
        <w:rPr>
          <w:color w:val="000000" w:themeColor="text1"/>
        </w:rPr>
        <w:t xml:space="preserve"> gây tổn hại không thể phục hồi</w:t>
      </w:r>
      <w:r w:rsidR="00776C72" w:rsidRPr="00760E17">
        <w:rPr>
          <w:color w:val="000000" w:themeColor="text1"/>
        </w:rPr>
        <w:t>.</w:t>
      </w:r>
    </w:p>
    <w:p w14:paraId="426B3058" w14:textId="77777777" w:rsidR="00D56735" w:rsidRPr="00A36D11" w:rsidRDefault="00B21591"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color w:val="000000" w:themeColor="text1"/>
        </w:rPr>
      </w:pPr>
      <w:r w:rsidRPr="00A36D11">
        <w:rPr>
          <w:bCs/>
          <w:color w:val="000000" w:themeColor="text1"/>
        </w:rPr>
        <w:t xml:space="preserve">Cơ chế quản lý phân tán, thiếu tính điều phối liên ngành: </w:t>
      </w:r>
      <w:r w:rsidRPr="00A36D11">
        <w:rPr>
          <w:color w:val="000000" w:themeColor="text1"/>
        </w:rPr>
        <w:t>Các hoạt động du lịch, bảo tồn, xây dựng, môi trường và văn hóa đang được quản lý bởi các cơ quan khác nhau, chưa có sự phối hợp nhịp nhàng dưới một đầu mối có thẩm quyền chuyên trách cho Công viên địa chất.</w:t>
      </w:r>
    </w:p>
    <w:p w14:paraId="252A6A13" w14:textId="77777777" w:rsidR="00D56735" w:rsidRPr="00A36D11" w:rsidRDefault="00B21591"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color w:val="000000" w:themeColor="text1"/>
          <w:spacing w:val="6"/>
        </w:rPr>
      </w:pPr>
      <w:r w:rsidRPr="00A36D11">
        <w:rPr>
          <w:bCs/>
          <w:color w:val="000000" w:themeColor="text1"/>
          <w:spacing w:val="6"/>
        </w:rPr>
        <w:t>Sự thiếu chuyên nghiệp của các đơn vị lữ hành, khai thác tour:</w:t>
      </w:r>
      <w:r w:rsidRPr="00A36D11">
        <w:rPr>
          <w:b/>
          <w:bCs/>
          <w:color w:val="000000" w:themeColor="text1"/>
          <w:spacing w:val="6"/>
        </w:rPr>
        <w:t xml:space="preserve"> </w:t>
      </w:r>
      <w:r w:rsidRPr="00A36D11">
        <w:rPr>
          <w:color w:val="000000" w:themeColor="text1"/>
          <w:spacing w:val="6"/>
        </w:rPr>
        <w:t xml:space="preserve">Nhiều công ty du lịch chỉ tập trung đưa khách đến các điểm “check-in” theo xu hướng mạng xã hội, mà không truyền tải đầy đủ nội dung giá trị di sản. </w:t>
      </w:r>
      <w:r w:rsidR="00DB1EB1">
        <w:rPr>
          <w:color w:val="000000" w:themeColor="text1"/>
          <w:spacing w:val="6"/>
        </w:rPr>
        <w:t xml:space="preserve">Đa số </w:t>
      </w:r>
      <w:r w:rsidRPr="00A36D11">
        <w:rPr>
          <w:color w:val="000000" w:themeColor="text1"/>
          <w:spacing w:val="6"/>
        </w:rPr>
        <w:t>hướng dẫn viên không được đào tạo kiến thức chuyên sâu về công viên địa chất, dẫn đến việc chưa khai thác hiệu quả các tuyến du lịch được xây dựng</w:t>
      </w:r>
      <w:r w:rsidR="00D56735" w:rsidRPr="00A36D11">
        <w:rPr>
          <w:color w:val="000000" w:themeColor="text1"/>
          <w:spacing w:val="6"/>
        </w:rPr>
        <w:t>.</w:t>
      </w:r>
    </w:p>
    <w:p w14:paraId="67342707" w14:textId="77777777" w:rsidR="00D56735" w:rsidRDefault="00C2615F"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9150B5">
        <w:t xml:space="preserve">Nguồn kinh phí để bố trí cho công tác lập quy hoạch của </w:t>
      </w:r>
      <w:r w:rsidR="00362D5C">
        <w:t xml:space="preserve">địa phương </w:t>
      </w:r>
      <w:r w:rsidRPr="009150B5">
        <w:t>còn hạn chế, dẫn đến công tác rà soát lập, điều chỉnh quy hoạch vẫn chưa được triển khai đồng bộ từ tất cả các cấp độ quy hoạch. Diện tích khu vực cần lập quy hoạch chi tiết xây dựng đô thị để đảm bảo cho công tác quản lý nhà nước về đầu tư xây dựng là rất lớn</w:t>
      </w:r>
      <w:r w:rsidR="00D85AA2">
        <w:t xml:space="preserve">. </w:t>
      </w:r>
      <w:r w:rsidRPr="009150B5">
        <w:t xml:space="preserve">Vì vậy, việc lập quy hoạch chi tiết xây dựng đô thị trên địa bàn các huyện, thành phố là cần thiết. Tuy nhiên nguồn lực để triển khai thực hiện còn rất </w:t>
      </w:r>
      <w:r w:rsidRPr="009150B5">
        <w:lastRenderedPageBreak/>
        <w:t>hạn chế. Để đảm bảo tính khả thi và đạt hiệu quả cao trong công tác quản lý về quy hoạch, UBND các huyện, thành phố cần tập trung ưu tiên, dành nguồn lực để lựa chọn lập quy hoạch chi tiết theo yêu cầu phát triển của từng khu vực và nhu cầu đầu tư xây dựng trên địa bàn.</w:t>
      </w:r>
    </w:p>
    <w:p w14:paraId="56CA265C" w14:textId="77777777" w:rsidR="00B21591" w:rsidRPr="00760E17" w:rsidRDefault="00C2615F"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760E17">
        <w:t xml:space="preserve">Việc quản lý đầu tư xây dựng nhà ở nông thôn còn chưa được quan tâm đúng mức, một mặt do thiếu công cụ quản lý là các đồ án quy hoạch chi tiết, quy chế quản lý kiến trúc các điểm dân cư nông thôn nên khó khăn trong công tác định hình, kiểm soát về kiến trúc nông thôn. Mặt khác, tại một số địa bàn các xã khu vực giáp ranh với Trung Quốc do người dân có sự giao thoa, đi lại làm ăn buôn bán với nước bạn nên một số công trình nhà ở của người dân khu vực này được xây dựng theo hình thức không phù hợp với lối kiến trúc truyền thống. Phần lớn các xã trên địa bàn </w:t>
      </w:r>
      <w:r w:rsidR="00E6322C" w:rsidRPr="00760E17">
        <w:t xml:space="preserve">CVĐC </w:t>
      </w:r>
      <w:r w:rsidRPr="00760E17">
        <w:t>là xã nghèo, đời sống người dân còn nhiều khó khăn nên việc đầu tư xây dựng nhà ở đảm bảo yêu cầu về kiến trúc phù hợp với địa phương là khó thực hiện, việc đầu tư xây dựng chủ yếu là để đáp ứng các yêu cầu sử dụng cơ bản. Vì vậy có phần ảnh hưởng đến định hướng phát triển của kiến trúc truyền thống và nhiệm vụ phát triển du lịch trên địa bàn tỉnh.</w:t>
      </w:r>
    </w:p>
    <w:p w14:paraId="242E8A10" w14:textId="77777777" w:rsidR="00367A56" w:rsidRPr="002313A5" w:rsidRDefault="0092510B"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i/>
          <w:iCs/>
        </w:rPr>
      </w:pPr>
      <w:r w:rsidRPr="002313A5">
        <w:rPr>
          <w:i/>
          <w:lang w:val="nb-NO"/>
        </w:rPr>
        <w:t xml:space="preserve">* </w:t>
      </w:r>
      <w:r w:rsidR="00367A56" w:rsidRPr="002313A5">
        <w:rPr>
          <w:i/>
          <w:lang w:val="nb-NO"/>
        </w:rPr>
        <w:t>Nguyên nhân</w:t>
      </w:r>
    </w:p>
    <w:p w14:paraId="28735E35" w14:textId="77777777" w:rsidR="000B0D35" w:rsidRDefault="00367A56"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lang w:val="nb-NO"/>
        </w:rPr>
      </w:pPr>
      <w:r w:rsidRPr="001C7BF5">
        <w:rPr>
          <w:lang w:val="nb-NO"/>
        </w:rPr>
        <w:t xml:space="preserve">Các </w:t>
      </w:r>
      <w:r w:rsidR="00FB7FD0" w:rsidRPr="001C7BF5">
        <w:rPr>
          <w:lang w:val="vi-VN"/>
        </w:rPr>
        <w:t xml:space="preserve">hoạt động </w:t>
      </w:r>
      <w:r w:rsidRPr="001C7BF5">
        <w:rPr>
          <w:lang w:val="nb-NO"/>
        </w:rPr>
        <w:t xml:space="preserve">về </w:t>
      </w:r>
      <w:r w:rsidR="00FB7FD0" w:rsidRPr="001C7BF5">
        <w:rPr>
          <w:lang w:val="vi-VN"/>
        </w:rPr>
        <w:t xml:space="preserve">bảo tồn, xây dựng và phát triển Công viên địa chất toàn cầu UNESCO </w:t>
      </w:r>
      <w:r w:rsidRPr="001C7BF5">
        <w:rPr>
          <w:lang w:val="nb-NO"/>
        </w:rPr>
        <w:t xml:space="preserve">được quy định </w:t>
      </w:r>
      <w:r w:rsidR="00FB7FD0" w:rsidRPr="001C7BF5">
        <w:rPr>
          <w:lang w:val="vi-VN"/>
        </w:rPr>
        <w:t>theo các tiêu chí, khuyến nghị của UNESCO, Mạng lưới CVĐC toàn cầu</w:t>
      </w:r>
      <w:r w:rsidR="00A9582C" w:rsidRPr="001C7BF5">
        <w:rPr>
          <w:lang w:val="vi-VN"/>
        </w:rPr>
        <w:t>, các văn bản quy phạm pháp luật</w:t>
      </w:r>
      <w:r w:rsidR="00FB7FD0" w:rsidRPr="001C7BF5">
        <w:rPr>
          <w:lang w:val="vi-VN"/>
        </w:rPr>
        <w:t xml:space="preserve"> </w:t>
      </w:r>
      <w:r w:rsidRPr="001C7BF5">
        <w:rPr>
          <w:lang w:val="nb-NO"/>
        </w:rPr>
        <w:t xml:space="preserve">và thường xuyên có sự thay đổi việc theo dõi, nắm bắt, cập nhật các văn bản </w:t>
      </w:r>
      <w:r w:rsidR="00513569" w:rsidRPr="001C7BF5">
        <w:rPr>
          <w:lang w:val="vi-VN"/>
        </w:rPr>
        <w:t xml:space="preserve">để </w:t>
      </w:r>
      <w:r w:rsidRPr="001C7BF5">
        <w:rPr>
          <w:lang w:val="nb-NO"/>
        </w:rPr>
        <w:t xml:space="preserve">thực hiện nhiệm vụ, </w:t>
      </w:r>
      <w:r w:rsidR="00877CC8" w:rsidRPr="001C7BF5">
        <w:rPr>
          <w:lang w:val="vi-VN"/>
        </w:rPr>
        <w:t xml:space="preserve">đôi khi </w:t>
      </w:r>
      <w:r w:rsidRPr="001C7BF5">
        <w:rPr>
          <w:lang w:val="nb-NO"/>
        </w:rPr>
        <w:t xml:space="preserve">còn chưa kịp thời và thống nhất. </w:t>
      </w:r>
    </w:p>
    <w:p w14:paraId="6CF1DB49" w14:textId="77777777" w:rsidR="00C84D93" w:rsidRPr="001C7BF5" w:rsidRDefault="00C84D93"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1C7BF5">
        <w:t>Sự vào cuộc của một số sở, ngành, địa phương trong triển khai thực hiện các nhiệm vụ xây dựng phát triển CVĐC chưa được quan tâm, chú trọng. Tiến độ triển khai thực hiện các nhiệm vụ theo kế hoạch của tỉnh giao ở một số ngành, cấp còn chậm, hiệu quả chưa cao. Công tác phối hợp giữa các ngành, địa phương và đơn vị trực tiếp tham mưu triển khai các nhiệm vụ xây dựng phát triển CVĐC đôi lúc còn chưa chặt chẽ, kịp thời.</w:t>
      </w:r>
    </w:p>
    <w:p w14:paraId="15767D07" w14:textId="77777777" w:rsidR="00C84D93" w:rsidRPr="00C84D93" w:rsidRDefault="00C84D93"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1C7BF5">
        <w:t xml:space="preserve">Trình độ nhận thức của nhân dân không đồng đều nên khó khăn trong công tác thông tin tuyên truyền giáo dục nâng cao nhận thức cho cộng đồng về bảo vệ và phát huy giá trị </w:t>
      </w:r>
      <w:r w:rsidRPr="001C7BF5">
        <w:rPr>
          <w:lang w:val="vi-VN"/>
        </w:rPr>
        <w:t>C</w:t>
      </w:r>
      <w:r w:rsidRPr="001C7BF5">
        <w:t>ông viên địa chất.</w:t>
      </w:r>
    </w:p>
    <w:p w14:paraId="7DA7329B" w14:textId="77777777" w:rsidR="000B0D35" w:rsidRPr="001C7BF5" w:rsidRDefault="001D3710"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rFonts w:eastAsia="Calibri"/>
          <w:b/>
          <w:bCs/>
          <w:lang w:val="vi-VN"/>
        </w:rPr>
      </w:pPr>
      <w:r>
        <w:rPr>
          <w:rFonts w:eastAsia="Calibri"/>
          <w:b/>
          <w:bCs/>
          <w:lang w:val="vi-VN"/>
        </w:rPr>
        <w:t>4</w:t>
      </w:r>
      <w:r w:rsidR="000B0D35" w:rsidRPr="001C7BF5">
        <w:rPr>
          <w:rFonts w:eastAsia="Calibri"/>
          <w:b/>
          <w:bCs/>
          <w:lang w:val="vi-VN"/>
        </w:rPr>
        <w:t>. Xác định những vấn đề mới phát sinh trong thực tiễn</w:t>
      </w:r>
    </w:p>
    <w:p w14:paraId="124D65F0" w14:textId="77777777" w:rsidR="004D7D95" w:rsidRPr="001C7BF5" w:rsidRDefault="004D7D95"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b/>
          <w:bCs/>
        </w:rPr>
      </w:pPr>
      <w:r w:rsidRPr="001C7BF5">
        <w:t xml:space="preserve">Quyết định </w:t>
      </w:r>
      <w:r w:rsidRPr="001C7BF5">
        <w:rPr>
          <w:lang w:val="nl-NL"/>
        </w:rPr>
        <w:t xml:space="preserve">số </w:t>
      </w:r>
      <w:r w:rsidRPr="001C7BF5">
        <w:rPr>
          <w:color w:val="000000"/>
          <w:shd w:val="clear" w:color="auto" w:fill="FFFFFF"/>
        </w:rPr>
        <w:t>18/2020/QĐ-UBND</w:t>
      </w:r>
      <w:r w:rsidRPr="001C7BF5">
        <w:rPr>
          <w:lang w:val="nl-NL"/>
        </w:rPr>
        <w:t xml:space="preserve"> </w:t>
      </w:r>
      <w:r w:rsidRPr="001C7BF5">
        <w:t xml:space="preserve">quy định chi tiết trách nhiệm của </w:t>
      </w:r>
      <w:r w:rsidRPr="001C7BF5">
        <w:rPr>
          <w:bCs/>
        </w:rPr>
        <w:t>UBND các huyện</w:t>
      </w:r>
      <w:r w:rsidRPr="001C7BF5">
        <w:t xml:space="preserve"> </w:t>
      </w:r>
      <w:r w:rsidRPr="001C7BF5">
        <w:rPr>
          <w:lang w:val="vi-VN"/>
        </w:rPr>
        <w:t xml:space="preserve">vùng Công viên địa chất </w:t>
      </w:r>
      <w:r w:rsidRPr="001C7BF5">
        <w:rPr>
          <w:i/>
        </w:rPr>
        <w:t>(Quản Bạ, Yên Minh, Đồng Văn, Mèo Vạc)</w:t>
      </w:r>
      <w:r w:rsidRPr="001C7BF5">
        <w:t xml:space="preserve">. Tuy nhiên, khi </w:t>
      </w:r>
      <w:r w:rsidRPr="001C7BF5">
        <w:rPr>
          <w:lang w:val="vi-VN"/>
        </w:rPr>
        <w:t xml:space="preserve">tỉnh </w:t>
      </w:r>
      <w:r w:rsidRPr="001C7BF5">
        <w:t xml:space="preserve">Hà Giang </w:t>
      </w:r>
      <w:r w:rsidRPr="001C7BF5">
        <w:rPr>
          <w:lang w:val="vi-VN"/>
        </w:rPr>
        <w:t>t</w:t>
      </w:r>
      <w:r w:rsidRPr="001C7BF5">
        <w:t xml:space="preserve">hực hiện sáp nhập đơn vị hành chính cấp tỉnh (hợp nhất với </w:t>
      </w:r>
      <w:r w:rsidRPr="001C7BF5">
        <w:rPr>
          <w:lang w:val="vi-VN"/>
        </w:rPr>
        <w:t xml:space="preserve">tỉnh </w:t>
      </w:r>
      <w:r w:rsidRPr="001C7BF5">
        <w:t xml:space="preserve">Tuyên Quang thành tỉnh mới) và chuyển đổi sang mô hình </w:t>
      </w:r>
      <w:r w:rsidRPr="001C7BF5">
        <w:rPr>
          <w:bCs/>
        </w:rPr>
        <w:t>chính quyền địa phương hai cấp</w:t>
      </w:r>
      <w:r w:rsidRPr="001C7BF5">
        <w:rPr>
          <w:lang w:val="vi-VN"/>
        </w:rPr>
        <w:t>, hiện nay trên khu vực Công viên địa chất toàn cầu UNESCO Cao nguyên đấ Đồng Văn gồm địa giới hành chính của 23 xã</w:t>
      </w:r>
      <w:r w:rsidRPr="001C7BF5">
        <w:t>,</w:t>
      </w:r>
      <w:r w:rsidRPr="001C7BF5">
        <w:rPr>
          <w:lang w:val="vi-VN"/>
        </w:rPr>
        <w:t xml:space="preserve"> các nội </w:t>
      </w:r>
      <w:r w:rsidRPr="001C7BF5">
        <w:rPr>
          <w:lang w:val="vi-VN"/>
        </w:rPr>
        <w:lastRenderedPageBreak/>
        <w:t>dung tại Quyết định số 18/2020-UBND áp dụng đối với cấp huyện không còn phù hợp và không đáp ứng với yêu cầu thực tế của địa phương.</w:t>
      </w:r>
      <w:r w:rsidRPr="001C7BF5">
        <w:t xml:space="preserve"> </w:t>
      </w:r>
    </w:p>
    <w:p w14:paraId="3E4C64F4" w14:textId="77777777" w:rsidR="004F1160" w:rsidRPr="001C7BF5" w:rsidRDefault="00480DBD"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1C7BF5">
        <w:t xml:space="preserve">Xung đột giữa </w:t>
      </w:r>
      <w:r w:rsidR="0040179C" w:rsidRPr="001C7BF5">
        <w:t>b</w:t>
      </w:r>
      <w:r w:rsidRPr="001C7BF5">
        <w:t xml:space="preserve">ảo tồn và </w:t>
      </w:r>
      <w:r w:rsidR="0040179C" w:rsidRPr="001C7BF5">
        <w:t>p</w:t>
      </w:r>
      <w:r w:rsidRPr="001C7BF5">
        <w:t xml:space="preserve">hát triển </w:t>
      </w:r>
      <w:r w:rsidR="00C66F44" w:rsidRPr="001C7BF5">
        <w:t>h</w:t>
      </w:r>
      <w:r w:rsidRPr="001C7BF5">
        <w:t>ạ tầng</w:t>
      </w:r>
      <w:r w:rsidR="00BF0F1F" w:rsidRPr="001C7BF5">
        <w:t>, đ</w:t>
      </w:r>
      <w:r w:rsidR="00AE75FF" w:rsidRPr="001C7BF5">
        <w:t>ây là thách thức lớn nhất khi tình hình du lịch trên khu vực Công viên địa chất toàn cầu UNESCO Cao nguyên đá Đồng Văn đang phát triển một cách nhanh chóng</w:t>
      </w:r>
      <w:r w:rsidR="00A23E4C" w:rsidRPr="001C7BF5">
        <w:t>;</w:t>
      </w:r>
      <w:r w:rsidR="00AE75FF" w:rsidRPr="001C7BF5">
        <w:t xml:space="preserve"> </w:t>
      </w:r>
      <w:r w:rsidR="00F732E4" w:rsidRPr="001C7BF5">
        <w:t>nhu cầu</w:t>
      </w:r>
      <w:r w:rsidR="00A95BE2" w:rsidRPr="001C7BF5">
        <w:t xml:space="preserve"> xây dựng </w:t>
      </w:r>
      <w:r w:rsidR="00F732E4" w:rsidRPr="001C7BF5">
        <w:t xml:space="preserve">các công trình </w:t>
      </w:r>
      <w:r w:rsidR="0045797A" w:rsidRPr="001C7BF5">
        <w:t xml:space="preserve">phục vụ </w:t>
      </w:r>
      <w:r w:rsidR="00F732E4" w:rsidRPr="001C7BF5">
        <w:t xml:space="preserve">du lịch và hạ tầng giao thông </w:t>
      </w:r>
      <w:r w:rsidR="00264D7C" w:rsidRPr="001C7BF5">
        <w:rPr>
          <w:lang w:val="vi-VN"/>
        </w:rPr>
        <w:t>tại các khu, điểm du lịch ngày càng gia tăng</w:t>
      </w:r>
      <w:r w:rsidR="00F732E4" w:rsidRPr="001C7BF5">
        <w:t xml:space="preserve">, </w:t>
      </w:r>
      <w:r w:rsidR="00CB19C6" w:rsidRPr="001C7BF5">
        <w:t xml:space="preserve">nhiều công trình </w:t>
      </w:r>
      <w:r w:rsidR="00C6624E" w:rsidRPr="001C7BF5">
        <w:t xml:space="preserve">xây dựng trong vùng trung tâm của khu vực di sản, </w:t>
      </w:r>
      <w:r w:rsidR="002A3DE2" w:rsidRPr="001C7BF5">
        <w:t>ảnh hưởng đến</w:t>
      </w:r>
      <w:r w:rsidR="00A74BCA" w:rsidRPr="001C7BF5">
        <w:t xml:space="preserve"> </w:t>
      </w:r>
      <w:r w:rsidR="007E3E88" w:rsidRPr="001C7BF5">
        <w:t>các giá trị di sản,</w:t>
      </w:r>
      <w:r w:rsidR="002A3DE2" w:rsidRPr="001C7BF5">
        <w:t xml:space="preserve"> </w:t>
      </w:r>
      <w:r w:rsidR="00F732E4" w:rsidRPr="001C7BF5">
        <w:t>cảnh quan</w:t>
      </w:r>
      <w:r w:rsidR="007E3E88" w:rsidRPr="001C7BF5">
        <w:t xml:space="preserve"> thiên nhiên</w:t>
      </w:r>
      <w:r w:rsidR="004F1160" w:rsidRPr="001C7BF5">
        <w:t>.</w:t>
      </w:r>
    </w:p>
    <w:p w14:paraId="13C9CA65" w14:textId="77777777" w:rsidR="00101879" w:rsidRPr="001C7BF5" w:rsidRDefault="004F1160"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1C7BF5">
        <w:t>V</w:t>
      </w:r>
      <w:r w:rsidRPr="001C7BF5">
        <w:rPr>
          <w:lang w:val="vi-VN"/>
        </w:rPr>
        <w:t>iệc bảo tồn và phát huy giá trị kiến trúc truyền thống, bản sắc văn hóa gắn với phát triển du lịch còn gặp nhiều khó khăn. Một số hộ dân, tổ chức có nhu cầu cải tạo</w:t>
      </w:r>
      <w:r w:rsidR="00493D77" w:rsidRPr="001C7BF5">
        <w:t xml:space="preserve"> </w:t>
      </w:r>
      <w:r w:rsidRPr="001C7BF5">
        <w:rPr>
          <w:lang w:val="vi-VN"/>
        </w:rPr>
        <w:t xml:space="preserve">nhà </w:t>
      </w:r>
      <w:r w:rsidR="00FB6307" w:rsidRPr="001C7BF5">
        <w:t xml:space="preserve">ở </w:t>
      </w:r>
      <w:r w:rsidRPr="001C7BF5">
        <w:rPr>
          <w:lang w:val="vi-VN"/>
        </w:rPr>
        <w:t>truyền thống, không gian văn hóa phục vụ du lịch</w:t>
      </w:r>
      <w:r w:rsidR="00493D77" w:rsidRPr="001C7BF5">
        <w:t xml:space="preserve"> </w:t>
      </w:r>
      <w:r w:rsidR="00FB6307" w:rsidRPr="001C7BF5">
        <w:t>chưa</w:t>
      </w:r>
      <w:r w:rsidR="00493D77" w:rsidRPr="001C7BF5">
        <w:t xml:space="preserve"> đ</w:t>
      </w:r>
      <w:r w:rsidR="00FB6307" w:rsidRPr="001C7BF5">
        <w:t>ảm</w:t>
      </w:r>
      <w:r w:rsidR="00493D77" w:rsidRPr="001C7BF5">
        <w:t xml:space="preserve"> bảo giữ gìn kiến trúc </w:t>
      </w:r>
      <w:r w:rsidR="00D358F6" w:rsidRPr="001C7BF5">
        <w:t xml:space="preserve">truyền thống </w:t>
      </w:r>
      <w:r w:rsidR="00493D77" w:rsidRPr="001C7BF5">
        <w:t>văn hóa địa phương</w:t>
      </w:r>
      <w:r w:rsidRPr="001C7BF5">
        <w:rPr>
          <w:lang w:val="vi-VN"/>
        </w:rPr>
        <w:t xml:space="preserve">. </w:t>
      </w:r>
    </w:p>
    <w:p w14:paraId="3F6651CB" w14:textId="77777777" w:rsidR="00101879" w:rsidRPr="001C7BF5" w:rsidRDefault="00101879"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1C7BF5">
        <w:t>T</w:t>
      </w:r>
      <w:r w:rsidRPr="001C7BF5">
        <w:rPr>
          <w:lang w:val="vi-VN"/>
        </w:rPr>
        <w:t>hiếu nhà vệ sinh công cộng</w:t>
      </w:r>
      <w:r w:rsidR="00ED3AEF" w:rsidRPr="001C7BF5">
        <w:t>, dụng cụ chứa rác</w:t>
      </w:r>
      <w:r w:rsidRPr="001C7BF5">
        <w:rPr>
          <w:lang w:val="vi-VN"/>
        </w:rPr>
        <w:t xml:space="preserve"> tại nhiều khu, điểm du lịch gây bất tiện cho du khách</w:t>
      </w:r>
      <w:r w:rsidR="004527AA" w:rsidRPr="001C7BF5">
        <w:t>, dẫn đến t</w:t>
      </w:r>
      <w:r w:rsidRPr="001C7BF5">
        <w:rPr>
          <w:lang w:val="vi-VN"/>
        </w:rPr>
        <w:t xml:space="preserve">ình trạng xả </w:t>
      </w:r>
      <w:r w:rsidR="006136FA" w:rsidRPr="001C7BF5">
        <w:t xml:space="preserve">rác </w:t>
      </w:r>
      <w:r w:rsidRPr="001C7BF5">
        <w:rPr>
          <w:lang w:val="vi-VN"/>
        </w:rPr>
        <w:t>thải không đúng nơi quy định, gây ô nhiễm môi trường và mất mỹ quan điểm đến</w:t>
      </w:r>
      <w:r w:rsidR="0052299F" w:rsidRPr="001C7BF5">
        <w:t>; h</w:t>
      </w:r>
      <w:r w:rsidR="005047E8" w:rsidRPr="001C7BF5">
        <w:t xml:space="preserve">ệ thống hạ tầng xử lý chất thải chưa </w:t>
      </w:r>
      <w:r w:rsidR="008838D2" w:rsidRPr="001C7BF5">
        <w:t xml:space="preserve">đáp ứng được </w:t>
      </w:r>
      <w:r w:rsidR="005047E8" w:rsidRPr="001C7BF5">
        <w:t xml:space="preserve">tốc độ phát triển du lịch. </w:t>
      </w:r>
      <w:r w:rsidRPr="001C7BF5">
        <w:rPr>
          <w:lang w:val="vi-VN"/>
        </w:rPr>
        <w:t>Đồng thời, nhiều khu, điểm du lịch không đáp ứng đầy đủ tiêu chí hạ tầng theo quy định hiện hành. Qua đó, hạn chế khả năng thu hút khách và phát triển du lịch bền vững.</w:t>
      </w:r>
    </w:p>
    <w:p w14:paraId="535CAF10" w14:textId="77777777" w:rsidR="007B0E32" w:rsidRPr="001C7BF5" w:rsidRDefault="005752F2"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1C7BF5">
        <w:t xml:space="preserve">Việc khoanh vùng di sản nghiêm ngặt có ảnh hưởng đến phát triển kinh tế địa phương. Tuy nhiên, việc </w:t>
      </w:r>
      <w:r w:rsidR="008167A8" w:rsidRPr="001C7BF5">
        <w:t xml:space="preserve">bảo tồn các giá trị di sản, khu vực di sản vô cùng quan trọng </w:t>
      </w:r>
      <w:r w:rsidR="00593834" w:rsidRPr="001C7BF5">
        <w:t xml:space="preserve">trong việc giữ gìn cảnh quan thiên nhiên, </w:t>
      </w:r>
      <w:r w:rsidR="00883BA0" w:rsidRPr="001C7BF5">
        <w:t xml:space="preserve">phát huy </w:t>
      </w:r>
      <w:r w:rsidR="00593834" w:rsidRPr="001C7BF5">
        <w:t>các giá trị di sản của CVĐC</w:t>
      </w:r>
      <w:r w:rsidR="002D4A66" w:rsidRPr="001C7BF5">
        <w:t>, đáp ứng theo các tiêu chí khuyến nghị của UNESCO và Mạng l</w:t>
      </w:r>
      <w:r w:rsidR="00FF32E6" w:rsidRPr="001C7BF5">
        <w:t>ưới</w:t>
      </w:r>
      <w:r w:rsidR="002D4A66" w:rsidRPr="001C7BF5">
        <w:t xml:space="preserve"> CVĐC toàn cầu.</w:t>
      </w:r>
    </w:p>
    <w:p w14:paraId="25B4DC3F" w14:textId="77777777" w:rsidR="00306709" w:rsidRPr="001C7BF5" w:rsidRDefault="007B0E32"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lang w:val="vi-VN"/>
        </w:rPr>
      </w:pPr>
      <w:r w:rsidRPr="001C7BF5">
        <w:rPr>
          <w:lang w:val="vi-VN"/>
        </w:rPr>
        <w:t xml:space="preserve">Vì vậy, những vấn đề phát sinh nêu trên cho thấy việc tiếp tục thực hiện </w:t>
      </w:r>
      <w:r w:rsidRPr="001C7BF5">
        <w:t xml:space="preserve">Quy chế </w:t>
      </w:r>
      <w:r w:rsidR="00C34337" w:rsidRPr="001C7BF5">
        <w:t xml:space="preserve">quản lý, bảo vệ và phát triển Công viên địa chất toàn cầu UNESCO Cao nguyên đá Đồng Văn </w:t>
      </w:r>
      <w:r w:rsidRPr="001C7BF5">
        <w:rPr>
          <w:lang w:val="vi-VN"/>
        </w:rPr>
        <w:t>là cần thiết và phù hợp với thực tiễn, nhằm tháo gỡ khó khăn</w:t>
      </w:r>
      <w:r w:rsidR="0035743E" w:rsidRPr="001C7BF5">
        <w:t xml:space="preserve"> </w:t>
      </w:r>
      <w:r w:rsidRPr="001C7BF5">
        <w:rPr>
          <w:lang w:val="vi-VN"/>
        </w:rPr>
        <w:t xml:space="preserve">cho các tổ chức, cá nhân </w:t>
      </w:r>
      <w:r w:rsidR="006E7825" w:rsidRPr="001C7BF5">
        <w:t xml:space="preserve">trong quá trình </w:t>
      </w:r>
      <w:r w:rsidRPr="001C7BF5">
        <w:rPr>
          <w:lang w:val="vi-VN"/>
        </w:rPr>
        <w:t>tham gia phát triển du lịch; nâng cao chất lượng hạ tầng, sản phẩm và dịch vụ du lịch; bảo tồn, phát huy giá trị</w:t>
      </w:r>
      <w:r w:rsidR="006E7825" w:rsidRPr="001C7BF5">
        <w:t xml:space="preserve"> di sản</w:t>
      </w:r>
      <w:r w:rsidRPr="001C7BF5">
        <w:rPr>
          <w:lang w:val="vi-VN"/>
        </w:rPr>
        <w:t>; bảo đảm an toàn, phát triển du lịch xanh, bền vững và nâng cao hình ảnh du lịch của địa phương trong giai đoạn mới.</w:t>
      </w:r>
    </w:p>
    <w:p w14:paraId="267211CA" w14:textId="77777777" w:rsidR="00344C9C" w:rsidRPr="001C7BF5" w:rsidRDefault="00306709"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lang w:val="vi-VN"/>
        </w:rPr>
      </w:pPr>
      <w:r w:rsidRPr="001C7BF5">
        <w:rPr>
          <w:rFonts w:eastAsia="Calibri"/>
          <w:b/>
          <w:bCs/>
          <w:lang w:val="vi-VN"/>
        </w:rPr>
        <w:t>III. ĐỀ XUẤT, KIẾN NGHỊ</w:t>
      </w:r>
    </w:p>
    <w:p w14:paraId="01212F01" w14:textId="77777777" w:rsidR="00397038" w:rsidRPr="001C7BF5" w:rsidRDefault="00344C9C"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1C7BF5">
        <w:rPr>
          <w:rFonts w:eastAsia="Calibri"/>
          <w:b/>
          <w:bCs/>
          <w:lang w:val="vi-VN"/>
        </w:rPr>
        <w:t>1.</w:t>
      </w:r>
      <w:r w:rsidRPr="001C7BF5">
        <w:rPr>
          <w:rFonts w:eastAsia="Calibri"/>
          <w:bCs/>
          <w:lang w:val="vi-VN"/>
        </w:rPr>
        <w:t xml:space="preserve"> </w:t>
      </w:r>
      <w:r w:rsidRPr="001C7BF5">
        <w:rPr>
          <w:bCs/>
          <w:lang w:val="vi-VN"/>
        </w:rPr>
        <w:t xml:space="preserve">Bãi bỏ toàn bộ </w:t>
      </w:r>
      <w:r w:rsidRPr="001C7BF5">
        <w:rPr>
          <w:bCs/>
        </w:rPr>
        <w:t xml:space="preserve">Quyết định </w:t>
      </w:r>
      <w:r w:rsidR="00835FA8" w:rsidRPr="001C7BF5">
        <w:rPr>
          <w:bCs/>
        </w:rPr>
        <w:t xml:space="preserve">số 18/2020/QĐ-UBND ngày </w:t>
      </w:r>
      <w:r w:rsidR="00835FA8" w:rsidRPr="001C7BF5">
        <w:rPr>
          <w:iCs/>
          <w:color w:val="000000"/>
          <w:shd w:val="clear" w:color="auto" w:fill="FFFFFF"/>
        </w:rPr>
        <w:t>08/6/2020 của Ủy ban nhân dân tỉnh Ban hành Quy chế quản lý, bảo vệ và phát triển Công viên địa chất toàn cầu UNESCO Cao nguyên đá Đồng Văn</w:t>
      </w:r>
      <w:r w:rsidR="00397038" w:rsidRPr="001C7BF5">
        <w:t>.</w:t>
      </w:r>
    </w:p>
    <w:p w14:paraId="7114EAD0" w14:textId="77777777" w:rsidR="00397038" w:rsidRPr="001C7BF5" w:rsidRDefault="00397038"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1C7BF5">
        <w:rPr>
          <w:b/>
          <w:bCs/>
          <w:lang w:val="vi-VN"/>
        </w:rPr>
        <w:t>2.</w:t>
      </w:r>
      <w:r w:rsidRPr="001C7BF5">
        <w:rPr>
          <w:lang w:val="vi-VN"/>
        </w:rPr>
        <w:t xml:space="preserve"> </w:t>
      </w:r>
      <w:r w:rsidRPr="001C7BF5">
        <w:rPr>
          <w:bCs/>
          <w:lang w:val="vi-VN"/>
        </w:rPr>
        <w:t>Đề xuất</w:t>
      </w:r>
      <w:r w:rsidR="00AE1B4A" w:rsidRPr="001C7BF5">
        <w:rPr>
          <w:bCs/>
        </w:rPr>
        <w:t xml:space="preserve"> Ủy bân </w:t>
      </w:r>
      <w:r w:rsidRPr="001C7BF5">
        <w:rPr>
          <w:bCs/>
          <w:lang w:val="vi-VN"/>
        </w:rPr>
        <w:t xml:space="preserve">nhân dân tỉnh ban hành </w:t>
      </w:r>
      <w:r w:rsidR="00AE1B4A" w:rsidRPr="001C7BF5">
        <w:rPr>
          <w:bCs/>
        </w:rPr>
        <w:t xml:space="preserve">Quyết định </w:t>
      </w:r>
      <w:r w:rsidRPr="001C7BF5">
        <w:rPr>
          <w:bCs/>
          <w:lang w:val="vi-VN"/>
        </w:rPr>
        <w:t>mới</w:t>
      </w:r>
    </w:p>
    <w:p w14:paraId="4A812945" w14:textId="61C043F7" w:rsidR="00C96841" w:rsidRPr="001C7BF5" w:rsidRDefault="005802DE"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1C7BF5">
        <w:rPr>
          <w:bCs/>
        </w:rPr>
        <w:t>Quyết định b</w:t>
      </w:r>
      <w:r w:rsidRPr="001C7BF5">
        <w:rPr>
          <w:iCs/>
          <w:color w:val="000000"/>
          <w:shd w:val="clear" w:color="auto" w:fill="FFFFFF"/>
        </w:rPr>
        <w:t>an hành Quy chế quản lý, bảo vệ và phát triển Công viên địa chất toàn cầu UNESCO Cao nguyên đá Đồng Văn</w:t>
      </w:r>
      <w:r w:rsidR="00A67C4E">
        <w:rPr>
          <w:iCs/>
          <w:color w:val="000000"/>
          <w:shd w:val="clear" w:color="auto" w:fill="FFFFFF"/>
        </w:rPr>
        <w:t>.</w:t>
      </w:r>
    </w:p>
    <w:p w14:paraId="58191D3F" w14:textId="77777777" w:rsidR="00C96841" w:rsidRPr="00760E17" w:rsidRDefault="00F43A53"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i/>
          <w:iCs/>
          <w:lang w:val="vi-VN"/>
        </w:rPr>
      </w:pPr>
      <w:r w:rsidRPr="00760E17">
        <w:rPr>
          <w:i/>
          <w:iCs/>
        </w:rPr>
        <w:lastRenderedPageBreak/>
        <w:t>*</w:t>
      </w:r>
      <w:r w:rsidR="00C96841" w:rsidRPr="00760E17">
        <w:rPr>
          <w:i/>
          <w:iCs/>
          <w:lang w:val="vi-VN"/>
        </w:rPr>
        <w:t xml:space="preserve"> Nội dung tập trung vào một số </w:t>
      </w:r>
      <w:r w:rsidR="00125129" w:rsidRPr="00760E17">
        <w:rPr>
          <w:i/>
          <w:iCs/>
        </w:rPr>
        <w:t>n</w:t>
      </w:r>
      <w:r w:rsidR="00967380" w:rsidRPr="00760E17">
        <w:rPr>
          <w:i/>
          <w:iCs/>
        </w:rPr>
        <w:t>ội</w:t>
      </w:r>
      <w:r w:rsidR="00125129" w:rsidRPr="00760E17">
        <w:rPr>
          <w:i/>
          <w:iCs/>
        </w:rPr>
        <w:t xml:space="preserve"> dung </w:t>
      </w:r>
      <w:r w:rsidR="00C96841" w:rsidRPr="00760E17">
        <w:rPr>
          <w:i/>
          <w:iCs/>
          <w:lang w:val="vi-VN"/>
        </w:rPr>
        <w:t xml:space="preserve">cụ thể: </w:t>
      </w:r>
    </w:p>
    <w:p w14:paraId="5683EA47" w14:textId="3CA25EBC" w:rsidR="00A355F1" w:rsidRPr="001C7BF5" w:rsidRDefault="00F43A53"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spacing w:val="-4"/>
        </w:rPr>
      </w:pPr>
      <w:r w:rsidRPr="001C7BF5">
        <w:t>-</w:t>
      </w:r>
      <w:r w:rsidR="00694BA3" w:rsidRPr="001C7BF5">
        <w:t xml:space="preserve"> </w:t>
      </w:r>
      <w:r w:rsidR="00694BA3" w:rsidRPr="001C7BF5">
        <w:rPr>
          <w:lang w:val="it-IT"/>
        </w:rPr>
        <w:t>Phân vùng khu vực</w:t>
      </w:r>
      <w:r w:rsidR="00BA0B38" w:rsidRPr="001C7BF5">
        <w:rPr>
          <w:lang w:val="it-IT"/>
        </w:rPr>
        <w:t xml:space="preserve"> di sản</w:t>
      </w:r>
      <w:r w:rsidR="00760E17">
        <w:rPr>
          <w:lang w:val="it-IT"/>
        </w:rPr>
        <w:t>.</w:t>
      </w:r>
    </w:p>
    <w:p w14:paraId="1DBF9151" w14:textId="035DB2D6" w:rsidR="00196246" w:rsidRPr="001C7BF5" w:rsidRDefault="005667F0"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1C7BF5">
        <w:t xml:space="preserve">- </w:t>
      </w:r>
      <w:r w:rsidR="00A355F1" w:rsidRPr="001C7BF5">
        <w:t>Quản lý, bảo tồn và phát huy giá trị di sản</w:t>
      </w:r>
      <w:r w:rsidR="00760E17">
        <w:t>.</w:t>
      </w:r>
    </w:p>
    <w:p w14:paraId="59369D00" w14:textId="72C17977" w:rsidR="00D12673" w:rsidRPr="001C7BF5" w:rsidRDefault="00A355F1"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1C7BF5">
        <w:rPr>
          <w:spacing w:val="-4"/>
        </w:rPr>
        <w:t xml:space="preserve">- </w:t>
      </w:r>
      <w:r w:rsidR="00D12673" w:rsidRPr="001C7BF5">
        <w:t xml:space="preserve">Quản lý các </w:t>
      </w:r>
      <w:r w:rsidR="00D12673" w:rsidRPr="001C7BF5">
        <w:rPr>
          <w:lang w:val="pt-BR"/>
        </w:rPr>
        <w:t>hoạt động du lịch, dịch vụ</w:t>
      </w:r>
      <w:r w:rsidR="00760E17">
        <w:rPr>
          <w:lang w:val="pt-BR"/>
        </w:rPr>
        <w:t>.</w:t>
      </w:r>
    </w:p>
    <w:p w14:paraId="1F31FB45" w14:textId="116BE1C8" w:rsidR="00196246" w:rsidRPr="001C7BF5" w:rsidRDefault="00D12673"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lang w:val="pt-BR"/>
        </w:rPr>
      </w:pPr>
      <w:r w:rsidRPr="001C7BF5">
        <w:rPr>
          <w:bCs/>
          <w:lang w:val="pt-BR"/>
        </w:rPr>
        <w:t xml:space="preserve">- Quản lý các </w:t>
      </w:r>
      <w:r w:rsidRPr="001C7BF5">
        <w:rPr>
          <w:lang w:val="pt-BR"/>
        </w:rPr>
        <w:t>hoạt động văn hoá</w:t>
      </w:r>
      <w:r w:rsidR="00760E17">
        <w:rPr>
          <w:lang w:val="pt-BR"/>
        </w:rPr>
        <w:t>.</w:t>
      </w:r>
    </w:p>
    <w:p w14:paraId="5B81399E" w14:textId="501A062E" w:rsidR="00196246" w:rsidRPr="001C7BF5" w:rsidRDefault="000C3EC7"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color w:val="000000" w:themeColor="text1"/>
        </w:rPr>
      </w:pPr>
      <w:r w:rsidRPr="001C7BF5">
        <w:rPr>
          <w:color w:val="000000" w:themeColor="text1"/>
        </w:rPr>
        <w:t>- Quản lý các hoạt động nghiên cứu khoa học</w:t>
      </w:r>
      <w:r w:rsidR="00760E17">
        <w:rPr>
          <w:color w:val="000000" w:themeColor="text1"/>
        </w:rPr>
        <w:t>.</w:t>
      </w:r>
    </w:p>
    <w:p w14:paraId="078C3B0B" w14:textId="128F9FB0" w:rsidR="008E670F" w:rsidRPr="001C7BF5" w:rsidRDefault="008E670F"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spacing w:val="-4"/>
        </w:rPr>
      </w:pPr>
      <w:r w:rsidRPr="001C7BF5">
        <w:t>- Công tác tuyên truyền nâng cao nhận thức cộng đồng</w:t>
      </w:r>
      <w:r w:rsidR="00760E17">
        <w:t>.</w:t>
      </w:r>
    </w:p>
    <w:p w14:paraId="29C1C3E7" w14:textId="1948A286" w:rsidR="00196246" w:rsidRPr="001C7BF5" w:rsidRDefault="00802CC3"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1C7BF5">
        <w:t>- Phát triển kinh tế địa phương</w:t>
      </w:r>
      <w:r w:rsidR="00760E17">
        <w:t>.</w:t>
      </w:r>
    </w:p>
    <w:p w14:paraId="09854385" w14:textId="26D6CB79" w:rsidR="00196246" w:rsidRPr="001C7BF5" w:rsidRDefault="00802CC3"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color w:val="000000" w:themeColor="text1"/>
        </w:rPr>
      </w:pPr>
      <w:r w:rsidRPr="001C7BF5">
        <w:t xml:space="preserve">- </w:t>
      </w:r>
      <w:r w:rsidRPr="001C7BF5">
        <w:rPr>
          <w:color w:val="000000" w:themeColor="text1"/>
        </w:rPr>
        <w:t>Quản lý các hoạt động xây dựng và khai thác khoáng sản</w:t>
      </w:r>
      <w:r w:rsidR="00760E17">
        <w:rPr>
          <w:color w:val="000000" w:themeColor="text1"/>
        </w:rPr>
        <w:t>.</w:t>
      </w:r>
    </w:p>
    <w:p w14:paraId="587C0D8C" w14:textId="7B05C155" w:rsidR="00196246" w:rsidRPr="001C7BF5" w:rsidRDefault="00196246"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color w:val="000000" w:themeColor="text1"/>
        </w:rPr>
      </w:pPr>
      <w:r w:rsidRPr="001C7BF5">
        <w:rPr>
          <w:color w:val="000000" w:themeColor="text1"/>
        </w:rPr>
        <w:t xml:space="preserve">- </w:t>
      </w:r>
      <w:r w:rsidR="00802CC3" w:rsidRPr="001C7BF5">
        <w:rPr>
          <w:color w:val="000000" w:themeColor="text1"/>
        </w:rPr>
        <w:t>Kiểm soát các hoạt động duy tu, bảo dưỡng, bảo trì đường bộ và hành lang đường bộ</w:t>
      </w:r>
      <w:r w:rsidR="00760E17">
        <w:rPr>
          <w:color w:val="000000" w:themeColor="text1"/>
        </w:rPr>
        <w:t>.</w:t>
      </w:r>
    </w:p>
    <w:p w14:paraId="2A209199" w14:textId="0C963F44" w:rsidR="00196246" w:rsidRPr="001C7BF5" w:rsidRDefault="00196246"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1C7BF5">
        <w:t xml:space="preserve">- </w:t>
      </w:r>
      <w:r w:rsidR="00802CC3" w:rsidRPr="001C7BF5">
        <w:t>Hoạt động sản xuất kinh doanh khác</w:t>
      </w:r>
      <w:r w:rsidR="00760E17">
        <w:t>.</w:t>
      </w:r>
    </w:p>
    <w:p w14:paraId="3E7E56FA" w14:textId="2F0C794D" w:rsidR="00196246" w:rsidRPr="001C7BF5" w:rsidRDefault="00196246"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1C7BF5">
        <w:t xml:space="preserve">- </w:t>
      </w:r>
      <w:r w:rsidR="00802CC3" w:rsidRPr="001C7BF5">
        <w:t>Đào tạo bồi dưỡng</w:t>
      </w:r>
      <w:r w:rsidR="00760E17">
        <w:t>.</w:t>
      </w:r>
    </w:p>
    <w:p w14:paraId="0FDB77BC" w14:textId="5B00215B" w:rsidR="00196246" w:rsidRPr="001C7BF5" w:rsidRDefault="00196246"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1C7BF5">
        <w:t xml:space="preserve">- </w:t>
      </w:r>
      <w:r w:rsidR="00802CC3" w:rsidRPr="001C7BF5">
        <w:t>Hợp tác quốc tế</w:t>
      </w:r>
      <w:r w:rsidR="00760E17">
        <w:t>.</w:t>
      </w:r>
    </w:p>
    <w:p w14:paraId="718D22A3" w14:textId="78CC91BE" w:rsidR="00196246" w:rsidRPr="001C7BF5" w:rsidRDefault="00196246"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1C7BF5">
        <w:rPr>
          <w:lang w:val="pt-BR"/>
        </w:rPr>
        <w:t xml:space="preserve">- </w:t>
      </w:r>
      <w:r w:rsidR="00802CC3" w:rsidRPr="001C7BF5">
        <w:rPr>
          <w:lang w:val="pt-BR"/>
        </w:rPr>
        <w:t xml:space="preserve">Bảo vệ môi trường, cảnh quan </w:t>
      </w:r>
      <w:r w:rsidR="00802CC3" w:rsidRPr="001C7BF5">
        <w:t>và phòng, chống thiên tai, tai biến địa chất; ứng phó với biến đổi khí hậu</w:t>
      </w:r>
      <w:r w:rsidR="00760E17">
        <w:t>.</w:t>
      </w:r>
    </w:p>
    <w:p w14:paraId="4E76C206" w14:textId="205BB21C" w:rsidR="00196246" w:rsidRPr="001C7BF5" w:rsidRDefault="00196246"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bCs/>
        </w:rPr>
      </w:pPr>
      <w:r w:rsidRPr="001C7BF5">
        <w:rPr>
          <w:bCs/>
        </w:rPr>
        <w:t xml:space="preserve">- </w:t>
      </w:r>
      <w:r w:rsidR="00802CC3" w:rsidRPr="001C7BF5">
        <w:rPr>
          <w:bCs/>
        </w:rPr>
        <w:t>Mua bán, chuyển nhượng</w:t>
      </w:r>
      <w:r w:rsidR="00760E17">
        <w:rPr>
          <w:bCs/>
        </w:rPr>
        <w:t>.</w:t>
      </w:r>
    </w:p>
    <w:p w14:paraId="3CFE2EEE" w14:textId="165D9CF9" w:rsidR="00802CC3" w:rsidRPr="001C7BF5" w:rsidRDefault="00196246"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1C7BF5">
        <w:t xml:space="preserve">- </w:t>
      </w:r>
      <w:r w:rsidR="00802CC3" w:rsidRPr="001C7BF5">
        <w:t>Công tác đảm bảo an ninh trật tự</w:t>
      </w:r>
      <w:r w:rsidR="00760E17">
        <w:t>.</w:t>
      </w:r>
    </w:p>
    <w:p w14:paraId="7E5B36A0" w14:textId="645B1C68" w:rsidR="00E067D7" w:rsidRDefault="00196246"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pPr>
      <w:r w:rsidRPr="001C7BF5">
        <w:rPr>
          <w:lang w:val="pt-BR"/>
        </w:rPr>
        <w:t xml:space="preserve">- </w:t>
      </w:r>
      <w:r w:rsidR="00802CC3" w:rsidRPr="001C7BF5">
        <w:rPr>
          <w:lang w:val="pt-BR"/>
        </w:rPr>
        <w:t>Trách nhiệm của các sở, ban, ngành, địa phương, các tổ chức</w:t>
      </w:r>
      <w:r w:rsidR="007F6483" w:rsidRPr="001C7BF5">
        <w:rPr>
          <w:lang w:val="pt-BR"/>
        </w:rPr>
        <w:t>,</w:t>
      </w:r>
      <w:r w:rsidR="00802CC3" w:rsidRPr="001C7BF5">
        <w:rPr>
          <w:lang w:val="pt-BR"/>
        </w:rPr>
        <w:t xml:space="preserve"> cá nhân</w:t>
      </w:r>
      <w:r w:rsidR="00760E17">
        <w:rPr>
          <w:lang w:val="pt-BR"/>
        </w:rPr>
        <w:t>.</w:t>
      </w:r>
    </w:p>
    <w:p w14:paraId="0C4B93FC" w14:textId="1A6CA101" w:rsidR="00367A56" w:rsidRDefault="009C1D29"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spacing w:val="-4"/>
        </w:rPr>
      </w:pPr>
      <w:r w:rsidRPr="00E067D7">
        <w:rPr>
          <w:spacing w:val="-4"/>
          <w:lang w:val="vi-VN"/>
        </w:rPr>
        <w:t xml:space="preserve">Trên đây là báo cáo </w:t>
      </w:r>
      <w:r w:rsidR="00E067D7" w:rsidRPr="00E067D7">
        <w:rPr>
          <w:lang w:val="vi-VN"/>
        </w:rPr>
        <w:t xml:space="preserve">Tổng kết việc thi hành </w:t>
      </w:r>
      <w:r w:rsidR="00E067D7">
        <w:rPr>
          <w:lang w:val="vi-VN"/>
        </w:rPr>
        <w:t xml:space="preserve">Quyết định số 18/2020/QĐ-UBND ngày 08/06/2020 của </w:t>
      </w:r>
      <w:r w:rsidR="003A5CE8">
        <w:t>Uỷ ban nhân dân</w:t>
      </w:r>
      <w:r w:rsidR="00E067D7">
        <w:rPr>
          <w:lang w:val="vi-VN"/>
        </w:rPr>
        <w:t xml:space="preserve"> tỉnh </w:t>
      </w:r>
      <w:r w:rsidR="003A5CE8">
        <w:t>b</w:t>
      </w:r>
      <w:r w:rsidR="00E067D7">
        <w:rPr>
          <w:lang w:val="vi-VN"/>
        </w:rPr>
        <w:t xml:space="preserve">an hành Quy chế quản lý, bảo vệ và phát triển Công viên địa chất toàn cầu UNESCO Cao nguyên đá Đồng Văn, tỉnh Hà Giang, </w:t>
      </w:r>
      <w:r w:rsidRPr="001C7BF5">
        <w:rPr>
          <w:spacing w:val="-4"/>
          <w:lang w:val="vi-VN"/>
        </w:rPr>
        <w:t>Sở Văn hoá, Thể thao và Du lịch trân trọng báo cáo./</w:t>
      </w:r>
      <w:r w:rsidR="00347A23" w:rsidRPr="001C7BF5">
        <w:rPr>
          <w:spacing w:val="-4"/>
        </w:rPr>
        <w:t>.</w:t>
      </w:r>
    </w:p>
    <w:p w14:paraId="54697555" w14:textId="77777777" w:rsidR="00760E17" w:rsidRPr="00E067D7" w:rsidRDefault="00760E17" w:rsidP="00760E17">
      <w:pPr>
        <w:pBdr>
          <w:top w:val="dotted" w:sz="4" w:space="0" w:color="FFFFFF"/>
          <w:left w:val="dotted" w:sz="4" w:space="0" w:color="FFFFFF"/>
          <w:bottom w:val="dotted" w:sz="4" w:space="13" w:color="FFFFFF"/>
          <w:right w:val="dotted" w:sz="4" w:space="0" w:color="FFFFFF"/>
        </w:pBdr>
        <w:shd w:val="clear" w:color="auto" w:fill="FFFFFF"/>
        <w:spacing w:before="120" w:line="264" w:lineRule="auto"/>
        <w:ind w:firstLine="567"/>
        <w:jc w:val="both"/>
        <w:rPr>
          <w:lang w:val="vi-VN"/>
        </w:rPr>
      </w:pPr>
    </w:p>
    <w:tbl>
      <w:tblPr>
        <w:tblW w:w="0" w:type="auto"/>
        <w:tblInd w:w="108" w:type="dxa"/>
        <w:tblLook w:val="01E0" w:firstRow="1" w:lastRow="1" w:firstColumn="1" w:lastColumn="1" w:noHBand="0" w:noVBand="0"/>
      </w:tblPr>
      <w:tblGrid>
        <w:gridCol w:w="4541"/>
        <w:gridCol w:w="4536"/>
      </w:tblGrid>
      <w:tr w:rsidR="00367A56" w14:paraId="4E561229" w14:textId="77777777" w:rsidTr="00E43231">
        <w:tc>
          <w:tcPr>
            <w:tcW w:w="4645" w:type="dxa"/>
            <w:shd w:val="clear" w:color="auto" w:fill="auto"/>
          </w:tcPr>
          <w:p w14:paraId="4A78E7C3" w14:textId="77777777" w:rsidR="00367A56" w:rsidRPr="009E514B" w:rsidRDefault="00367A56" w:rsidP="00E43231">
            <w:pPr>
              <w:jc w:val="both"/>
              <w:rPr>
                <w:b/>
                <w:i/>
                <w:sz w:val="22"/>
                <w:szCs w:val="22"/>
                <w:lang w:val="nl-NL"/>
              </w:rPr>
            </w:pPr>
            <w:r w:rsidRPr="009E514B">
              <w:rPr>
                <w:b/>
                <w:i/>
                <w:sz w:val="22"/>
                <w:szCs w:val="22"/>
                <w:lang w:val="nl-NL"/>
              </w:rPr>
              <w:t>Nơi nhận:</w:t>
            </w:r>
          </w:p>
          <w:p w14:paraId="1B600D0B" w14:textId="012620F1" w:rsidR="00367A56" w:rsidRPr="00734760" w:rsidRDefault="00367A56" w:rsidP="00E43231">
            <w:pPr>
              <w:jc w:val="both"/>
              <w:rPr>
                <w:sz w:val="22"/>
                <w:szCs w:val="22"/>
                <w:lang w:val="vi-VN"/>
              </w:rPr>
            </w:pPr>
            <w:r>
              <w:rPr>
                <w:sz w:val="22"/>
                <w:szCs w:val="22"/>
                <w:lang w:val="nl-NL"/>
              </w:rPr>
              <w:t>- UBND tỉnh</w:t>
            </w:r>
            <w:r w:rsidR="00734760">
              <w:rPr>
                <w:sz w:val="22"/>
                <w:szCs w:val="22"/>
                <w:lang w:val="vi-VN"/>
              </w:rPr>
              <w:t>;</w:t>
            </w:r>
          </w:p>
          <w:p w14:paraId="4EE1135F" w14:textId="16B63289" w:rsidR="00367A56" w:rsidRDefault="00367A56" w:rsidP="00E43231">
            <w:pPr>
              <w:jc w:val="both"/>
              <w:rPr>
                <w:sz w:val="22"/>
                <w:szCs w:val="22"/>
                <w:lang w:val="nl-NL"/>
              </w:rPr>
            </w:pPr>
            <w:r w:rsidRPr="009E514B">
              <w:rPr>
                <w:sz w:val="22"/>
                <w:szCs w:val="22"/>
                <w:lang w:val="nl-NL"/>
              </w:rPr>
              <w:t xml:space="preserve">- </w:t>
            </w:r>
            <w:r w:rsidR="00A67C4E">
              <w:rPr>
                <w:sz w:val="22"/>
                <w:szCs w:val="22"/>
                <w:lang w:val="nl-NL"/>
              </w:rPr>
              <w:t xml:space="preserve">Ban </w:t>
            </w:r>
            <w:r w:rsidRPr="009E514B">
              <w:rPr>
                <w:sz w:val="22"/>
                <w:szCs w:val="22"/>
                <w:lang w:val="nl-NL"/>
              </w:rPr>
              <w:t>Giám đốc Sở;</w:t>
            </w:r>
          </w:p>
          <w:p w14:paraId="2BB0FC14" w14:textId="2D9C6854" w:rsidR="00047483" w:rsidRDefault="00047483" w:rsidP="00E43231">
            <w:pPr>
              <w:jc w:val="both"/>
              <w:rPr>
                <w:sz w:val="22"/>
                <w:szCs w:val="22"/>
                <w:lang w:val="vi-VN"/>
              </w:rPr>
            </w:pPr>
            <w:r>
              <w:rPr>
                <w:sz w:val="22"/>
                <w:szCs w:val="22"/>
                <w:lang w:val="vi-VN"/>
              </w:rPr>
              <w:t xml:space="preserve">- Các phòng </w:t>
            </w:r>
            <w:r w:rsidR="00760E17">
              <w:rPr>
                <w:sz w:val="22"/>
                <w:szCs w:val="22"/>
              </w:rPr>
              <w:t>CM</w:t>
            </w:r>
            <w:r>
              <w:rPr>
                <w:sz w:val="22"/>
                <w:szCs w:val="22"/>
                <w:lang w:val="vi-VN"/>
              </w:rPr>
              <w:t xml:space="preserve"> thuộc Sở;</w:t>
            </w:r>
          </w:p>
          <w:p w14:paraId="3FC35991" w14:textId="77777777" w:rsidR="00047483" w:rsidRDefault="00047483" w:rsidP="00E43231">
            <w:pPr>
              <w:jc w:val="both"/>
              <w:rPr>
                <w:sz w:val="22"/>
                <w:szCs w:val="22"/>
                <w:lang w:val="vi-VN"/>
              </w:rPr>
            </w:pPr>
            <w:r>
              <w:rPr>
                <w:sz w:val="22"/>
                <w:szCs w:val="22"/>
                <w:lang w:val="vi-VN"/>
              </w:rPr>
              <w:t>- BQL CVĐC;</w:t>
            </w:r>
          </w:p>
          <w:p w14:paraId="444FE266" w14:textId="77777777" w:rsidR="00047483" w:rsidRPr="00047483" w:rsidRDefault="00047483" w:rsidP="00E43231">
            <w:pPr>
              <w:jc w:val="both"/>
              <w:rPr>
                <w:sz w:val="22"/>
                <w:szCs w:val="22"/>
                <w:lang w:val="vi-VN"/>
              </w:rPr>
            </w:pPr>
            <w:r>
              <w:rPr>
                <w:sz w:val="22"/>
                <w:szCs w:val="22"/>
                <w:lang w:val="vi-VN"/>
              </w:rPr>
              <w:t>- Vnptioffice;</w:t>
            </w:r>
          </w:p>
          <w:p w14:paraId="47AD2AE9" w14:textId="15C25D17" w:rsidR="00367A56" w:rsidRPr="009E514B" w:rsidRDefault="00367A56" w:rsidP="00E43231">
            <w:pPr>
              <w:jc w:val="both"/>
              <w:rPr>
                <w:sz w:val="22"/>
                <w:szCs w:val="22"/>
                <w:lang w:val="nl-NL"/>
              </w:rPr>
            </w:pPr>
            <w:r>
              <w:rPr>
                <w:sz w:val="22"/>
                <w:szCs w:val="22"/>
                <w:lang w:val="nl-NL"/>
              </w:rPr>
              <w:t>- Lưu: VT</w:t>
            </w:r>
            <w:r w:rsidR="00A67C4E">
              <w:rPr>
                <w:sz w:val="22"/>
                <w:szCs w:val="22"/>
                <w:lang w:val="nl-NL"/>
              </w:rPr>
              <w:t>, VP</w:t>
            </w:r>
            <w:r w:rsidRPr="009E514B">
              <w:rPr>
                <w:sz w:val="22"/>
                <w:szCs w:val="22"/>
                <w:lang w:val="nl-NL"/>
              </w:rPr>
              <w:t>.</w:t>
            </w:r>
          </w:p>
          <w:p w14:paraId="59540DE6" w14:textId="77777777" w:rsidR="00367A56" w:rsidRPr="009E514B" w:rsidRDefault="00367A56" w:rsidP="00047483">
            <w:pPr>
              <w:jc w:val="both"/>
              <w:rPr>
                <w:b/>
                <w:lang w:val="nl-NL"/>
              </w:rPr>
            </w:pPr>
          </w:p>
        </w:tc>
        <w:tc>
          <w:tcPr>
            <w:tcW w:w="4645" w:type="dxa"/>
            <w:shd w:val="clear" w:color="auto" w:fill="auto"/>
          </w:tcPr>
          <w:p w14:paraId="08A627EB" w14:textId="7CBC30CD" w:rsidR="00367A56" w:rsidRPr="009E514B" w:rsidRDefault="00D553C9" w:rsidP="00E43231">
            <w:pPr>
              <w:jc w:val="center"/>
              <w:rPr>
                <w:b/>
                <w:lang w:val="nl-NL"/>
              </w:rPr>
            </w:pPr>
            <w:r>
              <w:rPr>
                <w:b/>
                <w:lang w:val="nl-NL"/>
              </w:rPr>
              <w:t xml:space="preserve">KT. </w:t>
            </w:r>
            <w:r w:rsidR="00367A56" w:rsidRPr="009E514B">
              <w:rPr>
                <w:b/>
                <w:lang w:val="nl-NL"/>
              </w:rPr>
              <w:t>GIÁM ĐỐC</w:t>
            </w:r>
          </w:p>
          <w:p w14:paraId="69562368" w14:textId="1F712518" w:rsidR="00367A56" w:rsidRPr="009E514B" w:rsidRDefault="00D553C9" w:rsidP="00E43231">
            <w:pPr>
              <w:jc w:val="center"/>
              <w:rPr>
                <w:b/>
                <w:lang w:val="nl-NL"/>
              </w:rPr>
            </w:pPr>
            <w:r>
              <w:rPr>
                <w:b/>
                <w:lang w:val="nl-NL"/>
              </w:rPr>
              <w:t>PHÓ GIÁM ĐỐC</w:t>
            </w:r>
          </w:p>
          <w:p w14:paraId="28994019" w14:textId="77777777" w:rsidR="00367A56" w:rsidRPr="009E514B" w:rsidRDefault="00367A56" w:rsidP="00E43231">
            <w:pPr>
              <w:jc w:val="center"/>
              <w:rPr>
                <w:b/>
                <w:lang w:val="nl-NL"/>
              </w:rPr>
            </w:pPr>
          </w:p>
          <w:p w14:paraId="1A3CC777" w14:textId="77777777" w:rsidR="00367A56" w:rsidRDefault="00367A56" w:rsidP="00E43231">
            <w:pPr>
              <w:jc w:val="center"/>
              <w:rPr>
                <w:b/>
                <w:lang w:val="nl-NL"/>
              </w:rPr>
            </w:pPr>
          </w:p>
          <w:p w14:paraId="3CE4D8F7" w14:textId="77777777" w:rsidR="00367A56" w:rsidRPr="009E514B" w:rsidRDefault="00367A56" w:rsidP="00E43231">
            <w:pPr>
              <w:spacing w:before="120" w:after="120" w:line="360" w:lineRule="atLeast"/>
              <w:rPr>
                <w:b/>
                <w:lang w:val="nl-NL"/>
              </w:rPr>
            </w:pPr>
          </w:p>
          <w:p w14:paraId="32645678" w14:textId="02C55E44" w:rsidR="00367A56" w:rsidRPr="00D553C9" w:rsidRDefault="00AF155F" w:rsidP="00E43231">
            <w:pPr>
              <w:spacing w:before="120" w:after="120" w:line="360" w:lineRule="atLeast"/>
              <w:jc w:val="center"/>
            </w:pPr>
            <w:r>
              <w:rPr>
                <w:b/>
                <w:lang w:val="vi-VN"/>
              </w:rPr>
              <w:t xml:space="preserve">Nguyễn </w:t>
            </w:r>
            <w:r w:rsidR="00D553C9">
              <w:rPr>
                <w:b/>
              </w:rPr>
              <w:t>Thị Hoài</w:t>
            </w:r>
          </w:p>
        </w:tc>
      </w:tr>
    </w:tbl>
    <w:p w14:paraId="57037D32" w14:textId="77777777" w:rsidR="00367A56" w:rsidRDefault="00367A56" w:rsidP="002A221C">
      <w:pPr>
        <w:rPr>
          <w:b/>
          <w:bCs/>
          <w:iCs/>
          <w:sz w:val="26"/>
          <w:szCs w:val="26"/>
          <w:lang w:val="nl-NL"/>
        </w:rPr>
      </w:pPr>
    </w:p>
    <w:p w14:paraId="3BE6B9E3" w14:textId="77777777" w:rsidR="00367A56" w:rsidRDefault="00367A56" w:rsidP="00367A56">
      <w:pPr>
        <w:jc w:val="center"/>
        <w:rPr>
          <w:b/>
          <w:bCs/>
          <w:iCs/>
          <w:sz w:val="26"/>
          <w:szCs w:val="26"/>
          <w:lang w:val="nl-NL"/>
        </w:rPr>
      </w:pPr>
    </w:p>
    <w:p w14:paraId="1D760153" w14:textId="77777777" w:rsidR="00367A56" w:rsidRDefault="00367A56" w:rsidP="00367A56">
      <w:pPr>
        <w:jc w:val="center"/>
        <w:rPr>
          <w:b/>
          <w:bCs/>
          <w:iCs/>
          <w:sz w:val="26"/>
          <w:szCs w:val="26"/>
          <w:lang w:val="nl-NL"/>
        </w:rPr>
      </w:pPr>
    </w:p>
    <w:p w14:paraId="59748AD1" w14:textId="77777777" w:rsidR="00367A56" w:rsidRDefault="00367A56" w:rsidP="00367A56"/>
    <w:sectPr w:rsidR="00367A56" w:rsidSect="00FC2416">
      <w:headerReference w:type="default" r:id="rId8"/>
      <w:pgSz w:w="11907" w:h="16840" w:code="9"/>
      <w:pgMar w:top="1134" w:right="102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14D63" w14:textId="77777777" w:rsidR="00C828ED" w:rsidRDefault="00C828ED" w:rsidP="00D527CF">
      <w:r>
        <w:separator/>
      </w:r>
    </w:p>
  </w:endnote>
  <w:endnote w:type="continuationSeparator" w:id="0">
    <w:p w14:paraId="591E5F3F" w14:textId="77777777" w:rsidR="00C828ED" w:rsidRDefault="00C828ED" w:rsidP="00D5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B1748" w14:textId="77777777" w:rsidR="00C828ED" w:rsidRDefault="00C828ED" w:rsidP="00D527CF">
      <w:r>
        <w:separator/>
      </w:r>
    </w:p>
  </w:footnote>
  <w:footnote w:type="continuationSeparator" w:id="0">
    <w:p w14:paraId="48AD24DE" w14:textId="77777777" w:rsidR="00C828ED" w:rsidRDefault="00C828ED" w:rsidP="00D527CF">
      <w:r>
        <w:continuationSeparator/>
      </w:r>
    </w:p>
  </w:footnote>
  <w:footnote w:id="1">
    <w:p w14:paraId="79BA3863" w14:textId="77777777" w:rsidR="00D6439B" w:rsidRPr="00C463A8" w:rsidRDefault="00D6439B" w:rsidP="00FC5022">
      <w:pPr>
        <w:pStyle w:val="FootnoteText"/>
        <w:jc w:val="both"/>
        <w:rPr>
          <w:rFonts w:ascii="Times New Roman" w:hAnsi="Times New Roman"/>
          <w:lang w:val="vi-VN"/>
        </w:rPr>
      </w:pPr>
      <w:r w:rsidRPr="00C463A8">
        <w:rPr>
          <w:rStyle w:val="FootnoteReference"/>
          <w:rFonts w:ascii="Times New Roman" w:hAnsi="Times New Roman"/>
        </w:rPr>
        <w:footnoteRef/>
      </w:r>
      <w:r w:rsidR="00A65480" w:rsidRPr="00C463A8">
        <w:rPr>
          <w:rFonts w:ascii="Times New Roman" w:hAnsi="Times New Roman"/>
          <w:lang w:val="nl-NL"/>
        </w:rPr>
        <w:t>Kế hoạch số 318/KH-UBND ngày 31/12/2021 về triển khai thực hiện Nghị quyết số 19-NQ/TU, ngày 26/11/2021 về bảo tồn, tôn tạo và phát huy giá trị công viên địa chất toàn cầu UNESCO Cao nguyên đá Đồng Văn giai đoạn 2021-2025, tầm nhìn 2030</w:t>
      </w:r>
      <w:r w:rsidR="00A65480" w:rsidRPr="00C463A8">
        <w:rPr>
          <w:rFonts w:ascii="Times New Roman" w:hAnsi="Times New Roman"/>
          <w:lang w:val="vi-VN"/>
        </w:rPr>
        <w:t xml:space="preserve">; </w:t>
      </w:r>
      <w:r w:rsidR="00E23F5B" w:rsidRPr="00C463A8">
        <w:rPr>
          <w:rFonts w:ascii="Times New Roman" w:hAnsi="Times New Roman"/>
          <w:lang w:val="vi-VN"/>
        </w:rPr>
        <w:t xml:space="preserve">Kế hoạch số 76/KH-UBND ngày 08/32021 </w:t>
      </w:r>
      <w:r w:rsidR="004A255E" w:rsidRPr="00C463A8">
        <w:rPr>
          <w:rFonts w:ascii="Times New Roman" w:hAnsi="Times New Roman"/>
          <w:lang w:val="vi-VN"/>
        </w:rPr>
        <w:t>xây dựng con đường du lịch trải nghiệm thứ 4</w:t>
      </w:r>
      <w:r w:rsidR="009F6DB7" w:rsidRPr="00C463A8">
        <w:rPr>
          <w:rFonts w:ascii="Times New Roman" w:hAnsi="Times New Roman"/>
          <w:lang w:val="vi-VN"/>
        </w:rPr>
        <w:t xml:space="preserve"> </w:t>
      </w:r>
      <w:r w:rsidR="008D6C23" w:rsidRPr="00C463A8">
        <w:rPr>
          <w:rFonts w:ascii="Times New Roman" w:hAnsi="Times New Roman"/>
          <w:lang w:val="vi-VN"/>
        </w:rPr>
        <w:t>phục vụ Tái đánh giá CVĐC;</w:t>
      </w:r>
      <w:r w:rsidR="0056490C" w:rsidRPr="00C463A8">
        <w:rPr>
          <w:rFonts w:ascii="Times New Roman" w:hAnsi="Times New Roman"/>
          <w:lang w:val="vi-VN"/>
        </w:rPr>
        <w:t xml:space="preserve"> Kế hoạch số 06/KH-UBND ngày </w:t>
      </w:r>
      <w:r w:rsidR="00962D05" w:rsidRPr="00C463A8">
        <w:rPr>
          <w:rFonts w:ascii="Times New Roman" w:hAnsi="Times New Roman"/>
          <w:lang w:val="vi-VN"/>
        </w:rPr>
        <w:t>06</w:t>
      </w:r>
      <w:r w:rsidR="00913BB0" w:rsidRPr="00C463A8">
        <w:rPr>
          <w:rFonts w:ascii="Times New Roman" w:hAnsi="Times New Roman"/>
          <w:lang w:val="vi-VN"/>
        </w:rPr>
        <w:t xml:space="preserve">/01/2022 </w:t>
      </w:r>
      <w:r w:rsidR="0056490C" w:rsidRPr="00C463A8">
        <w:rPr>
          <w:rFonts w:ascii="Times New Roman" w:hAnsi="Times New Roman"/>
          <w:lang w:val="vi-VN"/>
        </w:rPr>
        <w:t>về triển khai nhiệm vụ</w:t>
      </w:r>
      <w:r w:rsidR="00BE5FF9" w:rsidRPr="00C463A8">
        <w:rPr>
          <w:rFonts w:ascii="Times New Roman" w:hAnsi="Times New Roman"/>
          <w:lang w:val="vi-VN"/>
        </w:rPr>
        <w:t xml:space="preserve"> phục vụ tái đánh giá Công viên địa chất toàn cầu UNESCO Cao nguyên đá Đồng Văn lần thứ III năm 2022</w:t>
      </w:r>
      <w:r w:rsidR="00A850BA" w:rsidRPr="00C463A8">
        <w:rPr>
          <w:rFonts w:ascii="Times New Roman" w:hAnsi="Times New Roman"/>
          <w:lang w:val="vi-VN"/>
        </w:rPr>
        <w:t>;</w:t>
      </w:r>
      <w:r w:rsidR="0056490C" w:rsidRPr="00C463A8">
        <w:rPr>
          <w:rFonts w:ascii="Times New Roman" w:hAnsi="Times New Roman"/>
          <w:lang w:val="vi-VN"/>
        </w:rPr>
        <w:t xml:space="preserve"> </w:t>
      </w:r>
      <w:r w:rsidR="00E23F5B" w:rsidRPr="00C463A8">
        <w:rPr>
          <w:rFonts w:ascii="Times New Roman" w:hAnsi="Times New Roman"/>
          <w:lang w:val="vi-VN"/>
        </w:rPr>
        <w:t xml:space="preserve"> </w:t>
      </w:r>
      <w:r w:rsidR="00BC13C8" w:rsidRPr="00C463A8">
        <w:rPr>
          <w:rFonts w:ascii="Times New Roman" w:hAnsi="Times New Roman"/>
          <w:lang w:val="vi-VN"/>
        </w:rPr>
        <w:t>kế hoạch số 285</w:t>
      </w:r>
      <w:r w:rsidR="0048133B" w:rsidRPr="00C463A8">
        <w:rPr>
          <w:rFonts w:ascii="Times New Roman" w:hAnsi="Times New Roman"/>
          <w:lang w:val="vi-VN"/>
        </w:rPr>
        <w:t>/</w:t>
      </w:r>
      <w:r w:rsidR="00BC13C8" w:rsidRPr="00C463A8">
        <w:rPr>
          <w:rFonts w:ascii="Times New Roman" w:hAnsi="Times New Roman"/>
          <w:lang w:val="vi-VN"/>
        </w:rPr>
        <w:t xml:space="preserve">KH-UBND ngày 23/10/2023 </w:t>
      </w:r>
      <w:r w:rsidR="0038042A" w:rsidRPr="00C463A8">
        <w:rPr>
          <w:rFonts w:ascii="Times New Roman" w:hAnsi="Times New Roman"/>
          <w:lang w:val="vi-VN"/>
        </w:rPr>
        <w:t xml:space="preserve">về Triển khai các hoạt động </w:t>
      </w:r>
      <w:r w:rsidR="00AC505A" w:rsidRPr="00C463A8">
        <w:rPr>
          <w:rFonts w:ascii="Times New Roman" w:hAnsi="Times New Roman"/>
          <w:lang w:val="vi-VN"/>
        </w:rPr>
        <w:t>xây dựng</w:t>
      </w:r>
      <w:r w:rsidR="0038042A" w:rsidRPr="00C463A8">
        <w:rPr>
          <w:rFonts w:ascii="Times New Roman" w:hAnsi="Times New Roman"/>
          <w:lang w:val="vi-VN"/>
        </w:rPr>
        <w:t xml:space="preserve"> và phát triển Công viên địa chất toàn cầu UNESCO Cao nguyên đá Đồng Văn giai đoạn 2023-2027</w:t>
      </w:r>
      <w:r w:rsidR="00633F45" w:rsidRPr="00C463A8">
        <w:rPr>
          <w:rFonts w:ascii="Times New Roman" w:hAnsi="Times New Roman"/>
          <w:lang w:val="vi-VN"/>
        </w:rPr>
        <w:t xml:space="preserve">; </w:t>
      </w:r>
      <w:r w:rsidR="008D6C23" w:rsidRPr="00C463A8">
        <w:rPr>
          <w:rStyle w:val="fontstyle01"/>
          <w:rFonts w:eastAsia="SimSun"/>
          <w:color w:val="auto"/>
          <w:sz w:val="20"/>
          <w:szCs w:val="20"/>
          <w:lang w:val="vi-VN"/>
        </w:rPr>
        <w:t>s</w:t>
      </w:r>
      <w:r w:rsidR="00B005E1" w:rsidRPr="00C463A8">
        <w:rPr>
          <w:rStyle w:val="fontstyle01"/>
          <w:rFonts w:eastAsia="SimSun"/>
          <w:color w:val="auto"/>
          <w:sz w:val="20"/>
          <w:szCs w:val="20"/>
        </w:rPr>
        <w:t xml:space="preserve">ố </w:t>
      </w:r>
      <w:r w:rsidR="00B005E1" w:rsidRPr="00C463A8">
        <w:rPr>
          <w:rFonts w:ascii="Times New Roman" w:hAnsi="Times New Roman"/>
          <w:shd w:val="clear" w:color="auto" w:fill="FFFFFF"/>
        </w:rPr>
        <w:t>987/UBND-VHXH ngày 07/04/2023</w:t>
      </w:r>
      <w:r w:rsidR="00225D0E" w:rsidRPr="00C463A8">
        <w:rPr>
          <w:rFonts w:ascii="Times New Roman" w:hAnsi="Times New Roman"/>
          <w:shd w:val="clear" w:color="auto" w:fill="FFFFFF"/>
          <w:lang w:val="vi-VN"/>
        </w:rPr>
        <w:t xml:space="preserve"> về</w:t>
      </w:r>
      <w:r w:rsidR="00B005E1" w:rsidRPr="00C463A8">
        <w:rPr>
          <w:rFonts w:ascii="Times New Roman" w:hAnsi="Times New Roman"/>
          <w:shd w:val="clear" w:color="auto" w:fill="FFFFFF"/>
        </w:rPr>
        <w:t xml:space="preserve"> </w:t>
      </w:r>
      <w:r w:rsidR="006E7A0F" w:rsidRPr="00C463A8">
        <w:rPr>
          <w:rFonts w:ascii="Times New Roman" w:hAnsi="Times New Roman"/>
          <w:shd w:val="clear" w:color="auto" w:fill="FFFFFF"/>
          <w:lang w:val="vi-VN"/>
        </w:rPr>
        <w:t>c</w:t>
      </w:r>
      <w:r w:rsidR="00B005E1" w:rsidRPr="00C463A8">
        <w:rPr>
          <w:rFonts w:ascii="Times New Roman" w:hAnsi="Times New Roman"/>
          <w:shd w:val="clear" w:color="auto" w:fill="FFFFFF"/>
        </w:rPr>
        <w:t>hấn chỉnh các hoạt động ảnh hưởng đến cảnh quan thiên nhiên, môi trường sinh thái và phát triển du lịch trên địa bàn CVĐC</w:t>
      </w:r>
      <w:r w:rsidR="00773941" w:rsidRPr="00C463A8">
        <w:rPr>
          <w:rFonts w:ascii="Times New Roman" w:hAnsi="Times New Roman"/>
          <w:shd w:val="clear" w:color="auto" w:fill="FFFFFF"/>
          <w:lang w:val="vi-VN"/>
        </w:rPr>
        <w:t>;</w:t>
      </w:r>
      <w:r w:rsidR="00E36FF3" w:rsidRPr="00C463A8">
        <w:rPr>
          <w:rFonts w:ascii="Times New Roman" w:hAnsi="Times New Roman"/>
          <w:shd w:val="clear" w:color="auto" w:fill="FFFFFF"/>
          <w:lang w:val="vi-VN"/>
        </w:rPr>
        <w:t xml:space="preserve"> </w:t>
      </w:r>
      <w:r w:rsidR="00773941" w:rsidRPr="00C463A8">
        <w:rPr>
          <w:rFonts w:ascii="Times New Roman" w:hAnsi="Times New Roman"/>
        </w:rPr>
        <w:t>số</w:t>
      </w:r>
      <w:r w:rsidR="00E36FF3" w:rsidRPr="00C463A8">
        <w:rPr>
          <w:rFonts w:ascii="Times New Roman" w:hAnsi="Times New Roman"/>
          <w:lang w:val="vi-VN"/>
        </w:rPr>
        <w:t xml:space="preserve"> </w:t>
      </w:r>
      <w:r w:rsidR="00773941" w:rsidRPr="00C463A8">
        <w:rPr>
          <w:rFonts w:ascii="Times New Roman" w:hAnsi="Times New Roman"/>
        </w:rPr>
        <w:t>3100/UBND-VHXH ngày 29/9/2023 về xây dựng và phát triển CVĐC</w:t>
      </w:r>
      <w:r w:rsidR="006277FB" w:rsidRPr="00C463A8">
        <w:rPr>
          <w:rFonts w:ascii="Times New Roman" w:hAnsi="Times New Roman"/>
          <w:lang w:val="vi-VN"/>
        </w:rPr>
        <w:t xml:space="preserve">; </w:t>
      </w:r>
      <w:r w:rsidR="006277FB" w:rsidRPr="00C463A8">
        <w:rPr>
          <w:rFonts w:ascii="Times New Roman" w:hAnsi="Times New Roman"/>
        </w:rPr>
        <w:t>số 1157/UBND-KTHT ngày 23/4/2024 về tăng cường công tác quản lý, bảo vệ khoáng sản chưa khai thác và triển khai các dự án khai thác khoáng sản</w:t>
      </w:r>
      <w:r w:rsidR="00A75C03" w:rsidRPr="00C463A8">
        <w:rPr>
          <w:rFonts w:ascii="Times New Roman" w:hAnsi="Times New Roman"/>
          <w:lang w:val="vi-VN"/>
        </w:rPr>
        <w:t xml:space="preserve">; </w:t>
      </w:r>
      <w:r w:rsidR="00256F29" w:rsidRPr="00C463A8">
        <w:rPr>
          <w:rFonts w:ascii="Times New Roman" w:hAnsi="Times New Roman"/>
        </w:rPr>
        <w:t xml:space="preserve">số 1014/UBND </w:t>
      </w:r>
      <w:r w:rsidR="00EA761B" w:rsidRPr="00C463A8">
        <w:rPr>
          <w:rFonts w:ascii="Times New Roman" w:hAnsi="Times New Roman"/>
          <w:lang w:val="vi-VN"/>
        </w:rPr>
        <w:t>-</w:t>
      </w:r>
      <w:r w:rsidR="00256F29" w:rsidRPr="00C463A8">
        <w:rPr>
          <w:rFonts w:ascii="Times New Roman" w:hAnsi="Times New Roman"/>
        </w:rPr>
        <w:t xml:space="preserve">KTTH ngày 9/4/2024 về tổ chức hưởng ứng tuần lễ quốc gia Nước sạch và vệ sinh môi trường năm 2024; </w:t>
      </w:r>
      <w:r w:rsidR="00006B0F" w:rsidRPr="00C463A8">
        <w:rPr>
          <w:rFonts w:ascii="Times New Roman" w:hAnsi="Times New Roman"/>
          <w:lang w:val="vi-VN"/>
        </w:rPr>
        <w:t xml:space="preserve">số </w:t>
      </w:r>
      <w:r w:rsidR="00256F29" w:rsidRPr="00C463A8">
        <w:rPr>
          <w:rFonts w:ascii="Times New Roman" w:hAnsi="Times New Roman"/>
        </w:rPr>
        <w:t xml:space="preserve">776/UBND </w:t>
      </w:r>
      <w:r w:rsidR="00CF2323" w:rsidRPr="00C463A8">
        <w:rPr>
          <w:rFonts w:ascii="Times New Roman" w:hAnsi="Times New Roman"/>
          <w:lang w:val="vi-VN"/>
        </w:rPr>
        <w:t>-</w:t>
      </w:r>
      <w:r w:rsidR="00256F29" w:rsidRPr="00C463A8">
        <w:rPr>
          <w:rFonts w:ascii="Times New Roman" w:hAnsi="Times New Roman"/>
        </w:rPr>
        <w:t>VHXH về ngày 17/3/2025 việc tăng cường chỉ đạo, triển khai các nhiệm vụ xây dựng và phát triển CVĐCTC Cao nguyên đá Đồng Văn giai đoạn 2023</w:t>
      </w:r>
      <w:r w:rsidR="00DA24DE" w:rsidRPr="00C463A8">
        <w:rPr>
          <w:rFonts w:ascii="Times New Roman" w:hAnsi="Times New Roman"/>
          <w:lang w:val="vi-VN"/>
        </w:rPr>
        <w:t>-</w:t>
      </w:r>
      <w:r w:rsidR="00256F29" w:rsidRPr="00C463A8">
        <w:rPr>
          <w:rFonts w:ascii="Times New Roman" w:hAnsi="Times New Roman"/>
        </w:rPr>
        <w:t>2027</w:t>
      </w:r>
      <w:r w:rsidR="00256F29" w:rsidRPr="00C463A8">
        <w:rPr>
          <w:rFonts w:ascii="Times New Roman" w:hAnsi="Times New Roman"/>
          <w:lang w:val="vi-VN"/>
        </w:rPr>
        <w:t>;</w:t>
      </w:r>
      <w:r w:rsidR="00DA24DE" w:rsidRPr="00C463A8">
        <w:rPr>
          <w:rFonts w:ascii="Times New Roman" w:hAnsi="Times New Roman"/>
        </w:rPr>
        <w:t xml:space="preserve"> số </w:t>
      </w:r>
      <w:r w:rsidR="00DA24DE" w:rsidRPr="00C463A8">
        <w:rPr>
          <w:rFonts w:ascii="Times New Roman" w:hAnsi="Times New Roman"/>
          <w:shd w:val="clear" w:color="auto" w:fill="FFFFFF"/>
        </w:rPr>
        <w:t xml:space="preserve">1078/UBND-KTTH ngày </w:t>
      </w:r>
      <w:r w:rsidR="00DA24DE" w:rsidRPr="00C463A8">
        <w:rPr>
          <w:rFonts w:ascii="Times New Roman" w:hAnsi="Times New Roman"/>
        </w:rPr>
        <w:t>8/4/2025 về việc rà soát các điểm mỏ khoáng sản đã cấp phép khai thác từ trước đến nay</w:t>
      </w:r>
      <w:r w:rsidR="006A0933" w:rsidRPr="00C463A8">
        <w:rPr>
          <w:rFonts w:ascii="Times New Roman" w:hAnsi="Times New Roman"/>
          <w:lang w:val="vi-VN"/>
        </w:rPr>
        <w:t>.</w:t>
      </w:r>
    </w:p>
  </w:footnote>
  <w:footnote w:id="2">
    <w:p w14:paraId="78122360" w14:textId="77777777" w:rsidR="00B53F13" w:rsidRPr="00EB1A5A" w:rsidRDefault="00B53F13" w:rsidP="00B53F13">
      <w:pPr>
        <w:pStyle w:val="FootnoteText"/>
        <w:jc w:val="both"/>
        <w:rPr>
          <w:rFonts w:ascii="Times New Roman" w:hAnsi="Times New Roman"/>
          <w:spacing w:val="-4"/>
          <w:lang w:val="vi-VN"/>
        </w:rPr>
      </w:pPr>
      <w:r w:rsidRPr="00EB1A5A">
        <w:rPr>
          <w:rStyle w:val="FootnoteReference"/>
          <w:rFonts w:ascii="Times New Roman" w:hAnsi="Times New Roman"/>
          <w:spacing w:val="-4"/>
        </w:rPr>
        <w:footnoteRef/>
      </w:r>
      <w:r w:rsidR="00F005EF" w:rsidRPr="00EB1A5A">
        <w:rPr>
          <w:rFonts w:ascii="Times New Roman" w:hAnsi="Times New Roman"/>
          <w:i/>
          <w:spacing w:val="-4"/>
          <w:lang w:val="vi-VN"/>
        </w:rPr>
        <w:t xml:space="preserve"> </w:t>
      </w:r>
      <w:r w:rsidRPr="00EB1A5A">
        <w:rPr>
          <w:rFonts w:ascii="Times New Roman" w:hAnsi="Times New Roman"/>
          <w:i/>
          <w:spacing w:val="-4"/>
          <w:lang w:val="en-SG"/>
        </w:rPr>
        <w:t>(</w:t>
      </w:r>
      <w:r w:rsidRPr="00EB1A5A">
        <w:rPr>
          <w:rFonts w:ascii="Times New Roman" w:hAnsi="Times New Roman"/>
          <w:spacing w:val="-4"/>
          <w:lang w:val="en-SG"/>
        </w:rPr>
        <w:t>1) Lớp truyền dạy kỹ thuật trồng lanh và dệt vải lanh của người Mông tại xã Cán Tỷ, huyện Quản Bạ; (2) Lớp truyền dạy Lễ tết cá của người Tày tại xã Mậu Duệ, huyện Yên Minh</w:t>
      </w:r>
      <w:r w:rsidR="00AF2B03" w:rsidRPr="00EB1A5A">
        <w:rPr>
          <w:rFonts w:ascii="Times New Roman" w:hAnsi="Times New Roman"/>
          <w:spacing w:val="-4"/>
          <w:lang w:val="vi-VN"/>
        </w:rPr>
        <w:t>.</w:t>
      </w:r>
    </w:p>
  </w:footnote>
  <w:footnote w:id="3">
    <w:p w14:paraId="6AE40BFD" w14:textId="77777777" w:rsidR="00B53F13" w:rsidRPr="00EB1A5A" w:rsidRDefault="00B53F13" w:rsidP="00B53F13">
      <w:pPr>
        <w:pStyle w:val="FootnoteText"/>
        <w:jc w:val="both"/>
        <w:rPr>
          <w:rFonts w:ascii="Times New Roman" w:hAnsi="Times New Roman"/>
          <w:spacing w:val="-4"/>
        </w:rPr>
      </w:pPr>
      <w:r w:rsidRPr="00EB1A5A">
        <w:rPr>
          <w:rStyle w:val="FootnoteReference"/>
          <w:rFonts w:ascii="Times New Roman" w:hAnsi="Times New Roman"/>
          <w:spacing w:val="-4"/>
        </w:rPr>
        <w:footnoteRef/>
      </w:r>
      <w:r w:rsidR="00F005EF" w:rsidRPr="00EB1A5A">
        <w:rPr>
          <w:rFonts w:ascii="Times New Roman" w:hAnsi="Times New Roman"/>
          <w:bCs/>
          <w:spacing w:val="-4"/>
          <w:lang w:val="vi-VN"/>
        </w:rPr>
        <w:t xml:space="preserve"> </w:t>
      </w:r>
      <w:r w:rsidRPr="00EB1A5A">
        <w:rPr>
          <w:rFonts w:ascii="Times New Roman" w:hAnsi="Times New Roman"/>
          <w:bCs/>
          <w:spacing w:val="-4"/>
          <w:lang w:val="en-SG"/>
        </w:rPr>
        <w:t xml:space="preserve">(1) </w:t>
      </w:r>
      <w:r w:rsidRPr="00EB1A5A">
        <w:rPr>
          <w:rFonts w:ascii="Times New Roman" w:hAnsi="Times New Roman"/>
          <w:spacing w:val="-4"/>
          <w:lang w:val="en-SG"/>
        </w:rPr>
        <w:t>Nghệ thuật chế tác Khèn của dân tộc Mông ở xã Sủng Trái,  huyện Đồng Văn, (2) nghệ thuật vẽ sáp ong trên vải lanh của người Mông, xã Sủng Trái,  huyện Đồng Văn,(3) nghề chạm khắc bạc của dân tộc Mông ở thôn Lao Xa,  xã Sủng Là, huyện Đồng Văn,(4)</w:t>
      </w:r>
      <w:r w:rsidRPr="00EB1A5A">
        <w:rPr>
          <w:rFonts w:ascii="Times New Roman" w:hAnsi="Times New Roman"/>
          <w:spacing w:val="-4"/>
          <w:lang w:val="nl-NL"/>
        </w:rPr>
        <w:t xml:space="preserve"> Nghề làm hương truyền thống của dân tộc Mông thôn Sín Thầu,  xã Sảng Tủng, huyện Đồng Văn, (5) nghề đan quẩy tấu của người Mông </w:t>
      </w:r>
      <w:r w:rsidRPr="00EB1A5A">
        <w:rPr>
          <w:rFonts w:ascii="Times New Roman" w:hAnsi="Times New Roman"/>
          <w:spacing w:val="-4"/>
          <w:lang w:val="en-SG"/>
        </w:rPr>
        <w:t>thôn Lùng Hẩu, xã Thái An, huyện Quản Bạ…</w:t>
      </w:r>
    </w:p>
  </w:footnote>
  <w:footnote w:id="4">
    <w:p w14:paraId="49ACDB53" w14:textId="77777777" w:rsidR="00B53F13" w:rsidRPr="00EB1A5A" w:rsidRDefault="00B53F13" w:rsidP="00B53F13">
      <w:pPr>
        <w:pStyle w:val="FootnoteText"/>
        <w:jc w:val="both"/>
        <w:rPr>
          <w:rFonts w:ascii="Times New Roman" w:hAnsi="Times New Roman"/>
        </w:rPr>
      </w:pPr>
      <w:r w:rsidRPr="00EB1A5A">
        <w:rPr>
          <w:rStyle w:val="FootnoteReference"/>
          <w:rFonts w:ascii="Times New Roman" w:hAnsi="Times New Roman"/>
        </w:rPr>
        <w:footnoteRef/>
      </w:r>
      <w:r w:rsidRPr="00EB1A5A">
        <w:rPr>
          <w:rFonts w:ascii="Times New Roman" w:hAnsi="Times New Roman"/>
        </w:rPr>
        <w:t xml:space="preserve"> (1) </w:t>
      </w:r>
      <w:r w:rsidRPr="00EB1A5A">
        <w:rPr>
          <w:rFonts w:ascii="Times New Roman" w:hAnsi="Times New Roman"/>
          <w:lang w:val="en-SG"/>
        </w:rPr>
        <w:t>Lễ cúng thần rừng của người Cờ Lao, xã Sính Lủng, huyện Đồng Văn, được Bộ Văn hoá, Thể thao và Du lịch đưa vào danh mục DSVHPVT quốc gia tại Quyết định số 3483/QĐ-BVHTTDL ngày 10/11/2023; (2) hát Páo Dung của người Dao tỉnh Hà Giang (trong đó có huyện Quản Bạ),được Bộ Văn hoá, Thể thao và Du lịch đưa vào danh mục DSVHPVT quốc gia tại Quyết định số 387/QĐ-BVHTTDL ngày 21/02/2024).</w:t>
      </w:r>
    </w:p>
  </w:footnote>
  <w:footnote w:id="5">
    <w:p w14:paraId="0766E715" w14:textId="77777777" w:rsidR="00B53F13" w:rsidRPr="00EB1A5A" w:rsidRDefault="00B53F13" w:rsidP="00B53F13">
      <w:pPr>
        <w:pStyle w:val="FootnoteText"/>
        <w:jc w:val="both"/>
        <w:rPr>
          <w:rFonts w:ascii="Times New Roman" w:hAnsi="Times New Roman"/>
          <w:lang w:val="vi-VN"/>
        </w:rPr>
      </w:pPr>
      <w:r w:rsidRPr="00EB1A5A">
        <w:rPr>
          <w:rStyle w:val="FootnoteReference"/>
          <w:rFonts w:ascii="Times New Roman" w:hAnsi="Times New Roman"/>
        </w:rPr>
        <w:footnoteRef/>
      </w:r>
      <w:r w:rsidRPr="00EB1A5A">
        <w:rPr>
          <w:rFonts w:ascii="Times New Roman" w:hAnsi="Times New Roman"/>
        </w:rPr>
        <w:t xml:space="preserve"> Quyết định số 501/QĐ-UBND ngày 08/4/2020 của UBND tỉnh về việc ban hành đề án” Bảo tồn văn hóa truyền thống và nâng cao chất lượng dịch vụ các làng văn hóa du lịch cộng đồng trên địa bàn tỉnh Hà Giang đến năm 2025”</w:t>
      </w:r>
      <w:r w:rsidR="00357872" w:rsidRPr="00EB1A5A">
        <w:rPr>
          <w:rFonts w:ascii="Times New Roman" w:hAnsi="Times New Roman"/>
          <w:lang w:val="vi-VN"/>
        </w:rPr>
        <w:t>.</w:t>
      </w:r>
    </w:p>
  </w:footnote>
  <w:footnote w:id="6">
    <w:p w14:paraId="11BBC1A3" w14:textId="77777777" w:rsidR="00B53F13" w:rsidRPr="00EB1A5A" w:rsidRDefault="00B53F13" w:rsidP="00B53F13">
      <w:pPr>
        <w:pStyle w:val="FootnoteText"/>
        <w:jc w:val="both"/>
        <w:rPr>
          <w:rFonts w:ascii="Times New Roman" w:hAnsi="Times New Roman"/>
          <w:lang w:val="en-SG"/>
        </w:rPr>
      </w:pPr>
      <w:r w:rsidRPr="00EB1A5A">
        <w:rPr>
          <w:rStyle w:val="FootnoteReference"/>
          <w:rFonts w:ascii="Times New Roman" w:hAnsi="Times New Roman"/>
        </w:rPr>
        <w:footnoteRef/>
      </w:r>
      <w:r w:rsidR="002600D0" w:rsidRPr="00EB1A5A">
        <w:rPr>
          <w:rFonts w:ascii="Times New Roman" w:hAnsi="Times New Roman"/>
          <w:lang w:val="vi-VN"/>
        </w:rPr>
        <w:t xml:space="preserve"> </w:t>
      </w:r>
      <w:r w:rsidRPr="00EB1A5A">
        <w:rPr>
          <w:rFonts w:ascii="Times New Roman" w:hAnsi="Times New Roman"/>
          <w:lang w:val="en-SG"/>
        </w:rPr>
        <w:t>(1) “Nghiên cứu, phục hồi, bảo tồn, phát huy Lễ rửa làng (Lổng chìn) của dân tộc Lô Lô, xã Lũng Cú, huyện Đồng Văn; (2) Bảo tồn “Lễ cúng rừng của người Giáy” xã Đông Hà, huyện Quản Bạ;(3) Bảo tồn “Lễ cúng cơm mới của người Giáy”, xã Đông Hà, huyện Quản Bạ.</w:t>
      </w:r>
    </w:p>
  </w:footnote>
  <w:footnote w:id="7">
    <w:p w14:paraId="6B0035BF" w14:textId="77777777" w:rsidR="00B53F13" w:rsidRPr="00EB1A5A" w:rsidRDefault="00B53F13" w:rsidP="00B53F13">
      <w:pPr>
        <w:pStyle w:val="FootnoteText"/>
        <w:rPr>
          <w:rFonts w:ascii="Times New Roman" w:hAnsi="Times New Roman"/>
          <w:lang w:val="en-SG"/>
        </w:rPr>
      </w:pPr>
      <w:r w:rsidRPr="00EB1A5A">
        <w:rPr>
          <w:rStyle w:val="FootnoteReference"/>
          <w:rFonts w:ascii="Times New Roman" w:hAnsi="Times New Roman"/>
        </w:rPr>
        <w:footnoteRef/>
      </w:r>
      <w:r w:rsidRPr="00EB1A5A">
        <w:rPr>
          <w:rFonts w:ascii="Times New Roman" w:hAnsi="Times New Roman"/>
          <w:lang w:val="en-SG"/>
        </w:rPr>
        <w:t>(1) T</w:t>
      </w:r>
      <w:r w:rsidRPr="00EB1A5A">
        <w:rPr>
          <w:rFonts w:ascii="Times New Roman" w:hAnsi="Times New Roman"/>
          <w:lang w:val="es-VE"/>
        </w:rPr>
        <w:t>u bổ, tôn tạo di tích Đồn Pháp tại xã Lũng Hồ huyện Yên Minh; (2) Di tích Cột cờ Lũng Cú; (3) X</w:t>
      </w:r>
      <w:r w:rsidRPr="00EB1A5A">
        <w:rPr>
          <w:rFonts w:ascii="Times New Roman" w:hAnsi="Times New Roman"/>
          <w:lang w:val="en-SG"/>
        </w:rPr>
        <w:t>ây dựng Bia ghi danh tại di tích lưu niệm Sùng Mí Chảng.</w:t>
      </w:r>
    </w:p>
  </w:footnote>
  <w:footnote w:id="8">
    <w:p w14:paraId="021ACEAF" w14:textId="77777777" w:rsidR="00B53F13" w:rsidRPr="00EB1A5A" w:rsidRDefault="00B53F13" w:rsidP="00B53F13">
      <w:pPr>
        <w:jc w:val="both"/>
        <w:rPr>
          <w:sz w:val="20"/>
          <w:szCs w:val="20"/>
        </w:rPr>
      </w:pPr>
      <w:r w:rsidRPr="00EB1A5A">
        <w:rPr>
          <w:rStyle w:val="FootnoteReference"/>
          <w:sz w:val="20"/>
          <w:szCs w:val="20"/>
        </w:rPr>
        <w:footnoteRef/>
      </w:r>
      <w:r w:rsidRPr="00EB1A5A">
        <w:rPr>
          <w:sz w:val="20"/>
          <w:szCs w:val="20"/>
        </w:rPr>
        <w:t xml:space="preserve">Cột cờ Lũng Cú, xã Lũng Cú, huyện ĐồngVăn và di tích Mã Pì Lèng, xã Pả </w:t>
      </w:r>
      <w:r w:rsidRPr="00EB1A5A">
        <w:rPr>
          <w:spacing w:val="-4"/>
          <w:sz w:val="20"/>
          <w:szCs w:val="20"/>
        </w:rPr>
        <w:t xml:space="preserve">Vi, </w:t>
      </w:r>
      <w:r w:rsidRPr="00EB1A5A">
        <w:rPr>
          <w:sz w:val="20"/>
          <w:szCs w:val="20"/>
        </w:rPr>
        <w:t>huyện Mèo Vạc; cắm mốc giới bổ sung di tích khảo cổ và danh lam thắng cảnh Huệ Biển xã Lũng Pù, huyện Mèo Vạc</w:t>
      </w:r>
    </w:p>
  </w:footnote>
  <w:footnote w:id="9">
    <w:p w14:paraId="5977D16F" w14:textId="77777777" w:rsidR="00B53F13" w:rsidRPr="00EB1A5A" w:rsidRDefault="00B53F13" w:rsidP="00B53F13">
      <w:pPr>
        <w:jc w:val="both"/>
        <w:rPr>
          <w:sz w:val="20"/>
          <w:szCs w:val="20"/>
        </w:rPr>
      </w:pPr>
      <w:r w:rsidRPr="00EB1A5A">
        <w:rPr>
          <w:rStyle w:val="FootnoteReference"/>
          <w:sz w:val="20"/>
          <w:szCs w:val="20"/>
        </w:rPr>
        <w:footnoteRef/>
      </w:r>
      <w:r w:rsidRPr="00EB1A5A">
        <w:rPr>
          <w:sz w:val="20"/>
          <w:szCs w:val="20"/>
        </w:rPr>
        <w:t xml:space="preserve">Lễ mừng thọ của người Nùng, thôn Bó Lách, xã Quyết Tiến, huyện Quản </w:t>
      </w:r>
      <w:r w:rsidRPr="00EB1A5A">
        <w:rPr>
          <w:spacing w:val="2"/>
          <w:sz w:val="20"/>
          <w:szCs w:val="20"/>
        </w:rPr>
        <w:t xml:space="preserve">Bạ. </w:t>
      </w:r>
      <w:r w:rsidRPr="00EB1A5A">
        <w:rPr>
          <w:sz w:val="20"/>
          <w:szCs w:val="20"/>
        </w:rPr>
        <w:t>Nghệ thuật trang trang trí hoa văn trên trang phục dân tộc Dao đỏ, xã Sủng Máng. Nghệ thuật trang trang trí hoa văn trên trang phục dân tộc Lô Lô, xã Xín Cái, huyện Mèo Vạc, tỉnh Hà</w:t>
      </w:r>
      <w:r w:rsidR="00E31CE6">
        <w:rPr>
          <w:sz w:val="20"/>
          <w:szCs w:val="20"/>
          <w:lang w:val="vi-VN"/>
        </w:rPr>
        <w:t xml:space="preserve"> </w:t>
      </w:r>
      <w:r w:rsidRPr="00EB1A5A">
        <w:rPr>
          <w:sz w:val="20"/>
          <w:szCs w:val="20"/>
        </w:rPr>
        <w:t>Giang.</w:t>
      </w:r>
    </w:p>
  </w:footnote>
  <w:footnote w:id="10">
    <w:p w14:paraId="64AA8290" w14:textId="77777777" w:rsidR="00B53F13" w:rsidRPr="00EB1A5A" w:rsidRDefault="00B53F13" w:rsidP="00B53F13">
      <w:pPr>
        <w:pStyle w:val="FootnoteText"/>
        <w:jc w:val="both"/>
        <w:rPr>
          <w:rFonts w:ascii="Times New Roman" w:hAnsi="Times New Roman"/>
        </w:rPr>
      </w:pPr>
      <w:r w:rsidRPr="00EB1A5A">
        <w:rPr>
          <w:rStyle w:val="FootnoteReference"/>
          <w:rFonts w:ascii="Times New Roman" w:hAnsi="Times New Roman"/>
        </w:rPr>
        <w:footnoteRef/>
      </w:r>
      <w:r w:rsidRPr="00EB1A5A">
        <w:rPr>
          <w:rFonts w:ascii="Times New Roman" w:hAnsi="Times New Roman"/>
          <w:bCs/>
        </w:rPr>
        <w:t>Đề tài nghiên cứu kiến thức bản địa về di sản địa chất, góp phần nâng cao nhận thức cộng đồng, thúc đẩy du lịch ở một số công viên địa chất Việt Nam</w:t>
      </w:r>
      <w:r w:rsidRPr="00EB1A5A">
        <w:rPr>
          <w:rFonts w:ascii="Times New Roman" w:hAnsi="Times New Roman"/>
          <w:bCs/>
          <w:lang w:val="pt-BR"/>
        </w:rPr>
        <w:t xml:space="preserve"> (Đ</w:t>
      </w:r>
      <w:r w:rsidRPr="00EB1A5A">
        <w:rPr>
          <w:rFonts w:ascii="Times New Roman" w:hAnsi="Times New Roman"/>
          <w:bCs/>
        </w:rPr>
        <w:t>ề tài đã được hội đồng cấp quốc gia nghiệm thu tháng 7/2021)</w:t>
      </w:r>
    </w:p>
  </w:footnote>
  <w:footnote w:id="11">
    <w:p w14:paraId="7C5FCD16" w14:textId="77777777" w:rsidR="00B53F13" w:rsidRPr="00EB1A5A" w:rsidRDefault="00B53F13" w:rsidP="00B53F13">
      <w:pPr>
        <w:pStyle w:val="FootnoteText"/>
        <w:jc w:val="both"/>
        <w:rPr>
          <w:rFonts w:ascii="Times New Roman" w:hAnsi="Times New Roman"/>
        </w:rPr>
      </w:pPr>
      <w:r w:rsidRPr="00EB1A5A">
        <w:rPr>
          <w:rStyle w:val="FootnoteReference"/>
          <w:rFonts w:ascii="Times New Roman" w:hAnsi="Times New Roman"/>
        </w:rPr>
        <w:footnoteRef/>
      </w:r>
      <w:r w:rsidRPr="00EB1A5A">
        <w:rPr>
          <w:rFonts w:ascii="Times New Roman" w:hAnsi="Times New Roman"/>
        </w:rPr>
        <w:t>(1)</w:t>
      </w:r>
      <w:r w:rsidRPr="00EB1A5A">
        <w:rPr>
          <w:rFonts w:ascii="Times New Roman" w:hAnsi="Times New Roman"/>
          <w:bCs/>
        </w:rPr>
        <w:t xml:space="preserve">Đề tài </w:t>
      </w:r>
      <w:r w:rsidRPr="00EB1A5A">
        <w:rPr>
          <w:rFonts w:ascii="Times New Roman" w:hAnsi="Times New Roman"/>
          <w:bCs/>
          <w:i/>
        </w:rPr>
        <w:t>“Nghiên cứu điều kiện cổ khí hậu, cổ môi trường trầm tích Cambri tại một số di sản địa chất đặc trưng Bắc Việt Nam”,</w:t>
      </w:r>
      <w:r w:rsidRPr="00EB1A5A">
        <w:rPr>
          <w:rFonts w:ascii="Times New Roman" w:hAnsi="Times New Roman"/>
          <w:bCs/>
        </w:rPr>
        <w:t xml:space="preserve"> thời gian thực hiện từ năm 2023-2025; (2) Đề tài “</w:t>
      </w:r>
      <w:r w:rsidRPr="00EB1A5A">
        <w:rPr>
          <w:rFonts w:ascii="Times New Roman" w:hAnsi="Times New Roman"/>
          <w:bCs/>
          <w:i/>
        </w:rPr>
        <w:t>Nghiên cứu lượng giá tác động của hoạt động du lịch đến môi trường di sản thiên nhiên”</w:t>
      </w:r>
      <w:r w:rsidRPr="00EB1A5A">
        <w:rPr>
          <w:rFonts w:ascii="Times New Roman" w:hAnsi="Times New Roman"/>
          <w:bCs/>
        </w:rPr>
        <w:t xml:space="preserve">; (3) Tham gia tư vấn, nghiên cứu đánh giá giá trị khoa học một số di sản địa chất đặc trưng liên quan trầm tích Cambri ở CVĐC toàn cầu UNESCO Cao nguyên đá Đồng Văn thuộc đề tài KH&amp;CN cấp bộ </w:t>
      </w:r>
      <w:r w:rsidRPr="00EB1A5A">
        <w:rPr>
          <w:rFonts w:ascii="Times New Roman" w:hAnsi="Times New Roman"/>
          <w:bCs/>
          <w:i/>
        </w:rPr>
        <w:t>“Nghiên cứu điều kiện cổ khí hậu, cổ môi trường trầm tích Cambri tại một số di sản địa chất đặc trưng Bắc Việt Nam”</w:t>
      </w:r>
    </w:p>
  </w:footnote>
  <w:footnote w:id="12">
    <w:p w14:paraId="024BD216" w14:textId="77777777" w:rsidR="00B53F13" w:rsidRPr="00EB1A5A" w:rsidRDefault="00B53F13" w:rsidP="00B53F13">
      <w:pPr>
        <w:pStyle w:val="FootnoteText"/>
        <w:jc w:val="both"/>
        <w:rPr>
          <w:rFonts w:ascii="Times New Roman" w:hAnsi="Times New Roman"/>
        </w:rPr>
      </w:pPr>
      <w:r w:rsidRPr="00EB1A5A">
        <w:rPr>
          <w:rStyle w:val="FootnoteReference"/>
          <w:rFonts w:ascii="Times New Roman" w:hAnsi="Times New Roman"/>
        </w:rPr>
        <w:footnoteRef/>
      </w:r>
      <w:r w:rsidRPr="00EB1A5A">
        <w:rPr>
          <w:rFonts w:ascii="Times New Roman" w:hAnsi="Times New Roman"/>
        </w:rPr>
        <w:t xml:space="preserve">  (1)</w:t>
      </w:r>
      <w:r w:rsidR="002509FC" w:rsidRPr="00EB1A5A">
        <w:rPr>
          <w:rFonts w:ascii="Times New Roman" w:hAnsi="Times New Roman"/>
          <w:lang w:val="vi-VN"/>
        </w:rPr>
        <w:t xml:space="preserve"> </w:t>
      </w:r>
      <w:r w:rsidRPr="00EB1A5A">
        <w:rPr>
          <w:rFonts w:ascii="Times New Roman" w:hAnsi="Times New Roman"/>
          <w:bCs/>
        </w:rPr>
        <w:t>Phối hợp tham gia thực hiện Đề tài</w:t>
      </w:r>
      <w:r w:rsidRPr="00EB1A5A">
        <w:rPr>
          <w:rFonts w:ascii="Times New Roman" w:hAnsi="Times New Roman"/>
          <w:bCs/>
          <w:i/>
        </w:rPr>
        <w:t>“</w:t>
      </w:r>
      <w:r w:rsidR="0055601C" w:rsidRPr="00EB1A5A">
        <w:rPr>
          <w:rFonts w:ascii="Times New Roman" w:hAnsi="Times New Roman"/>
          <w:bCs/>
          <w:i/>
          <w:lang w:val="vi-VN"/>
        </w:rPr>
        <w:t>N</w:t>
      </w:r>
      <w:r w:rsidRPr="00EB1A5A">
        <w:rPr>
          <w:rFonts w:ascii="Times New Roman" w:hAnsi="Times New Roman"/>
          <w:bCs/>
          <w:i/>
        </w:rPr>
        <w:t>ghiên cứu thử nghiệm lựa chọn công nghệ thi công nhằm bảo tồn di sản kiến trúc nhà truyền thống dân tộc Mông trên cao nguyên đá Đồng Văn”(</w:t>
      </w:r>
      <w:r w:rsidRPr="00EB1A5A">
        <w:rPr>
          <w:rFonts w:ascii="Times New Roman" w:hAnsi="Times New Roman"/>
          <w:bCs/>
        </w:rPr>
        <w:t>Đề tài đã được hội đồng cấp tỉnh nghiệm thu tháng 11/2022; (2)</w:t>
      </w:r>
      <w:r w:rsidR="00892448" w:rsidRPr="00EB1A5A">
        <w:rPr>
          <w:rFonts w:ascii="Times New Roman" w:hAnsi="Times New Roman"/>
          <w:bCs/>
          <w:lang w:val="vi-VN"/>
        </w:rPr>
        <w:t xml:space="preserve"> </w:t>
      </w:r>
      <w:r w:rsidRPr="00EB1A5A">
        <w:rPr>
          <w:rFonts w:ascii="Times New Roman" w:hAnsi="Times New Roman"/>
          <w:bCs/>
        </w:rPr>
        <w:t>Đề tài “</w:t>
      </w:r>
      <w:r w:rsidRPr="00EB1A5A">
        <w:rPr>
          <w:rFonts w:ascii="Times New Roman" w:hAnsi="Times New Roman"/>
          <w:bCs/>
          <w:i/>
        </w:rPr>
        <w:t xml:space="preserve">Nghiên cứu điều tra giá trị khoa học về di sản địa chất (cổ địa, địa tầng, cổ môi trường, đá...) ở một số đoạn đường mở mới hoặc mở rộng gắn với xây dựng mô hình phục vụ bảo tồn và phát huy giá trị CVĐCTC Cao nguyên đá Đồng Văn, </w:t>
      </w:r>
      <w:r w:rsidRPr="00EB1A5A">
        <w:rPr>
          <w:rFonts w:ascii="Times New Roman" w:hAnsi="Times New Roman"/>
          <w:bCs/>
        </w:rPr>
        <w:t xml:space="preserve">thời gian thực hiện từ năm 2023-2025. </w:t>
      </w:r>
    </w:p>
  </w:footnote>
  <w:footnote w:id="13">
    <w:p w14:paraId="31C74AAB" w14:textId="77777777" w:rsidR="00B53F13" w:rsidRPr="00EB1A5A" w:rsidRDefault="00B53F13" w:rsidP="00B53F13">
      <w:pPr>
        <w:jc w:val="both"/>
        <w:rPr>
          <w:sz w:val="20"/>
          <w:szCs w:val="20"/>
        </w:rPr>
      </w:pPr>
      <w:r w:rsidRPr="00EB1A5A">
        <w:rPr>
          <w:rStyle w:val="FootnoteReference"/>
          <w:sz w:val="20"/>
          <w:szCs w:val="20"/>
        </w:rPr>
        <w:footnoteRef/>
      </w:r>
      <w:r w:rsidRPr="00EB1A5A">
        <w:rPr>
          <w:sz w:val="20"/>
          <w:szCs w:val="20"/>
        </w:rPr>
        <w:t xml:space="preserve"> (1) </w:t>
      </w:r>
      <w:r w:rsidRPr="00EB1A5A">
        <w:rPr>
          <w:bCs/>
          <w:sz w:val="20"/>
          <w:szCs w:val="20"/>
        </w:rPr>
        <w:t>Đoàn công tác địa chất của Viện Khoa học Địa chất và Khoáng sản và các nhà nghiên cứu thuộc Đại học Kumamoto, Nhật Bản thực hiện nghiên cứu địa chất tại huyện Đồng Văn; (2) Đoàn công tác của Bảo tàng Thiên nhiên Việt Nam và chuyên gia nghiên cứu Nhật Bản lên nghiên cứu, khảo sát thực tế thu thập mẫu cổ sinh vật tại huyện Đồng Văn, tỉnh Hà Giang; (3)</w:t>
      </w:r>
      <w:r w:rsidRPr="00EB1A5A">
        <w:rPr>
          <w:sz w:val="20"/>
          <w:szCs w:val="20"/>
        </w:rPr>
        <w:t xml:space="preserve"> Kế hoạch phối hợp giữa Trung tâm Karst và Di sản địa chất, Công ty cổ phần dịch vụ Thương mại khảo sát Hà Đông và BQL CVĐC điều tra khảo sát triển khai ứng dụng "Công nghệ định vị và vẽ bản đồ" đo vẽ 3D trong hang động phục vụ phát triển du lịch hang động trên vùng CVĐC toàn cầu Cao nguyên đá Đồng Văn; (4) Tham dự Hội thảo khoa học đóng góp ý kiến cho các kết quả nghiên cứu của đề tài, các bản vẽ thiết kế mô hỉnh cổ sinh và phương án xây dựng mô hình thuộc đề tài khoa học và công nghệ cấp tỉnh </w:t>
      </w:r>
      <w:r w:rsidRPr="00EB1A5A">
        <w:rPr>
          <w:bCs/>
          <w:sz w:val="20"/>
          <w:szCs w:val="20"/>
        </w:rPr>
        <w:t>“Nghiên cứu điều tra giá trị khoa học về di sản địa chất ở một số đoạn đường mới mở phục vụ bảo tồn và phát huy giá trị Công viên địa chất toàn cầu Cao nguyên đá Đồng Văn”.</w:t>
      </w:r>
    </w:p>
  </w:footnote>
  <w:footnote w:id="14">
    <w:p w14:paraId="45885033" w14:textId="77777777" w:rsidR="00B53F13" w:rsidRPr="00EB1A5A" w:rsidRDefault="00B53F13" w:rsidP="00B53F13">
      <w:pPr>
        <w:pStyle w:val="FootnoteText"/>
        <w:jc w:val="both"/>
        <w:rPr>
          <w:rFonts w:ascii="Times New Roman" w:hAnsi="Times New Roman"/>
        </w:rPr>
      </w:pPr>
      <w:r w:rsidRPr="00EB1A5A">
        <w:rPr>
          <w:rStyle w:val="FootnoteReference"/>
          <w:rFonts w:ascii="Times New Roman" w:hAnsi="Times New Roman"/>
        </w:rPr>
        <w:footnoteRef/>
      </w:r>
      <w:r w:rsidRPr="00EB1A5A">
        <w:rPr>
          <w:rFonts w:ascii="Times New Roman" w:hAnsi="Times New Roman"/>
        </w:rPr>
        <w:t xml:space="preserve"> (1) Đoàn công tác của CHDCND Lào sang thăm và học tập tại CVĐC toàn cầu UNESCO Cao nguyên đá Đồng Văn; (2)Nghiên cứu sinh và cán bộ hướng dẫn của Trường Đại học Sư phạm - Đại học Thái Nguyên, thực hiện đề tài </w:t>
      </w:r>
      <w:r w:rsidRPr="00EB1A5A">
        <w:rPr>
          <w:rFonts w:ascii="Times New Roman" w:hAnsi="Times New Roman"/>
          <w:i/>
          <w:iCs/>
        </w:rPr>
        <w:t>“Nghiên cứu thành phần loài và một số đặc điểm sinh thái học các loài lưỡng cư (Amphibia) ở Công viên địa chất toàn cầu Unesco Cao nguyên đá Đồng Văn, tỉnh Hà Giang, Việt Nam”; (3)</w:t>
      </w:r>
      <w:r w:rsidRPr="00EB1A5A">
        <w:rPr>
          <w:rFonts w:ascii="Times New Roman" w:hAnsi="Times New Roman"/>
        </w:rPr>
        <w:t xml:space="preserve"> Đề tài </w:t>
      </w:r>
      <w:r w:rsidRPr="00EB1A5A">
        <w:rPr>
          <w:rFonts w:ascii="Times New Roman" w:hAnsi="Times New Roman"/>
          <w:i/>
          <w:iCs/>
        </w:rPr>
        <w:t>“Nghiên cứu cơ sở khoa học và giải pháp phát triển du lịch bền vững tại CVĐC toàn cầu Unesco Đăk Nông”</w:t>
      </w:r>
      <w:r w:rsidRPr="00EB1A5A">
        <w:rPr>
          <w:rFonts w:ascii="Times New Roman" w:hAnsi="Times New Roman"/>
        </w:rPr>
        <w:t xml:space="preserve"> do Viện Nghiên cứu nhân văn, thuộc Viện Hàn lâm Khoa học Xã hội Việt Nam thực hiện (4) </w:t>
      </w:r>
      <w:r w:rsidRPr="00EB1A5A">
        <w:rPr>
          <w:rStyle w:val="fontstyle01"/>
          <w:sz w:val="20"/>
          <w:szCs w:val="20"/>
        </w:rPr>
        <w:t xml:space="preserve">Về việc cho ý kiến đối với việc thu thập mẫu cổ sinh vật tại huyện Đồng Văn (5) </w:t>
      </w:r>
      <w:r w:rsidRPr="00EB1A5A">
        <w:rPr>
          <w:rFonts w:ascii="Times New Roman" w:hAnsi="Times New Roman"/>
        </w:rPr>
        <w:t xml:space="preserve">Đề tài </w:t>
      </w:r>
      <w:r w:rsidRPr="00EB1A5A">
        <w:rPr>
          <w:rFonts w:ascii="Times New Roman" w:hAnsi="Times New Roman"/>
          <w:i/>
          <w:iCs/>
        </w:rPr>
        <w:t>“Nghiên cứu bảo tồn và phát huy giá trị chạm khắc đá cổ miền núi phía Bắc Việt Nam”</w:t>
      </w:r>
      <w:r w:rsidRPr="00EB1A5A">
        <w:rPr>
          <w:rFonts w:ascii="Times New Roman" w:hAnsi="Times New Roman"/>
        </w:rPr>
        <w:t xml:space="preserve"> của Viện nghiên cứu Ứng dụng Văn hóa và Du lịch thực hiện; (6) Thu thập mẫu cổ sinh vật tại huyện Đồng Văn của Bảo tàng Thiên nhiên Việt Nam; (7) “Hội thảo tư vấn, phản biện, tham gia góp ý đối với dự thảo Luật Địa chất và Khoáng sản” của Liên Hiệp Các Hội Khoa Học Và Kỹ Thuật Tỉnh Hà Giang; (8) Hỗ trợ sinh viên thực tập lớp Du lịch địa chất K66, Khoa Khoa học và Kỹ thuật Địa chất, Trường Đại học Mỏ - Địa chất tại một số điểm Di sản địa chất và bản sắc văn hoá trên vùng CVĐC gắn với phát triển Du lịch; (9) Viện Khoa học Địa chất và Khoáng sản nghiên cứu, khảo sát cảnh quan karst trong vùng Công Viên địa chất toàn cầu Unesco Cao nguyên Đá Đồng Văn, nhằm biên tập và xuất bản cuốn sách “ Hang động và Karst Đông Nam Á”; (10) Học viên cao học, QLKT K311, Trường Đại học Giao thông Vận tải liên hệ xin thực tập tại CVĐC toàn cầu Cao nguyên đá Đồng Văn.</w:t>
      </w:r>
    </w:p>
  </w:footnote>
  <w:footnote w:id="15">
    <w:p w14:paraId="19798959" w14:textId="77777777" w:rsidR="00B53F13" w:rsidRPr="00DF2C0E" w:rsidRDefault="00B53F13" w:rsidP="00B53F13">
      <w:pPr>
        <w:pStyle w:val="FootnoteText"/>
        <w:jc w:val="both"/>
        <w:rPr>
          <w:rFonts w:ascii="Times New Roman" w:hAnsi="Times New Roman"/>
          <w:lang w:val="vi-VN"/>
        </w:rPr>
      </w:pPr>
      <w:r w:rsidRPr="00EB1A5A">
        <w:rPr>
          <w:rStyle w:val="FootnoteReference"/>
          <w:rFonts w:ascii="Times New Roman" w:hAnsi="Times New Roman"/>
        </w:rPr>
        <w:footnoteRef/>
      </w:r>
      <w:r w:rsidRPr="00EB1A5A">
        <w:rPr>
          <w:rFonts w:ascii="Times New Roman" w:hAnsi="Times New Roman"/>
        </w:rPr>
        <w:t xml:space="preserve"> Văn bản số 3417/UBND-KTHT ngày 26/10/2023 về tham mưu, giải quyết dứt điểm tình trạng vi phạm trật tự xây dựng khu vực CVĐCTUCNĐ Đồng Văn; Kế hoạch số 306/KH-UBND ngày 24/11/2023 về việc Kiểm tra, làm việc về công tác quản lý trật tự xây dựng, công tác quản lý hành lang ATGT đường bộ trên địa bàn các huyện Mèo Vạc, Đồng Văn</w:t>
      </w:r>
      <w:r w:rsidR="00DF2C0E">
        <w:rPr>
          <w:rFonts w:ascii="Times New Roman" w:hAnsi="Times New Roman"/>
          <w:lang w:val="vi-VN"/>
        </w:rPr>
        <w:t>.</w:t>
      </w:r>
    </w:p>
  </w:footnote>
  <w:footnote w:id="16">
    <w:p w14:paraId="6696E67C" w14:textId="77777777" w:rsidR="00B53F13" w:rsidRPr="00EB1A5A" w:rsidRDefault="00B53F13" w:rsidP="00B53F13">
      <w:pPr>
        <w:pStyle w:val="FootnoteText"/>
        <w:jc w:val="both"/>
        <w:rPr>
          <w:rFonts w:ascii="Times New Roman" w:hAnsi="Times New Roman"/>
          <w:spacing w:val="-2"/>
        </w:rPr>
      </w:pPr>
      <w:r w:rsidRPr="00EB1A5A">
        <w:rPr>
          <w:rStyle w:val="FootnoteReference"/>
          <w:rFonts w:ascii="Times New Roman" w:hAnsi="Times New Roman"/>
        </w:rPr>
        <w:footnoteRef/>
      </w:r>
      <w:r w:rsidR="003B3B4C" w:rsidRPr="00EB1A5A">
        <w:rPr>
          <w:rFonts w:ascii="Times New Roman" w:hAnsi="Times New Roman"/>
          <w:b/>
          <w:i/>
          <w:lang w:val="vi-VN"/>
        </w:rPr>
        <w:t xml:space="preserve"> </w:t>
      </w:r>
      <w:r w:rsidRPr="00EB1A5A">
        <w:rPr>
          <w:rFonts w:ascii="Times New Roman" w:hAnsi="Times New Roman"/>
        </w:rPr>
        <w:t>Sở Xây Dựng: BC số 723/BC-SXD ngày 27/11/2023 về kết quả xử lý vi phạm về trật tự xây dựng và công tác quản lý nhà nước về quy hoạch, trật tự xây dựng trên địa bàn 04 huyện vùng Cao nguyên đá; BC số  600/BC-SXD ngày 10/10/2023 Kết quả kiểm tra một số công trình xây dựng Nhà ở Dân dụng và công tác thực hiện các Quy hoạch, Quy chế quản lý, bảo vệ và phát triển CVĐCTCUCNĐ Đồng Văn trên địa bàn huyện Mèo Vạc; BC số 601/BC-SXD ngày 10/10/2023 Kết quả kiểm tra một số công trình xây dựng Nhà ở Dân dụng và công tác thực hiện các Quy hoạch, Quy chế quản lý, bảo vệ và phát triển CVĐCTCUCNĐ Đồng Văn trên địa bàn huyện Đồng Văn; BC số 602/BC-SXD ngày 10/10/2023 Kết quả kiểm tra một số công trình xây dựng Nhà ở Dân dụng và công tác thực hiện các Quy hoạch, Quy chế quản lý, bảo vệ và phát triển CVĐCTCUCNĐ Đồng Văn trên địa bàn huyện Yên Minh;  BC số 603/BC-SXD ngày 10/10/2023 Kết quả kiểm tra một số công trình xây dựng Nhà ở Dân dụng và công tác thực hiện các Quy hoạch, Quy chế quản lý, bảo vệ và phát triển CVĐCTCUCNĐ Đồng Văn trên địa bàn huyện Quản Bạ; BC số 473/BC-SGTVT ngày 23/11/2023; Báo cáo số 246/BC-SGTVT ngày 26/ 6/ 2024; số 294/BC-SGTVT ngày 25 /7/2024; số 337/BC-SGTVT ngày 24/8/2024; số 389/BC-SGTVT ngày 25/9/2024; số 28/BC-SGTVT ngày 24/01/2025 về kết quả xử lý vi phạm ảnh hưởng đến cảnh quan thiên nhiên, môi trường sinh thái và phát triển du lịch trên các tuyến đường vùng CVĐCTCU CNĐ Đồng Văn; Sở Văn hóa, Thể thao và Du lịch: BC Số 503/BC-SVHTTDL ngày 27 /11/2023 về công tác quản lý, bảo vệ di tích, danh lam thắng cảnh, di sản địa chất chất trên địa bàn huyện Đồng Văn và Mèo Vạc; Kết luận số 02/KL-TTr ngày 22/8/2024 kết luận thanh tra công tác quản lý di tích, danh thắng đã được xếp hạng cấp tỉnh, cấp quốc gia, trên địa bàn huyện Yên Minh; BC số 17/BC-BQL ngày 13/6/2024 về việc kiểm tra, đánh giá sự ảnh hưởng của bão lũ tại các điểm di sản trên CVĐCTCUCNĐ Đồng Văn; BC số 26/BC-BQL ngày 28 tháng 8 năm 2024 báo cáo công trình vi phạm, các điểm bán hàng, điểm dừng chân tự phát và các điểm khai thác đá trái phép, tình trạng điểm di sản và hệ thống biển bảng bị hư hỏng trên vùng CVĐC (</w:t>
      </w:r>
      <w:r w:rsidRPr="00EB1A5A">
        <w:rPr>
          <w:rFonts w:ascii="Times New Roman" w:hAnsi="Times New Roman"/>
          <w:i/>
        </w:rPr>
        <w:t>kỳ 2 tháng 8 năm 2024</w:t>
      </w:r>
      <w:r w:rsidRPr="00EB1A5A">
        <w:rPr>
          <w:rFonts w:ascii="Times New Roman" w:hAnsi="Times New Roman"/>
        </w:rPr>
        <w:t xml:space="preserve">); BC số 35/BC-BQL ngày 23 tháng 10 năm 2024 Công trình vi phạm, các điểm bán hàng, điểm dừng chân tự phát và các điểm khai thác đá trái phép, tình trạng điểm di sản và hệ thống biển bảng bị hư hỏng trên vùng CVĐC </w:t>
      </w:r>
      <w:r w:rsidRPr="00EB1A5A">
        <w:rPr>
          <w:rFonts w:ascii="Times New Roman" w:hAnsi="Times New Roman"/>
          <w:i/>
        </w:rPr>
        <w:t>(kỳ 1 tháng 10 năm 2024)</w:t>
      </w:r>
      <w:r w:rsidRPr="00EB1A5A">
        <w:rPr>
          <w:rFonts w:ascii="Times New Roman" w:hAnsi="Times New Roman"/>
        </w:rPr>
        <w:t xml:space="preserve">; </w:t>
      </w:r>
      <w:r w:rsidRPr="00EB1A5A">
        <w:rPr>
          <w:rFonts w:ascii="Times New Roman" w:hAnsi="Times New Roman"/>
          <w:b/>
          <w:i/>
        </w:rPr>
        <w:t>Sở Tài nguyên và Môi trường</w:t>
      </w:r>
      <w:r w:rsidRPr="00EB1A5A">
        <w:rPr>
          <w:rFonts w:ascii="Times New Roman" w:hAnsi="Times New Roman"/>
          <w:b/>
        </w:rPr>
        <w:t xml:space="preserve">: </w:t>
      </w:r>
      <w:r w:rsidRPr="00EB1A5A">
        <w:rPr>
          <w:rFonts w:ascii="Times New Roman" w:hAnsi="Times New Roman"/>
        </w:rPr>
        <w:t>QĐ</w:t>
      </w:r>
      <w:r w:rsidRPr="00EB1A5A">
        <w:rPr>
          <w:rFonts w:ascii="Times New Roman" w:hAnsi="Times New Roman"/>
          <w:b/>
        </w:rPr>
        <w:t xml:space="preserve"> </w:t>
      </w:r>
      <w:r w:rsidRPr="00EB1A5A">
        <w:rPr>
          <w:rFonts w:ascii="Times New Roman" w:hAnsi="Times New Roman"/>
        </w:rPr>
        <w:t>số 287/QĐ-STNMT ngày 15 tháng 11 năm 2024 về việc thành lập Đoàn kiểm tra cấp giấy phép môi trường của cơ sở Khách sạn Hoa Cương, huyện Đồng Văn, tỉnh Hà Giang; QĐ số 252/QĐ-STNMT ngày 23 tháng 10 năm 2024 về việc thành lập Đoàn kiểm tra cấp giấy phép môi trường của Dự án Thủy điện Thái An;</w:t>
      </w:r>
      <w:r w:rsidRPr="00EB1A5A">
        <w:rPr>
          <w:rFonts w:ascii="Times New Roman" w:hAnsi="Times New Roman"/>
          <w:spacing w:val="-2"/>
        </w:rPr>
        <w:t xml:space="preserve"> </w:t>
      </w:r>
      <w:r w:rsidRPr="00EB1A5A">
        <w:rPr>
          <w:rFonts w:ascii="Times New Roman" w:hAnsi="Times New Roman"/>
          <w:b/>
          <w:i/>
          <w:spacing w:val="-2"/>
        </w:rPr>
        <w:t>UBND huyện Mèo Vạc</w:t>
      </w:r>
      <w:r w:rsidRPr="00EB1A5A">
        <w:rPr>
          <w:rFonts w:ascii="Times New Roman" w:hAnsi="Times New Roman"/>
          <w:spacing w:val="-2"/>
        </w:rPr>
        <w:t xml:space="preserve">: Báo cáo số 664/BC-UBND ngày 13/8/2024 báo cáo kết quả kiểm tra, xử lý công trình Điểm ngắm cảnh của ông Thò Mí Pó thôn Há Súng, xã Pả Vi; </w:t>
      </w:r>
      <w:r w:rsidRPr="00EB1A5A">
        <w:rPr>
          <w:rFonts w:ascii="Times New Roman" w:hAnsi="Times New Roman"/>
          <w:b/>
          <w:i/>
          <w:spacing w:val="-2"/>
        </w:rPr>
        <w:t>UBND huyện Quản Bạ</w:t>
      </w:r>
      <w:r w:rsidRPr="00EB1A5A">
        <w:rPr>
          <w:rFonts w:ascii="Times New Roman" w:hAnsi="Times New Roman"/>
          <w:spacing w:val="-2"/>
        </w:rPr>
        <w:t xml:space="preserve">: Báo cáo số 769/BC-UBND ngày 13/9/2024 của UBND huyện Quản Bạ về kết quả thực hiện nhiệm vụ các Nghị quyết của Tỉnh ủy quý III năm 2024; </w:t>
      </w:r>
    </w:p>
  </w:footnote>
  <w:footnote w:id="17">
    <w:p w14:paraId="46150401" w14:textId="77777777" w:rsidR="00B53F13" w:rsidRPr="00EB1A5A" w:rsidRDefault="00B53F13" w:rsidP="00B53F13">
      <w:pPr>
        <w:jc w:val="both"/>
        <w:rPr>
          <w:sz w:val="20"/>
          <w:szCs w:val="20"/>
        </w:rPr>
      </w:pPr>
      <w:r w:rsidRPr="00EB1A5A">
        <w:rPr>
          <w:rStyle w:val="FootnoteReference"/>
          <w:sz w:val="20"/>
          <w:szCs w:val="20"/>
        </w:rPr>
        <w:footnoteRef/>
      </w:r>
      <w:r w:rsidR="00D02538" w:rsidRPr="00EB1A5A">
        <w:rPr>
          <w:sz w:val="20"/>
          <w:szCs w:val="20"/>
          <w:lang w:val="vi-VN"/>
        </w:rPr>
        <w:t xml:space="preserve"> </w:t>
      </w:r>
      <w:r w:rsidRPr="00EB1A5A">
        <w:rPr>
          <w:sz w:val="20"/>
          <w:szCs w:val="20"/>
        </w:rPr>
        <w:t>04 dự án; trong đó: 03 Dự án nâng cấp cải tạo bãi xử lý rác thải tại huyện Yên Minh, Quản Bạ và Đồng Văn đã hoàn thành, đưa vào sử dụng và 01 dự án đầu tư xây dựng bãi xử lý rác thải thị trấn Phố Bảng, huyện Đồng Văn đang triển khai</w:t>
      </w:r>
      <w:r w:rsidRPr="00EB1A5A">
        <w:rPr>
          <w:b/>
          <w:i/>
          <w:sz w:val="20"/>
          <w:szCs w:val="20"/>
        </w:rPr>
        <w:t xml:space="preserve">. </w:t>
      </w:r>
      <w:r w:rsidRPr="00EB1A5A">
        <w:rPr>
          <w:sz w:val="20"/>
          <w:szCs w:val="20"/>
        </w:rPr>
        <w:t>Triển khai thực hiện đề tài khoa học công nghệ “Ứng dụng công nghệ lò đốt BD-ANPHA nhằm xử lý triệt để lượng rác thải sinh hoạt phát sinh hàng ngày tại trung tâm huyện Quản Bạ, tỉnh Hà Giang”, đã áp dụng triển khai thực hiện đầu tư các lò đất trên địa bàn tỉnh, các huyện vùng CVĐC đã đầu tư các lò đốt rác công suất 200-500kg/giờ tại các bãi rác của huyện và các xã: Mậu Duệ huyện Yên Minh, thị trấn Mèo Vạc huyện Mèo Vạc, thị trấn Đồng Văn và xã Sủng Là huyện Đồng Văn.</w:t>
      </w:r>
    </w:p>
  </w:footnote>
  <w:footnote w:id="18">
    <w:p w14:paraId="2F4775DA" w14:textId="77777777" w:rsidR="00B53F13" w:rsidRPr="00EB1A5A" w:rsidRDefault="00B53F13" w:rsidP="00B53F13">
      <w:pPr>
        <w:jc w:val="both"/>
        <w:rPr>
          <w:spacing w:val="-2"/>
          <w:sz w:val="20"/>
          <w:szCs w:val="20"/>
        </w:rPr>
      </w:pPr>
      <w:r w:rsidRPr="00EB1A5A">
        <w:rPr>
          <w:rStyle w:val="FootnoteReference"/>
          <w:spacing w:val="-2"/>
          <w:sz w:val="20"/>
          <w:szCs w:val="20"/>
        </w:rPr>
        <w:footnoteRef/>
      </w:r>
      <w:r w:rsidR="00D02538" w:rsidRPr="00EB1A5A">
        <w:rPr>
          <w:spacing w:val="-2"/>
          <w:sz w:val="20"/>
          <w:szCs w:val="20"/>
          <w:lang w:val="vi-VN"/>
        </w:rPr>
        <w:t xml:space="preserve"> </w:t>
      </w:r>
      <w:r w:rsidRPr="00EB1A5A">
        <w:rPr>
          <w:spacing w:val="-2"/>
          <w:sz w:val="20"/>
          <w:szCs w:val="20"/>
        </w:rPr>
        <w:t>Làng Văn hóa Du lịch cộng đồng thôn Nặm Đăm; Làng Văn hóa du lịch thôn Lô Lô Chải; Làng Văn hóa du lịch cộng đồng dân tộc Mông, thôn Pả Vi Hạ; Làng VHDL thôn Bục Bản; Làng VHDL thôn Nà Mạ, Thị trấn Yên Minh; Làng văn hóa du lịch cộng đồng dân tộcMông thôn Ngài Trồ 3, xã Lũng Hồ; Làng VHDL gắn với phát triển dược liệu thôn Cốc Pảng, xã Du Già…</w:t>
      </w:r>
    </w:p>
  </w:footnote>
  <w:footnote w:id="19">
    <w:p w14:paraId="6380FDB7" w14:textId="77777777" w:rsidR="00B53F13" w:rsidRPr="00FC01FA" w:rsidRDefault="00B53F13" w:rsidP="00B53F13">
      <w:pPr>
        <w:pStyle w:val="FootnoteText"/>
        <w:jc w:val="both"/>
        <w:rPr>
          <w:rFonts w:ascii="Times New Roman" w:hAnsi="Times New Roman"/>
        </w:rPr>
      </w:pPr>
      <w:r w:rsidRPr="00FC01FA">
        <w:rPr>
          <w:rStyle w:val="FootnoteReference"/>
          <w:rFonts w:ascii="Times New Roman" w:eastAsia="SimSun" w:hAnsi="Times New Roman"/>
        </w:rPr>
        <w:footnoteRef/>
      </w:r>
      <w:r w:rsidR="00D02538" w:rsidRPr="00FC01FA">
        <w:rPr>
          <w:rFonts w:ascii="Times New Roman" w:hAnsi="Times New Roman"/>
          <w:lang w:val="vi-VN"/>
        </w:rPr>
        <w:t xml:space="preserve"> </w:t>
      </w:r>
      <w:r w:rsidRPr="00FC01FA">
        <w:rPr>
          <w:rFonts w:ascii="Times New Roman" w:hAnsi="Times New Roman"/>
        </w:rPr>
        <w:t>Ban hành thiết kế mẫu, xây dựng 01 mô hình nhà trình tường phù hợp với văn hóa người Mông tại Đồng Văn.</w:t>
      </w:r>
      <w:r w:rsidRPr="00FC01FA">
        <w:rPr>
          <w:rFonts w:ascii="Times New Roman" w:hAnsi="Times New Roman"/>
          <w:i/>
        </w:rPr>
        <w:t xml:space="preserve">. </w:t>
      </w:r>
      <w:r w:rsidRPr="00FC01FA">
        <w:rPr>
          <w:rFonts w:ascii="Times New Roman" w:hAnsi="Times New Roman"/>
        </w:rPr>
        <w:t>Thiết kế mẫu nhà ở cho người có công, cựu chiến binh nghèo, hộ nghèo có khó khăn về nhà ở</w:t>
      </w:r>
      <w:r w:rsidRPr="00FC01FA">
        <w:rPr>
          <w:rFonts w:ascii="Times New Roman" w:hAnsi="Times New Roman"/>
          <w:i/>
        </w:rPr>
        <w:t>.</w:t>
      </w:r>
    </w:p>
  </w:footnote>
  <w:footnote w:id="20">
    <w:p w14:paraId="6692474B" w14:textId="77777777" w:rsidR="00B53F13" w:rsidRPr="00FC01FA" w:rsidRDefault="00B53F13" w:rsidP="00B53F13">
      <w:pPr>
        <w:pStyle w:val="FootnoteText"/>
        <w:jc w:val="both"/>
        <w:rPr>
          <w:rFonts w:ascii="Times New Roman" w:hAnsi="Times New Roman"/>
        </w:rPr>
      </w:pPr>
      <w:r w:rsidRPr="00FC01FA">
        <w:rPr>
          <w:rStyle w:val="FootnoteReference"/>
          <w:rFonts w:ascii="Times New Roman" w:hAnsi="Times New Roman"/>
        </w:rPr>
        <w:footnoteRef/>
      </w:r>
      <w:r w:rsidRPr="00FC01FA">
        <w:rPr>
          <w:rFonts w:ascii="Times New Roman" w:hAnsi="Times New Roman"/>
        </w:rPr>
        <w:t xml:space="preserve"> Kế hoạch số 1128/KH-GH&amp;ECO ngày 28/11/2023 về triển khai thực địa “điều tra, nghiên cứu, xếp hạng, khoanh vùng bảo tồn di sản địa chất”; BC số 1105/BC-GH&amp;ECO ngày 05 tháng 11 năm 2024 về kết quả triển khai gói thầu “điều tra, nghiên cứu, xếp hàng, khoanh vùng bảo tồn di sản địa chất” thuộc Công viên địa chất toàn cầu UNESCO Cao nguyên đá Đồng Văn. </w:t>
      </w:r>
    </w:p>
  </w:footnote>
  <w:footnote w:id="21">
    <w:p w14:paraId="14C60514" w14:textId="77777777" w:rsidR="00B53F13" w:rsidRPr="00FC01FA" w:rsidRDefault="00B53F13" w:rsidP="00B53F13">
      <w:pPr>
        <w:pStyle w:val="FootnoteText"/>
        <w:jc w:val="both"/>
        <w:rPr>
          <w:rFonts w:ascii="Times New Roman" w:hAnsi="Times New Roman"/>
          <w:spacing w:val="-4"/>
        </w:rPr>
      </w:pPr>
      <w:r w:rsidRPr="00FC01FA">
        <w:rPr>
          <w:rStyle w:val="FootnoteReference"/>
          <w:rFonts w:ascii="Times New Roman" w:hAnsi="Times New Roman"/>
        </w:rPr>
        <w:footnoteRef/>
      </w:r>
      <w:r w:rsidRPr="00FC01FA">
        <w:rPr>
          <w:rFonts w:ascii="Times New Roman" w:hAnsi="Times New Roman"/>
          <w:i/>
        </w:rPr>
        <w:t>(1)</w:t>
      </w:r>
      <w:r w:rsidRPr="00FC01FA">
        <w:rPr>
          <w:rFonts w:ascii="Times New Roman" w:hAnsi="Times New Roman"/>
        </w:rPr>
        <w:t xml:space="preserve"> Nghiên cứu tuyển chọn và phát triển các giống cây ăn quả ôn đới (lê, đào, mận, hồng) tại 4 huyện vùng cao núi đá tỉnh Hà Giang; </w:t>
      </w:r>
      <w:r w:rsidRPr="00FC01FA">
        <w:rPr>
          <w:rFonts w:ascii="Times New Roman" w:hAnsi="Times New Roman"/>
          <w:i/>
        </w:rPr>
        <w:t>(2)</w:t>
      </w:r>
      <w:r w:rsidRPr="00FC01FA">
        <w:rPr>
          <w:rFonts w:ascii="Times New Roman" w:hAnsi="Times New Roman"/>
        </w:rPr>
        <w:t xml:space="preserve"> Xây dựng mô hình thử nghiệm giống xoài Đài Loan và giống xoái Thái trên địa bàn huyện Yên Minh</w:t>
      </w:r>
      <w:r w:rsidRPr="00FC01FA">
        <w:rPr>
          <w:rFonts w:ascii="Times New Roman" w:hAnsi="Times New Roman"/>
          <w:i/>
        </w:rPr>
        <w:t>;(3)</w:t>
      </w:r>
      <w:r w:rsidRPr="00FC01FA">
        <w:rPr>
          <w:rFonts w:ascii="Times New Roman" w:hAnsi="Times New Roman"/>
        </w:rPr>
        <w:t xml:space="preserve"> Ứng dụng công nghệ sinh sản xây dựng mô hình phối giống chủ động nhằm cải tạo và nhân </w:t>
      </w:r>
      <w:r w:rsidRPr="00FC01FA">
        <w:rPr>
          <w:rFonts w:ascii="Times New Roman" w:hAnsi="Times New Roman"/>
          <w:spacing w:val="-2"/>
        </w:rPr>
        <w:t>nhanh đàn bò vùng cao nguyên đá tỉnh Hà Giang</w:t>
      </w:r>
      <w:r w:rsidRPr="00FC01FA">
        <w:rPr>
          <w:rFonts w:ascii="Times New Roman" w:hAnsi="Times New Roman"/>
          <w:i/>
          <w:spacing w:val="-2"/>
        </w:rPr>
        <w:t>; (4)</w:t>
      </w:r>
      <w:r w:rsidRPr="00FC01FA">
        <w:rPr>
          <w:rFonts w:ascii="Times New Roman" w:hAnsi="Times New Roman"/>
          <w:spacing w:val="-2"/>
        </w:rPr>
        <w:t xml:space="preserve"> Nghiên cứu xây dựng, hoàn thiện quy trình nhân giống và phát triển cây Sâm cau trên địa bàn tỉnh Hà Giang; </w:t>
      </w:r>
      <w:r w:rsidRPr="00FC01FA">
        <w:rPr>
          <w:rFonts w:ascii="Times New Roman" w:hAnsi="Times New Roman"/>
          <w:i/>
          <w:spacing w:val="-4"/>
        </w:rPr>
        <w:t>(5)</w:t>
      </w:r>
      <w:r w:rsidRPr="00FC01FA">
        <w:rPr>
          <w:rFonts w:ascii="Times New Roman" w:hAnsi="Times New Roman"/>
          <w:spacing w:val="-4"/>
        </w:rPr>
        <w:t xml:space="preserve">Nghiên cứu thử nghiệm lựa chọn vật liệu xây dựng và công nghệ thi công phục vụ bảo tồn và phát triển di sản kiến trúc nhà trình tường trên cao nguyên đá Đồng Văn, Hà Giang; </w:t>
      </w:r>
      <w:r w:rsidRPr="00FC01FA">
        <w:rPr>
          <w:rFonts w:ascii="Times New Roman" w:hAnsi="Times New Roman"/>
          <w:i/>
          <w:spacing w:val="-4"/>
        </w:rPr>
        <w:t>(6)</w:t>
      </w:r>
      <w:r w:rsidRPr="00FC01FA">
        <w:rPr>
          <w:rFonts w:ascii="Times New Roman" w:hAnsi="Times New Roman"/>
          <w:spacing w:val="-4"/>
        </w:rPr>
        <w:t xml:space="preserve"> Nghiên cứu thực trạng và giải pháp bài trừ một số tập tục lạc hậu trong đồng bào dân tộc thiểu số tỉnh Hà Giang; </w:t>
      </w:r>
      <w:r w:rsidRPr="00FC01FA">
        <w:rPr>
          <w:rFonts w:ascii="Times New Roman" w:hAnsi="Times New Roman"/>
          <w:i/>
          <w:spacing w:val="-4"/>
        </w:rPr>
        <w:t xml:space="preserve">(7)  </w:t>
      </w:r>
      <w:r w:rsidRPr="00FC01FA">
        <w:rPr>
          <w:rFonts w:ascii="Times New Roman" w:hAnsi="Times New Roman"/>
          <w:spacing w:val="-4"/>
        </w:rPr>
        <w:t>Bình tuyển, chọn lọc, lưu giữ nguồn gen và khai thác phát triển cây ăn quả ôn đới trên địa bàn tỉnh Hà Giang”;</w:t>
      </w:r>
      <w:r w:rsidRPr="00FC01FA">
        <w:rPr>
          <w:rFonts w:ascii="Times New Roman" w:hAnsi="Times New Roman"/>
          <w:i/>
          <w:spacing w:val="-4"/>
        </w:rPr>
        <w:t>(8)</w:t>
      </w:r>
      <w:r w:rsidRPr="00FC01FA">
        <w:rPr>
          <w:rFonts w:ascii="Times New Roman" w:hAnsi="Times New Roman"/>
          <w:spacing w:val="-4"/>
        </w:rPr>
        <w:t xml:space="preserve"> Nghiên cứu xây dựng mô hình kinh tế tuần hoàn trong phát triển du lịch cộng đồng tỉnh Hà Giang.</w:t>
      </w:r>
    </w:p>
  </w:footnote>
  <w:footnote w:id="22">
    <w:p w14:paraId="0BBD9B46" w14:textId="77777777" w:rsidR="00D33366" w:rsidRPr="000B52E8" w:rsidRDefault="00D33366" w:rsidP="00D33366">
      <w:pPr>
        <w:pStyle w:val="FootnoteText"/>
        <w:jc w:val="both"/>
      </w:pPr>
      <w:r>
        <w:rPr>
          <w:rStyle w:val="FootnoteReference"/>
        </w:rPr>
        <w:footnoteRef/>
      </w:r>
      <w:r>
        <w:t xml:space="preserve"> </w:t>
      </w:r>
      <w:r w:rsidRPr="000B52E8">
        <w:t>Giải thưởng du lịch thế giới - World Travel Adwards (WTA) vinh danh là "Điểm đến văn hóa hàng đầu thế giới năm 2025; Giải thưởng “Điểm đến văn hoá hàng đầu châu Á năm 2025”</w:t>
      </w:r>
      <w:r>
        <w:t>; điểm đến văn hóa mới nổi hàng đầu Châu Á năm 2024</w:t>
      </w:r>
      <w:r w:rsidRPr="000B52E8">
        <w:t>.</w:t>
      </w:r>
    </w:p>
  </w:footnote>
  <w:footnote w:id="23">
    <w:p w14:paraId="03FA7917" w14:textId="77777777" w:rsidR="00D33366" w:rsidRPr="00686754" w:rsidRDefault="00D33366" w:rsidP="00D33366">
      <w:pPr>
        <w:pStyle w:val="FootnoteText"/>
        <w:jc w:val="both"/>
      </w:pPr>
      <w:r>
        <w:rPr>
          <w:rStyle w:val="FootnoteReference"/>
        </w:rPr>
        <w:footnoteRef/>
      </w:r>
      <w:r>
        <w:t xml:space="preserve"> 80 </w:t>
      </w:r>
      <w:r w:rsidRPr="00B2399D">
        <w:t>Bộ công cụ giáo dục cộng đồng gồm các mẫu đá đặc trưng trên vùng CVĐC</w:t>
      </w:r>
      <w:r>
        <w:t xml:space="preserve">; </w:t>
      </w:r>
      <w:r w:rsidRPr="00B2399D">
        <w:t>600</w:t>
      </w:r>
      <w:r>
        <w:t xml:space="preserve"> cuốn </w:t>
      </w:r>
      <w:r w:rsidRPr="00B2399D">
        <w:t>Tài liệu tuyên truyền nâng cao nhận thức cộng đồng</w:t>
      </w:r>
      <w:r>
        <w:t xml:space="preserve">; </w:t>
      </w:r>
      <w:r w:rsidRPr="00B2399D">
        <w:t>2</w:t>
      </w:r>
      <w:r>
        <w:t>.</w:t>
      </w:r>
      <w:r w:rsidRPr="00B2399D">
        <w:t>000</w:t>
      </w:r>
      <w:r>
        <w:t xml:space="preserve"> tờ </w:t>
      </w:r>
      <w:r w:rsidRPr="00B2399D">
        <w:t>Poster tuyên truyền giáo dục cộng đồng</w:t>
      </w:r>
      <w:r>
        <w:t xml:space="preserve">; 8.000 cuốn </w:t>
      </w:r>
      <w:r w:rsidRPr="00B2399D">
        <w:t>Bản tin về CVĐC</w:t>
      </w:r>
      <w:r>
        <w:t xml:space="preserve">; 28.000 </w:t>
      </w:r>
      <w:r w:rsidRPr="00B2399D">
        <w:t>Tờ rơi</w:t>
      </w:r>
      <w:r>
        <w:t xml:space="preserve"> về CVĐC; 3.600 </w:t>
      </w:r>
      <w:r w:rsidRPr="00B2399D">
        <w:t>Sách cẩm nang “Dấu chân trên miền đá”</w:t>
      </w:r>
      <w:r>
        <w:t xml:space="preserve">; </w:t>
      </w:r>
      <w:r w:rsidRPr="00B2399D">
        <w:t>3</w:t>
      </w:r>
      <w:r>
        <w:t>.</w:t>
      </w:r>
      <w:r w:rsidRPr="00B2399D">
        <w:t>000</w:t>
      </w:r>
      <w:r>
        <w:t xml:space="preserve"> logo huy hiệu; </w:t>
      </w:r>
      <w:r w:rsidRPr="00686754">
        <w:t>5</w:t>
      </w:r>
      <w:r>
        <w:t>.</w:t>
      </w:r>
      <w:r w:rsidRPr="00686754">
        <w:t>000</w:t>
      </w:r>
      <w:r>
        <w:t xml:space="preserve"> bản đồ; 4.000 </w:t>
      </w:r>
      <w:r w:rsidRPr="00EE26A6">
        <w:t>Postcard</w:t>
      </w:r>
      <w:r>
        <w:t>; 8 bản tin điện tử.</w:t>
      </w:r>
    </w:p>
  </w:footnote>
  <w:footnote w:id="24">
    <w:p w14:paraId="3B0424B9" w14:textId="77777777" w:rsidR="00D33366" w:rsidRPr="00797CF4" w:rsidRDefault="00D33366" w:rsidP="00D33366">
      <w:pPr>
        <w:pStyle w:val="FootnoteText"/>
        <w:jc w:val="both"/>
      </w:pPr>
      <w:r w:rsidRPr="00797CF4">
        <w:rPr>
          <w:rStyle w:val="FootnoteReference"/>
        </w:rPr>
        <w:footnoteRef/>
      </w:r>
      <w:r w:rsidRPr="00797CF4">
        <w:t xml:space="preserve"> Hội thảo Xây dựng và phát triển  dịch vụ du lịch, hệ thống đối tác giữa hai CVĐC toàn cầu Cao nguyên đá Đồng Văn và Non nước Cao Bằng năm 2022; Tổ chức chương trình khảo sát, kết nối cho 30 cơ sở đang hoạt động kinh doanh du lịch, homestay cộng đồng, nhà hàng, khách sạn, HTX làng nghề dệt lanh khảo sát, tham quan, trao đổi kinh nghiệm và kết nối phát triển du lịch với các cơ sở đối tác kinh doanh dịch vụ du lịch, nghề truyền thống trên địa bàn Công viên địa chất toàn cầu UNESCO non nước Cao Bằng năm 2024; Hội thảo phát triển mạng lưới đối tác, kết nối sản phẩm du lịch giữa CVĐC toàn cầu UNESCO Cao nguyên đá Đồng Văn và CVĐC toàn cầu UNESCO Non nước Cao Bằng năm 2025.</w:t>
      </w:r>
    </w:p>
  </w:footnote>
  <w:footnote w:id="25">
    <w:p w14:paraId="29019DFB" w14:textId="77777777" w:rsidR="00CC202A" w:rsidRPr="00FC01FA" w:rsidRDefault="00CC202A" w:rsidP="00FC01FA">
      <w:pPr>
        <w:pStyle w:val="FootnoteText"/>
        <w:jc w:val="both"/>
        <w:rPr>
          <w:rFonts w:ascii="Times New Roman" w:hAnsi="Times New Roman"/>
          <w:b/>
        </w:rPr>
      </w:pPr>
      <w:r w:rsidRPr="00FC01FA">
        <w:rPr>
          <w:rStyle w:val="FootnoteReference"/>
          <w:rFonts w:ascii="Times New Roman" w:eastAsia="SimSun" w:hAnsi="Times New Roman"/>
          <w:b/>
        </w:rPr>
        <w:footnoteRef/>
      </w:r>
      <w:r w:rsidRPr="00FC01FA">
        <w:rPr>
          <w:rStyle w:val="fontstyle01"/>
          <w:sz w:val="20"/>
          <w:szCs w:val="20"/>
        </w:rPr>
        <w:t>QL.2 được nâng cấp đồng bộ, mặt đường thảm bê tông nhựa; xây dựng đường tránh thị trấn Yên Minh trên</w:t>
      </w:r>
      <w:r w:rsidR="00942584">
        <w:rPr>
          <w:rStyle w:val="fontstyle01"/>
          <w:sz w:val="20"/>
          <w:szCs w:val="20"/>
        </w:rPr>
        <w:t xml:space="preserve"> </w:t>
      </w:r>
      <w:r w:rsidRPr="00FC01FA">
        <w:rPr>
          <w:rStyle w:val="fontstyle01"/>
          <w:sz w:val="20"/>
          <w:szCs w:val="20"/>
        </w:rPr>
        <w:t>QL.4C, thảm bê tông nhựa các đoạn qua trung tâm các huyện Quản Bạ, Đồng Văn và Mèo Vạc. Đặc biệt trên</w:t>
      </w:r>
      <w:r w:rsidR="00216056">
        <w:rPr>
          <w:rStyle w:val="fontstyle01"/>
          <w:sz w:val="20"/>
          <w:szCs w:val="20"/>
        </w:rPr>
        <w:t xml:space="preserve"> </w:t>
      </w:r>
      <w:r w:rsidRPr="00FC01FA">
        <w:rPr>
          <w:rStyle w:val="fontstyle01"/>
          <w:sz w:val="20"/>
          <w:szCs w:val="20"/>
        </w:rPr>
        <w:t>toàn tuyến QL.4C, QL.34 và QL.279 đã được bảo trì sửa chữa đảm bảo mặt đường rộng 5-5,5m. Đường vào xã Cao Mã Pờ..., khởi công một số dự án lớn như đường phíađông Sông Lô, đường kết nối vùng Ngọc Đường - Tùng Bá - Thái An... Đặc biệt, để phục vụ cho việc tái đánh</w:t>
      </w:r>
      <w:r w:rsidR="00216056">
        <w:rPr>
          <w:rStyle w:val="fontstyle01"/>
          <w:sz w:val="20"/>
          <w:szCs w:val="20"/>
        </w:rPr>
        <w:t xml:space="preserve"> </w:t>
      </w:r>
      <w:r w:rsidRPr="00FC01FA">
        <w:rPr>
          <w:rStyle w:val="fontstyle01"/>
          <w:sz w:val="20"/>
          <w:szCs w:val="20"/>
        </w:rPr>
        <w:t>giá Công viên Địa chất toàn cầu Cao nguyên đá Đồng Văn lần thứ 3, tỉnh đã tập trung nguồn lực đẩy nhanh tiến độ sửa</w:t>
      </w:r>
      <w:r w:rsidR="00216056">
        <w:rPr>
          <w:rStyle w:val="fontstyle01"/>
          <w:sz w:val="20"/>
          <w:szCs w:val="20"/>
        </w:rPr>
        <w:t xml:space="preserve"> </w:t>
      </w:r>
      <w:r w:rsidRPr="00FC01FA">
        <w:rPr>
          <w:rStyle w:val="fontstyle01"/>
          <w:sz w:val="20"/>
          <w:szCs w:val="20"/>
        </w:rPr>
        <w:t>chữa, tăng cường hệ thống an toàn giao thông trên các tuyến đường trong vùng như: Đường tỉnh ĐT.176 (Yên</w:t>
      </w:r>
      <w:r w:rsidR="00216056">
        <w:rPr>
          <w:rStyle w:val="fontstyle01"/>
          <w:sz w:val="20"/>
          <w:szCs w:val="20"/>
        </w:rPr>
        <w:t xml:space="preserve"> </w:t>
      </w:r>
      <w:r w:rsidRPr="00FC01FA">
        <w:rPr>
          <w:rStyle w:val="fontstyle01"/>
          <w:sz w:val="20"/>
          <w:szCs w:val="20"/>
        </w:rPr>
        <w:t>Minh - Mậu Duệ - Mèo Vạc); đường Xà Phìn - Ma Lé - Lũng Cú, đường Đồng Văn - Ma Lé ...</w:t>
      </w:r>
    </w:p>
  </w:footnote>
  <w:footnote w:id="26">
    <w:p w14:paraId="3E1678AE" w14:textId="77777777" w:rsidR="00FC01FA" w:rsidRPr="00810A66" w:rsidRDefault="00FC01FA" w:rsidP="00FC01FA">
      <w:pPr>
        <w:pStyle w:val="FootnoteText"/>
        <w:jc w:val="both"/>
        <w:rPr>
          <w:rFonts w:ascii="Times New Roman" w:hAnsi="Times New Roman"/>
          <w:lang w:val="vi-VN"/>
        </w:rPr>
      </w:pPr>
      <w:r w:rsidRPr="00FC01FA">
        <w:rPr>
          <w:rStyle w:val="FootnoteReference"/>
          <w:rFonts w:ascii="Times New Roman" w:hAnsi="Times New Roman"/>
        </w:rPr>
        <w:footnoteRef/>
      </w:r>
      <w:r w:rsidRPr="00FC01FA">
        <w:rPr>
          <w:rFonts w:ascii="Times New Roman" w:hAnsi="Times New Roman"/>
        </w:rPr>
        <w:t xml:space="preserve"> </w:t>
      </w:r>
      <w:r w:rsidRPr="00630823">
        <w:rPr>
          <w:rFonts w:ascii="Times New Roman" w:hAnsi="Times New Roman"/>
        </w:rPr>
        <w:t>Mèo Vạc có tổng diện tích tự nhiên: 59.118,53 ha; trong đó đất để phát triển du lịch 285,2 ha, đất Khu du lịch 45,16 ha; Đất thương mại dịch vụ 240,04 ha; Đồng Văn có tổng diện tích tự nhiên: 49.066,26 ha; trong đó đất để phát triển du lịch 112,35 ha (đất Khu du lịch 19,44 ha; Đất thương mại dịch vụ 92,91 ha); Yên Minh có tổng diện tích tự nhiên: 79.386,84 ha; trong đó đất để phát triển du lịch 113,54 ha (đất Khu du lịch 24,31 ha; Đất thương mại dịch vụ 89,23 ha); Quản Bạ có tổng diện tích tự nhiên: 55.550.92 ha; trong đó đất để phát triển du lịch 129,09 ha (đất khu du lịch 57,71 ha; Đất thương mại dịch vụ 71,49 ha)</w:t>
      </w:r>
      <w:r w:rsidR="00810A66">
        <w:rPr>
          <w:rFonts w:ascii="Times New Roman" w:hAnsi="Times New Roman"/>
          <w:lang w:val="vi-VN"/>
        </w:rPr>
        <w:t>.</w:t>
      </w:r>
    </w:p>
  </w:footnote>
  <w:footnote w:id="27">
    <w:p w14:paraId="7F208486" w14:textId="77777777" w:rsidR="00CC202A" w:rsidRPr="00FA52E1" w:rsidRDefault="00CC202A" w:rsidP="00CC202A">
      <w:pPr>
        <w:jc w:val="both"/>
        <w:rPr>
          <w:sz w:val="20"/>
          <w:szCs w:val="20"/>
          <w:lang w:val="vi-VN"/>
        </w:rPr>
      </w:pPr>
      <w:r w:rsidRPr="00FA52E1">
        <w:rPr>
          <w:rStyle w:val="FootnoteReference"/>
          <w:sz w:val="20"/>
          <w:szCs w:val="20"/>
        </w:rPr>
        <w:footnoteRef/>
      </w:r>
      <w:r w:rsidRPr="00FA52E1">
        <w:rPr>
          <w:sz w:val="20"/>
          <w:szCs w:val="20"/>
        </w:rPr>
        <w:t xml:space="preserve"> Văn bản số 3147/UBND-VHXH ngày 24 tháng 09 năm 2024 về </w:t>
      </w:r>
      <w:r w:rsidRPr="00FA52E1">
        <w:rPr>
          <w:color w:val="000000"/>
          <w:sz w:val="20"/>
          <w:szCs w:val="20"/>
        </w:rPr>
        <w:t>phối hợp khảo sát, đề xuất vị trí xây dựng Trung tâm nghiên cứu khoa học, đào tạo, giáo dục, hội nghị, hội thảo và khu lưu trú cho chuyên gia UNESCO</w:t>
      </w:r>
      <w:r w:rsidR="00FA52E1">
        <w:rPr>
          <w:color w:val="000000"/>
          <w:sz w:val="20"/>
          <w:szCs w:val="20"/>
          <w:lang w:val="vi-VN"/>
        </w:rPr>
        <w:t>.</w:t>
      </w:r>
    </w:p>
  </w:footnote>
  <w:footnote w:id="28">
    <w:p w14:paraId="1D88F64D" w14:textId="77777777" w:rsidR="00CC202A" w:rsidRPr="00CA6B97" w:rsidRDefault="00CC202A" w:rsidP="00CC202A">
      <w:pPr>
        <w:pStyle w:val="FootnoteText"/>
        <w:jc w:val="both"/>
        <w:rPr>
          <w:rFonts w:ascii="Times New Roman" w:hAnsi="Times New Roman"/>
          <w:sz w:val="18"/>
          <w:szCs w:val="18"/>
        </w:rPr>
      </w:pPr>
      <w:r w:rsidRPr="00CA6B97">
        <w:rPr>
          <w:rStyle w:val="FootnoteReference"/>
          <w:rFonts w:ascii="Times New Roman" w:hAnsi="Times New Roman"/>
          <w:sz w:val="18"/>
          <w:szCs w:val="18"/>
        </w:rPr>
        <w:footnoteRef/>
      </w:r>
      <w:r w:rsidRPr="00CA6B97">
        <w:rPr>
          <w:rFonts w:ascii="Times New Roman" w:hAnsi="Times New Roman"/>
          <w:sz w:val="18"/>
          <w:szCs w:val="18"/>
        </w:rPr>
        <w:t xml:space="preserve"> Văn số 16/TB-UBND ngày 02 tháng 02 năm 2025 của UBND tỉnh về thông báo kết luận phiên họp UBND tỉnh tháng 01 năm 2025; VB số 362/UBND –VHXH ngày 10 tháng 02 năm 2025 của UBND tỉnh về triển khai chỉ đạo của đồng chí Chủ tịch UBND tỉnh tại buổi họp ngày  07/02/2025.</w:t>
      </w:r>
    </w:p>
  </w:footnote>
  <w:footnote w:id="29">
    <w:p w14:paraId="2A5DB7EC" w14:textId="77777777" w:rsidR="00CC202A" w:rsidRPr="00CA6B97" w:rsidRDefault="00CC202A" w:rsidP="00CC202A">
      <w:pPr>
        <w:pStyle w:val="FootnoteText"/>
        <w:jc w:val="both"/>
        <w:rPr>
          <w:rFonts w:ascii="Times New Roman" w:hAnsi="Times New Roman"/>
          <w:sz w:val="18"/>
          <w:szCs w:val="18"/>
        </w:rPr>
      </w:pPr>
      <w:r w:rsidRPr="00CA6B97">
        <w:rPr>
          <w:rStyle w:val="FootnoteReference"/>
          <w:rFonts w:ascii="Times New Roman" w:hAnsi="Times New Roman"/>
          <w:sz w:val="18"/>
          <w:szCs w:val="18"/>
        </w:rPr>
        <w:footnoteRef/>
      </w:r>
      <w:r w:rsidRPr="00CA6B97">
        <w:rPr>
          <w:rFonts w:ascii="Times New Roman" w:hAnsi="Times New Roman"/>
          <w:sz w:val="18"/>
          <w:szCs w:val="18"/>
        </w:rPr>
        <w:t xml:space="preserve"> Văn bản số 317/STP-XDKTVB ngày 17 tháng 3 năm 2025 của Sở Tư pháp về tham gia ý kiến về việc xem xét trình dự thảo Nghị quyết quy định mức phí tham quan CVĐC toàn cầu UNESCO Cao nguyên đá Đồng Văn.</w:t>
      </w:r>
    </w:p>
  </w:footnote>
  <w:footnote w:id="30">
    <w:p w14:paraId="6865AB4E" w14:textId="77777777" w:rsidR="0036146F" w:rsidRPr="00CA6B97" w:rsidRDefault="0036146F" w:rsidP="0036146F">
      <w:pPr>
        <w:pStyle w:val="FootnoteText"/>
        <w:jc w:val="both"/>
        <w:rPr>
          <w:rFonts w:ascii="Times New Roman" w:hAnsi="Times New Roman"/>
          <w:color w:val="FF0000"/>
          <w:sz w:val="18"/>
          <w:szCs w:val="18"/>
        </w:rPr>
      </w:pPr>
      <w:r w:rsidRPr="00CA6B97">
        <w:rPr>
          <w:rStyle w:val="FootnoteReference"/>
          <w:rFonts w:ascii="Times New Roman" w:eastAsia="SimSun" w:hAnsi="Times New Roman"/>
          <w:sz w:val="18"/>
          <w:szCs w:val="18"/>
        </w:rPr>
        <w:footnoteRef/>
      </w:r>
      <w:r w:rsidRPr="00CA6B97">
        <w:rPr>
          <w:rFonts w:ascii="Times New Roman" w:hAnsi="Times New Roman"/>
          <w:bCs/>
          <w:sz w:val="18"/>
          <w:szCs w:val="18"/>
        </w:rPr>
        <w:t>Quyết định 310/QĐ-TTg</w:t>
      </w:r>
      <w:r w:rsidRPr="00CA6B97">
        <w:rPr>
          <w:rFonts w:ascii="Times New Roman" w:hAnsi="Times New Roman"/>
          <w:sz w:val="18"/>
          <w:szCs w:val="18"/>
        </w:rPr>
        <w:t xml:space="preserve"> ngày 07/02/2013 của Thủ tướng chính phủ về Phê duyệt Quy hoạch tổng thể bảo tồn, tôn tạo và phát huy giá trị Công viên Địa chất toàn cầu cao nguyên đá Đồng Văn giai đoạn 2012-2020 và tầm nhìn 2030; </w:t>
      </w:r>
      <w:r w:rsidRPr="00CA6B97">
        <w:rPr>
          <w:rFonts w:ascii="Times New Roman" w:hAnsi="Times New Roman"/>
          <w:bCs/>
          <w:sz w:val="18"/>
          <w:szCs w:val="18"/>
        </w:rPr>
        <w:t xml:space="preserve">Quyết định </w:t>
      </w:r>
      <w:r w:rsidRPr="00CA6B97">
        <w:rPr>
          <w:rFonts w:ascii="Times New Roman" w:hAnsi="Times New Roman"/>
          <w:sz w:val="18"/>
          <w:szCs w:val="18"/>
        </w:rPr>
        <w:t>438/QĐ-TTg ngày 07/4/2017 của Thủ tướng Chính phủ về</w:t>
      </w:r>
      <w:bookmarkStart w:id="1" w:name="dieu_1"/>
      <w:r w:rsidRPr="00CA6B97">
        <w:rPr>
          <w:rFonts w:ascii="Times New Roman" w:hAnsi="Times New Roman"/>
          <w:sz w:val="18"/>
          <w:szCs w:val="18"/>
        </w:rPr>
        <w:t>Phê duyệt Quy hoạch xây dựng Công viên địa chất toàn cầu Cao nguyên đá Đồng Văn, tỉnh Hà Giang, đến năm 2030</w:t>
      </w:r>
      <w:bookmarkEnd w:id="1"/>
      <w:r w:rsidRPr="00CA6B97">
        <w:rPr>
          <w:rFonts w:ascii="Times New Roman" w:hAnsi="Times New Roman"/>
          <w:sz w:val="18"/>
          <w:szCs w:val="18"/>
        </w:rPr>
        <w:t xml:space="preserve">; </w:t>
      </w:r>
      <w:r w:rsidRPr="00CA6B97">
        <w:rPr>
          <w:rFonts w:ascii="Times New Roman" w:hAnsi="Times New Roman"/>
          <w:bCs/>
          <w:sz w:val="18"/>
          <w:szCs w:val="18"/>
        </w:rPr>
        <w:t>Quyết định</w:t>
      </w:r>
      <w:r w:rsidRPr="00CA6B97">
        <w:rPr>
          <w:rFonts w:ascii="Times New Roman" w:hAnsi="Times New Roman"/>
          <w:sz w:val="18"/>
          <w:szCs w:val="18"/>
        </w:rPr>
        <w:t>2057/QĐ-TTg ngày 21/12/2017 của Thủ tướng Chính phủ vềPhê duyệt Quy hoạch tổng thể phát triển du lịch Khu du lịch quốc gia Cao nguyên đá Đồng Văn, tỉnh Hà Giang đến năm 2025, tầm nhìn đến năm 2030.</w:t>
      </w:r>
    </w:p>
  </w:footnote>
  <w:footnote w:id="31">
    <w:p w14:paraId="1F69AF9F" w14:textId="77777777" w:rsidR="0036146F" w:rsidRPr="00CA6B97" w:rsidRDefault="0036146F" w:rsidP="0036146F">
      <w:pPr>
        <w:jc w:val="both"/>
        <w:rPr>
          <w:sz w:val="18"/>
          <w:szCs w:val="18"/>
        </w:rPr>
      </w:pPr>
      <w:r w:rsidRPr="00CA6B97">
        <w:rPr>
          <w:rStyle w:val="FootnoteReference"/>
          <w:sz w:val="18"/>
          <w:szCs w:val="18"/>
        </w:rPr>
        <w:footnoteRef/>
      </w:r>
      <w:r w:rsidRPr="00CA6B97">
        <w:rPr>
          <w:sz w:val="18"/>
          <w:szCs w:val="18"/>
        </w:rPr>
        <w:t xml:space="preserve">Quyết định số 826/QĐ-UBND ngày 03/7/2024 về phê duyệt phương án đấu giá quyền khai thác khoáng sản tại 19 mỏ khoáng sản làm vật liệu xây dựng thông thường trên địa bàn tỉnh Hà Giang (đợt I) năm 2024; Văn bản số 2480/UBND –KTXH ngày 01/8/2024 về </w:t>
      </w:r>
      <w:r w:rsidRPr="00CA6B97">
        <w:rPr>
          <w:color w:val="000000"/>
          <w:sz w:val="18"/>
          <w:szCs w:val="18"/>
        </w:rPr>
        <w:t>nâng cao trách nhiệm công vụ trong công tác quản lý nhà nước về TN&amp;MT trên địa bàn tỉnh; Kế hoạch số 183/KH-UBND ngày 15/8/2024 về triển khai biện pháp quản lý, bảo vệ và phát huy giá trị di sản văn hóa phi vật thể trong các Danh sách của UNESCO và Danh mục di sản văn hóa phi vật thể quốc gia trên địa bàn tỉnh Hà Giang.</w:t>
      </w:r>
    </w:p>
  </w:footnote>
  <w:footnote w:id="32">
    <w:p w14:paraId="348329E6" w14:textId="77777777" w:rsidR="0036146F" w:rsidRPr="00CA6B97" w:rsidRDefault="0036146F" w:rsidP="0036146F">
      <w:pPr>
        <w:pStyle w:val="FootnoteText"/>
        <w:jc w:val="both"/>
        <w:rPr>
          <w:rFonts w:ascii="Times New Roman" w:hAnsi="Times New Roman"/>
          <w:sz w:val="18"/>
          <w:szCs w:val="18"/>
        </w:rPr>
      </w:pPr>
      <w:r w:rsidRPr="00CA6B97">
        <w:rPr>
          <w:rStyle w:val="FootnoteReference"/>
          <w:rFonts w:ascii="Times New Roman" w:hAnsi="Times New Roman"/>
          <w:sz w:val="18"/>
          <w:szCs w:val="18"/>
        </w:rPr>
        <w:footnoteRef/>
      </w:r>
      <w:r w:rsidRPr="00CA6B97">
        <w:rPr>
          <w:rFonts w:ascii="Times New Roman" w:hAnsi="Times New Roman"/>
          <w:sz w:val="18"/>
          <w:szCs w:val="18"/>
        </w:rPr>
        <w:t xml:space="preserve"> Báo cáo số 250/BC-SVHTTDL ngày 2/8/2024 về tiến độ triển khai xây dựng đề cương nhiệm vụ mở rộng CVĐCTCUCNĐ Đồng Văn; BC số 328/BC-SVHTTDL ngày 04 tháng 10 năm 2024 về tiến độ triển khai xây dựng đề cương nhiệm vụ mở rộng CVĐCTCUCNĐ Đồng Văn; VB số 3436/UBND -VHXH ngày 16/10/2024 về xin ý kiến về việc mở rộng Công viên địa chất toàn cầu UNESCO Cao nguyên đá Đồng Văn.</w:t>
      </w:r>
    </w:p>
  </w:footnote>
  <w:footnote w:id="33">
    <w:p w14:paraId="26EB2CCE" w14:textId="77777777" w:rsidR="0036146F" w:rsidRPr="00CA6B97" w:rsidRDefault="0036146F" w:rsidP="0036146F">
      <w:pPr>
        <w:pStyle w:val="FootnoteText"/>
        <w:rPr>
          <w:rFonts w:ascii="Times New Roman" w:hAnsi="Times New Roman"/>
          <w:sz w:val="18"/>
          <w:szCs w:val="18"/>
        </w:rPr>
      </w:pPr>
      <w:r w:rsidRPr="00CA6B97">
        <w:rPr>
          <w:rStyle w:val="FootnoteReference"/>
          <w:rFonts w:ascii="Times New Roman" w:hAnsi="Times New Roman"/>
          <w:sz w:val="18"/>
          <w:szCs w:val="18"/>
        </w:rPr>
        <w:footnoteRef/>
      </w:r>
      <w:r w:rsidRPr="00CA6B97">
        <w:rPr>
          <w:rFonts w:ascii="Times New Roman" w:hAnsi="Times New Roman"/>
          <w:sz w:val="18"/>
          <w:szCs w:val="18"/>
        </w:rPr>
        <w:t xml:space="preserve"> Báo cáo số 572/BC-CAT-ANĐNg ngày 26/11/2024 của Công an tỉnh.</w:t>
      </w:r>
    </w:p>
  </w:footnote>
  <w:footnote w:id="34">
    <w:p w14:paraId="2722A2EB" w14:textId="77777777" w:rsidR="0036146F" w:rsidRPr="00CA6B97" w:rsidRDefault="0036146F" w:rsidP="0036146F">
      <w:pPr>
        <w:pStyle w:val="FootnoteText"/>
        <w:jc w:val="both"/>
        <w:rPr>
          <w:rFonts w:ascii="Times New Roman" w:hAnsi="Times New Roman"/>
          <w:sz w:val="18"/>
          <w:szCs w:val="18"/>
        </w:rPr>
      </w:pPr>
      <w:r w:rsidRPr="00CA6B97">
        <w:rPr>
          <w:rStyle w:val="FootnoteReference"/>
          <w:rFonts w:ascii="Times New Roman" w:eastAsia="SimSun" w:hAnsi="Times New Roman"/>
          <w:sz w:val="18"/>
          <w:szCs w:val="18"/>
        </w:rPr>
        <w:footnoteRef/>
      </w:r>
      <w:r w:rsidRPr="00CA6B97">
        <w:rPr>
          <w:rFonts w:ascii="Times New Roman" w:hAnsi="Times New Roman"/>
          <w:sz w:val="18"/>
          <w:szCs w:val="18"/>
        </w:rPr>
        <w:t>Mở 19 lớp đào tạo, bồi dưỡng (01 lớp đào tạo 3 tháng cho hướng dẫn viên du lịch tại điểm gắn với tiếng Anh chuyên ngành; 02 lớp bồi dưỡng, cập nhật kiến thức, kỹ năng, phương pháp quản lý Nhà nước về du lịch; 01 lớp bồi dưỡng kiến thức cho HDV du lịch tại điểm, 02 lớp đào tạo tiếng anh chuyên ngành du lịch; 03 lớp nghiệp vụ lễ tân, buồng phòng; 01 lớp chế biến món ăn, pha chế đồ uống; 01 lớp nghiệp vụ hướng dẫn viên du lịch tại điểm; 03 lớp kỹ năng phục vụ khách tại các làng du lịch cộng đồng.</w:t>
      </w:r>
    </w:p>
  </w:footnote>
  <w:footnote w:id="35">
    <w:p w14:paraId="76D0E12B" w14:textId="77777777" w:rsidR="0036146F" w:rsidRPr="00CA6B97" w:rsidRDefault="0036146F" w:rsidP="0036146F">
      <w:pPr>
        <w:pStyle w:val="FootnoteText"/>
        <w:jc w:val="both"/>
        <w:rPr>
          <w:rFonts w:ascii="Times New Roman" w:hAnsi="Times New Roman"/>
          <w:sz w:val="18"/>
          <w:szCs w:val="18"/>
        </w:rPr>
      </w:pPr>
      <w:r w:rsidRPr="00CA6B97">
        <w:rPr>
          <w:rStyle w:val="FootnoteReference"/>
          <w:rFonts w:ascii="Times New Roman" w:hAnsi="Times New Roman"/>
          <w:sz w:val="18"/>
          <w:szCs w:val="18"/>
        </w:rPr>
        <w:footnoteRef/>
      </w:r>
      <w:r w:rsidRPr="00CA6B97">
        <w:rPr>
          <w:rFonts w:ascii="Times New Roman" w:hAnsi="Times New Roman"/>
          <w:sz w:val="18"/>
          <w:szCs w:val="18"/>
        </w:rPr>
        <w:t xml:space="preserve"> Giai đoạn 2021-2023 toàn tỉnh đã </w:t>
      </w:r>
      <w:r w:rsidRPr="00CA6B97">
        <w:rPr>
          <w:rFonts w:ascii="Times New Roman" w:hAnsi="Times New Roman"/>
          <w:sz w:val="18"/>
          <w:szCs w:val="18"/>
          <w:lang w:val="nl-NL"/>
        </w:rPr>
        <w:t>tuyển sinh các cấp trình độ tuyển sinh đào tạo: 37.999 người (trong đó: hệ cao đẳng: 573 người, hệ trung cấp: 3.153 người, hệ sơ cấp và dưới 3 tháng 34.273 người).</w:t>
      </w:r>
      <w:r w:rsidRPr="00CA6B97">
        <w:rPr>
          <w:rFonts w:ascii="Times New Roman" w:hAnsi="Times New Roman"/>
          <w:sz w:val="18"/>
          <w:szCs w:val="18"/>
        </w:rPr>
        <w:t xml:space="preserve">Quý 1/2024: </w:t>
      </w:r>
      <w:r w:rsidRPr="00CA6B97">
        <w:rPr>
          <w:rFonts w:ascii="Times New Roman" w:hAnsi="Times New Roman"/>
          <w:sz w:val="18"/>
          <w:szCs w:val="18"/>
          <w:lang w:val="nl-NL"/>
        </w:rPr>
        <w:t>Tuyển mới: 1.029 người (trong đó: trình độ trung cấp: 183 người, trình độ sơ cấp và dưới 3 tháng 846 người)</w:t>
      </w:r>
    </w:p>
  </w:footnote>
  <w:footnote w:id="36">
    <w:p w14:paraId="465B199E" w14:textId="77777777" w:rsidR="0036146F" w:rsidRPr="00CA6B97" w:rsidRDefault="0036146F" w:rsidP="0036146F">
      <w:pPr>
        <w:pStyle w:val="FootnoteText"/>
        <w:jc w:val="both"/>
        <w:rPr>
          <w:rFonts w:ascii="Times New Roman" w:hAnsi="Times New Roman"/>
          <w:sz w:val="18"/>
          <w:szCs w:val="18"/>
        </w:rPr>
      </w:pPr>
      <w:r w:rsidRPr="00CA6B97">
        <w:rPr>
          <w:rStyle w:val="FootnoteReference"/>
          <w:rFonts w:ascii="Times New Roman" w:hAnsi="Times New Roman"/>
          <w:sz w:val="18"/>
          <w:szCs w:val="18"/>
        </w:rPr>
        <w:footnoteRef/>
      </w:r>
      <w:r w:rsidRPr="00CA6B97">
        <w:rPr>
          <w:rFonts w:ascii="Times New Roman" w:hAnsi="Times New Roman"/>
          <w:sz w:val="18"/>
          <w:szCs w:val="18"/>
        </w:rPr>
        <w:t xml:space="preserve"> Kế hoạch số 50/KH-BQL ngày 28 tháng 8 năm 2024; số 29/BC-BQL ngày 30 tháng 9 năm 2024 về lớp tập huấn nâng cao chuyên môn và cập nhật kiến thức, phương pháp tuyên truyền giáo dục cộng đồng về Công viên địa chất toàn cầu UNESCO Cao nguyên đá Đồng Văn năm 2024; Kế hoach số 160/KH-SVHTTDL ngày 29 tháng 10 năm 2024; VB số 402/BC-SVHTTDL ngày 14 tháng 11 năm 2024 tổ chức lớp tập huấn bồi dưỡng, tuyên truyền về ứng phó với biến đổi khí hậu, tai biến địa chất trên vùng Công viên địa chất toàn cầu UNESCO Cao nguyên đá Đồng Văn năm 2024.</w:t>
      </w:r>
    </w:p>
  </w:footnote>
  <w:footnote w:id="37">
    <w:p w14:paraId="2FF2AAED" w14:textId="77777777" w:rsidR="003406E4" w:rsidRPr="00CA6B97" w:rsidRDefault="003406E4" w:rsidP="003406E4">
      <w:pPr>
        <w:pStyle w:val="FootnoteText"/>
        <w:jc w:val="both"/>
        <w:rPr>
          <w:rFonts w:ascii="Times New Roman" w:hAnsi="Times New Roman"/>
          <w:spacing w:val="-4"/>
          <w:sz w:val="18"/>
          <w:szCs w:val="18"/>
        </w:rPr>
      </w:pPr>
      <w:r w:rsidRPr="00CA6B97">
        <w:rPr>
          <w:rStyle w:val="FootnoteReference"/>
          <w:rFonts w:ascii="Times New Roman" w:hAnsi="Times New Roman"/>
          <w:spacing w:val="-4"/>
          <w:sz w:val="18"/>
          <w:szCs w:val="18"/>
        </w:rPr>
        <w:footnoteRef/>
      </w:r>
      <w:r w:rsidRPr="00CA6B97">
        <w:rPr>
          <w:rFonts w:ascii="Times New Roman" w:hAnsi="Times New Roman"/>
          <w:spacing w:val="-4"/>
          <w:sz w:val="18"/>
          <w:szCs w:val="18"/>
        </w:rPr>
        <w:t xml:space="preserve"> Ngày 22/10/2022 ký kết với </w:t>
      </w:r>
      <w:r w:rsidRPr="00CA6B97">
        <w:rPr>
          <w:rFonts w:ascii="Times New Roman" w:hAnsi="Times New Roman"/>
          <w:color w:val="000000"/>
          <w:spacing w:val="-4"/>
          <w:sz w:val="18"/>
          <w:szCs w:val="18"/>
        </w:rPr>
        <w:t>CVĐC toàn cầu UNESCO Mudeungsan (Hàn Quốc); ngày 12/9/2023 ký kết với CVĐC toàn cầu UNESCO Arouca (Bồ Đào Nha);  ngày 10/11/2023 ký kết với CVĐC Mine – Akyoshidai (Nhật Bản)</w:t>
      </w:r>
    </w:p>
  </w:footnote>
  <w:footnote w:id="38">
    <w:p w14:paraId="0B94087D" w14:textId="77777777" w:rsidR="003406E4" w:rsidRPr="00CA6B97" w:rsidRDefault="003406E4" w:rsidP="003406E4">
      <w:pPr>
        <w:pStyle w:val="FootnoteText"/>
        <w:rPr>
          <w:rFonts w:ascii="Times New Roman" w:hAnsi="Times New Roman"/>
          <w:sz w:val="18"/>
          <w:szCs w:val="18"/>
        </w:rPr>
      </w:pPr>
      <w:r w:rsidRPr="00CA6B97">
        <w:rPr>
          <w:rStyle w:val="FootnoteReference"/>
          <w:rFonts w:ascii="Times New Roman" w:hAnsi="Times New Roman"/>
          <w:sz w:val="18"/>
          <w:szCs w:val="18"/>
        </w:rPr>
        <w:footnoteRef/>
      </w:r>
      <w:r w:rsidRPr="00CA6B97">
        <w:rPr>
          <w:rFonts w:ascii="Times New Roman" w:hAnsi="Times New Roman"/>
          <w:sz w:val="18"/>
          <w:szCs w:val="18"/>
        </w:rPr>
        <w:t xml:space="preserve"> Hội nghị chuyên đề lần thứ 7 về Công viên địa chất (CVĐC) khu vực Châu Á - Thái Bình Dương tại Thái Lan năm 2022; Hội nghị quốc tế lần thứ 10 của UNESCO về Công viên Địa chất Toàn cầu tại Maroc năm 2023; Hội nghị chuyên đề lần thứ 8 về CVĐC khu vực Châu Á – Thái Bình Dương tại Tỉnh Cao Bằng năm 2024.</w:t>
      </w:r>
    </w:p>
  </w:footnote>
  <w:footnote w:id="39">
    <w:p w14:paraId="49165457" w14:textId="77777777" w:rsidR="003406E4" w:rsidRPr="00CA6B97" w:rsidRDefault="003406E4" w:rsidP="003406E4">
      <w:pPr>
        <w:pStyle w:val="FootnoteText"/>
        <w:rPr>
          <w:rFonts w:ascii="Times New Roman" w:hAnsi="Times New Roman"/>
          <w:sz w:val="18"/>
          <w:szCs w:val="18"/>
        </w:rPr>
      </w:pPr>
      <w:r w:rsidRPr="00CA6B97">
        <w:rPr>
          <w:rStyle w:val="FootnoteReference"/>
          <w:rFonts w:ascii="Times New Roman" w:hAnsi="Times New Roman"/>
          <w:sz w:val="18"/>
          <w:szCs w:val="18"/>
        </w:rPr>
        <w:footnoteRef/>
      </w:r>
      <w:r w:rsidRPr="00CA6B97">
        <w:rPr>
          <w:rFonts w:ascii="Times New Roman" w:hAnsi="Times New Roman"/>
          <w:sz w:val="18"/>
          <w:szCs w:val="18"/>
        </w:rPr>
        <w:t xml:space="preserve"> Hội nghị quốc tế lần thứ 9 tại JeJu </w:t>
      </w:r>
      <w:r w:rsidR="000C152B">
        <w:rPr>
          <w:rFonts w:ascii="Times New Roman" w:hAnsi="Times New Roman"/>
          <w:sz w:val="18"/>
          <w:szCs w:val="18"/>
          <w:lang w:val="vi-VN"/>
        </w:rPr>
        <w:t>-</w:t>
      </w:r>
      <w:r w:rsidRPr="00CA6B97">
        <w:rPr>
          <w:rFonts w:ascii="Times New Roman" w:hAnsi="Times New Roman"/>
          <w:sz w:val="18"/>
          <w:szCs w:val="18"/>
        </w:rPr>
        <w:t xml:space="preserve"> Hàn Quốc năm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9793626"/>
      <w:docPartObj>
        <w:docPartGallery w:val="Page Numbers (Top of Page)"/>
        <w:docPartUnique/>
      </w:docPartObj>
    </w:sdtPr>
    <w:sdtEndPr>
      <w:rPr>
        <w:noProof/>
        <w:sz w:val="26"/>
        <w:szCs w:val="26"/>
      </w:rPr>
    </w:sdtEndPr>
    <w:sdtContent>
      <w:p w14:paraId="167AD398" w14:textId="77777777" w:rsidR="00E526FD" w:rsidRPr="00521BC7" w:rsidRDefault="00E526FD" w:rsidP="00521BC7">
        <w:pPr>
          <w:pStyle w:val="Header"/>
          <w:jc w:val="center"/>
          <w:rPr>
            <w:sz w:val="26"/>
            <w:szCs w:val="26"/>
          </w:rPr>
        </w:pPr>
        <w:r w:rsidRPr="00E526FD">
          <w:rPr>
            <w:sz w:val="26"/>
            <w:szCs w:val="26"/>
          </w:rPr>
          <w:fldChar w:fldCharType="begin"/>
        </w:r>
        <w:r w:rsidRPr="00E526FD">
          <w:rPr>
            <w:sz w:val="26"/>
            <w:szCs w:val="26"/>
          </w:rPr>
          <w:instrText xml:space="preserve"> PAGE   \* MERGEFORMAT </w:instrText>
        </w:r>
        <w:r w:rsidRPr="00E526FD">
          <w:rPr>
            <w:sz w:val="26"/>
            <w:szCs w:val="26"/>
          </w:rPr>
          <w:fldChar w:fldCharType="separate"/>
        </w:r>
        <w:r w:rsidRPr="00E526FD">
          <w:rPr>
            <w:noProof/>
            <w:sz w:val="26"/>
            <w:szCs w:val="26"/>
          </w:rPr>
          <w:t>2</w:t>
        </w:r>
        <w:r w:rsidRPr="00E526FD">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F69A9"/>
    <w:multiLevelType w:val="multilevel"/>
    <w:tmpl w:val="B26E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63E8E"/>
    <w:multiLevelType w:val="multilevel"/>
    <w:tmpl w:val="325E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675FA"/>
    <w:multiLevelType w:val="multilevel"/>
    <w:tmpl w:val="86B4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792EB5"/>
    <w:multiLevelType w:val="multilevel"/>
    <w:tmpl w:val="3510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30B10"/>
    <w:multiLevelType w:val="hybridMultilevel"/>
    <w:tmpl w:val="6FE62C1E"/>
    <w:lvl w:ilvl="0" w:tplc="D6840BDC">
      <w:start w:val="1"/>
      <w:numFmt w:val="upperRoman"/>
      <w:lvlText w:val="%1."/>
      <w:lvlJc w:val="left"/>
      <w:pPr>
        <w:ind w:left="1422" w:hanging="72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5" w15:restartNumberingAfterBreak="0">
    <w:nsid w:val="69467734"/>
    <w:multiLevelType w:val="multilevel"/>
    <w:tmpl w:val="8D74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CF"/>
    <w:rsid w:val="00000609"/>
    <w:rsid w:val="00002F7D"/>
    <w:rsid w:val="00006B0F"/>
    <w:rsid w:val="00013721"/>
    <w:rsid w:val="0001550F"/>
    <w:rsid w:val="00016765"/>
    <w:rsid w:val="00026CCF"/>
    <w:rsid w:val="0004199D"/>
    <w:rsid w:val="000437E0"/>
    <w:rsid w:val="0004722E"/>
    <w:rsid w:val="00047483"/>
    <w:rsid w:val="000558CB"/>
    <w:rsid w:val="000558E0"/>
    <w:rsid w:val="00055F8E"/>
    <w:rsid w:val="00067DB9"/>
    <w:rsid w:val="00077375"/>
    <w:rsid w:val="00086B6B"/>
    <w:rsid w:val="00092EC5"/>
    <w:rsid w:val="000943DD"/>
    <w:rsid w:val="000A57CC"/>
    <w:rsid w:val="000A67EE"/>
    <w:rsid w:val="000B0D35"/>
    <w:rsid w:val="000B5113"/>
    <w:rsid w:val="000B55A6"/>
    <w:rsid w:val="000C152B"/>
    <w:rsid w:val="000C3EC7"/>
    <w:rsid w:val="000D51F5"/>
    <w:rsid w:val="000E02F2"/>
    <w:rsid w:val="000F630E"/>
    <w:rsid w:val="00101879"/>
    <w:rsid w:val="001040F9"/>
    <w:rsid w:val="00105E8A"/>
    <w:rsid w:val="0010713B"/>
    <w:rsid w:val="00114C62"/>
    <w:rsid w:val="00125129"/>
    <w:rsid w:val="0012701E"/>
    <w:rsid w:val="00127B0C"/>
    <w:rsid w:val="00127EB9"/>
    <w:rsid w:val="00150B18"/>
    <w:rsid w:val="00151504"/>
    <w:rsid w:val="00160923"/>
    <w:rsid w:val="00163DBC"/>
    <w:rsid w:val="0016773E"/>
    <w:rsid w:val="0019062C"/>
    <w:rsid w:val="00192641"/>
    <w:rsid w:val="001948FE"/>
    <w:rsid w:val="00196246"/>
    <w:rsid w:val="001A19CA"/>
    <w:rsid w:val="001A3C6D"/>
    <w:rsid w:val="001B441F"/>
    <w:rsid w:val="001B5522"/>
    <w:rsid w:val="001C2DD1"/>
    <w:rsid w:val="001C7BF5"/>
    <w:rsid w:val="001C7ED7"/>
    <w:rsid w:val="001D3710"/>
    <w:rsid w:val="001D4145"/>
    <w:rsid w:val="001D65EC"/>
    <w:rsid w:val="001D769B"/>
    <w:rsid w:val="001E4BF6"/>
    <w:rsid w:val="001F2312"/>
    <w:rsid w:val="00216056"/>
    <w:rsid w:val="00217451"/>
    <w:rsid w:val="00225584"/>
    <w:rsid w:val="00225D0E"/>
    <w:rsid w:val="002313A5"/>
    <w:rsid w:val="00236A2B"/>
    <w:rsid w:val="002409E1"/>
    <w:rsid w:val="00245DE3"/>
    <w:rsid w:val="002509FC"/>
    <w:rsid w:val="00256F29"/>
    <w:rsid w:val="002600D0"/>
    <w:rsid w:val="002608A8"/>
    <w:rsid w:val="00261239"/>
    <w:rsid w:val="00264D7C"/>
    <w:rsid w:val="00265A29"/>
    <w:rsid w:val="00271A0C"/>
    <w:rsid w:val="00280538"/>
    <w:rsid w:val="00287242"/>
    <w:rsid w:val="00287450"/>
    <w:rsid w:val="002906F1"/>
    <w:rsid w:val="00290A1B"/>
    <w:rsid w:val="002910EF"/>
    <w:rsid w:val="0029533E"/>
    <w:rsid w:val="002A221C"/>
    <w:rsid w:val="002A25F8"/>
    <w:rsid w:val="002A3DE2"/>
    <w:rsid w:val="002A7C02"/>
    <w:rsid w:val="002B15B6"/>
    <w:rsid w:val="002B78AE"/>
    <w:rsid w:val="002C3A6D"/>
    <w:rsid w:val="002D4A66"/>
    <w:rsid w:val="002D59F1"/>
    <w:rsid w:val="002D6E0D"/>
    <w:rsid w:val="002E3CE9"/>
    <w:rsid w:val="00305C6D"/>
    <w:rsid w:val="003062ED"/>
    <w:rsid w:val="00306709"/>
    <w:rsid w:val="00311952"/>
    <w:rsid w:val="00311FE4"/>
    <w:rsid w:val="00312C8F"/>
    <w:rsid w:val="00322C40"/>
    <w:rsid w:val="003306A7"/>
    <w:rsid w:val="00334CF6"/>
    <w:rsid w:val="003406E4"/>
    <w:rsid w:val="00344C9C"/>
    <w:rsid w:val="00347A23"/>
    <w:rsid w:val="0035743E"/>
    <w:rsid w:val="00357872"/>
    <w:rsid w:val="0036146F"/>
    <w:rsid w:val="00362054"/>
    <w:rsid w:val="00362929"/>
    <w:rsid w:val="00362D5C"/>
    <w:rsid w:val="00364730"/>
    <w:rsid w:val="00365CAD"/>
    <w:rsid w:val="00367A56"/>
    <w:rsid w:val="00370243"/>
    <w:rsid w:val="003721AC"/>
    <w:rsid w:val="00374B79"/>
    <w:rsid w:val="00374F36"/>
    <w:rsid w:val="003762DF"/>
    <w:rsid w:val="0038042A"/>
    <w:rsid w:val="00382FED"/>
    <w:rsid w:val="0038497E"/>
    <w:rsid w:val="0038539E"/>
    <w:rsid w:val="003906E9"/>
    <w:rsid w:val="00397038"/>
    <w:rsid w:val="00397569"/>
    <w:rsid w:val="003A4A09"/>
    <w:rsid w:val="003A5087"/>
    <w:rsid w:val="003A57C7"/>
    <w:rsid w:val="003A5CE8"/>
    <w:rsid w:val="003A6CE2"/>
    <w:rsid w:val="003B3B4C"/>
    <w:rsid w:val="003C1A73"/>
    <w:rsid w:val="003D6288"/>
    <w:rsid w:val="003E3EDA"/>
    <w:rsid w:val="003E6CDC"/>
    <w:rsid w:val="00400367"/>
    <w:rsid w:val="00400A68"/>
    <w:rsid w:val="004016BE"/>
    <w:rsid w:val="0040179C"/>
    <w:rsid w:val="00402575"/>
    <w:rsid w:val="00413FB0"/>
    <w:rsid w:val="00414AD1"/>
    <w:rsid w:val="004179E2"/>
    <w:rsid w:val="004229C4"/>
    <w:rsid w:val="00426DC6"/>
    <w:rsid w:val="004308A5"/>
    <w:rsid w:val="004373A0"/>
    <w:rsid w:val="00443764"/>
    <w:rsid w:val="00445B9B"/>
    <w:rsid w:val="004471FD"/>
    <w:rsid w:val="00452543"/>
    <w:rsid w:val="004527AA"/>
    <w:rsid w:val="00452FC7"/>
    <w:rsid w:val="0045797A"/>
    <w:rsid w:val="00464060"/>
    <w:rsid w:val="00465B8B"/>
    <w:rsid w:val="00466674"/>
    <w:rsid w:val="00467A92"/>
    <w:rsid w:val="00467F7A"/>
    <w:rsid w:val="0047015A"/>
    <w:rsid w:val="00470A48"/>
    <w:rsid w:val="004741E3"/>
    <w:rsid w:val="0047698B"/>
    <w:rsid w:val="00480727"/>
    <w:rsid w:val="00480DBD"/>
    <w:rsid w:val="0048133B"/>
    <w:rsid w:val="004816A6"/>
    <w:rsid w:val="0048765C"/>
    <w:rsid w:val="00493AA5"/>
    <w:rsid w:val="00493D77"/>
    <w:rsid w:val="004A202A"/>
    <w:rsid w:val="004A255E"/>
    <w:rsid w:val="004A7934"/>
    <w:rsid w:val="004B066E"/>
    <w:rsid w:val="004B3173"/>
    <w:rsid w:val="004C0609"/>
    <w:rsid w:val="004C211B"/>
    <w:rsid w:val="004C5226"/>
    <w:rsid w:val="004C64D5"/>
    <w:rsid w:val="004D0E0D"/>
    <w:rsid w:val="004D5FA7"/>
    <w:rsid w:val="004D7D95"/>
    <w:rsid w:val="004E2512"/>
    <w:rsid w:val="004F1160"/>
    <w:rsid w:val="004F296C"/>
    <w:rsid w:val="005047E8"/>
    <w:rsid w:val="00505199"/>
    <w:rsid w:val="005114D6"/>
    <w:rsid w:val="00513437"/>
    <w:rsid w:val="00513569"/>
    <w:rsid w:val="005148AE"/>
    <w:rsid w:val="00516EDA"/>
    <w:rsid w:val="0051739A"/>
    <w:rsid w:val="00521BC7"/>
    <w:rsid w:val="0052299F"/>
    <w:rsid w:val="005254B1"/>
    <w:rsid w:val="00527A82"/>
    <w:rsid w:val="00531B7C"/>
    <w:rsid w:val="00534568"/>
    <w:rsid w:val="00543480"/>
    <w:rsid w:val="00544911"/>
    <w:rsid w:val="00544F61"/>
    <w:rsid w:val="00545451"/>
    <w:rsid w:val="00550017"/>
    <w:rsid w:val="00552A0C"/>
    <w:rsid w:val="0055601C"/>
    <w:rsid w:val="0055634C"/>
    <w:rsid w:val="0056490C"/>
    <w:rsid w:val="0056602A"/>
    <w:rsid w:val="005667F0"/>
    <w:rsid w:val="005669E6"/>
    <w:rsid w:val="005752F2"/>
    <w:rsid w:val="00575A1E"/>
    <w:rsid w:val="005802DE"/>
    <w:rsid w:val="00581A21"/>
    <w:rsid w:val="00581D59"/>
    <w:rsid w:val="00585E24"/>
    <w:rsid w:val="005863E6"/>
    <w:rsid w:val="005874BA"/>
    <w:rsid w:val="00593834"/>
    <w:rsid w:val="005B2358"/>
    <w:rsid w:val="005C0DBC"/>
    <w:rsid w:val="005C174E"/>
    <w:rsid w:val="005C2B42"/>
    <w:rsid w:val="005C35B0"/>
    <w:rsid w:val="005C477D"/>
    <w:rsid w:val="005C50F5"/>
    <w:rsid w:val="005C6BE6"/>
    <w:rsid w:val="005C70E5"/>
    <w:rsid w:val="005D6674"/>
    <w:rsid w:val="005D7C92"/>
    <w:rsid w:val="005E3329"/>
    <w:rsid w:val="005E37EC"/>
    <w:rsid w:val="005F3891"/>
    <w:rsid w:val="005F6239"/>
    <w:rsid w:val="005F6C0F"/>
    <w:rsid w:val="00604BD1"/>
    <w:rsid w:val="006136FA"/>
    <w:rsid w:val="00624E88"/>
    <w:rsid w:val="006277FB"/>
    <w:rsid w:val="00630823"/>
    <w:rsid w:val="00633F45"/>
    <w:rsid w:val="00640F8A"/>
    <w:rsid w:val="00645C99"/>
    <w:rsid w:val="00647F6E"/>
    <w:rsid w:val="006507B6"/>
    <w:rsid w:val="006525B3"/>
    <w:rsid w:val="00663502"/>
    <w:rsid w:val="00663E9B"/>
    <w:rsid w:val="00664F6A"/>
    <w:rsid w:val="00671583"/>
    <w:rsid w:val="006740A8"/>
    <w:rsid w:val="00680EF4"/>
    <w:rsid w:val="00691264"/>
    <w:rsid w:val="006945D3"/>
    <w:rsid w:val="00694BA3"/>
    <w:rsid w:val="00694D8C"/>
    <w:rsid w:val="006A0933"/>
    <w:rsid w:val="006A5795"/>
    <w:rsid w:val="006B06B2"/>
    <w:rsid w:val="006C00BA"/>
    <w:rsid w:val="006C7DA3"/>
    <w:rsid w:val="006E393B"/>
    <w:rsid w:val="006E7825"/>
    <w:rsid w:val="006E7A0F"/>
    <w:rsid w:val="006F23EF"/>
    <w:rsid w:val="007048AF"/>
    <w:rsid w:val="00707FAF"/>
    <w:rsid w:val="007114DE"/>
    <w:rsid w:val="007123EB"/>
    <w:rsid w:val="0071741B"/>
    <w:rsid w:val="00723AAE"/>
    <w:rsid w:val="00734760"/>
    <w:rsid w:val="0073513A"/>
    <w:rsid w:val="00735E83"/>
    <w:rsid w:val="00740767"/>
    <w:rsid w:val="00744C0F"/>
    <w:rsid w:val="00760E17"/>
    <w:rsid w:val="00761ABD"/>
    <w:rsid w:val="00763E63"/>
    <w:rsid w:val="00773941"/>
    <w:rsid w:val="00775126"/>
    <w:rsid w:val="00776C72"/>
    <w:rsid w:val="00780330"/>
    <w:rsid w:val="007900A1"/>
    <w:rsid w:val="00791665"/>
    <w:rsid w:val="007961A6"/>
    <w:rsid w:val="007A7AB8"/>
    <w:rsid w:val="007B0E32"/>
    <w:rsid w:val="007B3A4D"/>
    <w:rsid w:val="007C2D12"/>
    <w:rsid w:val="007C4A85"/>
    <w:rsid w:val="007C6A43"/>
    <w:rsid w:val="007D52B5"/>
    <w:rsid w:val="007E0801"/>
    <w:rsid w:val="007E090B"/>
    <w:rsid w:val="007E30BD"/>
    <w:rsid w:val="007E33F2"/>
    <w:rsid w:val="007E3997"/>
    <w:rsid w:val="007E3E88"/>
    <w:rsid w:val="007E62AE"/>
    <w:rsid w:val="007F3982"/>
    <w:rsid w:val="007F552B"/>
    <w:rsid w:val="007F58E1"/>
    <w:rsid w:val="007F6483"/>
    <w:rsid w:val="007F6F88"/>
    <w:rsid w:val="00802922"/>
    <w:rsid w:val="00802CC3"/>
    <w:rsid w:val="00804F2B"/>
    <w:rsid w:val="00805BD3"/>
    <w:rsid w:val="00806EEF"/>
    <w:rsid w:val="00810A66"/>
    <w:rsid w:val="00813FF0"/>
    <w:rsid w:val="00815FE9"/>
    <w:rsid w:val="008167A8"/>
    <w:rsid w:val="00817578"/>
    <w:rsid w:val="00821866"/>
    <w:rsid w:val="008237C5"/>
    <w:rsid w:val="00825780"/>
    <w:rsid w:val="00835381"/>
    <w:rsid w:val="00835FA8"/>
    <w:rsid w:val="008409B0"/>
    <w:rsid w:val="008522BB"/>
    <w:rsid w:val="00863365"/>
    <w:rsid w:val="008636C7"/>
    <w:rsid w:val="00871E6A"/>
    <w:rsid w:val="00873CE0"/>
    <w:rsid w:val="00874755"/>
    <w:rsid w:val="00877CC8"/>
    <w:rsid w:val="00881E7C"/>
    <w:rsid w:val="00882005"/>
    <w:rsid w:val="008838D2"/>
    <w:rsid w:val="00883BA0"/>
    <w:rsid w:val="0088676E"/>
    <w:rsid w:val="008869A8"/>
    <w:rsid w:val="0089016C"/>
    <w:rsid w:val="00890C3C"/>
    <w:rsid w:val="00891DA9"/>
    <w:rsid w:val="00892448"/>
    <w:rsid w:val="00897194"/>
    <w:rsid w:val="0089727B"/>
    <w:rsid w:val="008A13B5"/>
    <w:rsid w:val="008B2ACE"/>
    <w:rsid w:val="008B4ED9"/>
    <w:rsid w:val="008C3A1F"/>
    <w:rsid w:val="008C43CF"/>
    <w:rsid w:val="008D10B7"/>
    <w:rsid w:val="008D23BF"/>
    <w:rsid w:val="008D5866"/>
    <w:rsid w:val="008D5884"/>
    <w:rsid w:val="008D6C23"/>
    <w:rsid w:val="008D6E37"/>
    <w:rsid w:val="008E0B7B"/>
    <w:rsid w:val="008E2695"/>
    <w:rsid w:val="008E670F"/>
    <w:rsid w:val="008F1A51"/>
    <w:rsid w:val="008F1E0E"/>
    <w:rsid w:val="008F5DB6"/>
    <w:rsid w:val="009029C4"/>
    <w:rsid w:val="00903A73"/>
    <w:rsid w:val="00905F60"/>
    <w:rsid w:val="00913BB0"/>
    <w:rsid w:val="00913EF8"/>
    <w:rsid w:val="0092176F"/>
    <w:rsid w:val="0092510B"/>
    <w:rsid w:val="009328BB"/>
    <w:rsid w:val="00941612"/>
    <w:rsid w:val="00942584"/>
    <w:rsid w:val="00951A34"/>
    <w:rsid w:val="00962D05"/>
    <w:rsid w:val="00967380"/>
    <w:rsid w:val="009770CE"/>
    <w:rsid w:val="00981C35"/>
    <w:rsid w:val="009A3653"/>
    <w:rsid w:val="009B0B6B"/>
    <w:rsid w:val="009B1878"/>
    <w:rsid w:val="009B7DE2"/>
    <w:rsid w:val="009C1D29"/>
    <w:rsid w:val="009C6001"/>
    <w:rsid w:val="009C76A4"/>
    <w:rsid w:val="009E0468"/>
    <w:rsid w:val="009E0B5B"/>
    <w:rsid w:val="009F02D5"/>
    <w:rsid w:val="009F6DB7"/>
    <w:rsid w:val="00A01360"/>
    <w:rsid w:val="00A076A2"/>
    <w:rsid w:val="00A119D4"/>
    <w:rsid w:val="00A20DA8"/>
    <w:rsid w:val="00A23E4C"/>
    <w:rsid w:val="00A355F1"/>
    <w:rsid w:val="00A36D11"/>
    <w:rsid w:val="00A508BB"/>
    <w:rsid w:val="00A60A6C"/>
    <w:rsid w:val="00A61E0D"/>
    <w:rsid w:val="00A65480"/>
    <w:rsid w:val="00A67C4E"/>
    <w:rsid w:val="00A74BCA"/>
    <w:rsid w:val="00A75C03"/>
    <w:rsid w:val="00A82657"/>
    <w:rsid w:val="00A850BA"/>
    <w:rsid w:val="00A8630E"/>
    <w:rsid w:val="00A8631C"/>
    <w:rsid w:val="00A86798"/>
    <w:rsid w:val="00A921D8"/>
    <w:rsid w:val="00A9582C"/>
    <w:rsid w:val="00A95BE2"/>
    <w:rsid w:val="00A96872"/>
    <w:rsid w:val="00AA479B"/>
    <w:rsid w:val="00AA5C35"/>
    <w:rsid w:val="00AC505A"/>
    <w:rsid w:val="00AC53C1"/>
    <w:rsid w:val="00AD7414"/>
    <w:rsid w:val="00AD7532"/>
    <w:rsid w:val="00AE0C5E"/>
    <w:rsid w:val="00AE1B4A"/>
    <w:rsid w:val="00AE3C98"/>
    <w:rsid w:val="00AE3D39"/>
    <w:rsid w:val="00AE43A3"/>
    <w:rsid w:val="00AE5498"/>
    <w:rsid w:val="00AE75FF"/>
    <w:rsid w:val="00AF155F"/>
    <w:rsid w:val="00AF2B03"/>
    <w:rsid w:val="00AF6CD7"/>
    <w:rsid w:val="00B005BE"/>
    <w:rsid w:val="00B005E1"/>
    <w:rsid w:val="00B1475E"/>
    <w:rsid w:val="00B15F84"/>
    <w:rsid w:val="00B17274"/>
    <w:rsid w:val="00B21591"/>
    <w:rsid w:val="00B245CB"/>
    <w:rsid w:val="00B34AA0"/>
    <w:rsid w:val="00B35DD7"/>
    <w:rsid w:val="00B456FF"/>
    <w:rsid w:val="00B53F13"/>
    <w:rsid w:val="00B563B9"/>
    <w:rsid w:val="00B57EBA"/>
    <w:rsid w:val="00B62B5B"/>
    <w:rsid w:val="00B8116A"/>
    <w:rsid w:val="00B81A9F"/>
    <w:rsid w:val="00B8390C"/>
    <w:rsid w:val="00B85913"/>
    <w:rsid w:val="00B945D4"/>
    <w:rsid w:val="00B974B0"/>
    <w:rsid w:val="00BA0B38"/>
    <w:rsid w:val="00BA2414"/>
    <w:rsid w:val="00BB6656"/>
    <w:rsid w:val="00BC13C8"/>
    <w:rsid w:val="00BC1E48"/>
    <w:rsid w:val="00BC3F26"/>
    <w:rsid w:val="00BC55F6"/>
    <w:rsid w:val="00BD73BA"/>
    <w:rsid w:val="00BE3887"/>
    <w:rsid w:val="00BE5FF9"/>
    <w:rsid w:val="00BF0F1F"/>
    <w:rsid w:val="00BF3E14"/>
    <w:rsid w:val="00BF5162"/>
    <w:rsid w:val="00C02AD7"/>
    <w:rsid w:val="00C03C21"/>
    <w:rsid w:val="00C13C03"/>
    <w:rsid w:val="00C16FE1"/>
    <w:rsid w:val="00C25DB8"/>
    <w:rsid w:val="00C2615F"/>
    <w:rsid w:val="00C3362C"/>
    <w:rsid w:val="00C34337"/>
    <w:rsid w:val="00C4182F"/>
    <w:rsid w:val="00C43E7D"/>
    <w:rsid w:val="00C45D6A"/>
    <w:rsid w:val="00C463A8"/>
    <w:rsid w:val="00C46A17"/>
    <w:rsid w:val="00C503FB"/>
    <w:rsid w:val="00C523CA"/>
    <w:rsid w:val="00C538BA"/>
    <w:rsid w:val="00C6624E"/>
    <w:rsid w:val="00C66F44"/>
    <w:rsid w:val="00C74944"/>
    <w:rsid w:val="00C77CCD"/>
    <w:rsid w:val="00C80201"/>
    <w:rsid w:val="00C828ED"/>
    <w:rsid w:val="00C84335"/>
    <w:rsid w:val="00C84CEE"/>
    <w:rsid w:val="00C84D93"/>
    <w:rsid w:val="00C91216"/>
    <w:rsid w:val="00C91E22"/>
    <w:rsid w:val="00C92A20"/>
    <w:rsid w:val="00C9307C"/>
    <w:rsid w:val="00C96841"/>
    <w:rsid w:val="00CB19C6"/>
    <w:rsid w:val="00CB48C5"/>
    <w:rsid w:val="00CB6366"/>
    <w:rsid w:val="00CC202A"/>
    <w:rsid w:val="00CC24CC"/>
    <w:rsid w:val="00CD2BF6"/>
    <w:rsid w:val="00CD44FF"/>
    <w:rsid w:val="00CD5E3F"/>
    <w:rsid w:val="00CE1D59"/>
    <w:rsid w:val="00CE2457"/>
    <w:rsid w:val="00CF2323"/>
    <w:rsid w:val="00CF3F75"/>
    <w:rsid w:val="00CF4FAD"/>
    <w:rsid w:val="00CF5414"/>
    <w:rsid w:val="00D02538"/>
    <w:rsid w:val="00D12673"/>
    <w:rsid w:val="00D156EB"/>
    <w:rsid w:val="00D166FA"/>
    <w:rsid w:val="00D32301"/>
    <w:rsid w:val="00D33366"/>
    <w:rsid w:val="00D33729"/>
    <w:rsid w:val="00D33BDE"/>
    <w:rsid w:val="00D358F6"/>
    <w:rsid w:val="00D454A9"/>
    <w:rsid w:val="00D5056C"/>
    <w:rsid w:val="00D5077D"/>
    <w:rsid w:val="00D527CF"/>
    <w:rsid w:val="00D52870"/>
    <w:rsid w:val="00D529E0"/>
    <w:rsid w:val="00D553C9"/>
    <w:rsid w:val="00D56735"/>
    <w:rsid w:val="00D56CB7"/>
    <w:rsid w:val="00D60286"/>
    <w:rsid w:val="00D6439B"/>
    <w:rsid w:val="00D66D73"/>
    <w:rsid w:val="00D678BC"/>
    <w:rsid w:val="00D67EDE"/>
    <w:rsid w:val="00D76DE4"/>
    <w:rsid w:val="00D840CB"/>
    <w:rsid w:val="00D85AA2"/>
    <w:rsid w:val="00DA16E7"/>
    <w:rsid w:val="00DA24DE"/>
    <w:rsid w:val="00DA263B"/>
    <w:rsid w:val="00DA5752"/>
    <w:rsid w:val="00DB1EB1"/>
    <w:rsid w:val="00DB206E"/>
    <w:rsid w:val="00DB3DE5"/>
    <w:rsid w:val="00DE1464"/>
    <w:rsid w:val="00DE1C8F"/>
    <w:rsid w:val="00DE4825"/>
    <w:rsid w:val="00DE65C4"/>
    <w:rsid w:val="00DF2C0E"/>
    <w:rsid w:val="00E00726"/>
    <w:rsid w:val="00E009EB"/>
    <w:rsid w:val="00E018FF"/>
    <w:rsid w:val="00E067D7"/>
    <w:rsid w:val="00E1197E"/>
    <w:rsid w:val="00E16E7C"/>
    <w:rsid w:val="00E215B2"/>
    <w:rsid w:val="00E22104"/>
    <w:rsid w:val="00E2212A"/>
    <w:rsid w:val="00E23047"/>
    <w:rsid w:val="00E23F5B"/>
    <w:rsid w:val="00E31CE6"/>
    <w:rsid w:val="00E34A57"/>
    <w:rsid w:val="00E35C3E"/>
    <w:rsid w:val="00E36FF3"/>
    <w:rsid w:val="00E41882"/>
    <w:rsid w:val="00E41EB4"/>
    <w:rsid w:val="00E526FD"/>
    <w:rsid w:val="00E566C5"/>
    <w:rsid w:val="00E623AF"/>
    <w:rsid w:val="00E6322C"/>
    <w:rsid w:val="00E65B23"/>
    <w:rsid w:val="00E776EA"/>
    <w:rsid w:val="00E8279B"/>
    <w:rsid w:val="00E9437D"/>
    <w:rsid w:val="00E97C23"/>
    <w:rsid w:val="00E97EFA"/>
    <w:rsid w:val="00EA29EA"/>
    <w:rsid w:val="00EA7191"/>
    <w:rsid w:val="00EA761B"/>
    <w:rsid w:val="00EA76C0"/>
    <w:rsid w:val="00EB1A5A"/>
    <w:rsid w:val="00EB497E"/>
    <w:rsid w:val="00EB4E48"/>
    <w:rsid w:val="00EB5AB5"/>
    <w:rsid w:val="00EC20E8"/>
    <w:rsid w:val="00ED16E0"/>
    <w:rsid w:val="00ED3AEF"/>
    <w:rsid w:val="00ED3B41"/>
    <w:rsid w:val="00F005EF"/>
    <w:rsid w:val="00F008E7"/>
    <w:rsid w:val="00F037CC"/>
    <w:rsid w:val="00F11DF0"/>
    <w:rsid w:val="00F16A19"/>
    <w:rsid w:val="00F23CA4"/>
    <w:rsid w:val="00F23EB5"/>
    <w:rsid w:val="00F24692"/>
    <w:rsid w:val="00F34C06"/>
    <w:rsid w:val="00F4034B"/>
    <w:rsid w:val="00F40893"/>
    <w:rsid w:val="00F43A53"/>
    <w:rsid w:val="00F57CDC"/>
    <w:rsid w:val="00F64519"/>
    <w:rsid w:val="00F649A7"/>
    <w:rsid w:val="00F678A1"/>
    <w:rsid w:val="00F71A3A"/>
    <w:rsid w:val="00F729C1"/>
    <w:rsid w:val="00F732E4"/>
    <w:rsid w:val="00F77A02"/>
    <w:rsid w:val="00F8663F"/>
    <w:rsid w:val="00F91524"/>
    <w:rsid w:val="00F932ED"/>
    <w:rsid w:val="00FA41FF"/>
    <w:rsid w:val="00FA52E1"/>
    <w:rsid w:val="00FB6307"/>
    <w:rsid w:val="00FB7FD0"/>
    <w:rsid w:val="00FC01FA"/>
    <w:rsid w:val="00FC056B"/>
    <w:rsid w:val="00FC202A"/>
    <w:rsid w:val="00FC2416"/>
    <w:rsid w:val="00FC5022"/>
    <w:rsid w:val="00FE03A4"/>
    <w:rsid w:val="00FE144E"/>
    <w:rsid w:val="00FE43CD"/>
    <w:rsid w:val="00FE56A6"/>
    <w:rsid w:val="00FF1810"/>
    <w:rsid w:val="00FF294B"/>
    <w:rsid w:val="00FF3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9F38"/>
  <w15:chartTrackingRefBased/>
  <w15:docId w15:val="{39B742EF-CDFD-46E2-BE64-51411922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27C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autoRedefine/>
    <w:uiPriority w:val="9"/>
    <w:qFormat/>
    <w:rsid w:val="006F23EF"/>
    <w:pPr>
      <w:keepNext/>
      <w:keepLines/>
      <w:pBdr>
        <w:top w:val="none" w:sz="0" w:space="0" w:color="auto"/>
        <w:left w:val="none" w:sz="0" w:space="0" w:color="auto"/>
        <w:bottom w:val="none" w:sz="0" w:space="0" w:color="auto"/>
        <w:right w:val="none" w:sz="0" w:space="0" w:color="auto"/>
        <w:between w:val="none" w:sz="0" w:space="0" w:color="auto"/>
      </w:pBdr>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pBdr>
        <w:top w:val="none" w:sz="0" w:space="0" w:color="auto"/>
        <w:left w:val="none" w:sz="0" w:space="0" w:color="auto"/>
        <w:bottom w:val="none" w:sz="0" w:space="0" w:color="auto"/>
        <w:right w:val="none" w:sz="0" w:space="0" w:color="auto"/>
        <w:between w:val="none" w:sz="0" w:space="0" w:color="auto"/>
      </w:pBdr>
      <w:spacing w:before="24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pBdr>
        <w:top w:val="none" w:sz="0" w:space="0" w:color="auto"/>
        <w:left w:val="none" w:sz="0" w:space="0" w:color="auto"/>
        <w:bottom w:val="none" w:sz="0" w:space="0" w:color="auto"/>
        <w:right w:val="none" w:sz="0" w:space="0" w:color="auto"/>
        <w:between w:val="none" w:sz="0" w:space="0" w:color="auto"/>
      </w:pBdr>
      <w:spacing w:before="120" w:line="324" w:lineRule="auto"/>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pBdr>
        <w:top w:val="none" w:sz="0" w:space="0" w:color="auto"/>
        <w:left w:val="none" w:sz="0" w:space="0" w:color="auto"/>
        <w:bottom w:val="none" w:sz="0" w:space="0" w:color="auto"/>
        <w:right w:val="none" w:sz="0" w:space="0" w:color="auto"/>
        <w:between w:val="none" w:sz="0" w:space="0" w:color="auto"/>
      </w:pBdr>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Header">
    <w:name w:val="header"/>
    <w:basedOn w:val="Normal"/>
    <w:link w:val="HeaderChar"/>
    <w:uiPriority w:val="99"/>
    <w:unhideWhenUsed/>
    <w:rsid w:val="00D527CF"/>
    <w:pPr>
      <w:tabs>
        <w:tab w:val="center" w:pos="7143"/>
        <w:tab w:val="right" w:pos="14287"/>
      </w:tabs>
    </w:pPr>
    <w:rPr>
      <w:color w:val="000000"/>
      <w:sz w:val="22"/>
    </w:rPr>
  </w:style>
  <w:style w:type="character" w:customStyle="1" w:styleId="HeaderChar">
    <w:name w:val="Header Char"/>
    <w:basedOn w:val="DefaultParagraphFont"/>
    <w:link w:val="Header"/>
    <w:uiPriority w:val="99"/>
    <w:rsid w:val="00D527CF"/>
    <w:rPr>
      <w:rFonts w:ascii="Times New Roman" w:eastAsia="Times New Roman" w:hAnsi="Times New Roman" w:cs="Times New Roman"/>
      <w:color w:val="000000"/>
      <w:szCs w:val="28"/>
    </w:rPr>
  </w:style>
  <w:style w:type="table" w:customStyle="1" w:styleId="GenStyleDefTable">
    <w:name w:val="GenStyleDefTable"/>
    <w:rsid w:val="00D527C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CellMar>
        <w:top w:w="0" w:type="dxa"/>
        <w:left w:w="0" w:type="dxa"/>
        <w:bottom w:w="0" w:type="dxa"/>
        <w:right w:w="0" w:type="dxa"/>
      </w:tblCellMar>
    </w:tbl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CharChar1CharCharCharChar1CharCharCharCharCharCharCharChar"/>
    <w:qFormat/>
    <w:rsid w:val="00D527CF"/>
    <w:rPr>
      <w:vertAlign w:val="superscript"/>
    </w:rPr>
  </w:style>
  <w:style w:type="paragraph" w:styleId="NormalWeb">
    <w:name w:val="Normal (Web)"/>
    <w:basedOn w:val="Normal"/>
    <w:link w:val="NormalWebChar"/>
    <w:uiPriority w:val="99"/>
    <w:unhideWhenUsed/>
    <w:qFormat/>
    <w:rsid w:val="00D527C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rPr>
  </w:style>
  <w:style w:type="character" w:customStyle="1" w:styleId="NormalWebChar">
    <w:name w:val="Normal (Web) Char"/>
    <w:link w:val="NormalWeb"/>
    <w:uiPriority w:val="99"/>
    <w:locked/>
    <w:rsid w:val="00D527CF"/>
    <w:rPr>
      <w:rFonts w:ascii="Times New Roman" w:eastAsia="Times New Roman" w:hAnsi="Times New Roman" w:cs="Times New Roman"/>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D527C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heme="minorHAnsi" w:eastAsiaTheme="minorHAnsi" w:hAnsiTheme="minorHAnsi" w:cstheme="minorBidi"/>
      <w:sz w:val="22"/>
      <w:szCs w:val="22"/>
      <w:vertAlign w:val="superscript"/>
    </w:rPr>
  </w:style>
  <w:style w:type="paragraph" w:styleId="Footer">
    <w:name w:val="footer"/>
    <w:basedOn w:val="Normal"/>
    <w:link w:val="FooterChar"/>
    <w:uiPriority w:val="99"/>
    <w:unhideWhenUsed/>
    <w:rsid w:val="00D527CF"/>
    <w:pPr>
      <w:tabs>
        <w:tab w:val="center" w:pos="4680"/>
        <w:tab w:val="right" w:pos="9360"/>
      </w:tabs>
    </w:pPr>
  </w:style>
  <w:style w:type="character" w:customStyle="1" w:styleId="FooterChar">
    <w:name w:val="Footer Char"/>
    <w:basedOn w:val="DefaultParagraphFont"/>
    <w:link w:val="Footer"/>
    <w:uiPriority w:val="99"/>
    <w:rsid w:val="00D527CF"/>
    <w:rPr>
      <w:rFonts w:ascii="Times New Roman" w:eastAsia="Times New Roman" w:hAnsi="Times New Roman" w:cs="Times New Roman"/>
      <w:sz w:val="28"/>
      <w:szCs w:val="28"/>
    </w:rPr>
  </w:style>
  <w:style w:type="paragraph" w:styleId="ListParagraph">
    <w:name w:val="List Paragraph"/>
    <w:basedOn w:val="Normal"/>
    <w:uiPriority w:val="34"/>
    <w:qFormat/>
    <w:rsid w:val="00C3362C"/>
    <w:pPr>
      <w:ind w:left="720"/>
      <w:contextualSpacing/>
    </w:pPr>
  </w:style>
  <w:style w:type="character" w:customStyle="1" w:styleId="fontstyle01">
    <w:name w:val="fontstyle01"/>
    <w:rsid w:val="00C46A17"/>
    <w:rPr>
      <w:rFonts w:ascii="Times New Roman" w:hAnsi="Times New Roman" w:cs="Times New Roman" w:hint="default"/>
      <w:b w:val="0"/>
      <w:bCs w:val="0"/>
      <w:i w:val="0"/>
      <w:iCs w:val="0"/>
      <w:color w:val="000000"/>
      <w:sz w:val="24"/>
      <w:szCs w:val="24"/>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OOTNOTES Char"/>
    <w:basedOn w:val="Normal"/>
    <w:link w:val="FootnoteTextChar"/>
    <w:uiPriority w:val="99"/>
    <w:unhideWhenUsed/>
    <w:qFormat/>
    <w:rsid w:val="00C46A17"/>
    <w:pPr>
      <w:pBdr>
        <w:top w:val="none" w:sz="0" w:space="0" w:color="auto"/>
        <w:left w:val="none" w:sz="0" w:space="0" w:color="auto"/>
        <w:bottom w:val="none" w:sz="0" w:space="0" w:color="auto"/>
        <w:right w:val="none" w:sz="0" w:space="0" w:color="auto"/>
        <w:between w:val="none" w:sz="0" w:space="0" w:color="auto"/>
      </w:pBdr>
    </w:pPr>
    <w:rPr>
      <w:rFonts w:ascii=".VnTime" w:hAnsi=".VnTime"/>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qFormat/>
    <w:rsid w:val="00C46A17"/>
    <w:rPr>
      <w:rFonts w:ascii=".VnTime" w:eastAsia="Times New Roman" w:hAnsi=".VnTime" w:cs="Times New Roman"/>
      <w:sz w:val="20"/>
      <w:szCs w:val="20"/>
    </w:rPr>
  </w:style>
  <w:style w:type="paragraph" w:styleId="BodyText">
    <w:name w:val="Body Text"/>
    <w:basedOn w:val="Normal"/>
    <w:link w:val="BodyTextChar"/>
    <w:uiPriority w:val="1"/>
    <w:qFormat/>
    <w:rsid w:val="00B53F13"/>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19"/>
      <w:ind w:left="798" w:firstLine="719"/>
      <w:jc w:val="both"/>
    </w:pPr>
  </w:style>
  <w:style w:type="character" w:customStyle="1" w:styleId="BodyTextChar">
    <w:name w:val="Body Text Char"/>
    <w:basedOn w:val="DefaultParagraphFont"/>
    <w:link w:val="BodyText"/>
    <w:rsid w:val="00B53F13"/>
    <w:rPr>
      <w:rFonts w:ascii="Times New Roman" w:eastAsia="Times New Roman" w:hAnsi="Times New Roman" w:cs="Times New Roman"/>
      <w:sz w:val="28"/>
      <w:szCs w:val="28"/>
    </w:rPr>
  </w:style>
  <w:style w:type="paragraph" w:customStyle="1" w:styleId="FootnotetextCharCharChar">
    <w:name w:val="Footnote text Char Char Char"/>
    <w:aliases w:val="Ref Char Char Char,de nota al pie Char Char Char,Footnote Char Char Char,ftref Char Char Char,BearingPoint Char Char Char,16 Point Char Char Char,Superscript 6 Point Char Char Char,fr Char Char Char"/>
    <w:basedOn w:val="Normal"/>
    <w:next w:val="Normal"/>
    <w:rsid w:val="00D33366"/>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eastAsiaTheme="minorHAnsi" w:cstheme="minorBidi"/>
      <w:kern w:val="2"/>
      <w:szCs w:val="22"/>
      <w:vertAlign w:val="superscript"/>
      <w14:ligatures w14:val="standardContextual"/>
    </w:rPr>
  </w:style>
  <w:style w:type="table" w:styleId="TableGrid">
    <w:name w:val="Table Grid"/>
    <w:basedOn w:val="TableNormal"/>
    <w:uiPriority w:val="59"/>
    <w:rsid w:val="00287450"/>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74B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uiPriority w:val="99"/>
    <w:unhideWhenUsed/>
    <w:rsid w:val="00544911"/>
    <w:pPr>
      <w:spacing w:after="120" w:line="480" w:lineRule="auto"/>
      <w:ind w:left="360"/>
    </w:pPr>
  </w:style>
  <w:style w:type="character" w:customStyle="1" w:styleId="BodyTextIndent2Char">
    <w:name w:val="Body Text Indent 2 Char"/>
    <w:basedOn w:val="DefaultParagraphFont"/>
    <w:link w:val="BodyTextIndent2"/>
    <w:uiPriority w:val="99"/>
    <w:rsid w:val="00544911"/>
    <w:rPr>
      <w:rFonts w:ascii="Times New Roman" w:eastAsia="Times New Roman" w:hAnsi="Times New Roman" w:cs="Times New Roman"/>
      <w:sz w:val="28"/>
      <w:szCs w:val="28"/>
    </w:rPr>
  </w:style>
  <w:style w:type="character" w:styleId="Strong">
    <w:name w:val="Strong"/>
    <w:basedOn w:val="DefaultParagraphFont"/>
    <w:uiPriority w:val="22"/>
    <w:qFormat/>
    <w:rsid w:val="005863E6"/>
    <w:rPr>
      <w:b/>
      <w:bCs/>
    </w:rPr>
  </w:style>
  <w:style w:type="character" w:styleId="Emphasis">
    <w:name w:val="Emphasis"/>
    <w:basedOn w:val="DefaultParagraphFont"/>
    <w:uiPriority w:val="20"/>
    <w:qFormat/>
    <w:rsid w:val="00586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79516">
      <w:bodyDiv w:val="1"/>
      <w:marLeft w:val="0"/>
      <w:marRight w:val="0"/>
      <w:marTop w:val="0"/>
      <w:marBottom w:val="0"/>
      <w:divBdr>
        <w:top w:val="none" w:sz="0" w:space="0" w:color="auto"/>
        <w:left w:val="none" w:sz="0" w:space="0" w:color="auto"/>
        <w:bottom w:val="none" w:sz="0" w:space="0" w:color="auto"/>
        <w:right w:val="none" w:sz="0" w:space="0" w:color="auto"/>
      </w:divBdr>
    </w:div>
    <w:div w:id="165831903">
      <w:bodyDiv w:val="1"/>
      <w:marLeft w:val="0"/>
      <w:marRight w:val="0"/>
      <w:marTop w:val="0"/>
      <w:marBottom w:val="0"/>
      <w:divBdr>
        <w:top w:val="none" w:sz="0" w:space="0" w:color="auto"/>
        <w:left w:val="none" w:sz="0" w:space="0" w:color="auto"/>
        <w:bottom w:val="none" w:sz="0" w:space="0" w:color="auto"/>
        <w:right w:val="none" w:sz="0" w:space="0" w:color="auto"/>
      </w:divBdr>
    </w:div>
    <w:div w:id="455370269">
      <w:bodyDiv w:val="1"/>
      <w:marLeft w:val="0"/>
      <w:marRight w:val="0"/>
      <w:marTop w:val="0"/>
      <w:marBottom w:val="0"/>
      <w:divBdr>
        <w:top w:val="none" w:sz="0" w:space="0" w:color="auto"/>
        <w:left w:val="none" w:sz="0" w:space="0" w:color="auto"/>
        <w:bottom w:val="none" w:sz="0" w:space="0" w:color="auto"/>
        <w:right w:val="none" w:sz="0" w:space="0" w:color="auto"/>
      </w:divBdr>
    </w:div>
    <w:div w:id="1070226514">
      <w:bodyDiv w:val="1"/>
      <w:marLeft w:val="0"/>
      <w:marRight w:val="0"/>
      <w:marTop w:val="0"/>
      <w:marBottom w:val="0"/>
      <w:divBdr>
        <w:top w:val="none" w:sz="0" w:space="0" w:color="auto"/>
        <w:left w:val="none" w:sz="0" w:space="0" w:color="auto"/>
        <w:bottom w:val="none" w:sz="0" w:space="0" w:color="auto"/>
        <w:right w:val="none" w:sz="0" w:space="0" w:color="auto"/>
      </w:divBdr>
    </w:div>
    <w:div w:id="1841659363">
      <w:bodyDiv w:val="1"/>
      <w:marLeft w:val="0"/>
      <w:marRight w:val="0"/>
      <w:marTop w:val="0"/>
      <w:marBottom w:val="0"/>
      <w:divBdr>
        <w:top w:val="none" w:sz="0" w:space="0" w:color="auto"/>
        <w:left w:val="none" w:sz="0" w:space="0" w:color="auto"/>
        <w:bottom w:val="none" w:sz="0" w:space="0" w:color="auto"/>
        <w:right w:val="none" w:sz="0" w:space="0" w:color="auto"/>
      </w:divBdr>
    </w:div>
    <w:div w:id="197047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D381-B49B-43F3-860A-FE744188C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6247</Words>
  <Characters>35612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10</cp:revision>
  <dcterms:created xsi:type="dcterms:W3CDTF">2026-02-26T02:43:00Z</dcterms:created>
  <dcterms:modified xsi:type="dcterms:W3CDTF">2026-02-27T02:37:00Z</dcterms:modified>
</cp:coreProperties>
</file>