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610" w:rsidRDefault="00D67605" w:rsidP="00D67605">
      <w:pPr>
        <w:jc w:val="center"/>
        <w:rPr>
          <w:b/>
          <w:sz w:val="26"/>
          <w:szCs w:val="26"/>
        </w:rPr>
      </w:pPr>
      <w:r w:rsidRPr="00AB05A3">
        <w:rPr>
          <w:b/>
          <w:sz w:val="26"/>
          <w:szCs w:val="26"/>
        </w:rPr>
        <w:t>BẢN SO SÁNH, THUYẾT MINH</w:t>
      </w:r>
      <w:r w:rsidR="00070610">
        <w:rPr>
          <w:b/>
          <w:sz w:val="26"/>
          <w:szCs w:val="26"/>
        </w:rPr>
        <w:t xml:space="preserve"> NỘI DUNG </w:t>
      </w:r>
      <w:r w:rsidRPr="00AB05A3">
        <w:rPr>
          <w:b/>
          <w:sz w:val="26"/>
          <w:szCs w:val="26"/>
        </w:rPr>
        <w:t xml:space="preserve">DỰ THẢO NGHỊ QUYẾT </w:t>
      </w:r>
    </w:p>
    <w:p w:rsidR="00070610" w:rsidRDefault="00070610" w:rsidP="00D67605">
      <w:pPr>
        <w:jc w:val="center"/>
        <w:rPr>
          <w:b/>
          <w:sz w:val="26"/>
          <w:szCs w:val="26"/>
        </w:rPr>
      </w:pPr>
      <w:r>
        <w:rPr>
          <w:b/>
          <w:sz w:val="26"/>
          <w:szCs w:val="26"/>
        </w:rPr>
        <w:t>Quy định đối tượng, mức chi thăm hỏi, tặng quà người có công với cách mạng và gia đình người có công với cách mạng trên địa bàn tỉnh Tuyên Quang</w:t>
      </w:r>
    </w:p>
    <w:p w:rsidR="00B13526" w:rsidRDefault="00B13526"/>
    <w:p w:rsidR="00D67605" w:rsidRDefault="008950E2" w:rsidP="003463DE">
      <w:pPr>
        <w:pStyle w:val="ListParagraph"/>
        <w:numPr>
          <w:ilvl w:val="0"/>
          <w:numId w:val="3"/>
        </w:numPr>
        <w:spacing w:before="100" w:after="100"/>
        <w:ind w:left="0" w:firstLine="717"/>
        <w:rPr>
          <w:b/>
        </w:rPr>
      </w:pPr>
      <w:r w:rsidRPr="008950E2">
        <w:rPr>
          <w:b/>
        </w:rPr>
        <w:t xml:space="preserve">NỘI DUNG THEO NGHỊ QUYẾT SỐ 10/2022/NQ-HĐND </w:t>
      </w:r>
    </w:p>
    <w:p w:rsidR="008950E2" w:rsidRPr="00785E71" w:rsidRDefault="008950E2" w:rsidP="003463DE">
      <w:pPr>
        <w:spacing w:before="100" w:after="100"/>
        <w:ind w:firstLine="717"/>
        <w:jc w:val="both"/>
        <w:rPr>
          <w:szCs w:val="28"/>
        </w:rPr>
      </w:pPr>
      <w:r>
        <w:rPr>
          <w:b/>
        </w:rPr>
        <w:t xml:space="preserve">1. Tên Nghị quyết: </w:t>
      </w:r>
      <w:r w:rsidRPr="00785E71">
        <w:rPr>
          <w:szCs w:val="28"/>
        </w:rPr>
        <w:t>Quy định đối tượng, mức chi thăm hỏi, tặng quà người có công với cách mạng và gia đình người có công với cách mạng trên địa bàn tỉnh Tuyên Quang.</w:t>
      </w:r>
    </w:p>
    <w:p w:rsidR="008950E2" w:rsidRPr="00785E71" w:rsidRDefault="008950E2" w:rsidP="003463DE">
      <w:pPr>
        <w:spacing w:before="100" w:after="100"/>
        <w:ind w:firstLine="717"/>
        <w:jc w:val="both"/>
        <w:rPr>
          <w:b/>
          <w:szCs w:val="28"/>
        </w:rPr>
      </w:pPr>
      <w:r w:rsidRPr="00785E71">
        <w:rPr>
          <w:b/>
          <w:szCs w:val="28"/>
        </w:rPr>
        <w:t>2. Nội dung chính của Nghị quyết</w:t>
      </w:r>
    </w:p>
    <w:p w:rsidR="00714C6A" w:rsidRDefault="00714C6A" w:rsidP="003463DE">
      <w:pPr>
        <w:spacing w:before="100" w:after="100"/>
        <w:ind w:firstLine="720"/>
        <w:jc w:val="both"/>
        <w:rPr>
          <w:iCs/>
          <w:color w:val="000000"/>
          <w:spacing w:val="-4"/>
          <w:szCs w:val="28"/>
        </w:rPr>
      </w:pPr>
      <w:r>
        <w:rPr>
          <w:iCs/>
          <w:color w:val="000000"/>
          <w:spacing w:val="-4"/>
          <w:szCs w:val="28"/>
        </w:rPr>
        <w:t xml:space="preserve">- Quy </w:t>
      </w:r>
      <w:r w:rsidRPr="004E6360">
        <w:rPr>
          <w:rFonts w:hint="eastAsia"/>
          <w:iCs/>
          <w:color w:val="000000"/>
          <w:spacing w:val="-4"/>
          <w:szCs w:val="28"/>
        </w:rPr>
        <w:t>đ</w:t>
      </w:r>
      <w:r w:rsidRPr="004E6360">
        <w:rPr>
          <w:iCs/>
          <w:color w:val="000000"/>
          <w:spacing w:val="-4"/>
          <w:szCs w:val="28"/>
        </w:rPr>
        <w:t>ịnh</w:t>
      </w:r>
      <w:r>
        <w:rPr>
          <w:iCs/>
          <w:color w:val="000000"/>
          <w:spacing w:val="-4"/>
          <w:szCs w:val="28"/>
        </w:rPr>
        <w:t xml:space="preserve"> </w:t>
      </w:r>
      <w:r w:rsidRPr="004E6360">
        <w:rPr>
          <w:rFonts w:hint="eastAsia"/>
          <w:iCs/>
          <w:color w:val="000000"/>
          <w:spacing w:val="-4"/>
          <w:szCs w:val="28"/>
        </w:rPr>
        <w:t>đ</w:t>
      </w:r>
      <w:r w:rsidRPr="004E6360">
        <w:rPr>
          <w:iCs/>
          <w:color w:val="000000"/>
          <w:spacing w:val="-4"/>
          <w:szCs w:val="28"/>
        </w:rPr>
        <w:t>ối</w:t>
      </w:r>
      <w:r>
        <w:rPr>
          <w:iCs/>
          <w:color w:val="000000"/>
          <w:spacing w:val="-4"/>
          <w:szCs w:val="28"/>
        </w:rPr>
        <w:t xml:space="preserve"> t</w:t>
      </w:r>
      <w:r>
        <w:rPr>
          <w:rFonts w:hint="eastAsia"/>
          <w:iCs/>
          <w:color w:val="000000"/>
          <w:spacing w:val="-4"/>
          <w:szCs w:val="28"/>
        </w:rPr>
        <w:t>ư</w:t>
      </w:r>
      <w:r w:rsidRPr="004E6360">
        <w:rPr>
          <w:iCs/>
          <w:color w:val="000000"/>
          <w:spacing w:val="-4"/>
          <w:szCs w:val="28"/>
        </w:rPr>
        <w:t>ợng</w:t>
      </w:r>
      <w:r>
        <w:rPr>
          <w:iCs/>
          <w:color w:val="000000"/>
          <w:spacing w:val="-4"/>
          <w:szCs w:val="28"/>
        </w:rPr>
        <w:t xml:space="preserve"> v</w:t>
      </w:r>
      <w:r w:rsidRPr="004E6360">
        <w:rPr>
          <w:iCs/>
          <w:color w:val="000000"/>
          <w:spacing w:val="-4"/>
          <w:szCs w:val="28"/>
        </w:rPr>
        <w:t>à</w:t>
      </w:r>
      <w:r>
        <w:rPr>
          <w:iCs/>
          <w:color w:val="000000"/>
          <w:spacing w:val="-4"/>
          <w:szCs w:val="28"/>
        </w:rPr>
        <w:t xml:space="preserve"> m</w:t>
      </w:r>
      <w:r w:rsidRPr="004E6360">
        <w:rPr>
          <w:iCs/>
          <w:color w:val="000000"/>
          <w:spacing w:val="-4"/>
          <w:szCs w:val="28"/>
        </w:rPr>
        <w:t>ức</w:t>
      </w:r>
      <w:r>
        <w:rPr>
          <w:iCs/>
          <w:color w:val="000000"/>
          <w:spacing w:val="-4"/>
          <w:szCs w:val="28"/>
        </w:rPr>
        <w:t xml:space="preserve"> chi th</w:t>
      </w:r>
      <w:r w:rsidRPr="004E6360">
        <w:rPr>
          <w:rFonts w:hint="eastAsia"/>
          <w:iCs/>
          <w:color w:val="000000"/>
          <w:spacing w:val="-4"/>
          <w:szCs w:val="28"/>
        </w:rPr>
        <w:t>ă</w:t>
      </w:r>
      <w:r>
        <w:rPr>
          <w:iCs/>
          <w:color w:val="000000"/>
          <w:spacing w:val="-4"/>
          <w:szCs w:val="28"/>
        </w:rPr>
        <w:t>m h</w:t>
      </w:r>
      <w:r w:rsidRPr="004E6360">
        <w:rPr>
          <w:iCs/>
          <w:color w:val="000000"/>
          <w:spacing w:val="-4"/>
          <w:szCs w:val="28"/>
        </w:rPr>
        <w:t>ỏi</w:t>
      </w:r>
      <w:r>
        <w:rPr>
          <w:iCs/>
          <w:color w:val="000000"/>
          <w:spacing w:val="-4"/>
          <w:szCs w:val="28"/>
        </w:rPr>
        <w:t>, t</w:t>
      </w:r>
      <w:r w:rsidRPr="004E6360">
        <w:rPr>
          <w:iCs/>
          <w:color w:val="000000"/>
          <w:spacing w:val="-4"/>
          <w:szCs w:val="28"/>
        </w:rPr>
        <w:t>ặng</w:t>
      </w:r>
      <w:r>
        <w:rPr>
          <w:iCs/>
          <w:color w:val="000000"/>
          <w:spacing w:val="-4"/>
          <w:szCs w:val="28"/>
        </w:rPr>
        <w:t xml:space="preserve"> qu</w:t>
      </w:r>
      <w:r w:rsidRPr="004E6360">
        <w:rPr>
          <w:iCs/>
          <w:color w:val="000000"/>
          <w:spacing w:val="-4"/>
          <w:szCs w:val="28"/>
        </w:rPr>
        <w:t>à</w:t>
      </w:r>
      <w:r>
        <w:rPr>
          <w:iCs/>
          <w:color w:val="000000"/>
          <w:spacing w:val="-4"/>
          <w:szCs w:val="28"/>
        </w:rPr>
        <w:t xml:space="preserve"> NCC với CM v</w:t>
      </w:r>
      <w:r w:rsidRPr="004E6360">
        <w:rPr>
          <w:iCs/>
          <w:color w:val="000000"/>
          <w:spacing w:val="-4"/>
          <w:szCs w:val="28"/>
        </w:rPr>
        <w:t>à</w:t>
      </w:r>
      <w:r>
        <w:rPr>
          <w:iCs/>
          <w:color w:val="000000"/>
          <w:spacing w:val="-4"/>
          <w:szCs w:val="28"/>
        </w:rPr>
        <w:t xml:space="preserve"> gia </w:t>
      </w:r>
      <w:r w:rsidRPr="004E6360">
        <w:rPr>
          <w:rFonts w:hint="eastAsia"/>
          <w:iCs/>
          <w:color w:val="000000"/>
          <w:spacing w:val="-4"/>
          <w:szCs w:val="28"/>
        </w:rPr>
        <w:t>đ</w:t>
      </w:r>
      <w:r w:rsidRPr="004E6360">
        <w:rPr>
          <w:iCs/>
          <w:color w:val="000000"/>
          <w:spacing w:val="-4"/>
          <w:szCs w:val="28"/>
        </w:rPr>
        <w:t>ình</w:t>
      </w:r>
      <w:r>
        <w:rPr>
          <w:iCs/>
          <w:color w:val="000000"/>
          <w:spacing w:val="-4"/>
          <w:szCs w:val="28"/>
        </w:rPr>
        <w:t xml:space="preserve"> NCC với CM tr</w:t>
      </w:r>
      <w:r w:rsidRPr="004E6360">
        <w:rPr>
          <w:iCs/>
          <w:color w:val="000000"/>
          <w:spacing w:val="-4"/>
          <w:szCs w:val="28"/>
        </w:rPr>
        <w:t>ê</w:t>
      </w:r>
      <w:r>
        <w:rPr>
          <w:iCs/>
          <w:color w:val="000000"/>
          <w:spacing w:val="-4"/>
          <w:szCs w:val="28"/>
        </w:rPr>
        <w:t xml:space="preserve">n </w:t>
      </w:r>
      <w:r w:rsidRPr="004E6360">
        <w:rPr>
          <w:rFonts w:hint="eastAsia"/>
          <w:iCs/>
          <w:color w:val="000000"/>
          <w:spacing w:val="-4"/>
          <w:szCs w:val="28"/>
        </w:rPr>
        <w:t>đ</w:t>
      </w:r>
      <w:r w:rsidRPr="004E6360">
        <w:rPr>
          <w:iCs/>
          <w:color w:val="000000"/>
          <w:spacing w:val="-4"/>
          <w:szCs w:val="28"/>
        </w:rPr>
        <w:t>ịa</w:t>
      </w:r>
      <w:r>
        <w:rPr>
          <w:iCs/>
          <w:color w:val="000000"/>
          <w:spacing w:val="-4"/>
          <w:szCs w:val="28"/>
        </w:rPr>
        <w:t xml:space="preserve"> b</w:t>
      </w:r>
      <w:r w:rsidRPr="004E6360">
        <w:rPr>
          <w:iCs/>
          <w:color w:val="000000"/>
          <w:spacing w:val="-4"/>
          <w:szCs w:val="28"/>
        </w:rPr>
        <w:t>àn</w:t>
      </w:r>
      <w:r>
        <w:rPr>
          <w:iCs/>
          <w:color w:val="000000"/>
          <w:spacing w:val="-4"/>
          <w:szCs w:val="28"/>
        </w:rPr>
        <w:t xml:space="preserve"> t</w:t>
      </w:r>
      <w:r w:rsidRPr="004E6360">
        <w:rPr>
          <w:iCs/>
          <w:color w:val="000000"/>
          <w:spacing w:val="-4"/>
          <w:szCs w:val="28"/>
        </w:rPr>
        <w:t>ỉnh</w:t>
      </w:r>
      <w:r>
        <w:rPr>
          <w:iCs/>
          <w:color w:val="000000"/>
          <w:spacing w:val="-4"/>
          <w:szCs w:val="28"/>
        </w:rPr>
        <w:t xml:space="preserve"> Tuy</w:t>
      </w:r>
      <w:r w:rsidRPr="004E6360">
        <w:rPr>
          <w:iCs/>
          <w:color w:val="000000"/>
          <w:spacing w:val="-4"/>
          <w:szCs w:val="28"/>
        </w:rPr>
        <w:t>ê</w:t>
      </w:r>
      <w:r>
        <w:rPr>
          <w:iCs/>
          <w:color w:val="000000"/>
          <w:spacing w:val="-4"/>
          <w:szCs w:val="28"/>
        </w:rPr>
        <w:t>n Quang.</w:t>
      </w:r>
    </w:p>
    <w:p w:rsidR="00714C6A" w:rsidRDefault="00714C6A" w:rsidP="003463DE">
      <w:pPr>
        <w:spacing w:before="100" w:after="100"/>
        <w:ind w:firstLine="720"/>
        <w:jc w:val="both"/>
        <w:rPr>
          <w:iCs/>
          <w:color w:val="000000"/>
          <w:spacing w:val="-4"/>
          <w:szCs w:val="28"/>
        </w:rPr>
      </w:pPr>
      <w:r>
        <w:rPr>
          <w:iCs/>
          <w:color w:val="000000"/>
          <w:spacing w:val="-4"/>
          <w:szCs w:val="28"/>
        </w:rPr>
        <w:t>- M</w:t>
      </w:r>
      <w:r w:rsidRPr="004E6360">
        <w:rPr>
          <w:iCs/>
          <w:color w:val="000000"/>
          <w:spacing w:val="-4"/>
          <w:szCs w:val="28"/>
        </w:rPr>
        <w:t>ức</w:t>
      </w:r>
      <w:r>
        <w:rPr>
          <w:iCs/>
          <w:color w:val="000000"/>
          <w:spacing w:val="-4"/>
          <w:szCs w:val="28"/>
        </w:rPr>
        <w:t xml:space="preserve"> chi th</w:t>
      </w:r>
      <w:r w:rsidRPr="004E6360">
        <w:rPr>
          <w:rFonts w:hint="eastAsia"/>
          <w:iCs/>
          <w:color w:val="000000"/>
          <w:spacing w:val="-4"/>
          <w:szCs w:val="28"/>
        </w:rPr>
        <w:t>ă</w:t>
      </w:r>
      <w:r>
        <w:rPr>
          <w:iCs/>
          <w:color w:val="000000"/>
          <w:spacing w:val="-4"/>
          <w:szCs w:val="28"/>
        </w:rPr>
        <w:t>m h</w:t>
      </w:r>
      <w:r w:rsidRPr="004E6360">
        <w:rPr>
          <w:iCs/>
          <w:color w:val="000000"/>
          <w:spacing w:val="-4"/>
          <w:szCs w:val="28"/>
        </w:rPr>
        <w:t>ỏi</w:t>
      </w:r>
      <w:r>
        <w:rPr>
          <w:iCs/>
          <w:color w:val="000000"/>
          <w:spacing w:val="-4"/>
          <w:szCs w:val="28"/>
        </w:rPr>
        <w:t>, t</w:t>
      </w:r>
      <w:r w:rsidRPr="004E6360">
        <w:rPr>
          <w:iCs/>
          <w:color w:val="000000"/>
          <w:spacing w:val="-4"/>
          <w:szCs w:val="28"/>
        </w:rPr>
        <w:t>ặng</w:t>
      </w:r>
      <w:r>
        <w:rPr>
          <w:iCs/>
          <w:color w:val="000000"/>
          <w:spacing w:val="-4"/>
          <w:szCs w:val="28"/>
        </w:rPr>
        <w:t xml:space="preserve"> qu</w:t>
      </w:r>
      <w:r w:rsidRPr="004E6360">
        <w:rPr>
          <w:iCs/>
          <w:color w:val="000000"/>
          <w:spacing w:val="-4"/>
          <w:szCs w:val="28"/>
        </w:rPr>
        <w:t>à</w:t>
      </w:r>
      <w:r>
        <w:rPr>
          <w:iCs/>
          <w:color w:val="000000"/>
          <w:spacing w:val="-4"/>
          <w:szCs w:val="28"/>
        </w:rPr>
        <w:t xml:space="preserve"> NCC với CM v</w:t>
      </w:r>
      <w:r w:rsidRPr="004E6360">
        <w:rPr>
          <w:iCs/>
          <w:color w:val="000000"/>
          <w:spacing w:val="-4"/>
          <w:szCs w:val="28"/>
        </w:rPr>
        <w:t>à</w:t>
      </w:r>
      <w:r>
        <w:rPr>
          <w:iCs/>
          <w:color w:val="000000"/>
          <w:spacing w:val="-4"/>
          <w:szCs w:val="28"/>
        </w:rPr>
        <w:t xml:space="preserve"> gia </w:t>
      </w:r>
      <w:r w:rsidRPr="004E6360">
        <w:rPr>
          <w:rFonts w:hint="eastAsia"/>
          <w:iCs/>
          <w:color w:val="000000"/>
          <w:spacing w:val="-4"/>
          <w:szCs w:val="28"/>
        </w:rPr>
        <w:t>đ</w:t>
      </w:r>
      <w:r w:rsidRPr="004E6360">
        <w:rPr>
          <w:iCs/>
          <w:color w:val="000000"/>
          <w:spacing w:val="-4"/>
          <w:szCs w:val="28"/>
        </w:rPr>
        <w:t>ình</w:t>
      </w:r>
      <w:r>
        <w:rPr>
          <w:iCs/>
          <w:color w:val="000000"/>
          <w:spacing w:val="-4"/>
          <w:szCs w:val="28"/>
        </w:rPr>
        <w:t xml:space="preserve"> NCC với CM tr</w:t>
      </w:r>
      <w:r w:rsidRPr="004E6360">
        <w:rPr>
          <w:iCs/>
          <w:color w:val="000000"/>
          <w:spacing w:val="-4"/>
          <w:szCs w:val="28"/>
        </w:rPr>
        <w:t>ê</w:t>
      </w:r>
      <w:r>
        <w:rPr>
          <w:iCs/>
          <w:color w:val="000000"/>
          <w:spacing w:val="-4"/>
          <w:szCs w:val="28"/>
        </w:rPr>
        <w:t xml:space="preserve">n </w:t>
      </w:r>
      <w:r w:rsidRPr="004E6360">
        <w:rPr>
          <w:rFonts w:hint="eastAsia"/>
          <w:iCs/>
          <w:color w:val="000000"/>
          <w:spacing w:val="-4"/>
          <w:szCs w:val="28"/>
        </w:rPr>
        <w:t>đ</w:t>
      </w:r>
      <w:r w:rsidRPr="004E6360">
        <w:rPr>
          <w:iCs/>
          <w:color w:val="000000"/>
          <w:spacing w:val="-4"/>
          <w:szCs w:val="28"/>
        </w:rPr>
        <w:t>ịa</w:t>
      </w:r>
      <w:r>
        <w:rPr>
          <w:iCs/>
          <w:color w:val="000000"/>
          <w:spacing w:val="-4"/>
          <w:szCs w:val="28"/>
        </w:rPr>
        <w:t xml:space="preserve"> b</w:t>
      </w:r>
      <w:r w:rsidRPr="004E6360">
        <w:rPr>
          <w:iCs/>
          <w:color w:val="000000"/>
          <w:spacing w:val="-4"/>
          <w:szCs w:val="28"/>
        </w:rPr>
        <w:t>àn</w:t>
      </w:r>
      <w:r>
        <w:rPr>
          <w:iCs/>
          <w:color w:val="000000"/>
          <w:spacing w:val="-4"/>
          <w:szCs w:val="28"/>
        </w:rPr>
        <w:t xml:space="preserve"> t</w:t>
      </w:r>
      <w:r w:rsidRPr="004E6360">
        <w:rPr>
          <w:iCs/>
          <w:color w:val="000000"/>
          <w:spacing w:val="-4"/>
          <w:szCs w:val="28"/>
        </w:rPr>
        <w:t>ỉnh</w:t>
      </w:r>
      <w:r>
        <w:rPr>
          <w:iCs/>
          <w:color w:val="000000"/>
          <w:spacing w:val="-4"/>
          <w:szCs w:val="28"/>
        </w:rPr>
        <w:t xml:space="preserve"> Tuy</w:t>
      </w:r>
      <w:r w:rsidRPr="004E6360">
        <w:rPr>
          <w:iCs/>
          <w:color w:val="000000"/>
          <w:spacing w:val="-4"/>
          <w:szCs w:val="28"/>
        </w:rPr>
        <w:t>ê</w:t>
      </w:r>
      <w:r>
        <w:rPr>
          <w:iCs/>
          <w:color w:val="000000"/>
          <w:spacing w:val="-4"/>
          <w:szCs w:val="28"/>
        </w:rPr>
        <w:t>n Quang</w:t>
      </w:r>
      <w:r w:rsidR="00131ECC">
        <w:rPr>
          <w:iCs/>
          <w:color w:val="000000"/>
          <w:spacing w:val="-4"/>
          <w:szCs w:val="28"/>
        </w:rPr>
        <w:t xml:space="preserve"> nh</w:t>
      </w:r>
      <w:r w:rsidR="00131ECC" w:rsidRPr="00F35B83">
        <w:rPr>
          <w:iCs/>
          <w:color w:val="000000"/>
          <w:spacing w:val="-4"/>
          <w:szCs w:val="28"/>
        </w:rPr>
        <w:t>â</w:t>
      </w:r>
      <w:r w:rsidR="00131ECC">
        <w:rPr>
          <w:iCs/>
          <w:color w:val="000000"/>
          <w:spacing w:val="-4"/>
          <w:szCs w:val="28"/>
        </w:rPr>
        <w:t>n d</w:t>
      </w:r>
      <w:r w:rsidR="00131ECC" w:rsidRPr="00F35B83">
        <w:rPr>
          <w:iCs/>
          <w:color w:val="000000"/>
          <w:spacing w:val="-4"/>
          <w:szCs w:val="28"/>
        </w:rPr>
        <w:t>ịp</w:t>
      </w:r>
      <w:r w:rsidR="00131ECC">
        <w:rPr>
          <w:iCs/>
          <w:color w:val="000000"/>
          <w:spacing w:val="-4"/>
          <w:szCs w:val="28"/>
        </w:rPr>
        <w:t xml:space="preserve"> T</w:t>
      </w:r>
      <w:r w:rsidR="00131ECC" w:rsidRPr="00F35B83">
        <w:rPr>
          <w:iCs/>
          <w:color w:val="000000"/>
          <w:spacing w:val="-4"/>
          <w:szCs w:val="28"/>
        </w:rPr>
        <w:t>ết</w:t>
      </w:r>
      <w:r w:rsidR="00131ECC">
        <w:rPr>
          <w:iCs/>
          <w:color w:val="000000"/>
          <w:spacing w:val="-4"/>
          <w:szCs w:val="28"/>
        </w:rPr>
        <w:t xml:space="preserve"> Nguy</w:t>
      </w:r>
      <w:r w:rsidR="00131ECC" w:rsidRPr="00F35B83">
        <w:rPr>
          <w:iCs/>
          <w:color w:val="000000"/>
          <w:spacing w:val="-4"/>
          <w:szCs w:val="28"/>
        </w:rPr>
        <w:t>ê</w:t>
      </w:r>
      <w:r w:rsidR="00131ECC">
        <w:rPr>
          <w:iCs/>
          <w:color w:val="000000"/>
          <w:spacing w:val="-4"/>
          <w:szCs w:val="28"/>
        </w:rPr>
        <w:t xml:space="preserve">n </w:t>
      </w:r>
      <w:r w:rsidR="00131ECC" w:rsidRPr="00F35B83">
        <w:rPr>
          <w:rFonts w:hint="eastAsia"/>
          <w:iCs/>
          <w:color w:val="000000"/>
          <w:spacing w:val="-4"/>
          <w:szCs w:val="28"/>
        </w:rPr>
        <w:t>đ</w:t>
      </w:r>
      <w:r w:rsidR="00131ECC" w:rsidRPr="00F35B83">
        <w:rPr>
          <w:iCs/>
          <w:color w:val="000000"/>
          <w:spacing w:val="-4"/>
          <w:szCs w:val="28"/>
        </w:rPr>
        <w:t>án</w:t>
      </w:r>
      <w:r w:rsidR="00131ECC">
        <w:rPr>
          <w:iCs/>
          <w:color w:val="000000"/>
          <w:spacing w:val="-4"/>
          <w:szCs w:val="28"/>
        </w:rPr>
        <w:t>, ng</w:t>
      </w:r>
      <w:r w:rsidR="00131ECC" w:rsidRPr="00F35B83">
        <w:rPr>
          <w:iCs/>
          <w:color w:val="000000"/>
          <w:spacing w:val="-4"/>
          <w:szCs w:val="28"/>
        </w:rPr>
        <w:t>ày</w:t>
      </w:r>
      <w:r w:rsidR="00131ECC">
        <w:rPr>
          <w:iCs/>
          <w:color w:val="000000"/>
          <w:spacing w:val="-4"/>
          <w:szCs w:val="28"/>
        </w:rPr>
        <w:t xml:space="preserve"> Th</w:t>
      </w:r>
      <w:r w:rsidR="00131ECC" w:rsidRPr="00F35B83">
        <w:rPr>
          <w:rFonts w:hint="eastAsia"/>
          <w:iCs/>
          <w:color w:val="000000"/>
          <w:spacing w:val="-4"/>
          <w:szCs w:val="28"/>
        </w:rPr>
        <w:t>ươ</w:t>
      </w:r>
      <w:r w:rsidR="00131ECC">
        <w:rPr>
          <w:iCs/>
          <w:color w:val="000000"/>
          <w:spacing w:val="-4"/>
          <w:szCs w:val="28"/>
        </w:rPr>
        <w:t>ng binh Li</w:t>
      </w:r>
      <w:r w:rsidR="00131ECC" w:rsidRPr="00F35B83">
        <w:rPr>
          <w:iCs/>
          <w:color w:val="000000"/>
          <w:spacing w:val="-4"/>
          <w:szCs w:val="28"/>
        </w:rPr>
        <w:t>ệt</w:t>
      </w:r>
      <w:r w:rsidR="00131ECC">
        <w:rPr>
          <w:iCs/>
          <w:color w:val="000000"/>
          <w:spacing w:val="-4"/>
          <w:szCs w:val="28"/>
        </w:rPr>
        <w:t xml:space="preserve"> s</w:t>
      </w:r>
      <w:r w:rsidR="00131ECC" w:rsidRPr="00F35B83">
        <w:rPr>
          <w:iCs/>
          <w:color w:val="000000"/>
          <w:spacing w:val="-4"/>
          <w:szCs w:val="28"/>
        </w:rPr>
        <w:t>ỹ</w:t>
      </w:r>
      <w:r w:rsidR="00131ECC">
        <w:rPr>
          <w:iCs/>
          <w:color w:val="000000"/>
          <w:spacing w:val="-4"/>
          <w:szCs w:val="28"/>
        </w:rPr>
        <w:t>, ng</w:t>
      </w:r>
      <w:r w:rsidR="00131ECC" w:rsidRPr="00F35B83">
        <w:rPr>
          <w:iCs/>
          <w:color w:val="000000"/>
          <w:spacing w:val="-4"/>
          <w:szCs w:val="28"/>
        </w:rPr>
        <w:t>ày</w:t>
      </w:r>
      <w:r w:rsidR="00131ECC">
        <w:rPr>
          <w:iCs/>
          <w:color w:val="000000"/>
          <w:spacing w:val="-4"/>
          <w:szCs w:val="28"/>
        </w:rPr>
        <w:t xml:space="preserve"> Qu</w:t>
      </w:r>
      <w:r w:rsidR="00131ECC" w:rsidRPr="00F35B83">
        <w:rPr>
          <w:iCs/>
          <w:color w:val="000000"/>
          <w:spacing w:val="-4"/>
          <w:szCs w:val="28"/>
        </w:rPr>
        <w:t>ốc</w:t>
      </w:r>
      <w:r w:rsidR="00131ECC">
        <w:rPr>
          <w:iCs/>
          <w:color w:val="000000"/>
          <w:spacing w:val="-4"/>
          <w:szCs w:val="28"/>
        </w:rPr>
        <w:t xml:space="preserve"> kh</w:t>
      </w:r>
      <w:r w:rsidR="00131ECC" w:rsidRPr="00F35B83">
        <w:rPr>
          <w:iCs/>
          <w:color w:val="000000"/>
          <w:spacing w:val="-4"/>
          <w:szCs w:val="28"/>
        </w:rPr>
        <w:t>ánh</w:t>
      </w:r>
      <w:r w:rsidR="00131ECC">
        <w:rPr>
          <w:iCs/>
          <w:color w:val="000000"/>
          <w:spacing w:val="-4"/>
          <w:szCs w:val="28"/>
        </w:rPr>
        <w:t xml:space="preserve"> 02/9…</w:t>
      </w:r>
      <w:r>
        <w:rPr>
          <w:iCs/>
          <w:color w:val="000000"/>
          <w:spacing w:val="-4"/>
          <w:szCs w:val="28"/>
        </w:rPr>
        <w:t>, c</w:t>
      </w:r>
      <w:r w:rsidRPr="004832DA">
        <w:rPr>
          <w:iCs/>
          <w:color w:val="000000"/>
          <w:spacing w:val="-4"/>
          <w:szCs w:val="28"/>
        </w:rPr>
        <w:t>ụ</w:t>
      </w:r>
      <w:r>
        <w:rPr>
          <w:iCs/>
          <w:color w:val="000000"/>
          <w:spacing w:val="-4"/>
          <w:szCs w:val="28"/>
        </w:rPr>
        <w:t xml:space="preserve"> th</w:t>
      </w:r>
      <w:r w:rsidRPr="004832DA">
        <w:rPr>
          <w:iCs/>
          <w:color w:val="000000"/>
          <w:spacing w:val="-4"/>
          <w:szCs w:val="28"/>
        </w:rPr>
        <w:t>ể</w:t>
      </w:r>
      <w:r>
        <w:rPr>
          <w:iCs/>
          <w:color w:val="000000"/>
          <w:spacing w:val="-4"/>
          <w:szCs w:val="28"/>
        </w:rPr>
        <w:t xml:space="preserve"> nh</w:t>
      </w:r>
      <w:r w:rsidRPr="004832DA">
        <w:rPr>
          <w:rFonts w:hint="eastAsia"/>
          <w:iCs/>
          <w:color w:val="000000"/>
          <w:spacing w:val="-4"/>
          <w:szCs w:val="28"/>
        </w:rPr>
        <w:t>ư</w:t>
      </w:r>
      <w:r>
        <w:rPr>
          <w:iCs/>
          <w:color w:val="000000"/>
          <w:spacing w:val="-4"/>
          <w:szCs w:val="28"/>
        </w:rPr>
        <w:t xml:space="preserve"> sau:</w:t>
      </w:r>
    </w:p>
    <w:p w:rsidR="00714C6A" w:rsidRDefault="005C72A3" w:rsidP="003463DE">
      <w:pPr>
        <w:spacing w:before="100" w:after="100"/>
        <w:ind w:firstLine="720"/>
        <w:jc w:val="both"/>
        <w:rPr>
          <w:iCs/>
          <w:color w:val="000000"/>
          <w:spacing w:val="-4"/>
          <w:szCs w:val="28"/>
        </w:rPr>
      </w:pPr>
      <w:r>
        <w:rPr>
          <w:b/>
          <w:iCs/>
          <w:color w:val="000000"/>
          <w:spacing w:val="-4"/>
          <w:szCs w:val="28"/>
        </w:rPr>
        <w:t>(1)</w:t>
      </w:r>
      <w:r w:rsidR="00714C6A">
        <w:rPr>
          <w:iCs/>
          <w:color w:val="000000"/>
          <w:spacing w:val="-4"/>
          <w:szCs w:val="28"/>
        </w:rPr>
        <w:t xml:space="preserve"> </w:t>
      </w:r>
      <w:r w:rsidR="00714C6A" w:rsidRPr="00F35B83">
        <w:rPr>
          <w:iCs/>
          <w:color w:val="000000"/>
          <w:spacing w:val="-4"/>
          <w:szCs w:val="28"/>
        </w:rPr>
        <w:t xml:space="preserve">Mức quà 500.000 </w:t>
      </w:r>
      <w:r w:rsidR="00714C6A" w:rsidRPr="00F35B83">
        <w:rPr>
          <w:rFonts w:hint="eastAsia"/>
          <w:iCs/>
          <w:color w:val="000000"/>
          <w:spacing w:val="-4"/>
          <w:szCs w:val="28"/>
        </w:rPr>
        <w:t>đ</w:t>
      </w:r>
      <w:r w:rsidR="00714C6A" w:rsidRPr="00F35B83">
        <w:rPr>
          <w:iCs/>
          <w:color w:val="000000"/>
          <w:spacing w:val="-4"/>
          <w:szCs w:val="28"/>
        </w:rPr>
        <w:t xml:space="preserve">ồng và mức quà 1.000.000 </w:t>
      </w:r>
      <w:r w:rsidR="00714C6A" w:rsidRPr="00F35B83">
        <w:rPr>
          <w:rFonts w:hint="eastAsia"/>
          <w:iCs/>
          <w:color w:val="000000"/>
          <w:spacing w:val="-4"/>
          <w:szCs w:val="28"/>
        </w:rPr>
        <w:t>đ</w:t>
      </w:r>
      <w:r w:rsidR="00714C6A" w:rsidRPr="00F35B83">
        <w:rPr>
          <w:iCs/>
          <w:color w:val="000000"/>
          <w:spacing w:val="-4"/>
          <w:szCs w:val="28"/>
        </w:rPr>
        <w:t xml:space="preserve">ồng cho </w:t>
      </w:r>
      <w:r w:rsidR="00714C6A">
        <w:rPr>
          <w:iCs/>
          <w:color w:val="000000"/>
          <w:spacing w:val="-4"/>
          <w:szCs w:val="28"/>
        </w:rPr>
        <w:t xml:space="preserve">NCC với CM </w:t>
      </w:r>
      <w:r w:rsidR="00714C6A" w:rsidRPr="00F35B83">
        <w:rPr>
          <w:iCs/>
          <w:color w:val="000000"/>
          <w:spacing w:val="-4"/>
          <w:szCs w:val="28"/>
        </w:rPr>
        <w:t xml:space="preserve">và gia </w:t>
      </w:r>
      <w:r w:rsidR="00714C6A" w:rsidRPr="00F35B83">
        <w:rPr>
          <w:rFonts w:hint="eastAsia"/>
          <w:iCs/>
          <w:color w:val="000000"/>
          <w:spacing w:val="-4"/>
          <w:szCs w:val="28"/>
        </w:rPr>
        <w:t>đ</w:t>
      </w:r>
      <w:r w:rsidR="00714C6A" w:rsidRPr="00F35B83">
        <w:rPr>
          <w:iCs/>
          <w:color w:val="000000"/>
          <w:spacing w:val="-4"/>
          <w:szCs w:val="28"/>
        </w:rPr>
        <w:t xml:space="preserve">ình </w:t>
      </w:r>
      <w:r w:rsidR="00714C6A">
        <w:rPr>
          <w:iCs/>
          <w:color w:val="000000"/>
          <w:spacing w:val="-4"/>
          <w:szCs w:val="28"/>
        </w:rPr>
        <w:t>NCC với CM  h</w:t>
      </w:r>
      <w:r w:rsidR="00714C6A" w:rsidRPr="00F35B83">
        <w:rPr>
          <w:iCs/>
          <w:color w:val="000000"/>
          <w:spacing w:val="-4"/>
          <w:szCs w:val="28"/>
        </w:rPr>
        <w:t>ằng</w:t>
      </w:r>
      <w:r w:rsidR="00714C6A">
        <w:rPr>
          <w:iCs/>
          <w:color w:val="000000"/>
          <w:spacing w:val="-4"/>
          <w:szCs w:val="28"/>
        </w:rPr>
        <w:t xml:space="preserve"> n</w:t>
      </w:r>
      <w:r w:rsidR="00714C6A" w:rsidRPr="00F35B83">
        <w:rPr>
          <w:rFonts w:hint="eastAsia"/>
          <w:iCs/>
          <w:color w:val="000000"/>
          <w:spacing w:val="-4"/>
          <w:szCs w:val="28"/>
        </w:rPr>
        <w:t>ă</w:t>
      </w:r>
      <w:r w:rsidR="00714C6A">
        <w:rPr>
          <w:iCs/>
          <w:color w:val="000000"/>
          <w:spacing w:val="-4"/>
          <w:szCs w:val="28"/>
        </w:rPr>
        <w:t>m theo nh</w:t>
      </w:r>
      <w:r w:rsidR="00714C6A" w:rsidRPr="000E3835">
        <w:rPr>
          <w:iCs/>
          <w:color w:val="000000"/>
          <w:spacing w:val="-4"/>
          <w:szCs w:val="28"/>
        </w:rPr>
        <w:t>óm</w:t>
      </w:r>
      <w:r w:rsidR="00714C6A">
        <w:rPr>
          <w:iCs/>
          <w:color w:val="000000"/>
          <w:spacing w:val="-4"/>
          <w:szCs w:val="28"/>
        </w:rPr>
        <w:t xml:space="preserve"> </w:t>
      </w:r>
      <w:r w:rsidR="00714C6A" w:rsidRPr="000E3835">
        <w:rPr>
          <w:rFonts w:hint="eastAsia"/>
          <w:iCs/>
          <w:color w:val="000000"/>
          <w:spacing w:val="-4"/>
          <w:szCs w:val="28"/>
        </w:rPr>
        <w:t>đ</w:t>
      </w:r>
      <w:r w:rsidR="00714C6A" w:rsidRPr="000E3835">
        <w:rPr>
          <w:iCs/>
          <w:color w:val="000000"/>
          <w:spacing w:val="-4"/>
          <w:szCs w:val="28"/>
        </w:rPr>
        <w:t>ối</w:t>
      </w:r>
      <w:r w:rsidR="00714C6A">
        <w:rPr>
          <w:iCs/>
          <w:color w:val="000000"/>
          <w:spacing w:val="-4"/>
          <w:szCs w:val="28"/>
        </w:rPr>
        <w:t xml:space="preserve"> t</w:t>
      </w:r>
      <w:r w:rsidR="00714C6A">
        <w:rPr>
          <w:rFonts w:hint="eastAsia"/>
          <w:iCs/>
          <w:color w:val="000000"/>
          <w:spacing w:val="-4"/>
          <w:szCs w:val="28"/>
        </w:rPr>
        <w:t>ư</w:t>
      </w:r>
      <w:r w:rsidR="00714C6A" w:rsidRPr="000E3835">
        <w:rPr>
          <w:iCs/>
          <w:color w:val="000000"/>
          <w:spacing w:val="-4"/>
          <w:szCs w:val="28"/>
        </w:rPr>
        <w:t>ợng</w:t>
      </w:r>
      <w:r w:rsidR="00131ECC">
        <w:rPr>
          <w:iCs/>
          <w:color w:val="000000"/>
          <w:spacing w:val="-4"/>
          <w:szCs w:val="28"/>
        </w:rPr>
        <w:t>.</w:t>
      </w:r>
    </w:p>
    <w:p w:rsidR="008950E2" w:rsidRPr="00714C6A" w:rsidRDefault="005C72A3" w:rsidP="003463DE">
      <w:pPr>
        <w:spacing w:before="100" w:after="100"/>
        <w:ind w:firstLine="720"/>
        <w:jc w:val="both"/>
        <w:rPr>
          <w:sz w:val="26"/>
          <w:szCs w:val="26"/>
        </w:rPr>
      </w:pPr>
      <w:r>
        <w:rPr>
          <w:b/>
          <w:szCs w:val="28"/>
        </w:rPr>
        <w:t>(2)</w:t>
      </w:r>
      <w:r w:rsidR="00714C6A">
        <w:rPr>
          <w:szCs w:val="28"/>
        </w:rPr>
        <w:t xml:space="preserve"> </w:t>
      </w:r>
      <w:r w:rsidR="00131ECC">
        <w:rPr>
          <w:szCs w:val="28"/>
        </w:rPr>
        <w:t xml:space="preserve">Ngoài việc được thăm hỏi, tặng quà theo Mục (1) ở trên, thì </w:t>
      </w:r>
      <w:r w:rsidR="00131ECC">
        <w:rPr>
          <w:iCs/>
          <w:color w:val="000000"/>
          <w:spacing w:val="-4"/>
          <w:szCs w:val="28"/>
        </w:rPr>
        <w:t>h</w:t>
      </w:r>
      <w:r w:rsidR="00131ECC" w:rsidRPr="00F35B83">
        <w:rPr>
          <w:iCs/>
          <w:color w:val="000000"/>
          <w:spacing w:val="-4"/>
          <w:szCs w:val="28"/>
        </w:rPr>
        <w:t>ằng</w:t>
      </w:r>
      <w:r w:rsidR="00131ECC">
        <w:rPr>
          <w:iCs/>
          <w:color w:val="000000"/>
          <w:spacing w:val="-4"/>
          <w:szCs w:val="28"/>
        </w:rPr>
        <w:t xml:space="preserve"> n</w:t>
      </w:r>
      <w:r w:rsidR="00131ECC" w:rsidRPr="00F35B83">
        <w:rPr>
          <w:rFonts w:hint="eastAsia"/>
          <w:iCs/>
          <w:color w:val="000000"/>
          <w:spacing w:val="-4"/>
          <w:szCs w:val="28"/>
        </w:rPr>
        <w:t>ă</w:t>
      </w:r>
      <w:r w:rsidR="00131ECC">
        <w:rPr>
          <w:iCs/>
          <w:color w:val="000000"/>
          <w:spacing w:val="-4"/>
          <w:szCs w:val="28"/>
        </w:rPr>
        <w:t xml:space="preserve">m  NCC với CM </w:t>
      </w:r>
      <w:r w:rsidR="00131ECC" w:rsidRPr="00F35B83">
        <w:rPr>
          <w:iCs/>
          <w:color w:val="000000"/>
          <w:spacing w:val="-4"/>
          <w:szCs w:val="28"/>
        </w:rPr>
        <w:t xml:space="preserve">và gia </w:t>
      </w:r>
      <w:r w:rsidR="00131ECC" w:rsidRPr="00F35B83">
        <w:rPr>
          <w:rFonts w:hint="eastAsia"/>
          <w:iCs/>
          <w:color w:val="000000"/>
          <w:spacing w:val="-4"/>
          <w:szCs w:val="28"/>
        </w:rPr>
        <w:t>đ</w:t>
      </w:r>
      <w:r w:rsidR="00131ECC" w:rsidRPr="00F35B83">
        <w:rPr>
          <w:iCs/>
          <w:color w:val="000000"/>
          <w:spacing w:val="-4"/>
          <w:szCs w:val="28"/>
        </w:rPr>
        <w:t xml:space="preserve">ình </w:t>
      </w:r>
      <w:r w:rsidR="00131ECC">
        <w:rPr>
          <w:iCs/>
          <w:color w:val="000000"/>
          <w:spacing w:val="-4"/>
          <w:szCs w:val="28"/>
        </w:rPr>
        <w:t>NCC với CM tiêu biểu được Lãnh đạo tỉnh đến thăm và tặng quà m</w:t>
      </w:r>
      <w:r w:rsidR="00131ECC">
        <w:rPr>
          <w:szCs w:val="28"/>
        </w:rPr>
        <w:t xml:space="preserve">ức </w:t>
      </w:r>
      <w:r w:rsidR="00131ECC" w:rsidRPr="00131ECC">
        <w:rPr>
          <w:iCs/>
          <w:color w:val="000000"/>
          <w:spacing w:val="-4"/>
          <w:szCs w:val="28"/>
        </w:rPr>
        <w:t xml:space="preserve">1.200.000 </w:t>
      </w:r>
      <w:r w:rsidR="00131ECC" w:rsidRPr="00131ECC">
        <w:rPr>
          <w:rFonts w:hint="eastAsia"/>
          <w:iCs/>
          <w:color w:val="000000"/>
          <w:spacing w:val="-4"/>
          <w:szCs w:val="28"/>
        </w:rPr>
        <w:t>đ</w:t>
      </w:r>
      <w:r w:rsidR="00131ECC" w:rsidRPr="00131ECC">
        <w:rPr>
          <w:iCs/>
          <w:color w:val="000000"/>
          <w:spacing w:val="-4"/>
          <w:szCs w:val="28"/>
        </w:rPr>
        <w:t>ồng/ng</w:t>
      </w:r>
      <w:r w:rsidR="00131ECC" w:rsidRPr="00131ECC">
        <w:rPr>
          <w:rFonts w:hint="eastAsia"/>
          <w:iCs/>
          <w:color w:val="000000"/>
          <w:spacing w:val="-4"/>
          <w:szCs w:val="28"/>
        </w:rPr>
        <w:t>ư</w:t>
      </w:r>
      <w:r w:rsidR="00131ECC" w:rsidRPr="00131ECC">
        <w:rPr>
          <w:iCs/>
          <w:color w:val="000000"/>
          <w:spacing w:val="-4"/>
          <w:szCs w:val="28"/>
        </w:rPr>
        <w:t>ời</w:t>
      </w:r>
      <w:r w:rsidR="00131ECC">
        <w:rPr>
          <w:iCs/>
          <w:color w:val="000000"/>
          <w:spacing w:val="-4"/>
          <w:szCs w:val="28"/>
        </w:rPr>
        <w:t xml:space="preserve"> </w:t>
      </w:r>
      <w:r w:rsidR="00131ECC" w:rsidRPr="008F3745">
        <w:rPr>
          <w:i/>
          <w:iCs/>
          <w:color w:val="000000"/>
          <w:spacing w:val="-4"/>
          <w:szCs w:val="28"/>
        </w:rPr>
        <w:t xml:space="preserve">(tiền mặt là 1.000.000  </w:t>
      </w:r>
      <w:r w:rsidR="00131ECC" w:rsidRPr="008F3745">
        <w:rPr>
          <w:rFonts w:hint="eastAsia"/>
          <w:i/>
          <w:iCs/>
          <w:color w:val="000000"/>
          <w:spacing w:val="-4"/>
          <w:szCs w:val="28"/>
        </w:rPr>
        <w:t>đ</w:t>
      </w:r>
      <w:r w:rsidR="00131ECC" w:rsidRPr="008F3745">
        <w:rPr>
          <w:i/>
          <w:iCs/>
          <w:color w:val="000000"/>
          <w:spacing w:val="-4"/>
          <w:szCs w:val="28"/>
        </w:rPr>
        <w:t>ồng/ng</w:t>
      </w:r>
      <w:r w:rsidR="00131ECC" w:rsidRPr="008F3745">
        <w:rPr>
          <w:rFonts w:hint="eastAsia"/>
          <w:i/>
          <w:iCs/>
          <w:color w:val="000000"/>
          <w:spacing w:val="-4"/>
          <w:szCs w:val="28"/>
        </w:rPr>
        <w:t>ư</w:t>
      </w:r>
      <w:r w:rsidR="00131ECC" w:rsidRPr="008F3745">
        <w:rPr>
          <w:i/>
          <w:iCs/>
          <w:color w:val="000000"/>
          <w:spacing w:val="-4"/>
          <w:szCs w:val="28"/>
        </w:rPr>
        <w:t xml:space="preserve">ời,  túi quà bằng hiện vật trị giá 200.000 </w:t>
      </w:r>
      <w:r w:rsidR="00131ECC" w:rsidRPr="008F3745">
        <w:rPr>
          <w:rFonts w:hint="eastAsia"/>
          <w:i/>
          <w:iCs/>
          <w:color w:val="000000"/>
          <w:spacing w:val="-4"/>
          <w:szCs w:val="28"/>
        </w:rPr>
        <w:t>đ</w:t>
      </w:r>
      <w:r w:rsidR="00131ECC" w:rsidRPr="008F3745">
        <w:rPr>
          <w:i/>
          <w:iCs/>
          <w:color w:val="000000"/>
          <w:spacing w:val="-4"/>
          <w:szCs w:val="28"/>
        </w:rPr>
        <w:t>ồng/ng</w:t>
      </w:r>
      <w:r w:rsidR="00131ECC" w:rsidRPr="008F3745">
        <w:rPr>
          <w:rFonts w:hint="eastAsia"/>
          <w:i/>
          <w:iCs/>
          <w:color w:val="000000"/>
          <w:spacing w:val="-4"/>
          <w:szCs w:val="28"/>
        </w:rPr>
        <w:t>ư</w:t>
      </w:r>
      <w:r w:rsidR="00131ECC" w:rsidRPr="008F3745">
        <w:rPr>
          <w:i/>
          <w:iCs/>
          <w:color w:val="000000"/>
          <w:spacing w:val="-4"/>
          <w:szCs w:val="28"/>
        </w:rPr>
        <w:t>ời)</w:t>
      </w:r>
      <w:r w:rsidR="00131ECC">
        <w:rPr>
          <w:iCs/>
          <w:color w:val="000000"/>
          <w:spacing w:val="-4"/>
          <w:szCs w:val="28"/>
        </w:rPr>
        <w:t xml:space="preserve"> </w:t>
      </w:r>
    </w:p>
    <w:p w:rsidR="008950E2" w:rsidRDefault="00C1574F" w:rsidP="003463DE">
      <w:pPr>
        <w:pStyle w:val="ListParagraph"/>
        <w:numPr>
          <w:ilvl w:val="0"/>
          <w:numId w:val="3"/>
        </w:numPr>
        <w:spacing w:before="100" w:after="100"/>
        <w:rPr>
          <w:b/>
        </w:rPr>
      </w:pPr>
      <w:r>
        <w:rPr>
          <w:b/>
        </w:rPr>
        <w:t>NỘI DUNG ĐỀ XUẤT THEO DỰ THẢO NGHỊ QUYẾT MỚI</w:t>
      </w:r>
    </w:p>
    <w:p w:rsidR="00C1574F" w:rsidRPr="00785E71" w:rsidRDefault="00C1574F" w:rsidP="003463DE">
      <w:pPr>
        <w:spacing w:before="100" w:after="100"/>
        <w:ind w:firstLine="717"/>
        <w:jc w:val="both"/>
        <w:rPr>
          <w:spacing w:val="-4"/>
          <w:szCs w:val="28"/>
        </w:rPr>
      </w:pPr>
      <w:r w:rsidRPr="003463DE">
        <w:rPr>
          <w:b/>
          <w:spacing w:val="-4"/>
        </w:rPr>
        <w:t xml:space="preserve">1. Tên Nghị quyết: </w:t>
      </w:r>
      <w:r w:rsidRPr="00785E71">
        <w:rPr>
          <w:spacing w:val="-4"/>
          <w:szCs w:val="28"/>
        </w:rPr>
        <w:t>Quy định đối tượng, mức chi thăm hỏi, tặng quà người có công với cách mạng và gia đình người có công với cách mạng trên địa bàn tỉnh Tuyên Quang.</w:t>
      </w:r>
    </w:p>
    <w:p w:rsidR="00C1574F" w:rsidRPr="00236D6F" w:rsidRDefault="00C1574F" w:rsidP="003463DE">
      <w:pPr>
        <w:spacing w:before="100" w:after="100"/>
        <w:ind w:firstLine="717"/>
        <w:jc w:val="both"/>
        <w:rPr>
          <w:b/>
          <w:szCs w:val="28"/>
        </w:rPr>
      </w:pPr>
      <w:r>
        <w:rPr>
          <w:b/>
        </w:rPr>
        <w:tab/>
      </w:r>
      <w:r w:rsidRPr="00236D6F">
        <w:rPr>
          <w:b/>
          <w:szCs w:val="28"/>
        </w:rPr>
        <w:t>2. Nội dung chính của Nghị quyết</w:t>
      </w:r>
    </w:p>
    <w:p w:rsidR="00C1574F" w:rsidRDefault="00C1574F" w:rsidP="003463DE">
      <w:pPr>
        <w:spacing w:before="100" w:after="100"/>
        <w:ind w:firstLine="720"/>
        <w:jc w:val="both"/>
        <w:rPr>
          <w:iCs/>
          <w:color w:val="000000"/>
          <w:spacing w:val="-4"/>
          <w:szCs w:val="28"/>
        </w:rPr>
      </w:pPr>
      <w:r>
        <w:rPr>
          <w:iCs/>
          <w:color w:val="000000"/>
          <w:spacing w:val="-4"/>
          <w:szCs w:val="28"/>
        </w:rPr>
        <w:t xml:space="preserve">- Quy </w:t>
      </w:r>
      <w:r w:rsidRPr="004E6360">
        <w:rPr>
          <w:rFonts w:hint="eastAsia"/>
          <w:iCs/>
          <w:color w:val="000000"/>
          <w:spacing w:val="-4"/>
          <w:szCs w:val="28"/>
        </w:rPr>
        <w:t>đ</w:t>
      </w:r>
      <w:r w:rsidRPr="004E6360">
        <w:rPr>
          <w:iCs/>
          <w:color w:val="000000"/>
          <w:spacing w:val="-4"/>
          <w:szCs w:val="28"/>
        </w:rPr>
        <w:t>ịnh</w:t>
      </w:r>
      <w:r>
        <w:rPr>
          <w:iCs/>
          <w:color w:val="000000"/>
          <w:spacing w:val="-4"/>
          <w:szCs w:val="28"/>
        </w:rPr>
        <w:t xml:space="preserve"> </w:t>
      </w:r>
      <w:r w:rsidRPr="004E6360">
        <w:rPr>
          <w:rFonts w:hint="eastAsia"/>
          <w:iCs/>
          <w:color w:val="000000"/>
          <w:spacing w:val="-4"/>
          <w:szCs w:val="28"/>
        </w:rPr>
        <w:t>đ</w:t>
      </w:r>
      <w:r w:rsidRPr="004E6360">
        <w:rPr>
          <w:iCs/>
          <w:color w:val="000000"/>
          <w:spacing w:val="-4"/>
          <w:szCs w:val="28"/>
        </w:rPr>
        <w:t>ối</w:t>
      </w:r>
      <w:r>
        <w:rPr>
          <w:iCs/>
          <w:color w:val="000000"/>
          <w:spacing w:val="-4"/>
          <w:szCs w:val="28"/>
        </w:rPr>
        <w:t xml:space="preserve"> t</w:t>
      </w:r>
      <w:r>
        <w:rPr>
          <w:rFonts w:hint="eastAsia"/>
          <w:iCs/>
          <w:color w:val="000000"/>
          <w:spacing w:val="-4"/>
          <w:szCs w:val="28"/>
        </w:rPr>
        <w:t>ư</w:t>
      </w:r>
      <w:r w:rsidRPr="004E6360">
        <w:rPr>
          <w:iCs/>
          <w:color w:val="000000"/>
          <w:spacing w:val="-4"/>
          <w:szCs w:val="28"/>
        </w:rPr>
        <w:t>ợng</w:t>
      </w:r>
      <w:r>
        <w:rPr>
          <w:iCs/>
          <w:color w:val="000000"/>
          <w:spacing w:val="-4"/>
          <w:szCs w:val="28"/>
        </w:rPr>
        <w:t xml:space="preserve"> v</w:t>
      </w:r>
      <w:r w:rsidRPr="004E6360">
        <w:rPr>
          <w:iCs/>
          <w:color w:val="000000"/>
          <w:spacing w:val="-4"/>
          <w:szCs w:val="28"/>
        </w:rPr>
        <w:t>à</w:t>
      </w:r>
      <w:r>
        <w:rPr>
          <w:iCs/>
          <w:color w:val="000000"/>
          <w:spacing w:val="-4"/>
          <w:szCs w:val="28"/>
        </w:rPr>
        <w:t xml:space="preserve"> m</w:t>
      </w:r>
      <w:r w:rsidRPr="004E6360">
        <w:rPr>
          <w:iCs/>
          <w:color w:val="000000"/>
          <w:spacing w:val="-4"/>
          <w:szCs w:val="28"/>
        </w:rPr>
        <w:t>ức</w:t>
      </w:r>
      <w:r>
        <w:rPr>
          <w:iCs/>
          <w:color w:val="000000"/>
          <w:spacing w:val="-4"/>
          <w:szCs w:val="28"/>
        </w:rPr>
        <w:t xml:space="preserve"> chi th</w:t>
      </w:r>
      <w:r w:rsidRPr="004E6360">
        <w:rPr>
          <w:rFonts w:hint="eastAsia"/>
          <w:iCs/>
          <w:color w:val="000000"/>
          <w:spacing w:val="-4"/>
          <w:szCs w:val="28"/>
        </w:rPr>
        <w:t>ă</w:t>
      </w:r>
      <w:r>
        <w:rPr>
          <w:iCs/>
          <w:color w:val="000000"/>
          <w:spacing w:val="-4"/>
          <w:szCs w:val="28"/>
        </w:rPr>
        <w:t>m h</w:t>
      </w:r>
      <w:r w:rsidRPr="004E6360">
        <w:rPr>
          <w:iCs/>
          <w:color w:val="000000"/>
          <w:spacing w:val="-4"/>
          <w:szCs w:val="28"/>
        </w:rPr>
        <w:t>ỏi</w:t>
      </w:r>
      <w:r>
        <w:rPr>
          <w:iCs/>
          <w:color w:val="000000"/>
          <w:spacing w:val="-4"/>
          <w:szCs w:val="28"/>
        </w:rPr>
        <w:t>, t</w:t>
      </w:r>
      <w:r w:rsidRPr="004E6360">
        <w:rPr>
          <w:iCs/>
          <w:color w:val="000000"/>
          <w:spacing w:val="-4"/>
          <w:szCs w:val="28"/>
        </w:rPr>
        <w:t>ặng</w:t>
      </w:r>
      <w:r>
        <w:rPr>
          <w:iCs/>
          <w:color w:val="000000"/>
          <w:spacing w:val="-4"/>
          <w:szCs w:val="28"/>
        </w:rPr>
        <w:t xml:space="preserve"> qu</w:t>
      </w:r>
      <w:r w:rsidRPr="004E6360">
        <w:rPr>
          <w:iCs/>
          <w:color w:val="000000"/>
          <w:spacing w:val="-4"/>
          <w:szCs w:val="28"/>
        </w:rPr>
        <w:t>à</w:t>
      </w:r>
      <w:r>
        <w:rPr>
          <w:iCs/>
          <w:color w:val="000000"/>
          <w:spacing w:val="-4"/>
          <w:szCs w:val="28"/>
        </w:rPr>
        <w:t xml:space="preserve"> NCC với CM v</w:t>
      </w:r>
      <w:r w:rsidRPr="004E6360">
        <w:rPr>
          <w:iCs/>
          <w:color w:val="000000"/>
          <w:spacing w:val="-4"/>
          <w:szCs w:val="28"/>
        </w:rPr>
        <w:t>à</w:t>
      </w:r>
      <w:r>
        <w:rPr>
          <w:iCs/>
          <w:color w:val="000000"/>
          <w:spacing w:val="-4"/>
          <w:szCs w:val="28"/>
        </w:rPr>
        <w:t xml:space="preserve"> gia </w:t>
      </w:r>
      <w:r w:rsidRPr="004E6360">
        <w:rPr>
          <w:rFonts w:hint="eastAsia"/>
          <w:iCs/>
          <w:color w:val="000000"/>
          <w:spacing w:val="-4"/>
          <w:szCs w:val="28"/>
        </w:rPr>
        <w:t>đ</w:t>
      </w:r>
      <w:r w:rsidRPr="004E6360">
        <w:rPr>
          <w:iCs/>
          <w:color w:val="000000"/>
          <w:spacing w:val="-4"/>
          <w:szCs w:val="28"/>
        </w:rPr>
        <w:t>ình</w:t>
      </w:r>
      <w:r>
        <w:rPr>
          <w:iCs/>
          <w:color w:val="000000"/>
          <w:spacing w:val="-4"/>
          <w:szCs w:val="28"/>
        </w:rPr>
        <w:t xml:space="preserve"> NCC với CM tr</w:t>
      </w:r>
      <w:r w:rsidRPr="004E6360">
        <w:rPr>
          <w:iCs/>
          <w:color w:val="000000"/>
          <w:spacing w:val="-4"/>
          <w:szCs w:val="28"/>
        </w:rPr>
        <w:t>ê</w:t>
      </w:r>
      <w:r>
        <w:rPr>
          <w:iCs/>
          <w:color w:val="000000"/>
          <w:spacing w:val="-4"/>
          <w:szCs w:val="28"/>
        </w:rPr>
        <w:t xml:space="preserve">n </w:t>
      </w:r>
      <w:r w:rsidRPr="004E6360">
        <w:rPr>
          <w:rFonts w:hint="eastAsia"/>
          <w:iCs/>
          <w:color w:val="000000"/>
          <w:spacing w:val="-4"/>
          <w:szCs w:val="28"/>
        </w:rPr>
        <w:t>đ</w:t>
      </w:r>
      <w:r w:rsidRPr="004E6360">
        <w:rPr>
          <w:iCs/>
          <w:color w:val="000000"/>
          <w:spacing w:val="-4"/>
          <w:szCs w:val="28"/>
        </w:rPr>
        <w:t>ịa</w:t>
      </w:r>
      <w:r>
        <w:rPr>
          <w:iCs/>
          <w:color w:val="000000"/>
          <w:spacing w:val="-4"/>
          <w:szCs w:val="28"/>
        </w:rPr>
        <w:t xml:space="preserve"> b</w:t>
      </w:r>
      <w:r w:rsidRPr="004E6360">
        <w:rPr>
          <w:iCs/>
          <w:color w:val="000000"/>
          <w:spacing w:val="-4"/>
          <w:szCs w:val="28"/>
        </w:rPr>
        <w:t>àn</w:t>
      </w:r>
      <w:r>
        <w:rPr>
          <w:iCs/>
          <w:color w:val="000000"/>
          <w:spacing w:val="-4"/>
          <w:szCs w:val="28"/>
        </w:rPr>
        <w:t xml:space="preserve"> t</w:t>
      </w:r>
      <w:r w:rsidRPr="004E6360">
        <w:rPr>
          <w:iCs/>
          <w:color w:val="000000"/>
          <w:spacing w:val="-4"/>
          <w:szCs w:val="28"/>
        </w:rPr>
        <w:t>ỉnh</w:t>
      </w:r>
      <w:r>
        <w:rPr>
          <w:iCs/>
          <w:color w:val="000000"/>
          <w:spacing w:val="-4"/>
          <w:szCs w:val="28"/>
        </w:rPr>
        <w:t xml:space="preserve"> Tuy</w:t>
      </w:r>
      <w:r w:rsidRPr="004E6360">
        <w:rPr>
          <w:iCs/>
          <w:color w:val="000000"/>
          <w:spacing w:val="-4"/>
          <w:szCs w:val="28"/>
        </w:rPr>
        <w:t>ê</w:t>
      </w:r>
      <w:r>
        <w:rPr>
          <w:iCs/>
          <w:color w:val="000000"/>
          <w:spacing w:val="-4"/>
          <w:szCs w:val="28"/>
        </w:rPr>
        <w:t>n Quang.</w:t>
      </w:r>
    </w:p>
    <w:p w:rsidR="00C1574F" w:rsidRDefault="00C1574F" w:rsidP="003463DE">
      <w:pPr>
        <w:spacing w:before="100" w:after="100"/>
        <w:ind w:firstLine="720"/>
        <w:jc w:val="both"/>
        <w:rPr>
          <w:iCs/>
          <w:color w:val="000000"/>
          <w:spacing w:val="-4"/>
          <w:szCs w:val="28"/>
        </w:rPr>
      </w:pPr>
      <w:r>
        <w:rPr>
          <w:iCs/>
          <w:color w:val="000000"/>
          <w:spacing w:val="-4"/>
          <w:szCs w:val="28"/>
        </w:rPr>
        <w:t>- M</w:t>
      </w:r>
      <w:r w:rsidRPr="004E6360">
        <w:rPr>
          <w:iCs/>
          <w:color w:val="000000"/>
          <w:spacing w:val="-4"/>
          <w:szCs w:val="28"/>
        </w:rPr>
        <w:t>ức</w:t>
      </w:r>
      <w:r>
        <w:rPr>
          <w:iCs/>
          <w:color w:val="000000"/>
          <w:spacing w:val="-4"/>
          <w:szCs w:val="28"/>
        </w:rPr>
        <w:t xml:space="preserve"> chi th</w:t>
      </w:r>
      <w:r w:rsidRPr="004E6360">
        <w:rPr>
          <w:rFonts w:hint="eastAsia"/>
          <w:iCs/>
          <w:color w:val="000000"/>
          <w:spacing w:val="-4"/>
          <w:szCs w:val="28"/>
        </w:rPr>
        <w:t>ă</w:t>
      </w:r>
      <w:r>
        <w:rPr>
          <w:iCs/>
          <w:color w:val="000000"/>
          <w:spacing w:val="-4"/>
          <w:szCs w:val="28"/>
        </w:rPr>
        <w:t>m h</w:t>
      </w:r>
      <w:r w:rsidRPr="004E6360">
        <w:rPr>
          <w:iCs/>
          <w:color w:val="000000"/>
          <w:spacing w:val="-4"/>
          <w:szCs w:val="28"/>
        </w:rPr>
        <w:t>ỏi</w:t>
      </w:r>
      <w:r>
        <w:rPr>
          <w:iCs/>
          <w:color w:val="000000"/>
          <w:spacing w:val="-4"/>
          <w:szCs w:val="28"/>
        </w:rPr>
        <w:t>, t</w:t>
      </w:r>
      <w:r w:rsidRPr="004E6360">
        <w:rPr>
          <w:iCs/>
          <w:color w:val="000000"/>
          <w:spacing w:val="-4"/>
          <w:szCs w:val="28"/>
        </w:rPr>
        <w:t>ặng</w:t>
      </w:r>
      <w:r>
        <w:rPr>
          <w:iCs/>
          <w:color w:val="000000"/>
          <w:spacing w:val="-4"/>
          <w:szCs w:val="28"/>
        </w:rPr>
        <w:t xml:space="preserve"> qu</w:t>
      </w:r>
      <w:r w:rsidRPr="004E6360">
        <w:rPr>
          <w:iCs/>
          <w:color w:val="000000"/>
          <w:spacing w:val="-4"/>
          <w:szCs w:val="28"/>
        </w:rPr>
        <w:t>à</w:t>
      </w:r>
      <w:r>
        <w:rPr>
          <w:iCs/>
          <w:color w:val="000000"/>
          <w:spacing w:val="-4"/>
          <w:szCs w:val="28"/>
        </w:rPr>
        <w:t xml:space="preserve"> NCC với CM v</w:t>
      </w:r>
      <w:r w:rsidRPr="004E6360">
        <w:rPr>
          <w:iCs/>
          <w:color w:val="000000"/>
          <w:spacing w:val="-4"/>
          <w:szCs w:val="28"/>
        </w:rPr>
        <w:t>à</w:t>
      </w:r>
      <w:r>
        <w:rPr>
          <w:iCs/>
          <w:color w:val="000000"/>
          <w:spacing w:val="-4"/>
          <w:szCs w:val="28"/>
        </w:rPr>
        <w:t xml:space="preserve"> gia </w:t>
      </w:r>
      <w:r w:rsidRPr="004E6360">
        <w:rPr>
          <w:rFonts w:hint="eastAsia"/>
          <w:iCs/>
          <w:color w:val="000000"/>
          <w:spacing w:val="-4"/>
          <w:szCs w:val="28"/>
        </w:rPr>
        <w:t>đ</w:t>
      </w:r>
      <w:r w:rsidRPr="004E6360">
        <w:rPr>
          <w:iCs/>
          <w:color w:val="000000"/>
          <w:spacing w:val="-4"/>
          <w:szCs w:val="28"/>
        </w:rPr>
        <w:t>ình</w:t>
      </w:r>
      <w:r>
        <w:rPr>
          <w:iCs/>
          <w:color w:val="000000"/>
          <w:spacing w:val="-4"/>
          <w:szCs w:val="28"/>
        </w:rPr>
        <w:t xml:space="preserve"> NCC với CM tr</w:t>
      </w:r>
      <w:r w:rsidRPr="004E6360">
        <w:rPr>
          <w:iCs/>
          <w:color w:val="000000"/>
          <w:spacing w:val="-4"/>
          <w:szCs w:val="28"/>
        </w:rPr>
        <w:t>ê</w:t>
      </w:r>
      <w:r>
        <w:rPr>
          <w:iCs/>
          <w:color w:val="000000"/>
          <w:spacing w:val="-4"/>
          <w:szCs w:val="28"/>
        </w:rPr>
        <w:t xml:space="preserve">n </w:t>
      </w:r>
      <w:r w:rsidRPr="004E6360">
        <w:rPr>
          <w:rFonts w:hint="eastAsia"/>
          <w:iCs/>
          <w:color w:val="000000"/>
          <w:spacing w:val="-4"/>
          <w:szCs w:val="28"/>
        </w:rPr>
        <w:t>đ</w:t>
      </w:r>
      <w:r w:rsidRPr="004E6360">
        <w:rPr>
          <w:iCs/>
          <w:color w:val="000000"/>
          <w:spacing w:val="-4"/>
          <w:szCs w:val="28"/>
        </w:rPr>
        <w:t>ịa</w:t>
      </w:r>
      <w:r>
        <w:rPr>
          <w:iCs/>
          <w:color w:val="000000"/>
          <w:spacing w:val="-4"/>
          <w:szCs w:val="28"/>
        </w:rPr>
        <w:t xml:space="preserve"> b</w:t>
      </w:r>
      <w:r w:rsidRPr="004E6360">
        <w:rPr>
          <w:iCs/>
          <w:color w:val="000000"/>
          <w:spacing w:val="-4"/>
          <w:szCs w:val="28"/>
        </w:rPr>
        <w:t>àn</w:t>
      </w:r>
      <w:r>
        <w:rPr>
          <w:iCs/>
          <w:color w:val="000000"/>
          <w:spacing w:val="-4"/>
          <w:szCs w:val="28"/>
        </w:rPr>
        <w:t xml:space="preserve"> t</w:t>
      </w:r>
      <w:r w:rsidRPr="004E6360">
        <w:rPr>
          <w:iCs/>
          <w:color w:val="000000"/>
          <w:spacing w:val="-4"/>
          <w:szCs w:val="28"/>
        </w:rPr>
        <w:t>ỉnh</w:t>
      </w:r>
      <w:r>
        <w:rPr>
          <w:iCs/>
          <w:color w:val="000000"/>
          <w:spacing w:val="-4"/>
          <w:szCs w:val="28"/>
        </w:rPr>
        <w:t xml:space="preserve"> Tuy</w:t>
      </w:r>
      <w:r w:rsidRPr="004E6360">
        <w:rPr>
          <w:iCs/>
          <w:color w:val="000000"/>
          <w:spacing w:val="-4"/>
          <w:szCs w:val="28"/>
        </w:rPr>
        <w:t>ê</w:t>
      </w:r>
      <w:r>
        <w:rPr>
          <w:iCs/>
          <w:color w:val="000000"/>
          <w:spacing w:val="-4"/>
          <w:szCs w:val="28"/>
        </w:rPr>
        <w:t>n Quang nh</w:t>
      </w:r>
      <w:r w:rsidRPr="00F35B83">
        <w:rPr>
          <w:iCs/>
          <w:color w:val="000000"/>
          <w:spacing w:val="-4"/>
          <w:szCs w:val="28"/>
        </w:rPr>
        <w:t>â</w:t>
      </w:r>
      <w:r>
        <w:rPr>
          <w:iCs/>
          <w:color w:val="000000"/>
          <w:spacing w:val="-4"/>
          <w:szCs w:val="28"/>
        </w:rPr>
        <w:t>n d</w:t>
      </w:r>
      <w:r w:rsidRPr="00F35B83">
        <w:rPr>
          <w:iCs/>
          <w:color w:val="000000"/>
          <w:spacing w:val="-4"/>
          <w:szCs w:val="28"/>
        </w:rPr>
        <w:t>ịp</w:t>
      </w:r>
      <w:r>
        <w:rPr>
          <w:iCs/>
          <w:color w:val="000000"/>
          <w:spacing w:val="-4"/>
          <w:szCs w:val="28"/>
        </w:rPr>
        <w:t xml:space="preserve"> T</w:t>
      </w:r>
      <w:r w:rsidRPr="00F35B83">
        <w:rPr>
          <w:iCs/>
          <w:color w:val="000000"/>
          <w:spacing w:val="-4"/>
          <w:szCs w:val="28"/>
        </w:rPr>
        <w:t>ết</w:t>
      </w:r>
      <w:r>
        <w:rPr>
          <w:iCs/>
          <w:color w:val="000000"/>
          <w:spacing w:val="-4"/>
          <w:szCs w:val="28"/>
        </w:rPr>
        <w:t xml:space="preserve"> Nguy</w:t>
      </w:r>
      <w:r w:rsidRPr="00F35B83">
        <w:rPr>
          <w:iCs/>
          <w:color w:val="000000"/>
          <w:spacing w:val="-4"/>
          <w:szCs w:val="28"/>
        </w:rPr>
        <w:t>ê</w:t>
      </w:r>
      <w:r>
        <w:rPr>
          <w:iCs/>
          <w:color w:val="000000"/>
          <w:spacing w:val="-4"/>
          <w:szCs w:val="28"/>
        </w:rPr>
        <w:t xml:space="preserve">n </w:t>
      </w:r>
      <w:r w:rsidRPr="00F35B83">
        <w:rPr>
          <w:rFonts w:hint="eastAsia"/>
          <w:iCs/>
          <w:color w:val="000000"/>
          <w:spacing w:val="-4"/>
          <w:szCs w:val="28"/>
        </w:rPr>
        <w:t>đ</w:t>
      </w:r>
      <w:r w:rsidRPr="00F35B83">
        <w:rPr>
          <w:iCs/>
          <w:color w:val="000000"/>
          <w:spacing w:val="-4"/>
          <w:szCs w:val="28"/>
        </w:rPr>
        <w:t>án</w:t>
      </w:r>
      <w:r>
        <w:rPr>
          <w:iCs/>
          <w:color w:val="000000"/>
          <w:spacing w:val="-4"/>
          <w:szCs w:val="28"/>
        </w:rPr>
        <w:t>, ng</w:t>
      </w:r>
      <w:r w:rsidRPr="00F35B83">
        <w:rPr>
          <w:iCs/>
          <w:color w:val="000000"/>
          <w:spacing w:val="-4"/>
          <w:szCs w:val="28"/>
        </w:rPr>
        <w:t>ày</w:t>
      </w:r>
      <w:r>
        <w:rPr>
          <w:iCs/>
          <w:color w:val="000000"/>
          <w:spacing w:val="-4"/>
          <w:szCs w:val="28"/>
        </w:rPr>
        <w:t xml:space="preserve"> Th</w:t>
      </w:r>
      <w:r w:rsidRPr="00F35B83">
        <w:rPr>
          <w:rFonts w:hint="eastAsia"/>
          <w:iCs/>
          <w:color w:val="000000"/>
          <w:spacing w:val="-4"/>
          <w:szCs w:val="28"/>
        </w:rPr>
        <w:t>ươ</w:t>
      </w:r>
      <w:r>
        <w:rPr>
          <w:iCs/>
          <w:color w:val="000000"/>
          <w:spacing w:val="-4"/>
          <w:szCs w:val="28"/>
        </w:rPr>
        <w:t>ng binh Li</w:t>
      </w:r>
      <w:r w:rsidRPr="00F35B83">
        <w:rPr>
          <w:iCs/>
          <w:color w:val="000000"/>
          <w:spacing w:val="-4"/>
          <w:szCs w:val="28"/>
        </w:rPr>
        <w:t>ệt</w:t>
      </w:r>
      <w:r>
        <w:rPr>
          <w:iCs/>
          <w:color w:val="000000"/>
          <w:spacing w:val="-4"/>
          <w:szCs w:val="28"/>
        </w:rPr>
        <w:t xml:space="preserve"> s</w:t>
      </w:r>
      <w:r w:rsidRPr="00F35B83">
        <w:rPr>
          <w:iCs/>
          <w:color w:val="000000"/>
          <w:spacing w:val="-4"/>
          <w:szCs w:val="28"/>
        </w:rPr>
        <w:t>ỹ</w:t>
      </w:r>
      <w:r>
        <w:rPr>
          <w:iCs/>
          <w:color w:val="000000"/>
          <w:spacing w:val="-4"/>
          <w:szCs w:val="28"/>
        </w:rPr>
        <w:t>, ng</w:t>
      </w:r>
      <w:r w:rsidRPr="00F35B83">
        <w:rPr>
          <w:iCs/>
          <w:color w:val="000000"/>
          <w:spacing w:val="-4"/>
          <w:szCs w:val="28"/>
        </w:rPr>
        <w:t>ày</w:t>
      </w:r>
      <w:r>
        <w:rPr>
          <w:iCs/>
          <w:color w:val="000000"/>
          <w:spacing w:val="-4"/>
          <w:szCs w:val="28"/>
        </w:rPr>
        <w:t xml:space="preserve"> Qu</w:t>
      </w:r>
      <w:r w:rsidRPr="00F35B83">
        <w:rPr>
          <w:iCs/>
          <w:color w:val="000000"/>
          <w:spacing w:val="-4"/>
          <w:szCs w:val="28"/>
        </w:rPr>
        <w:t>ốc</w:t>
      </w:r>
      <w:r>
        <w:rPr>
          <w:iCs/>
          <w:color w:val="000000"/>
          <w:spacing w:val="-4"/>
          <w:szCs w:val="28"/>
        </w:rPr>
        <w:t xml:space="preserve"> kh</w:t>
      </w:r>
      <w:r w:rsidRPr="00F35B83">
        <w:rPr>
          <w:iCs/>
          <w:color w:val="000000"/>
          <w:spacing w:val="-4"/>
          <w:szCs w:val="28"/>
        </w:rPr>
        <w:t>ánh</w:t>
      </w:r>
      <w:r>
        <w:rPr>
          <w:iCs/>
          <w:color w:val="000000"/>
          <w:spacing w:val="-4"/>
          <w:szCs w:val="28"/>
        </w:rPr>
        <w:t xml:space="preserve"> 02/9…, c</w:t>
      </w:r>
      <w:r w:rsidRPr="004832DA">
        <w:rPr>
          <w:iCs/>
          <w:color w:val="000000"/>
          <w:spacing w:val="-4"/>
          <w:szCs w:val="28"/>
        </w:rPr>
        <w:t>ụ</w:t>
      </w:r>
      <w:r>
        <w:rPr>
          <w:iCs/>
          <w:color w:val="000000"/>
          <w:spacing w:val="-4"/>
          <w:szCs w:val="28"/>
        </w:rPr>
        <w:t xml:space="preserve"> th</w:t>
      </w:r>
      <w:r w:rsidRPr="004832DA">
        <w:rPr>
          <w:iCs/>
          <w:color w:val="000000"/>
          <w:spacing w:val="-4"/>
          <w:szCs w:val="28"/>
        </w:rPr>
        <w:t>ể</w:t>
      </w:r>
      <w:r>
        <w:rPr>
          <w:iCs/>
          <w:color w:val="000000"/>
          <w:spacing w:val="-4"/>
          <w:szCs w:val="28"/>
        </w:rPr>
        <w:t xml:space="preserve"> nh</w:t>
      </w:r>
      <w:r w:rsidRPr="004832DA">
        <w:rPr>
          <w:rFonts w:hint="eastAsia"/>
          <w:iCs/>
          <w:color w:val="000000"/>
          <w:spacing w:val="-4"/>
          <w:szCs w:val="28"/>
        </w:rPr>
        <w:t>ư</w:t>
      </w:r>
      <w:r>
        <w:rPr>
          <w:iCs/>
          <w:color w:val="000000"/>
          <w:spacing w:val="-4"/>
          <w:szCs w:val="28"/>
        </w:rPr>
        <w:t xml:space="preserve"> sau:</w:t>
      </w:r>
    </w:p>
    <w:p w:rsidR="00B95843" w:rsidRPr="00B26497" w:rsidRDefault="00B95843" w:rsidP="00B95843">
      <w:pPr>
        <w:spacing w:before="100" w:after="100"/>
        <w:ind w:firstLine="720"/>
        <w:jc w:val="both"/>
        <w:rPr>
          <w:i/>
          <w:szCs w:val="28"/>
        </w:rPr>
      </w:pPr>
      <w:r>
        <w:rPr>
          <w:iCs/>
          <w:color w:val="000000"/>
          <w:spacing w:val="-4"/>
          <w:szCs w:val="28"/>
        </w:rPr>
        <w:t>+</w:t>
      </w:r>
      <w:r w:rsidRPr="00326753">
        <w:rPr>
          <w:iCs/>
          <w:color w:val="000000"/>
          <w:spacing w:val="-4"/>
          <w:szCs w:val="28"/>
        </w:rPr>
        <w:t xml:space="preserve"> Các nhóm đối tượng 1,</w:t>
      </w:r>
      <w:r>
        <w:rPr>
          <w:iCs/>
          <w:color w:val="000000"/>
          <w:spacing w:val="-4"/>
          <w:szCs w:val="28"/>
        </w:rPr>
        <w:t xml:space="preserve"> </w:t>
      </w:r>
      <w:r w:rsidRPr="00326753">
        <w:rPr>
          <w:iCs/>
          <w:color w:val="000000"/>
          <w:spacing w:val="-4"/>
          <w:szCs w:val="28"/>
        </w:rPr>
        <w:t>2,</w:t>
      </w:r>
      <w:r>
        <w:rPr>
          <w:iCs/>
          <w:color w:val="000000"/>
          <w:spacing w:val="-4"/>
          <w:szCs w:val="28"/>
        </w:rPr>
        <w:t xml:space="preserve"> </w:t>
      </w:r>
      <w:r w:rsidRPr="00326753">
        <w:rPr>
          <w:iCs/>
          <w:color w:val="000000"/>
          <w:spacing w:val="-4"/>
          <w:szCs w:val="28"/>
        </w:rPr>
        <w:t>3,</w:t>
      </w:r>
      <w:r>
        <w:rPr>
          <w:iCs/>
          <w:color w:val="000000"/>
          <w:spacing w:val="-4"/>
          <w:szCs w:val="28"/>
        </w:rPr>
        <w:t xml:space="preserve"> </w:t>
      </w:r>
      <w:r w:rsidRPr="00326753">
        <w:rPr>
          <w:iCs/>
          <w:color w:val="000000"/>
          <w:spacing w:val="-4"/>
          <w:szCs w:val="28"/>
        </w:rPr>
        <w:t>4,</w:t>
      </w:r>
      <w:r>
        <w:rPr>
          <w:iCs/>
          <w:color w:val="000000"/>
          <w:spacing w:val="-4"/>
          <w:szCs w:val="28"/>
        </w:rPr>
        <w:t xml:space="preserve"> </w:t>
      </w:r>
      <w:r w:rsidRPr="00326753">
        <w:rPr>
          <w:iCs/>
          <w:color w:val="000000"/>
          <w:spacing w:val="-4"/>
          <w:szCs w:val="28"/>
        </w:rPr>
        <w:t>7</w:t>
      </w:r>
      <w:r>
        <w:rPr>
          <w:rStyle w:val="FootnoteReference"/>
          <w:iCs/>
          <w:color w:val="000000"/>
          <w:spacing w:val="-4"/>
          <w:szCs w:val="28"/>
        </w:rPr>
        <w:footnoteReference w:id="1"/>
      </w:r>
      <w:r w:rsidRPr="00326753">
        <w:rPr>
          <w:iCs/>
          <w:color w:val="000000"/>
          <w:spacing w:val="-4"/>
          <w:szCs w:val="28"/>
        </w:rPr>
        <w:t xml:space="preserve">: </w:t>
      </w:r>
      <w:r w:rsidRPr="00F35B83">
        <w:rPr>
          <w:iCs/>
          <w:color w:val="000000"/>
          <w:spacing w:val="-4"/>
          <w:szCs w:val="28"/>
        </w:rPr>
        <w:t xml:space="preserve">Mức quà 500.000 </w:t>
      </w:r>
      <w:r w:rsidRPr="00F35B83">
        <w:rPr>
          <w:rFonts w:hint="eastAsia"/>
          <w:iCs/>
          <w:color w:val="000000"/>
          <w:spacing w:val="-4"/>
          <w:szCs w:val="28"/>
        </w:rPr>
        <w:t>đ</w:t>
      </w:r>
      <w:r w:rsidRPr="00F35B83">
        <w:rPr>
          <w:iCs/>
          <w:color w:val="000000"/>
          <w:spacing w:val="-4"/>
          <w:szCs w:val="28"/>
        </w:rPr>
        <w:t xml:space="preserve">ồng và mức quà 1.000.000 </w:t>
      </w:r>
      <w:r w:rsidRPr="00F35B83">
        <w:rPr>
          <w:rFonts w:hint="eastAsia"/>
          <w:iCs/>
          <w:color w:val="000000"/>
          <w:spacing w:val="-4"/>
          <w:szCs w:val="28"/>
        </w:rPr>
        <w:t>đ</w:t>
      </w:r>
      <w:r w:rsidRPr="00F35B83">
        <w:rPr>
          <w:iCs/>
          <w:color w:val="000000"/>
          <w:spacing w:val="-4"/>
          <w:szCs w:val="28"/>
        </w:rPr>
        <w:t xml:space="preserve">ồng cho </w:t>
      </w:r>
      <w:r>
        <w:rPr>
          <w:iCs/>
          <w:color w:val="000000"/>
          <w:spacing w:val="-4"/>
          <w:szCs w:val="28"/>
        </w:rPr>
        <w:t xml:space="preserve">NCC với CM </w:t>
      </w:r>
      <w:r w:rsidRPr="00F35B83">
        <w:rPr>
          <w:iCs/>
          <w:color w:val="000000"/>
          <w:spacing w:val="-4"/>
          <w:szCs w:val="28"/>
        </w:rPr>
        <w:t xml:space="preserve">và gia </w:t>
      </w:r>
      <w:r w:rsidRPr="00F35B83">
        <w:rPr>
          <w:rFonts w:hint="eastAsia"/>
          <w:iCs/>
          <w:color w:val="000000"/>
          <w:spacing w:val="-4"/>
          <w:szCs w:val="28"/>
        </w:rPr>
        <w:t>đ</w:t>
      </w:r>
      <w:r w:rsidRPr="00F35B83">
        <w:rPr>
          <w:iCs/>
          <w:color w:val="000000"/>
          <w:spacing w:val="-4"/>
          <w:szCs w:val="28"/>
        </w:rPr>
        <w:t xml:space="preserve">ình </w:t>
      </w:r>
      <w:r>
        <w:rPr>
          <w:iCs/>
          <w:color w:val="000000"/>
          <w:spacing w:val="-4"/>
          <w:szCs w:val="28"/>
        </w:rPr>
        <w:t>NCC với CM nh</w:t>
      </w:r>
      <w:r w:rsidRPr="00F35B83">
        <w:rPr>
          <w:iCs/>
          <w:color w:val="000000"/>
          <w:spacing w:val="-4"/>
          <w:szCs w:val="28"/>
        </w:rPr>
        <w:t>â</w:t>
      </w:r>
      <w:r>
        <w:rPr>
          <w:iCs/>
          <w:color w:val="000000"/>
          <w:spacing w:val="-4"/>
          <w:szCs w:val="28"/>
        </w:rPr>
        <w:t>n d</w:t>
      </w:r>
      <w:r w:rsidRPr="00F35B83">
        <w:rPr>
          <w:iCs/>
          <w:color w:val="000000"/>
          <w:spacing w:val="-4"/>
          <w:szCs w:val="28"/>
        </w:rPr>
        <w:t>ịp</w:t>
      </w:r>
      <w:r>
        <w:rPr>
          <w:iCs/>
          <w:color w:val="000000"/>
          <w:spacing w:val="-4"/>
          <w:szCs w:val="28"/>
        </w:rPr>
        <w:t xml:space="preserve"> T</w:t>
      </w:r>
      <w:r w:rsidRPr="00F35B83">
        <w:rPr>
          <w:iCs/>
          <w:color w:val="000000"/>
          <w:spacing w:val="-4"/>
          <w:szCs w:val="28"/>
        </w:rPr>
        <w:t>ết</w:t>
      </w:r>
      <w:r>
        <w:rPr>
          <w:iCs/>
          <w:color w:val="000000"/>
          <w:spacing w:val="-4"/>
          <w:szCs w:val="28"/>
        </w:rPr>
        <w:t xml:space="preserve"> Nguy</w:t>
      </w:r>
      <w:r w:rsidRPr="00F35B83">
        <w:rPr>
          <w:iCs/>
          <w:color w:val="000000"/>
          <w:spacing w:val="-4"/>
          <w:szCs w:val="28"/>
        </w:rPr>
        <w:t>ê</w:t>
      </w:r>
      <w:r>
        <w:rPr>
          <w:iCs/>
          <w:color w:val="000000"/>
          <w:spacing w:val="-4"/>
          <w:szCs w:val="28"/>
        </w:rPr>
        <w:t xml:space="preserve">n </w:t>
      </w:r>
      <w:r w:rsidRPr="00F35B83">
        <w:rPr>
          <w:rFonts w:hint="eastAsia"/>
          <w:iCs/>
          <w:color w:val="000000"/>
          <w:spacing w:val="-4"/>
          <w:szCs w:val="28"/>
        </w:rPr>
        <w:lastRenderedPageBreak/>
        <w:t>đ</w:t>
      </w:r>
      <w:r w:rsidRPr="00F35B83">
        <w:rPr>
          <w:iCs/>
          <w:color w:val="000000"/>
          <w:spacing w:val="-4"/>
          <w:szCs w:val="28"/>
        </w:rPr>
        <w:t>án</w:t>
      </w:r>
      <w:r>
        <w:rPr>
          <w:iCs/>
          <w:color w:val="000000"/>
          <w:spacing w:val="-4"/>
          <w:szCs w:val="28"/>
        </w:rPr>
        <w:t>, ng</w:t>
      </w:r>
      <w:r w:rsidRPr="00F35B83">
        <w:rPr>
          <w:iCs/>
          <w:color w:val="000000"/>
          <w:spacing w:val="-4"/>
          <w:szCs w:val="28"/>
        </w:rPr>
        <w:t>ày</w:t>
      </w:r>
      <w:r>
        <w:rPr>
          <w:iCs/>
          <w:color w:val="000000"/>
          <w:spacing w:val="-4"/>
          <w:szCs w:val="28"/>
        </w:rPr>
        <w:t xml:space="preserve"> Th</w:t>
      </w:r>
      <w:r w:rsidRPr="00F35B83">
        <w:rPr>
          <w:rFonts w:hint="eastAsia"/>
          <w:iCs/>
          <w:color w:val="000000"/>
          <w:spacing w:val="-4"/>
          <w:szCs w:val="28"/>
        </w:rPr>
        <w:t>ươ</w:t>
      </w:r>
      <w:r>
        <w:rPr>
          <w:iCs/>
          <w:color w:val="000000"/>
          <w:spacing w:val="-4"/>
          <w:szCs w:val="28"/>
        </w:rPr>
        <w:t>ng binh Li</w:t>
      </w:r>
      <w:r w:rsidRPr="00F35B83">
        <w:rPr>
          <w:iCs/>
          <w:color w:val="000000"/>
          <w:spacing w:val="-4"/>
          <w:szCs w:val="28"/>
        </w:rPr>
        <w:t>ệt</w:t>
      </w:r>
      <w:r>
        <w:rPr>
          <w:iCs/>
          <w:color w:val="000000"/>
          <w:spacing w:val="-4"/>
          <w:szCs w:val="28"/>
        </w:rPr>
        <w:t xml:space="preserve"> s</w:t>
      </w:r>
      <w:r w:rsidRPr="00F35B83">
        <w:rPr>
          <w:iCs/>
          <w:color w:val="000000"/>
          <w:spacing w:val="-4"/>
          <w:szCs w:val="28"/>
        </w:rPr>
        <w:t>ỹ</w:t>
      </w:r>
      <w:r>
        <w:rPr>
          <w:iCs/>
          <w:color w:val="000000"/>
          <w:spacing w:val="-4"/>
          <w:szCs w:val="28"/>
        </w:rPr>
        <w:t>, ng</w:t>
      </w:r>
      <w:r w:rsidRPr="00F35B83">
        <w:rPr>
          <w:iCs/>
          <w:color w:val="000000"/>
          <w:spacing w:val="-4"/>
          <w:szCs w:val="28"/>
        </w:rPr>
        <w:t>ày</w:t>
      </w:r>
      <w:r>
        <w:rPr>
          <w:iCs/>
          <w:color w:val="000000"/>
          <w:spacing w:val="-4"/>
          <w:szCs w:val="28"/>
        </w:rPr>
        <w:t xml:space="preserve"> Qu</w:t>
      </w:r>
      <w:r w:rsidRPr="00F35B83">
        <w:rPr>
          <w:iCs/>
          <w:color w:val="000000"/>
          <w:spacing w:val="-4"/>
          <w:szCs w:val="28"/>
        </w:rPr>
        <w:t>ốc</w:t>
      </w:r>
      <w:r>
        <w:rPr>
          <w:iCs/>
          <w:color w:val="000000"/>
          <w:spacing w:val="-4"/>
          <w:szCs w:val="28"/>
        </w:rPr>
        <w:t xml:space="preserve"> kh</w:t>
      </w:r>
      <w:r w:rsidRPr="00F35B83">
        <w:rPr>
          <w:iCs/>
          <w:color w:val="000000"/>
          <w:spacing w:val="-4"/>
          <w:szCs w:val="28"/>
        </w:rPr>
        <w:t>ánh</w:t>
      </w:r>
      <w:r>
        <w:rPr>
          <w:iCs/>
          <w:color w:val="000000"/>
          <w:spacing w:val="-4"/>
          <w:szCs w:val="28"/>
        </w:rPr>
        <w:t xml:space="preserve"> 02/9… h</w:t>
      </w:r>
      <w:r w:rsidRPr="00F35B83">
        <w:rPr>
          <w:iCs/>
          <w:color w:val="000000"/>
          <w:spacing w:val="-4"/>
          <w:szCs w:val="28"/>
        </w:rPr>
        <w:t>ằng</w:t>
      </w:r>
      <w:r>
        <w:rPr>
          <w:iCs/>
          <w:color w:val="000000"/>
          <w:spacing w:val="-4"/>
          <w:szCs w:val="28"/>
        </w:rPr>
        <w:t xml:space="preserve"> n</w:t>
      </w:r>
      <w:r w:rsidRPr="00F35B83">
        <w:rPr>
          <w:rFonts w:hint="eastAsia"/>
          <w:iCs/>
          <w:color w:val="000000"/>
          <w:spacing w:val="-4"/>
          <w:szCs w:val="28"/>
        </w:rPr>
        <w:t>ă</w:t>
      </w:r>
      <w:r>
        <w:rPr>
          <w:iCs/>
          <w:color w:val="000000"/>
          <w:spacing w:val="-4"/>
          <w:szCs w:val="28"/>
        </w:rPr>
        <w:t>m theo 07 nh</w:t>
      </w:r>
      <w:r w:rsidRPr="000E3835">
        <w:rPr>
          <w:iCs/>
          <w:color w:val="000000"/>
          <w:spacing w:val="-4"/>
          <w:szCs w:val="28"/>
        </w:rPr>
        <w:t>óm</w:t>
      </w:r>
      <w:r>
        <w:rPr>
          <w:iCs/>
          <w:color w:val="000000"/>
          <w:spacing w:val="-4"/>
          <w:szCs w:val="28"/>
        </w:rPr>
        <w:t xml:space="preserve"> </w:t>
      </w:r>
      <w:r w:rsidRPr="000E3835">
        <w:rPr>
          <w:rFonts w:hint="eastAsia"/>
          <w:iCs/>
          <w:color w:val="000000"/>
          <w:spacing w:val="-4"/>
          <w:szCs w:val="28"/>
        </w:rPr>
        <w:t>đ</w:t>
      </w:r>
      <w:r w:rsidRPr="000E3835">
        <w:rPr>
          <w:iCs/>
          <w:color w:val="000000"/>
          <w:spacing w:val="-4"/>
          <w:szCs w:val="28"/>
        </w:rPr>
        <w:t>ối</w:t>
      </w:r>
      <w:r>
        <w:rPr>
          <w:iCs/>
          <w:color w:val="000000"/>
          <w:spacing w:val="-4"/>
          <w:szCs w:val="28"/>
        </w:rPr>
        <w:t xml:space="preserve"> t</w:t>
      </w:r>
      <w:r>
        <w:rPr>
          <w:rFonts w:hint="eastAsia"/>
          <w:iCs/>
          <w:color w:val="000000"/>
          <w:spacing w:val="-4"/>
          <w:szCs w:val="28"/>
        </w:rPr>
        <w:t>ư</w:t>
      </w:r>
      <w:r w:rsidRPr="000E3835">
        <w:rPr>
          <w:iCs/>
          <w:color w:val="000000"/>
          <w:spacing w:val="-4"/>
          <w:szCs w:val="28"/>
        </w:rPr>
        <w:t>ợng</w:t>
      </w:r>
      <w:r>
        <w:rPr>
          <w:iCs/>
          <w:color w:val="000000"/>
          <w:spacing w:val="-4"/>
          <w:szCs w:val="28"/>
        </w:rPr>
        <w:t xml:space="preserve"> </w:t>
      </w:r>
      <w:r w:rsidRPr="00B26497">
        <w:rPr>
          <w:i/>
          <w:iCs/>
          <w:color w:val="000000"/>
          <w:spacing w:val="-4"/>
          <w:szCs w:val="28"/>
        </w:rPr>
        <w:t>(</w:t>
      </w:r>
      <w:r>
        <w:rPr>
          <w:i/>
          <w:iCs/>
          <w:color w:val="000000"/>
          <w:spacing w:val="-4"/>
          <w:szCs w:val="28"/>
        </w:rPr>
        <w:t>Kế</w:t>
      </w:r>
      <w:r w:rsidRPr="00B26497">
        <w:rPr>
          <w:i/>
          <w:iCs/>
          <w:color w:val="000000"/>
          <w:spacing w:val="-4"/>
          <w:szCs w:val="28"/>
        </w:rPr>
        <w:t xml:space="preserve"> thừa </w:t>
      </w:r>
      <w:r w:rsidRPr="00B26497">
        <w:rPr>
          <w:i/>
          <w:szCs w:val="28"/>
        </w:rPr>
        <w:t>Nghị quyết số 10/2022/NQ-HĐND)</w:t>
      </w:r>
    </w:p>
    <w:p w:rsidR="00B95843" w:rsidRPr="00326753" w:rsidRDefault="00B95843" w:rsidP="00B95843">
      <w:pPr>
        <w:spacing w:before="100" w:after="100"/>
        <w:ind w:firstLine="720"/>
        <w:jc w:val="both"/>
        <w:rPr>
          <w:i/>
        </w:rPr>
      </w:pPr>
      <w:r>
        <w:t>+</w:t>
      </w:r>
      <w:r>
        <w:t xml:space="preserve"> Nhóm đối tượng 5</w:t>
      </w:r>
      <w:r>
        <w:rPr>
          <w:rStyle w:val="FootnoteReference"/>
        </w:rPr>
        <w:footnoteReference w:id="2"/>
      </w:r>
      <w:r>
        <w:t>: M</w:t>
      </w:r>
      <w:r w:rsidRPr="001A12BD">
        <w:t xml:space="preserve">ức </w:t>
      </w:r>
      <w:r>
        <w:t>thăm hỏi, tặng quà</w:t>
      </w:r>
      <w:r w:rsidRPr="001A12BD">
        <w:t xml:space="preserve"> đối với</w:t>
      </w:r>
      <w:r>
        <w:rPr>
          <w:szCs w:val="28"/>
        </w:rPr>
        <w:t xml:space="preserve"> </w:t>
      </w:r>
      <w:r w:rsidRPr="001F18D3">
        <w:rPr>
          <w:b/>
          <w:szCs w:val="28"/>
        </w:rPr>
        <w:t>(1)</w:t>
      </w:r>
      <w:r>
        <w:rPr>
          <w:szCs w:val="28"/>
        </w:rPr>
        <w:t xml:space="preserve"> T</w:t>
      </w:r>
      <w:r w:rsidRPr="001A12BD">
        <w:rPr>
          <w:szCs w:val="28"/>
        </w:rPr>
        <w:t xml:space="preserve">ập thể Trung tâm điều dưỡng thương binh, bệnh binh, </w:t>
      </w:r>
      <w:r>
        <w:rPr>
          <w:szCs w:val="28"/>
        </w:rPr>
        <w:t>NCC với CM</w:t>
      </w:r>
      <w:r w:rsidRPr="001A12BD">
        <w:rPr>
          <w:szCs w:val="28"/>
        </w:rPr>
        <w:t xml:space="preserve"> có </w:t>
      </w:r>
      <w:r>
        <w:rPr>
          <w:szCs w:val="28"/>
        </w:rPr>
        <w:t>t</w:t>
      </w:r>
      <w:r w:rsidRPr="001A12BD">
        <w:rPr>
          <w:szCs w:val="28"/>
        </w:rPr>
        <w:t>hương binh, bệnh binh có tỷ lệ tổn thương cơ thể từ 81% trở lên của tỉnh đang điều dưỡng tập trung tại Trung tâm</w:t>
      </w:r>
      <w:r>
        <w:rPr>
          <w:szCs w:val="28"/>
        </w:rPr>
        <w:t xml:space="preserve"> hằng năm, bổ sung</w:t>
      </w:r>
      <w:r w:rsidRPr="001A12BD">
        <w:rPr>
          <w:szCs w:val="28"/>
        </w:rPr>
        <w:t xml:space="preserve"> </w:t>
      </w:r>
      <w:r w:rsidRPr="001A12BD">
        <w:rPr>
          <w:b/>
          <w:szCs w:val="28"/>
        </w:rPr>
        <w:t>mức chi 5.000.000 đồng/tập thể. (2)</w:t>
      </w:r>
      <w:r w:rsidRPr="001A12BD">
        <w:rPr>
          <w:szCs w:val="28"/>
        </w:rPr>
        <w:t xml:space="preserve"> </w:t>
      </w:r>
      <w:r>
        <w:rPr>
          <w:szCs w:val="28"/>
        </w:rPr>
        <w:t>Mức quà cho t</w:t>
      </w:r>
      <w:r w:rsidRPr="001A12BD">
        <w:rPr>
          <w:szCs w:val="28"/>
        </w:rPr>
        <w:t xml:space="preserve">hương binh có tỷ lệ tổn thương cơ thể từ 81% trở lên, bệnh binh có tỷ lệ tổn thương cơ thể từ 81% trở lên của tỉnh đang điều dưỡng tập trung tại các Trung tâm điều dưỡng thương binh, bệnh binh, </w:t>
      </w:r>
      <w:r>
        <w:rPr>
          <w:szCs w:val="28"/>
        </w:rPr>
        <w:t xml:space="preserve">NCC với CM hằng năm </w:t>
      </w:r>
      <w:r w:rsidRPr="001F18D3">
        <w:rPr>
          <w:b/>
          <w:szCs w:val="28"/>
        </w:rPr>
        <w:t>từ 1.000.000 đồng/người nâng lên thành</w:t>
      </w:r>
      <w:r>
        <w:rPr>
          <w:szCs w:val="28"/>
        </w:rPr>
        <w:t xml:space="preserve"> </w:t>
      </w:r>
      <w:r w:rsidRPr="00C806F4">
        <w:rPr>
          <w:b/>
          <w:szCs w:val="28"/>
        </w:rPr>
        <w:t>3.000.000 đồng/người</w:t>
      </w:r>
      <w:r>
        <w:t>.</w:t>
      </w:r>
    </w:p>
    <w:p w:rsidR="00B95843" w:rsidRDefault="00B95843" w:rsidP="00B95843">
      <w:pPr>
        <w:spacing w:before="100" w:after="100"/>
        <w:ind w:firstLine="720"/>
        <w:jc w:val="both"/>
        <w:rPr>
          <w:i/>
          <w:iCs/>
          <w:color w:val="000000"/>
          <w:spacing w:val="-4"/>
          <w:szCs w:val="28"/>
        </w:rPr>
      </w:pPr>
      <w:r>
        <w:rPr>
          <w:szCs w:val="28"/>
        </w:rPr>
        <w:t>+</w:t>
      </w:r>
      <w:r>
        <w:rPr>
          <w:szCs w:val="28"/>
        </w:rPr>
        <w:t xml:space="preserve"> </w:t>
      </w:r>
      <w:r>
        <w:t>Nhóm đối tượng 6</w:t>
      </w:r>
      <w:r>
        <w:rPr>
          <w:rStyle w:val="FootnoteReference"/>
        </w:rPr>
        <w:footnoteReference w:id="3"/>
      </w:r>
      <w:r>
        <w:t xml:space="preserve">: </w:t>
      </w:r>
      <w:r>
        <w:rPr>
          <w:szCs w:val="28"/>
        </w:rPr>
        <w:t>M</w:t>
      </w:r>
      <w:r w:rsidRPr="00F35B83">
        <w:rPr>
          <w:szCs w:val="28"/>
        </w:rPr>
        <w:t>ức</w:t>
      </w:r>
      <w:r>
        <w:rPr>
          <w:szCs w:val="28"/>
        </w:rPr>
        <w:t xml:space="preserve"> qu</w:t>
      </w:r>
      <w:r w:rsidRPr="00F35B83">
        <w:rPr>
          <w:szCs w:val="28"/>
        </w:rPr>
        <w:t>à</w:t>
      </w:r>
      <w:r>
        <w:rPr>
          <w:szCs w:val="28"/>
        </w:rPr>
        <w:t xml:space="preserve"> t</w:t>
      </w:r>
      <w:r w:rsidRPr="00F35B83">
        <w:rPr>
          <w:szCs w:val="28"/>
        </w:rPr>
        <w:t>ặng</w:t>
      </w:r>
      <w:r>
        <w:rPr>
          <w:szCs w:val="28"/>
        </w:rPr>
        <w:t xml:space="preserve"> NCC với CM</w:t>
      </w:r>
      <w:r>
        <w:rPr>
          <w:iCs/>
          <w:color w:val="000000"/>
          <w:spacing w:val="-4"/>
          <w:szCs w:val="28"/>
        </w:rPr>
        <w:t xml:space="preserve"> v</w:t>
      </w:r>
      <w:r w:rsidRPr="004E6360">
        <w:rPr>
          <w:iCs/>
          <w:color w:val="000000"/>
          <w:spacing w:val="-4"/>
          <w:szCs w:val="28"/>
        </w:rPr>
        <w:t>à</w:t>
      </w:r>
      <w:r>
        <w:rPr>
          <w:iCs/>
          <w:color w:val="000000"/>
          <w:spacing w:val="-4"/>
          <w:szCs w:val="28"/>
        </w:rPr>
        <w:t xml:space="preserve"> gia </w:t>
      </w:r>
      <w:r w:rsidRPr="004E6360">
        <w:rPr>
          <w:rFonts w:hint="eastAsia"/>
          <w:iCs/>
          <w:color w:val="000000"/>
          <w:spacing w:val="-4"/>
          <w:szCs w:val="28"/>
        </w:rPr>
        <w:t>đ</w:t>
      </w:r>
      <w:r w:rsidRPr="004E6360">
        <w:rPr>
          <w:iCs/>
          <w:color w:val="000000"/>
          <w:spacing w:val="-4"/>
          <w:szCs w:val="28"/>
        </w:rPr>
        <w:t>ình</w:t>
      </w:r>
      <w:r>
        <w:rPr>
          <w:iCs/>
          <w:color w:val="000000"/>
          <w:spacing w:val="-4"/>
          <w:szCs w:val="28"/>
        </w:rPr>
        <w:t xml:space="preserve"> NCC với CM ti</w:t>
      </w:r>
      <w:r w:rsidRPr="00331AB2">
        <w:rPr>
          <w:iCs/>
          <w:color w:val="000000"/>
          <w:spacing w:val="-4"/>
          <w:szCs w:val="28"/>
        </w:rPr>
        <w:t>ê</w:t>
      </w:r>
      <w:r>
        <w:rPr>
          <w:iCs/>
          <w:color w:val="000000"/>
          <w:spacing w:val="-4"/>
          <w:szCs w:val="28"/>
        </w:rPr>
        <w:t>u bi</w:t>
      </w:r>
      <w:r w:rsidRPr="00331AB2">
        <w:rPr>
          <w:iCs/>
          <w:color w:val="000000"/>
          <w:spacing w:val="-4"/>
          <w:szCs w:val="28"/>
        </w:rPr>
        <w:t>ểu</w:t>
      </w:r>
      <w:r>
        <w:rPr>
          <w:iCs/>
          <w:color w:val="000000"/>
          <w:spacing w:val="-4"/>
          <w:szCs w:val="28"/>
        </w:rPr>
        <w:t xml:space="preserve"> h</w:t>
      </w:r>
      <w:r w:rsidRPr="008F3745">
        <w:rPr>
          <w:iCs/>
          <w:color w:val="000000"/>
          <w:spacing w:val="-4"/>
          <w:szCs w:val="28"/>
        </w:rPr>
        <w:t>ằng</w:t>
      </w:r>
      <w:r>
        <w:rPr>
          <w:iCs/>
          <w:color w:val="000000"/>
          <w:spacing w:val="-4"/>
          <w:szCs w:val="28"/>
        </w:rPr>
        <w:t xml:space="preserve"> n</w:t>
      </w:r>
      <w:r w:rsidRPr="008F3745">
        <w:rPr>
          <w:rFonts w:hint="eastAsia"/>
          <w:iCs/>
          <w:color w:val="000000"/>
          <w:spacing w:val="-4"/>
          <w:szCs w:val="28"/>
        </w:rPr>
        <w:t>ă</w:t>
      </w:r>
      <w:r>
        <w:rPr>
          <w:iCs/>
          <w:color w:val="000000"/>
          <w:spacing w:val="-4"/>
          <w:szCs w:val="28"/>
        </w:rPr>
        <w:t>m n</w:t>
      </w:r>
      <w:r w:rsidRPr="00331AB2">
        <w:rPr>
          <w:iCs/>
          <w:color w:val="000000"/>
          <w:spacing w:val="-4"/>
          <w:szCs w:val="28"/>
        </w:rPr>
        <w:t>â</w:t>
      </w:r>
      <w:r>
        <w:rPr>
          <w:iCs/>
          <w:color w:val="000000"/>
          <w:spacing w:val="-4"/>
          <w:szCs w:val="28"/>
        </w:rPr>
        <w:t xml:space="preserve">ng </w:t>
      </w:r>
      <w:r w:rsidRPr="008F3745">
        <w:rPr>
          <w:b/>
          <w:iCs/>
          <w:color w:val="000000"/>
          <w:spacing w:val="-4"/>
          <w:szCs w:val="28"/>
        </w:rPr>
        <w:t xml:space="preserve">từ 1.200.000 </w:t>
      </w:r>
      <w:r w:rsidRPr="008F3745">
        <w:rPr>
          <w:rFonts w:hint="eastAsia"/>
          <w:b/>
          <w:iCs/>
          <w:color w:val="000000"/>
          <w:spacing w:val="-4"/>
          <w:szCs w:val="28"/>
        </w:rPr>
        <w:t>đ</w:t>
      </w:r>
      <w:r w:rsidRPr="008F3745">
        <w:rPr>
          <w:b/>
          <w:iCs/>
          <w:color w:val="000000"/>
          <w:spacing w:val="-4"/>
          <w:szCs w:val="28"/>
        </w:rPr>
        <w:t>ồng/ng</w:t>
      </w:r>
      <w:r w:rsidRPr="008F3745">
        <w:rPr>
          <w:rFonts w:hint="eastAsia"/>
          <w:b/>
          <w:iCs/>
          <w:color w:val="000000"/>
          <w:spacing w:val="-4"/>
          <w:szCs w:val="28"/>
        </w:rPr>
        <w:t>ư</w:t>
      </w:r>
      <w:r w:rsidRPr="008F3745">
        <w:rPr>
          <w:b/>
          <w:iCs/>
          <w:color w:val="000000"/>
          <w:spacing w:val="-4"/>
          <w:szCs w:val="28"/>
        </w:rPr>
        <w:t>ời</w:t>
      </w:r>
      <w:r>
        <w:rPr>
          <w:iCs/>
          <w:color w:val="000000"/>
          <w:spacing w:val="-4"/>
          <w:szCs w:val="28"/>
        </w:rPr>
        <w:t xml:space="preserve"> </w:t>
      </w:r>
      <w:r w:rsidRPr="00326753">
        <w:rPr>
          <w:iCs/>
          <w:color w:val="000000"/>
          <w:spacing w:val="-4"/>
          <w:szCs w:val="28"/>
        </w:rPr>
        <w:t xml:space="preserve">(tiền mặt là 1.000.000  </w:t>
      </w:r>
      <w:r w:rsidRPr="00326753">
        <w:rPr>
          <w:rFonts w:hint="eastAsia"/>
          <w:iCs/>
          <w:color w:val="000000"/>
          <w:spacing w:val="-4"/>
          <w:szCs w:val="28"/>
        </w:rPr>
        <w:t>đ</w:t>
      </w:r>
      <w:r w:rsidRPr="00326753">
        <w:rPr>
          <w:iCs/>
          <w:color w:val="000000"/>
          <w:spacing w:val="-4"/>
          <w:szCs w:val="28"/>
        </w:rPr>
        <w:t>ồng/ng</w:t>
      </w:r>
      <w:r w:rsidRPr="00326753">
        <w:rPr>
          <w:rFonts w:hint="eastAsia"/>
          <w:iCs/>
          <w:color w:val="000000"/>
          <w:spacing w:val="-4"/>
          <w:szCs w:val="28"/>
        </w:rPr>
        <w:t>ư</w:t>
      </w:r>
      <w:r w:rsidRPr="00326753">
        <w:rPr>
          <w:iCs/>
          <w:color w:val="000000"/>
          <w:spacing w:val="-4"/>
          <w:szCs w:val="28"/>
        </w:rPr>
        <w:t xml:space="preserve">ời,  túi quà bằng hiện vật trị giá 200.000 </w:t>
      </w:r>
      <w:r w:rsidRPr="00326753">
        <w:rPr>
          <w:rFonts w:hint="eastAsia"/>
          <w:iCs/>
          <w:color w:val="000000"/>
          <w:spacing w:val="-4"/>
          <w:szCs w:val="28"/>
        </w:rPr>
        <w:t>đ</w:t>
      </w:r>
      <w:r w:rsidRPr="00326753">
        <w:rPr>
          <w:iCs/>
          <w:color w:val="000000"/>
          <w:spacing w:val="-4"/>
          <w:szCs w:val="28"/>
        </w:rPr>
        <w:t>ồng/ng</w:t>
      </w:r>
      <w:r w:rsidRPr="00326753">
        <w:rPr>
          <w:rFonts w:hint="eastAsia"/>
          <w:iCs/>
          <w:color w:val="000000"/>
          <w:spacing w:val="-4"/>
          <w:szCs w:val="28"/>
        </w:rPr>
        <w:t>ư</w:t>
      </w:r>
      <w:r w:rsidRPr="00326753">
        <w:rPr>
          <w:iCs/>
          <w:color w:val="000000"/>
          <w:spacing w:val="-4"/>
          <w:szCs w:val="28"/>
        </w:rPr>
        <w:t>ời)</w:t>
      </w:r>
      <w:r>
        <w:rPr>
          <w:iCs/>
          <w:color w:val="000000"/>
          <w:spacing w:val="-4"/>
          <w:szCs w:val="28"/>
        </w:rPr>
        <w:t xml:space="preserve"> </w:t>
      </w:r>
      <w:r w:rsidRPr="008F3745">
        <w:rPr>
          <w:b/>
          <w:iCs/>
          <w:color w:val="000000"/>
          <w:spacing w:val="-4"/>
          <w:szCs w:val="28"/>
        </w:rPr>
        <w:t xml:space="preserve">nâng lên thành 2.500.000 </w:t>
      </w:r>
      <w:r w:rsidRPr="008F3745">
        <w:rPr>
          <w:rFonts w:hint="eastAsia"/>
          <w:b/>
          <w:iCs/>
          <w:color w:val="000000"/>
          <w:spacing w:val="-4"/>
          <w:szCs w:val="28"/>
        </w:rPr>
        <w:t>đ</w:t>
      </w:r>
      <w:r w:rsidRPr="008F3745">
        <w:rPr>
          <w:b/>
          <w:iCs/>
          <w:color w:val="000000"/>
          <w:spacing w:val="-4"/>
          <w:szCs w:val="28"/>
        </w:rPr>
        <w:t>ồng/ng</w:t>
      </w:r>
      <w:r w:rsidRPr="008F3745">
        <w:rPr>
          <w:rFonts w:hint="eastAsia"/>
          <w:b/>
          <w:iCs/>
          <w:color w:val="000000"/>
          <w:spacing w:val="-4"/>
          <w:szCs w:val="28"/>
        </w:rPr>
        <w:t>ư</w:t>
      </w:r>
      <w:r w:rsidRPr="008F3745">
        <w:rPr>
          <w:b/>
          <w:iCs/>
          <w:color w:val="000000"/>
          <w:spacing w:val="-4"/>
          <w:szCs w:val="28"/>
        </w:rPr>
        <w:t>ời</w:t>
      </w:r>
      <w:r>
        <w:rPr>
          <w:iCs/>
          <w:color w:val="000000"/>
          <w:spacing w:val="-4"/>
          <w:szCs w:val="28"/>
        </w:rPr>
        <w:t xml:space="preserve"> </w:t>
      </w:r>
      <w:r w:rsidRPr="00326753">
        <w:rPr>
          <w:iCs/>
          <w:color w:val="000000"/>
          <w:spacing w:val="-4"/>
          <w:szCs w:val="28"/>
        </w:rPr>
        <w:t xml:space="preserve">(tiền mặt là 2.000.000  </w:t>
      </w:r>
      <w:r w:rsidRPr="00326753">
        <w:rPr>
          <w:rFonts w:hint="eastAsia"/>
          <w:iCs/>
          <w:color w:val="000000"/>
          <w:spacing w:val="-4"/>
          <w:szCs w:val="28"/>
        </w:rPr>
        <w:t>đ</w:t>
      </w:r>
      <w:r w:rsidRPr="00326753">
        <w:rPr>
          <w:iCs/>
          <w:color w:val="000000"/>
          <w:spacing w:val="-4"/>
          <w:szCs w:val="28"/>
        </w:rPr>
        <w:t>ồng/ng</w:t>
      </w:r>
      <w:r w:rsidRPr="00326753">
        <w:rPr>
          <w:rFonts w:hint="eastAsia"/>
          <w:iCs/>
          <w:color w:val="000000"/>
          <w:spacing w:val="-4"/>
          <w:szCs w:val="28"/>
        </w:rPr>
        <w:t>ư</w:t>
      </w:r>
      <w:r w:rsidRPr="00326753">
        <w:rPr>
          <w:iCs/>
          <w:color w:val="000000"/>
          <w:spacing w:val="-4"/>
          <w:szCs w:val="28"/>
        </w:rPr>
        <w:t xml:space="preserve">ời,  túi quà bằng hiện vật trị giá 500.000 </w:t>
      </w:r>
      <w:r w:rsidRPr="00326753">
        <w:rPr>
          <w:rFonts w:hint="eastAsia"/>
          <w:iCs/>
          <w:color w:val="000000"/>
          <w:spacing w:val="-4"/>
          <w:szCs w:val="28"/>
        </w:rPr>
        <w:t>đ</w:t>
      </w:r>
      <w:r w:rsidRPr="00326753">
        <w:rPr>
          <w:iCs/>
          <w:color w:val="000000"/>
          <w:spacing w:val="-4"/>
          <w:szCs w:val="28"/>
        </w:rPr>
        <w:t>ồng/ng</w:t>
      </w:r>
      <w:r w:rsidRPr="00326753">
        <w:rPr>
          <w:rFonts w:hint="eastAsia"/>
          <w:iCs/>
          <w:color w:val="000000"/>
          <w:spacing w:val="-4"/>
          <w:szCs w:val="28"/>
        </w:rPr>
        <w:t>ư</w:t>
      </w:r>
      <w:r w:rsidRPr="00326753">
        <w:rPr>
          <w:iCs/>
          <w:color w:val="000000"/>
          <w:spacing w:val="-4"/>
          <w:szCs w:val="28"/>
        </w:rPr>
        <w:t>ời)</w:t>
      </w:r>
      <w:r>
        <w:rPr>
          <w:i/>
          <w:iCs/>
          <w:color w:val="000000"/>
          <w:spacing w:val="-4"/>
          <w:szCs w:val="28"/>
        </w:rPr>
        <w:t xml:space="preserve"> </w:t>
      </w:r>
    </w:p>
    <w:p w:rsidR="00C1574F" w:rsidRDefault="00B530FD" w:rsidP="003463DE">
      <w:pPr>
        <w:spacing w:before="100" w:after="100"/>
        <w:rPr>
          <w:b/>
        </w:rPr>
      </w:pPr>
      <w:r>
        <w:rPr>
          <w:b/>
        </w:rPr>
        <w:tab/>
        <w:t xml:space="preserve">III. SO SÁNH NỘI DUNG GIỮA NGHỊ QUYẾT SỐ </w:t>
      </w:r>
      <w:r w:rsidRPr="008950E2">
        <w:rPr>
          <w:b/>
        </w:rPr>
        <w:t xml:space="preserve">10/2022/NQ-HĐND </w:t>
      </w:r>
      <w:r>
        <w:rPr>
          <w:b/>
        </w:rPr>
        <w:t>VÀ DỰ THẢO NGHỊ QUYẾT MỚI</w:t>
      </w:r>
    </w:p>
    <w:p w:rsidR="00B530FD" w:rsidRDefault="00B530FD" w:rsidP="003463DE">
      <w:pPr>
        <w:spacing w:before="100" w:after="100"/>
        <w:ind w:firstLine="720"/>
        <w:jc w:val="both"/>
        <w:rPr>
          <w:b/>
          <w:szCs w:val="28"/>
        </w:rPr>
      </w:pPr>
      <w:r>
        <w:rPr>
          <w:b/>
        </w:rPr>
        <w:t xml:space="preserve">1. </w:t>
      </w:r>
      <w:r w:rsidRPr="00B530FD">
        <w:rPr>
          <w:b/>
        </w:rPr>
        <w:t xml:space="preserve">Những nội dung đề xuất tiếp tục áp dụng </w:t>
      </w:r>
      <w:r w:rsidRPr="00B530FD">
        <w:rPr>
          <w:b/>
          <w:szCs w:val="28"/>
        </w:rPr>
        <w:t xml:space="preserve">mức chi thăm hỏi, tặng quà </w:t>
      </w:r>
      <w:r w:rsidR="00785E71">
        <w:rPr>
          <w:b/>
          <w:szCs w:val="28"/>
        </w:rPr>
        <w:t>NCC với CM</w:t>
      </w:r>
      <w:r w:rsidRPr="00B530FD">
        <w:rPr>
          <w:b/>
          <w:szCs w:val="28"/>
        </w:rPr>
        <w:t xml:space="preserve"> và gia đình </w:t>
      </w:r>
      <w:r w:rsidR="00785E71">
        <w:rPr>
          <w:b/>
          <w:szCs w:val="28"/>
        </w:rPr>
        <w:t>NCC với CM</w:t>
      </w:r>
      <w:r>
        <w:rPr>
          <w:b/>
          <w:szCs w:val="28"/>
        </w:rPr>
        <w:t xml:space="preserve"> theo Nghị quyết số 10/2022/NQ-HĐND</w:t>
      </w:r>
    </w:p>
    <w:p w:rsidR="00B530FD" w:rsidRDefault="00B95843" w:rsidP="003463DE">
      <w:pPr>
        <w:spacing w:before="100" w:after="100"/>
        <w:ind w:firstLine="720"/>
        <w:jc w:val="both"/>
        <w:rPr>
          <w:i/>
          <w:szCs w:val="28"/>
        </w:rPr>
      </w:pPr>
      <w:r w:rsidRPr="00326753">
        <w:rPr>
          <w:iCs/>
          <w:color w:val="000000"/>
          <w:spacing w:val="-4"/>
          <w:szCs w:val="28"/>
        </w:rPr>
        <w:t>Các nhóm đối tượng 1,</w:t>
      </w:r>
      <w:r>
        <w:rPr>
          <w:iCs/>
          <w:color w:val="000000"/>
          <w:spacing w:val="-4"/>
          <w:szCs w:val="28"/>
        </w:rPr>
        <w:t xml:space="preserve"> </w:t>
      </w:r>
      <w:r w:rsidRPr="00326753">
        <w:rPr>
          <w:iCs/>
          <w:color w:val="000000"/>
          <w:spacing w:val="-4"/>
          <w:szCs w:val="28"/>
        </w:rPr>
        <w:t>2,</w:t>
      </w:r>
      <w:r>
        <w:rPr>
          <w:iCs/>
          <w:color w:val="000000"/>
          <w:spacing w:val="-4"/>
          <w:szCs w:val="28"/>
        </w:rPr>
        <w:t xml:space="preserve"> </w:t>
      </w:r>
      <w:r w:rsidRPr="00326753">
        <w:rPr>
          <w:iCs/>
          <w:color w:val="000000"/>
          <w:spacing w:val="-4"/>
          <w:szCs w:val="28"/>
        </w:rPr>
        <w:t>3,</w:t>
      </w:r>
      <w:r>
        <w:rPr>
          <w:iCs/>
          <w:color w:val="000000"/>
          <w:spacing w:val="-4"/>
          <w:szCs w:val="28"/>
        </w:rPr>
        <w:t xml:space="preserve"> </w:t>
      </w:r>
      <w:r w:rsidRPr="00326753">
        <w:rPr>
          <w:iCs/>
          <w:color w:val="000000"/>
          <w:spacing w:val="-4"/>
          <w:szCs w:val="28"/>
        </w:rPr>
        <w:t>4,</w:t>
      </w:r>
      <w:r>
        <w:rPr>
          <w:iCs/>
          <w:color w:val="000000"/>
          <w:spacing w:val="-4"/>
          <w:szCs w:val="28"/>
        </w:rPr>
        <w:t xml:space="preserve"> </w:t>
      </w:r>
      <w:r w:rsidRPr="00326753">
        <w:rPr>
          <w:iCs/>
          <w:color w:val="000000"/>
          <w:spacing w:val="-4"/>
          <w:szCs w:val="28"/>
        </w:rPr>
        <w:t>7</w:t>
      </w:r>
      <w:r>
        <w:rPr>
          <w:rStyle w:val="FootnoteReference"/>
          <w:iCs/>
          <w:color w:val="000000"/>
          <w:spacing w:val="-4"/>
          <w:szCs w:val="28"/>
        </w:rPr>
        <w:footnoteReference w:id="4"/>
      </w:r>
      <w:r w:rsidRPr="00326753">
        <w:rPr>
          <w:iCs/>
          <w:color w:val="000000"/>
          <w:spacing w:val="-4"/>
          <w:szCs w:val="28"/>
        </w:rPr>
        <w:t xml:space="preserve">: </w:t>
      </w:r>
      <w:r w:rsidRPr="00F35B83">
        <w:rPr>
          <w:iCs/>
          <w:color w:val="000000"/>
          <w:spacing w:val="-4"/>
          <w:szCs w:val="28"/>
        </w:rPr>
        <w:t xml:space="preserve">Mức quà 500.000 </w:t>
      </w:r>
      <w:r w:rsidRPr="00F35B83">
        <w:rPr>
          <w:rFonts w:hint="eastAsia"/>
          <w:iCs/>
          <w:color w:val="000000"/>
          <w:spacing w:val="-4"/>
          <w:szCs w:val="28"/>
        </w:rPr>
        <w:t>đ</w:t>
      </w:r>
      <w:r w:rsidRPr="00F35B83">
        <w:rPr>
          <w:iCs/>
          <w:color w:val="000000"/>
          <w:spacing w:val="-4"/>
          <w:szCs w:val="28"/>
        </w:rPr>
        <w:t xml:space="preserve">ồng và mức quà 1.000.000 </w:t>
      </w:r>
      <w:r w:rsidRPr="00F35B83">
        <w:rPr>
          <w:rFonts w:hint="eastAsia"/>
          <w:iCs/>
          <w:color w:val="000000"/>
          <w:spacing w:val="-4"/>
          <w:szCs w:val="28"/>
        </w:rPr>
        <w:t>đ</w:t>
      </w:r>
      <w:r w:rsidRPr="00F35B83">
        <w:rPr>
          <w:iCs/>
          <w:color w:val="000000"/>
          <w:spacing w:val="-4"/>
          <w:szCs w:val="28"/>
        </w:rPr>
        <w:t xml:space="preserve">ồng cho </w:t>
      </w:r>
      <w:r>
        <w:rPr>
          <w:iCs/>
          <w:color w:val="000000"/>
          <w:spacing w:val="-4"/>
          <w:szCs w:val="28"/>
        </w:rPr>
        <w:t xml:space="preserve">NCC với CM </w:t>
      </w:r>
      <w:r w:rsidRPr="00F35B83">
        <w:rPr>
          <w:iCs/>
          <w:color w:val="000000"/>
          <w:spacing w:val="-4"/>
          <w:szCs w:val="28"/>
        </w:rPr>
        <w:t xml:space="preserve">và gia </w:t>
      </w:r>
      <w:r w:rsidRPr="00F35B83">
        <w:rPr>
          <w:rFonts w:hint="eastAsia"/>
          <w:iCs/>
          <w:color w:val="000000"/>
          <w:spacing w:val="-4"/>
          <w:szCs w:val="28"/>
        </w:rPr>
        <w:t>đ</w:t>
      </w:r>
      <w:r w:rsidRPr="00F35B83">
        <w:rPr>
          <w:iCs/>
          <w:color w:val="000000"/>
          <w:spacing w:val="-4"/>
          <w:szCs w:val="28"/>
        </w:rPr>
        <w:t xml:space="preserve">ình </w:t>
      </w:r>
      <w:r>
        <w:rPr>
          <w:iCs/>
          <w:color w:val="000000"/>
          <w:spacing w:val="-4"/>
          <w:szCs w:val="28"/>
        </w:rPr>
        <w:t>NCC với CM nh</w:t>
      </w:r>
      <w:r w:rsidRPr="00F35B83">
        <w:rPr>
          <w:iCs/>
          <w:color w:val="000000"/>
          <w:spacing w:val="-4"/>
          <w:szCs w:val="28"/>
        </w:rPr>
        <w:t>â</w:t>
      </w:r>
      <w:r>
        <w:rPr>
          <w:iCs/>
          <w:color w:val="000000"/>
          <w:spacing w:val="-4"/>
          <w:szCs w:val="28"/>
        </w:rPr>
        <w:t>n d</w:t>
      </w:r>
      <w:r w:rsidRPr="00F35B83">
        <w:rPr>
          <w:iCs/>
          <w:color w:val="000000"/>
          <w:spacing w:val="-4"/>
          <w:szCs w:val="28"/>
        </w:rPr>
        <w:t>ịp</w:t>
      </w:r>
      <w:r>
        <w:rPr>
          <w:iCs/>
          <w:color w:val="000000"/>
          <w:spacing w:val="-4"/>
          <w:szCs w:val="28"/>
        </w:rPr>
        <w:t xml:space="preserve"> T</w:t>
      </w:r>
      <w:r w:rsidRPr="00F35B83">
        <w:rPr>
          <w:iCs/>
          <w:color w:val="000000"/>
          <w:spacing w:val="-4"/>
          <w:szCs w:val="28"/>
        </w:rPr>
        <w:t>ết</w:t>
      </w:r>
      <w:r>
        <w:rPr>
          <w:iCs/>
          <w:color w:val="000000"/>
          <w:spacing w:val="-4"/>
          <w:szCs w:val="28"/>
        </w:rPr>
        <w:t xml:space="preserve"> Nguy</w:t>
      </w:r>
      <w:r w:rsidRPr="00F35B83">
        <w:rPr>
          <w:iCs/>
          <w:color w:val="000000"/>
          <w:spacing w:val="-4"/>
          <w:szCs w:val="28"/>
        </w:rPr>
        <w:t>ê</w:t>
      </w:r>
      <w:r>
        <w:rPr>
          <w:iCs/>
          <w:color w:val="000000"/>
          <w:spacing w:val="-4"/>
          <w:szCs w:val="28"/>
        </w:rPr>
        <w:t xml:space="preserve">n </w:t>
      </w:r>
      <w:r w:rsidRPr="00F35B83">
        <w:rPr>
          <w:rFonts w:hint="eastAsia"/>
          <w:iCs/>
          <w:color w:val="000000"/>
          <w:spacing w:val="-4"/>
          <w:szCs w:val="28"/>
        </w:rPr>
        <w:t>đ</w:t>
      </w:r>
      <w:r w:rsidRPr="00F35B83">
        <w:rPr>
          <w:iCs/>
          <w:color w:val="000000"/>
          <w:spacing w:val="-4"/>
          <w:szCs w:val="28"/>
        </w:rPr>
        <w:t>án</w:t>
      </w:r>
      <w:r>
        <w:rPr>
          <w:iCs/>
          <w:color w:val="000000"/>
          <w:spacing w:val="-4"/>
          <w:szCs w:val="28"/>
        </w:rPr>
        <w:t>, ng</w:t>
      </w:r>
      <w:r w:rsidRPr="00F35B83">
        <w:rPr>
          <w:iCs/>
          <w:color w:val="000000"/>
          <w:spacing w:val="-4"/>
          <w:szCs w:val="28"/>
        </w:rPr>
        <w:t>ày</w:t>
      </w:r>
      <w:r>
        <w:rPr>
          <w:iCs/>
          <w:color w:val="000000"/>
          <w:spacing w:val="-4"/>
          <w:szCs w:val="28"/>
        </w:rPr>
        <w:t xml:space="preserve"> Th</w:t>
      </w:r>
      <w:r w:rsidRPr="00F35B83">
        <w:rPr>
          <w:rFonts w:hint="eastAsia"/>
          <w:iCs/>
          <w:color w:val="000000"/>
          <w:spacing w:val="-4"/>
          <w:szCs w:val="28"/>
        </w:rPr>
        <w:t>ươ</w:t>
      </w:r>
      <w:r>
        <w:rPr>
          <w:iCs/>
          <w:color w:val="000000"/>
          <w:spacing w:val="-4"/>
          <w:szCs w:val="28"/>
        </w:rPr>
        <w:t>ng binh Li</w:t>
      </w:r>
      <w:r w:rsidRPr="00F35B83">
        <w:rPr>
          <w:iCs/>
          <w:color w:val="000000"/>
          <w:spacing w:val="-4"/>
          <w:szCs w:val="28"/>
        </w:rPr>
        <w:t>ệt</w:t>
      </w:r>
      <w:r>
        <w:rPr>
          <w:iCs/>
          <w:color w:val="000000"/>
          <w:spacing w:val="-4"/>
          <w:szCs w:val="28"/>
        </w:rPr>
        <w:t xml:space="preserve"> s</w:t>
      </w:r>
      <w:r w:rsidRPr="00F35B83">
        <w:rPr>
          <w:iCs/>
          <w:color w:val="000000"/>
          <w:spacing w:val="-4"/>
          <w:szCs w:val="28"/>
        </w:rPr>
        <w:t>ỹ</w:t>
      </w:r>
      <w:r>
        <w:rPr>
          <w:iCs/>
          <w:color w:val="000000"/>
          <w:spacing w:val="-4"/>
          <w:szCs w:val="28"/>
        </w:rPr>
        <w:t>, ng</w:t>
      </w:r>
      <w:r w:rsidRPr="00F35B83">
        <w:rPr>
          <w:iCs/>
          <w:color w:val="000000"/>
          <w:spacing w:val="-4"/>
          <w:szCs w:val="28"/>
        </w:rPr>
        <w:t>ày</w:t>
      </w:r>
      <w:r>
        <w:rPr>
          <w:iCs/>
          <w:color w:val="000000"/>
          <w:spacing w:val="-4"/>
          <w:szCs w:val="28"/>
        </w:rPr>
        <w:t xml:space="preserve"> Qu</w:t>
      </w:r>
      <w:r w:rsidRPr="00F35B83">
        <w:rPr>
          <w:iCs/>
          <w:color w:val="000000"/>
          <w:spacing w:val="-4"/>
          <w:szCs w:val="28"/>
        </w:rPr>
        <w:t>ốc</w:t>
      </w:r>
      <w:r>
        <w:rPr>
          <w:iCs/>
          <w:color w:val="000000"/>
          <w:spacing w:val="-4"/>
          <w:szCs w:val="28"/>
        </w:rPr>
        <w:t xml:space="preserve"> kh</w:t>
      </w:r>
      <w:r w:rsidRPr="00F35B83">
        <w:rPr>
          <w:iCs/>
          <w:color w:val="000000"/>
          <w:spacing w:val="-4"/>
          <w:szCs w:val="28"/>
        </w:rPr>
        <w:t>ánh</w:t>
      </w:r>
      <w:r>
        <w:rPr>
          <w:iCs/>
          <w:color w:val="000000"/>
          <w:spacing w:val="-4"/>
          <w:szCs w:val="28"/>
        </w:rPr>
        <w:t xml:space="preserve"> 02/9… h</w:t>
      </w:r>
      <w:r w:rsidRPr="00F35B83">
        <w:rPr>
          <w:iCs/>
          <w:color w:val="000000"/>
          <w:spacing w:val="-4"/>
          <w:szCs w:val="28"/>
        </w:rPr>
        <w:t>ằng</w:t>
      </w:r>
      <w:r>
        <w:rPr>
          <w:iCs/>
          <w:color w:val="000000"/>
          <w:spacing w:val="-4"/>
          <w:szCs w:val="28"/>
        </w:rPr>
        <w:t xml:space="preserve"> n</w:t>
      </w:r>
      <w:r w:rsidRPr="00F35B83">
        <w:rPr>
          <w:rFonts w:hint="eastAsia"/>
          <w:iCs/>
          <w:color w:val="000000"/>
          <w:spacing w:val="-4"/>
          <w:szCs w:val="28"/>
        </w:rPr>
        <w:t>ă</w:t>
      </w:r>
      <w:r>
        <w:rPr>
          <w:iCs/>
          <w:color w:val="000000"/>
          <w:spacing w:val="-4"/>
          <w:szCs w:val="28"/>
        </w:rPr>
        <w:t>m theo 07 nh</w:t>
      </w:r>
      <w:r w:rsidRPr="000E3835">
        <w:rPr>
          <w:iCs/>
          <w:color w:val="000000"/>
          <w:spacing w:val="-4"/>
          <w:szCs w:val="28"/>
        </w:rPr>
        <w:t>óm</w:t>
      </w:r>
      <w:r>
        <w:rPr>
          <w:iCs/>
          <w:color w:val="000000"/>
          <w:spacing w:val="-4"/>
          <w:szCs w:val="28"/>
        </w:rPr>
        <w:t xml:space="preserve"> </w:t>
      </w:r>
      <w:r w:rsidRPr="000E3835">
        <w:rPr>
          <w:rFonts w:hint="eastAsia"/>
          <w:iCs/>
          <w:color w:val="000000"/>
          <w:spacing w:val="-4"/>
          <w:szCs w:val="28"/>
        </w:rPr>
        <w:t>đ</w:t>
      </w:r>
      <w:r w:rsidRPr="000E3835">
        <w:rPr>
          <w:iCs/>
          <w:color w:val="000000"/>
          <w:spacing w:val="-4"/>
          <w:szCs w:val="28"/>
        </w:rPr>
        <w:t>ối</w:t>
      </w:r>
      <w:r>
        <w:rPr>
          <w:iCs/>
          <w:color w:val="000000"/>
          <w:spacing w:val="-4"/>
          <w:szCs w:val="28"/>
        </w:rPr>
        <w:t xml:space="preserve"> t</w:t>
      </w:r>
      <w:r>
        <w:rPr>
          <w:rFonts w:hint="eastAsia"/>
          <w:iCs/>
          <w:color w:val="000000"/>
          <w:spacing w:val="-4"/>
          <w:szCs w:val="28"/>
        </w:rPr>
        <w:t>ư</w:t>
      </w:r>
      <w:r w:rsidRPr="000E3835">
        <w:rPr>
          <w:iCs/>
          <w:color w:val="000000"/>
          <w:spacing w:val="-4"/>
          <w:szCs w:val="28"/>
        </w:rPr>
        <w:t>ợng</w:t>
      </w:r>
      <w:r>
        <w:rPr>
          <w:iCs/>
          <w:color w:val="000000"/>
          <w:spacing w:val="-4"/>
          <w:szCs w:val="28"/>
        </w:rPr>
        <w:t xml:space="preserve"> </w:t>
      </w:r>
      <w:r w:rsidR="00B530FD" w:rsidRPr="001F18D3">
        <w:rPr>
          <w:i/>
          <w:iCs/>
          <w:color w:val="000000"/>
          <w:spacing w:val="-4"/>
          <w:szCs w:val="28"/>
        </w:rPr>
        <w:t xml:space="preserve">(trừ đối tượng </w:t>
      </w:r>
      <w:r w:rsidR="00B530FD" w:rsidRPr="001F18D3">
        <w:rPr>
          <w:i/>
          <w:szCs w:val="28"/>
        </w:rPr>
        <w:t>Thương binh có tỷ lệ tổn thương cơ thể từ 81% trở lên, bệnh binh có tỷ lệ tổn thương cơ thể từ 81% trở lên của tỉnh đang điều dưỡng tập trung tại các Trung tâm điều dưỡng thương binh, bệnh binh, người có công với cách mạng</w:t>
      </w:r>
      <w:r w:rsidR="00785E71">
        <w:rPr>
          <w:i/>
          <w:szCs w:val="28"/>
        </w:rPr>
        <w:t>- chia ra một nhóm đối tượng khác</w:t>
      </w:r>
      <w:r w:rsidR="00B530FD" w:rsidRPr="001F18D3">
        <w:rPr>
          <w:i/>
          <w:szCs w:val="28"/>
        </w:rPr>
        <w:t>)</w:t>
      </w:r>
      <w:r w:rsidR="00B530FD">
        <w:rPr>
          <w:i/>
          <w:szCs w:val="28"/>
        </w:rPr>
        <w:t>.</w:t>
      </w:r>
    </w:p>
    <w:p w:rsidR="00B530FD" w:rsidRDefault="00B530FD" w:rsidP="003463DE">
      <w:pPr>
        <w:spacing w:before="100" w:after="100"/>
        <w:ind w:firstLine="720"/>
        <w:jc w:val="both"/>
        <w:rPr>
          <w:b/>
          <w:szCs w:val="28"/>
        </w:rPr>
      </w:pPr>
      <w:r>
        <w:rPr>
          <w:b/>
        </w:rPr>
        <w:lastRenderedPageBreak/>
        <w:t xml:space="preserve">2. </w:t>
      </w:r>
      <w:r w:rsidRPr="00B530FD">
        <w:rPr>
          <w:b/>
        </w:rPr>
        <w:t xml:space="preserve">Những nội dung đề xuất </w:t>
      </w:r>
      <w:r w:rsidR="00B95843">
        <w:rPr>
          <w:b/>
        </w:rPr>
        <w:t xml:space="preserve">bổ sung, </w:t>
      </w:r>
      <w:r>
        <w:rPr>
          <w:b/>
        </w:rPr>
        <w:t>nâng mức</w:t>
      </w:r>
      <w:r w:rsidRPr="00B530FD">
        <w:rPr>
          <w:b/>
          <w:szCs w:val="28"/>
        </w:rPr>
        <w:t xml:space="preserve"> chi thăm hỏi, tặng quà </w:t>
      </w:r>
      <w:r w:rsidR="00785E71">
        <w:rPr>
          <w:b/>
          <w:szCs w:val="28"/>
        </w:rPr>
        <w:t>NCC với CM</w:t>
      </w:r>
      <w:r w:rsidRPr="00B530FD">
        <w:rPr>
          <w:b/>
          <w:szCs w:val="28"/>
        </w:rPr>
        <w:t xml:space="preserve"> và gia đình </w:t>
      </w:r>
      <w:r w:rsidR="00785E71">
        <w:rPr>
          <w:b/>
          <w:szCs w:val="28"/>
        </w:rPr>
        <w:t>NCC với CM</w:t>
      </w:r>
      <w:r>
        <w:rPr>
          <w:b/>
          <w:szCs w:val="28"/>
        </w:rPr>
        <w:t xml:space="preserve"> </w:t>
      </w:r>
      <w:r w:rsidR="00785E71">
        <w:rPr>
          <w:b/>
          <w:szCs w:val="28"/>
        </w:rPr>
        <w:t xml:space="preserve">so với </w:t>
      </w:r>
      <w:r>
        <w:rPr>
          <w:b/>
          <w:szCs w:val="28"/>
        </w:rPr>
        <w:t xml:space="preserve">Nghị quyết </w:t>
      </w:r>
      <w:r w:rsidR="00D81C3E">
        <w:rPr>
          <w:b/>
          <w:szCs w:val="28"/>
        </w:rPr>
        <w:t>số 10/2022/NQ-HĐND</w:t>
      </w:r>
    </w:p>
    <w:p w:rsidR="00B95843" w:rsidRPr="00326753" w:rsidRDefault="00B95843" w:rsidP="00B95843">
      <w:pPr>
        <w:spacing w:before="100" w:after="100"/>
        <w:ind w:firstLine="720"/>
        <w:jc w:val="both"/>
        <w:rPr>
          <w:i/>
        </w:rPr>
      </w:pPr>
      <w:r>
        <w:t>- Nhóm đối tượng 5</w:t>
      </w:r>
      <w:r>
        <w:rPr>
          <w:rStyle w:val="FootnoteReference"/>
        </w:rPr>
        <w:footnoteReference w:id="5"/>
      </w:r>
      <w:r>
        <w:t>: M</w:t>
      </w:r>
      <w:r w:rsidRPr="001A12BD">
        <w:t xml:space="preserve">ức </w:t>
      </w:r>
      <w:r>
        <w:t>thăm hỏi, tặng quà</w:t>
      </w:r>
      <w:r w:rsidRPr="001A12BD">
        <w:t xml:space="preserve"> đối với</w:t>
      </w:r>
      <w:r>
        <w:rPr>
          <w:szCs w:val="28"/>
        </w:rPr>
        <w:t xml:space="preserve"> </w:t>
      </w:r>
      <w:r w:rsidRPr="001F18D3">
        <w:rPr>
          <w:b/>
          <w:szCs w:val="28"/>
        </w:rPr>
        <w:t>(1)</w:t>
      </w:r>
      <w:r>
        <w:rPr>
          <w:szCs w:val="28"/>
        </w:rPr>
        <w:t xml:space="preserve"> </w:t>
      </w:r>
      <w:r>
        <w:rPr>
          <w:szCs w:val="28"/>
        </w:rPr>
        <w:t>Bổ sung đối tượng thăm hỏi, tặng quà là t</w:t>
      </w:r>
      <w:r w:rsidRPr="001A12BD">
        <w:rPr>
          <w:szCs w:val="28"/>
        </w:rPr>
        <w:t xml:space="preserve">ập thể Trung tâm điều dưỡng thương binh, bệnh binh, </w:t>
      </w:r>
      <w:r>
        <w:rPr>
          <w:szCs w:val="28"/>
        </w:rPr>
        <w:t>NCC với CM</w:t>
      </w:r>
      <w:r w:rsidRPr="001A12BD">
        <w:rPr>
          <w:szCs w:val="28"/>
        </w:rPr>
        <w:t xml:space="preserve"> có </w:t>
      </w:r>
      <w:r>
        <w:rPr>
          <w:szCs w:val="28"/>
        </w:rPr>
        <w:t>t</w:t>
      </w:r>
      <w:r w:rsidRPr="001A12BD">
        <w:rPr>
          <w:szCs w:val="28"/>
        </w:rPr>
        <w:t>hương binh, bệnh binh có tỷ lệ tổn thương cơ thể từ 81% trở lên của tỉnh đang điều dưỡng tập trung tại Trung tâm</w:t>
      </w:r>
      <w:r>
        <w:rPr>
          <w:szCs w:val="28"/>
        </w:rPr>
        <w:t xml:space="preserve"> hằng năm, bổ sung</w:t>
      </w:r>
      <w:r w:rsidRPr="001A12BD">
        <w:rPr>
          <w:szCs w:val="28"/>
        </w:rPr>
        <w:t xml:space="preserve"> </w:t>
      </w:r>
      <w:r w:rsidRPr="001A12BD">
        <w:rPr>
          <w:b/>
          <w:szCs w:val="28"/>
        </w:rPr>
        <w:t>mức chi 5.000.000 đồng/tập thể. (2)</w:t>
      </w:r>
      <w:r w:rsidRPr="001A12BD">
        <w:rPr>
          <w:szCs w:val="28"/>
        </w:rPr>
        <w:t xml:space="preserve"> </w:t>
      </w:r>
      <w:r>
        <w:rPr>
          <w:szCs w:val="28"/>
        </w:rPr>
        <w:t>Nâng m</w:t>
      </w:r>
      <w:r>
        <w:rPr>
          <w:szCs w:val="28"/>
        </w:rPr>
        <w:t>ức quà cho t</w:t>
      </w:r>
      <w:r w:rsidRPr="001A12BD">
        <w:rPr>
          <w:szCs w:val="28"/>
        </w:rPr>
        <w:t xml:space="preserve">hương binh có tỷ lệ tổn thương cơ thể từ 81% trở lên, bệnh binh có tỷ lệ tổn thương cơ thể từ 81% trở lên của tỉnh đang điều dưỡng tập trung tại các Trung tâm điều dưỡng thương binh, bệnh binh, </w:t>
      </w:r>
      <w:r>
        <w:rPr>
          <w:szCs w:val="28"/>
        </w:rPr>
        <w:t xml:space="preserve">NCC với CM hằng năm </w:t>
      </w:r>
      <w:r w:rsidRPr="001F18D3">
        <w:rPr>
          <w:b/>
          <w:szCs w:val="28"/>
        </w:rPr>
        <w:t>từ 1.000.000 đồng/người nâng lên thành</w:t>
      </w:r>
      <w:r>
        <w:rPr>
          <w:szCs w:val="28"/>
        </w:rPr>
        <w:t xml:space="preserve"> </w:t>
      </w:r>
      <w:r w:rsidRPr="00C806F4">
        <w:rPr>
          <w:b/>
          <w:szCs w:val="28"/>
        </w:rPr>
        <w:t>3.000.000 đồng/người</w:t>
      </w:r>
      <w:r>
        <w:t>.</w:t>
      </w:r>
    </w:p>
    <w:p w:rsidR="00B95843" w:rsidRDefault="00B95843" w:rsidP="00B95843">
      <w:pPr>
        <w:spacing w:before="100" w:after="100"/>
        <w:ind w:firstLine="720"/>
        <w:jc w:val="both"/>
        <w:rPr>
          <w:i/>
          <w:iCs/>
          <w:color w:val="000000"/>
          <w:spacing w:val="-4"/>
          <w:szCs w:val="28"/>
        </w:rPr>
      </w:pPr>
      <w:r>
        <w:rPr>
          <w:szCs w:val="28"/>
        </w:rPr>
        <w:t xml:space="preserve">- </w:t>
      </w:r>
      <w:r>
        <w:t>Nhóm đối tượng 6</w:t>
      </w:r>
      <w:r>
        <w:rPr>
          <w:rStyle w:val="FootnoteReference"/>
        </w:rPr>
        <w:footnoteReference w:id="6"/>
      </w:r>
      <w:r>
        <w:t xml:space="preserve">: </w:t>
      </w:r>
      <w:r>
        <w:t>Nâng m</w:t>
      </w:r>
      <w:bookmarkStart w:id="0" w:name="_GoBack"/>
      <w:bookmarkEnd w:id="0"/>
      <w:r w:rsidRPr="00F35B83">
        <w:rPr>
          <w:szCs w:val="28"/>
        </w:rPr>
        <w:t>ức</w:t>
      </w:r>
      <w:r>
        <w:rPr>
          <w:szCs w:val="28"/>
        </w:rPr>
        <w:t xml:space="preserve"> qu</w:t>
      </w:r>
      <w:r w:rsidRPr="00F35B83">
        <w:rPr>
          <w:szCs w:val="28"/>
        </w:rPr>
        <w:t>à</w:t>
      </w:r>
      <w:r>
        <w:rPr>
          <w:szCs w:val="28"/>
        </w:rPr>
        <w:t xml:space="preserve"> t</w:t>
      </w:r>
      <w:r w:rsidRPr="00F35B83">
        <w:rPr>
          <w:szCs w:val="28"/>
        </w:rPr>
        <w:t>ặng</w:t>
      </w:r>
      <w:r>
        <w:rPr>
          <w:szCs w:val="28"/>
        </w:rPr>
        <w:t xml:space="preserve"> NCC với CM</w:t>
      </w:r>
      <w:r>
        <w:rPr>
          <w:iCs/>
          <w:color w:val="000000"/>
          <w:spacing w:val="-4"/>
          <w:szCs w:val="28"/>
        </w:rPr>
        <w:t xml:space="preserve"> v</w:t>
      </w:r>
      <w:r w:rsidRPr="004E6360">
        <w:rPr>
          <w:iCs/>
          <w:color w:val="000000"/>
          <w:spacing w:val="-4"/>
          <w:szCs w:val="28"/>
        </w:rPr>
        <w:t>à</w:t>
      </w:r>
      <w:r>
        <w:rPr>
          <w:iCs/>
          <w:color w:val="000000"/>
          <w:spacing w:val="-4"/>
          <w:szCs w:val="28"/>
        </w:rPr>
        <w:t xml:space="preserve"> gia </w:t>
      </w:r>
      <w:r w:rsidRPr="004E6360">
        <w:rPr>
          <w:rFonts w:hint="eastAsia"/>
          <w:iCs/>
          <w:color w:val="000000"/>
          <w:spacing w:val="-4"/>
          <w:szCs w:val="28"/>
        </w:rPr>
        <w:t>đ</w:t>
      </w:r>
      <w:r w:rsidRPr="004E6360">
        <w:rPr>
          <w:iCs/>
          <w:color w:val="000000"/>
          <w:spacing w:val="-4"/>
          <w:szCs w:val="28"/>
        </w:rPr>
        <w:t>ình</w:t>
      </w:r>
      <w:r>
        <w:rPr>
          <w:iCs/>
          <w:color w:val="000000"/>
          <w:spacing w:val="-4"/>
          <w:szCs w:val="28"/>
        </w:rPr>
        <w:t xml:space="preserve"> NCC với CM ti</w:t>
      </w:r>
      <w:r w:rsidRPr="00331AB2">
        <w:rPr>
          <w:iCs/>
          <w:color w:val="000000"/>
          <w:spacing w:val="-4"/>
          <w:szCs w:val="28"/>
        </w:rPr>
        <w:t>ê</w:t>
      </w:r>
      <w:r>
        <w:rPr>
          <w:iCs/>
          <w:color w:val="000000"/>
          <w:spacing w:val="-4"/>
          <w:szCs w:val="28"/>
        </w:rPr>
        <w:t>u bi</w:t>
      </w:r>
      <w:r w:rsidRPr="00331AB2">
        <w:rPr>
          <w:iCs/>
          <w:color w:val="000000"/>
          <w:spacing w:val="-4"/>
          <w:szCs w:val="28"/>
        </w:rPr>
        <w:t>ểu</w:t>
      </w:r>
      <w:r>
        <w:rPr>
          <w:iCs/>
          <w:color w:val="000000"/>
          <w:spacing w:val="-4"/>
          <w:szCs w:val="28"/>
        </w:rPr>
        <w:t xml:space="preserve"> h</w:t>
      </w:r>
      <w:r w:rsidRPr="008F3745">
        <w:rPr>
          <w:iCs/>
          <w:color w:val="000000"/>
          <w:spacing w:val="-4"/>
          <w:szCs w:val="28"/>
        </w:rPr>
        <w:t>ằng</w:t>
      </w:r>
      <w:r>
        <w:rPr>
          <w:iCs/>
          <w:color w:val="000000"/>
          <w:spacing w:val="-4"/>
          <w:szCs w:val="28"/>
        </w:rPr>
        <w:t xml:space="preserve"> n</w:t>
      </w:r>
      <w:r w:rsidRPr="008F3745">
        <w:rPr>
          <w:rFonts w:hint="eastAsia"/>
          <w:iCs/>
          <w:color w:val="000000"/>
          <w:spacing w:val="-4"/>
          <w:szCs w:val="28"/>
        </w:rPr>
        <w:t>ă</w:t>
      </w:r>
      <w:r>
        <w:rPr>
          <w:iCs/>
          <w:color w:val="000000"/>
          <w:spacing w:val="-4"/>
          <w:szCs w:val="28"/>
        </w:rPr>
        <w:t>m n</w:t>
      </w:r>
      <w:r w:rsidRPr="00331AB2">
        <w:rPr>
          <w:iCs/>
          <w:color w:val="000000"/>
          <w:spacing w:val="-4"/>
          <w:szCs w:val="28"/>
        </w:rPr>
        <w:t>â</w:t>
      </w:r>
      <w:r>
        <w:rPr>
          <w:iCs/>
          <w:color w:val="000000"/>
          <w:spacing w:val="-4"/>
          <w:szCs w:val="28"/>
        </w:rPr>
        <w:t xml:space="preserve">ng </w:t>
      </w:r>
      <w:r w:rsidRPr="008F3745">
        <w:rPr>
          <w:b/>
          <w:iCs/>
          <w:color w:val="000000"/>
          <w:spacing w:val="-4"/>
          <w:szCs w:val="28"/>
        </w:rPr>
        <w:t xml:space="preserve">từ 1.200.000 </w:t>
      </w:r>
      <w:r w:rsidRPr="008F3745">
        <w:rPr>
          <w:rFonts w:hint="eastAsia"/>
          <w:b/>
          <w:iCs/>
          <w:color w:val="000000"/>
          <w:spacing w:val="-4"/>
          <w:szCs w:val="28"/>
        </w:rPr>
        <w:t>đ</w:t>
      </w:r>
      <w:r w:rsidRPr="008F3745">
        <w:rPr>
          <w:b/>
          <w:iCs/>
          <w:color w:val="000000"/>
          <w:spacing w:val="-4"/>
          <w:szCs w:val="28"/>
        </w:rPr>
        <w:t>ồng/ng</w:t>
      </w:r>
      <w:r w:rsidRPr="008F3745">
        <w:rPr>
          <w:rFonts w:hint="eastAsia"/>
          <w:b/>
          <w:iCs/>
          <w:color w:val="000000"/>
          <w:spacing w:val="-4"/>
          <w:szCs w:val="28"/>
        </w:rPr>
        <w:t>ư</w:t>
      </w:r>
      <w:r w:rsidRPr="008F3745">
        <w:rPr>
          <w:b/>
          <w:iCs/>
          <w:color w:val="000000"/>
          <w:spacing w:val="-4"/>
          <w:szCs w:val="28"/>
        </w:rPr>
        <w:t>ời</w:t>
      </w:r>
      <w:r>
        <w:rPr>
          <w:iCs/>
          <w:color w:val="000000"/>
          <w:spacing w:val="-4"/>
          <w:szCs w:val="28"/>
        </w:rPr>
        <w:t xml:space="preserve"> </w:t>
      </w:r>
      <w:r w:rsidRPr="00326753">
        <w:rPr>
          <w:iCs/>
          <w:color w:val="000000"/>
          <w:spacing w:val="-4"/>
          <w:szCs w:val="28"/>
        </w:rPr>
        <w:t xml:space="preserve">(tiền mặt là 1.000.000  </w:t>
      </w:r>
      <w:r w:rsidRPr="00326753">
        <w:rPr>
          <w:rFonts w:hint="eastAsia"/>
          <w:iCs/>
          <w:color w:val="000000"/>
          <w:spacing w:val="-4"/>
          <w:szCs w:val="28"/>
        </w:rPr>
        <w:t>đ</w:t>
      </w:r>
      <w:r w:rsidRPr="00326753">
        <w:rPr>
          <w:iCs/>
          <w:color w:val="000000"/>
          <w:spacing w:val="-4"/>
          <w:szCs w:val="28"/>
        </w:rPr>
        <w:t>ồng/ng</w:t>
      </w:r>
      <w:r w:rsidRPr="00326753">
        <w:rPr>
          <w:rFonts w:hint="eastAsia"/>
          <w:iCs/>
          <w:color w:val="000000"/>
          <w:spacing w:val="-4"/>
          <w:szCs w:val="28"/>
        </w:rPr>
        <w:t>ư</w:t>
      </w:r>
      <w:r w:rsidRPr="00326753">
        <w:rPr>
          <w:iCs/>
          <w:color w:val="000000"/>
          <w:spacing w:val="-4"/>
          <w:szCs w:val="28"/>
        </w:rPr>
        <w:t xml:space="preserve">ời,  túi quà bằng hiện vật trị giá 200.000 </w:t>
      </w:r>
      <w:r w:rsidRPr="00326753">
        <w:rPr>
          <w:rFonts w:hint="eastAsia"/>
          <w:iCs/>
          <w:color w:val="000000"/>
          <w:spacing w:val="-4"/>
          <w:szCs w:val="28"/>
        </w:rPr>
        <w:t>đ</w:t>
      </w:r>
      <w:r w:rsidRPr="00326753">
        <w:rPr>
          <w:iCs/>
          <w:color w:val="000000"/>
          <w:spacing w:val="-4"/>
          <w:szCs w:val="28"/>
        </w:rPr>
        <w:t>ồng/ng</w:t>
      </w:r>
      <w:r w:rsidRPr="00326753">
        <w:rPr>
          <w:rFonts w:hint="eastAsia"/>
          <w:iCs/>
          <w:color w:val="000000"/>
          <w:spacing w:val="-4"/>
          <w:szCs w:val="28"/>
        </w:rPr>
        <w:t>ư</w:t>
      </w:r>
      <w:r w:rsidRPr="00326753">
        <w:rPr>
          <w:iCs/>
          <w:color w:val="000000"/>
          <w:spacing w:val="-4"/>
          <w:szCs w:val="28"/>
        </w:rPr>
        <w:t>ời)</w:t>
      </w:r>
      <w:r>
        <w:rPr>
          <w:iCs/>
          <w:color w:val="000000"/>
          <w:spacing w:val="-4"/>
          <w:szCs w:val="28"/>
        </w:rPr>
        <w:t xml:space="preserve"> </w:t>
      </w:r>
      <w:r w:rsidRPr="008F3745">
        <w:rPr>
          <w:b/>
          <w:iCs/>
          <w:color w:val="000000"/>
          <w:spacing w:val="-4"/>
          <w:szCs w:val="28"/>
        </w:rPr>
        <w:t xml:space="preserve">nâng lên thành 2.500.000 </w:t>
      </w:r>
      <w:r w:rsidRPr="008F3745">
        <w:rPr>
          <w:rFonts w:hint="eastAsia"/>
          <w:b/>
          <w:iCs/>
          <w:color w:val="000000"/>
          <w:spacing w:val="-4"/>
          <w:szCs w:val="28"/>
        </w:rPr>
        <w:t>đ</w:t>
      </w:r>
      <w:r w:rsidRPr="008F3745">
        <w:rPr>
          <w:b/>
          <w:iCs/>
          <w:color w:val="000000"/>
          <w:spacing w:val="-4"/>
          <w:szCs w:val="28"/>
        </w:rPr>
        <w:t>ồng/ng</w:t>
      </w:r>
      <w:r w:rsidRPr="008F3745">
        <w:rPr>
          <w:rFonts w:hint="eastAsia"/>
          <w:b/>
          <w:iCs/>
          <w:color w:val="000000"/>
          <w:spacing w:val="-4"/>
          <w:szCs w:val="28"/>
        </w:rPr>
        <w:t>ư</w:t>
      </w:r>
      <w:r w:rsidRPr="008F3745">
        <w:rPr>
          <w:b/>
          <w:iCs/>
          <w:color w:val="000000"/>
          <w:spacing w:val="-4"/>
          <w:szCs w:val="28"/>
        </w:rPr>
        <w:t>ời</w:t>
      </w:r>
      <w:r>
        <w:rPr>
          <w:iCs/>
          <w:color w:val="000000"/>
          <w:spacing w:val="-4"/>
          <w:szCs w:val="28"/>
        </w:rPr>
        <w:t xml:space="preserve"> </w:t>
      </w:r>
      <w:r w:rsidRPr="00326753">
        <w:rPr>
          <w:iCs/>
          <w:color w:val="000000"/>
          <w:spacing w:val="-4"/>
          <w:szCs w:val="28"/>
        </w:rPr>
        <w:t xml:space="preserve">(tiền mặt là 2.000.000  </w:t>
      </w:r>
      <w:r w:rsidRPr="00326753">
        <w:rPr>
          <w:rFonts w:hint="eastAsia"/>
          <w:iCs/>
          <w:color w:val="000000"/>
          <w:spacing w:val="-4"/>
          <w:szCs w:val="28"/>
        </w:rPr>
        <w:t>đ</w:t>
      </w:r>
      <w:r w:rsidRPr="00326753">
        <w:rPr>
          <w:iCs/>
          <w:color w:val="000000"/>
          <w:spacing w:val="-4"/>
          <w:szCs w:val="28"/>
        </w:rPr>
        <w:t>ồng/ng</w:t>
      </w:r>
      <w:r w:rsidRPr="00326753">
        <w:rPr>
          <w:rFonts w:hint="eastAsia"/>
          <w:iCs/>
          <w:color w:val="000000"/>
          <w:spacing w:val="-4"/>
          <w:szCs w:val="28"/>
        </w:rPr>
        <w:t>ư</w:t>
      </w:r>
      <w:r w:rsidRPr="00326753">
        <w:rPr>
          <w:iCs/>
          <w:color w:val="000000"/>
          <w:spacing w:val="-4"/>
          <w:szCs w:val="28"/>
        </w:rPr>
        <w:t xml:space="preserve">ời,  túi quà bằng hiện vật trị giá 500.000 </w:t>
      </w:r>
      <w:r w:rsidRPr="00326753">
        <w:rPr>
          <w:rFonts w:hint="eastAsia"/>
          <w:iCs/>
          <w:color w:val="000000"/>
          <w:spacing w:val="-4"/>
          <w:szCs w:val="28"/>
        </w:rPr>
        <w:t>đ</w:t>
      </w:r>
      <w:r w:rsidRPr="00326753">
        <w:rPr>
          <w:iCs/>
          <w:color w:val="000000"/>
          <w:spacing w:val="-4"/>
          <w:szCs w:val="28"/>
        </w:rPr>
        <w:t>ồng/ng</w:t>
      </w:r>
      <w:r w:rsidRPr="00326753">
        <w:rPr>
          <w:rFonts w:hint="eastAsia"/>
          <w:iCs/>
          <w:color w:val="000000"/>
          <w:spacing w:val="-4"/>
          <w:szCs w:val="28"/>
        </w:rPr>
        <w:t>ư</w:t>
      </w:r>
      <w:r w:rsidRPr="00326753">
        <w:rPr>
          <w:iCs/>
          <w:color w:val="000000"/>
          <w:spacing w:val="-4"/>
          <w:szCs w:val="28"/>
        </w:rPr>
        <w:t>ời)</w:t>
      </w:r>
      <w:r>
        <w:rPr>
          <w:i/>
          <w:iCs/>
          <w:color w:val="000000"/>
          <w:spacing w:val="-4"/>
          <w:szCs w:val="28"/>
        </w:rPr>
        <w:t xml:space="preserve"> </w:t>
      </w:r>
    </w:p>
    <w:p w:rsidR="00B530FD" w:rsidRPr="00B530FD" w:rsidRDefault="00B530FD" w:rsidP="00B530FD">
      <w:pPr>
        <w:ind w:firstLine="720"/>
        <w:jc w:val="both"/>
        <w:rPr>
          <w:b/>
        </w:rPr>
      </w:pPr>
    </w:p>
    <w:p w:rsidR="00070610" w:rsidRDefault="00070610"/>
    <w:p w:rsidR="00070610" w:rsidRDefault="00070610" w:rsidP="008950E2">
      <w:pPr>
        <w:pStyle w:val="ListParagraph"/>
        <w:numPr>
          <w:ilvl w:val="0"/>
          <w:numId w:val="3"/>
        </w:numPr>
        <w:ind w:left="0" w:firstLine="0"/>
        <w:sectPr w:rsidR="00070610" w:rsidSect="00B6013B">
          <w:pgSz w:w="11907" w:h="16840" w:code="9"/>
          <w:pgMar w:top="1134" w:right="1134" w:bottom="1134" w:left="1701" w:header="720" w:footer="720" w:gutter="0"/>
          <w:cols w:space="720"/>
          <w:docGrid w:linePitch="381"/>
        </w:sectPr>
      </w:pPr>
    </w:p>
    <w:p w:rsidR="00AB05A3" w:rsidRPr="00AB05A3" w:rsidRDefault="00AB05A3" w:rsidP="00280021">
      <w:pPr>
        <w:jc w:val="center"/>
        <w:rPr>
          <w:b/>
          <w:sz w:val="26"/>
          <w:szCs w:val="26"/>
        </w:rPr>
      </w:pPr>
      <w:r w:rsidRPr="00AB05A3">
        <w:rPr>
          <w:b/>
          <w:sz w:val="26"/>
          <w:szCs w:val="26"/>
        </w:rPr>
        <w:lastRenderedPageBreak/>
        <w:t>BẢN SO SÁNH</w:t>
      </w:r>
      <w:r w:rsidR="00220A09">
        <w:rPr>
          <w:b/>
          <w:sz w:val="26"/>
          <w:szCs w:val="26"/>
        </w:rPr>
        <w:t xml:space="preserve"> GIỮA NGHỊ QUYẾT SỐ 10/2022NQ-HĐND VÀ DỰ THẢO NGHỊ QUYẾT MỚI</w:t>
      </w:r>
      <w:r w:rsidRPr="00AB05A3">
        <w:rPr>
          <w:b/>
          <w:sz w:val="26"/>
          <w:szCs w:val="26"/>
        </w:rPr>
        <w:t xml:space="preserve"> </w:t>
      </w:r>
    </w:p>
    <w:p w:rsidR="00AB05A3" w:rsidRDefault="00AB05A3" w:rsidP="00280021">
      <w:pPr>
        <w:jc w:val="center"/>
        <w:rPr>
          <w:i/>
        </w:rPr>
      </w:pPr>
    </w:p>
    <w:tbl>
      <w:tblPr>
        <w:tblStyle w:val="TableGrid"/>
        <w:tblW w:w="0" w:type="auto"/>
        <w:tblLook w:val="04A0" w:firstRow="1" w:lastRow="0" w:firstColumn="1" w:lastColumn="0" w:noHBand="0" w:noVBand="1"/>
      </w:tblPr>
      <w:tblGrid>
        <w:gridCol w:w="5070"/>
        <w:gridCol w:w="5103"/>
        <w:gridCol w:w="4394"/>
      </w:tblGrid>
      <w:tr w:rsidR="003F68EB" w:rsidTr="003A49DC">
        <w:tc>
          <w:tcPr>
            <w:tcW w:w="5070" w:type="dxa"/>
            <w:vAlign w:val="center"/>
          </w:tcPr>
          <w:p w:rsidR="003F68EB" w:rsidRPr="003F68EB" w:rsidRDefault="00220A09" w:rsidP="00220A09">
            <w:pPr>
              <w:shd w:val="clear" w:color="auto" w:fill="FFFFFF"/>
              <w:jc w:val="center"/>
              <w:rPr>
                <w:b/>
                <w:sz w:val="24"/>
                <w:szCs w:val="24"/>
              </w:rPr>
            </w:pPr>
            <w:r>
              <w:rPr>
                <w:rFonts w:eastAsia="Times New Roman" w:cs="Times New Roman"/>
                <w:b/>
                <w:bCs/>
                <w:color w:val="000000"/>
                <w:sz w:val="20"/>
                <w:szCs w:val="20"/>
              </w:rPr>
              <w:t>NGHỊ QUYẾT SỐ 10</w:t>
            </w:r>
            <w:r w:rsidR="00CC6979" w:rsidRPr="00CC6979">
              <w:rPr>
                <w:rFonts w:eastAsia="Times New Roman" w:cs="Times New Roman"/>
                <w:b/>
                <w:bCs/>
                <w:color w:val="000000"/>
                <w:sz w:val="20"/>
                <w:szCs w:val="20"/>
              </w:rPr>
              <w:t xml:space="preserve">/2022/NQ-HĐND </w:t>
            </w:r>
          </w:p>
        </w:tc>
        <w:tc>
          <w:tcPr>
            <w:tcW w:w="5103" w:type="dxa"/>
            <w:vAlign w:val="center"/>
          </w:tcPr>
          <w:p w:rsidR="00FF5E6E" w:rsidRDefault="00FF5E6E" w:rsidP="00CC6979">
            <w:pPr>
              <w:shd w:val="clear" w:color="auto" w:fill="FFFFFF"/>
              <w:jc w:val="center"/>
              <w:rPr>
                <w:rFonts w:eastAsia="Times New Roman" w:cs="Times New Roman"/>
                <w:b/>
                <w:bCs/>
                <w:color w:val="000000"/>
                <w:sz w:val="20"/>
                <w:szCs w:val="20"/>
              </w:rPr>
            </w:pPr>
          </w:p>
          <w:p w:rsidR="003F68EB" w:rsidRDefault="00220A09" w:rsidP="00220A09">
            <w:pPr>
              <w:shd w:val="clear" w:color="auto" w:fill="FFFFFF"/>
              <w:jc w:val="center"/>
              <w:rPr>
                <w:rFonts w:eastAsia="Times New Roman" w:cs="Times New Roman"/>
                <w:b/>
                <w:bCs/>
                <w:color w:val="000000"/>
                <w:sz w:val="20"/>
                <w:szCs w:val="20"/>
              </w:rPr>
            </w:pPr>
            <w:r>
              <w:rPr>
                <w:rFonts w:eastAsia="Times New Roman" w:cs="Times New Roman"/>
                <w:b/>
                <w:bCs/>
                <w:color w:val="000000"/>
                <w:sz w:val="20"/>
                <w:szCs w:val="20"/>
              </w:rPr>
              <w:t>DỰ THẢO NGHỊ QUYẾT MỚI</w:t>
            </w:r>
          </w:p>
          <w:p w:rsidR="00220A09" w:rsidRPr="003F68EB" w:rsidRDefault="00220A09" w:rsidP="00220A09">
            <w:pPr>
              <w:shd w:val="clear" w:color="auto" w:fill="FFFFFF"/>
              <w:jc w:val="center"/>
              <w:rPr>
                <w:b/>
                <w:sz w:val="24"/>
                <w:szCs w:val="24"/>
              </w:rPr>
            </w:pPr>
          </w:p>
        </w:tc>
        <w:tc>
          <w:tcPr>
            <w:tcW w:w="4394" w:type="dxa"/>
            <w:vAlign w:val="center"/>
          </w:tcPr>
          <w:p w:rsidR="003F68EB" w:rsidRPr="003F68EB" w:rsidRDefault="003F68EB" w:rsidP="00CC6979">
            <w:pPr>
              <w:jc w:val="center"/>
              <w:rPr>
                <w:b/>
                <w:sz w:val="24"/>
                <w:szCs w:val="24"/>
              </w:rPr>
            </w:pPr>
            <w:r w:rsidRPr="003F68EB">
              <w:rPr>
                <w:b/>
                <w:sz w:val="24"/>
                <w:szCs w:val="24"/>
              </w:rPr>
              <w:t>THUYẾT MINH</w:t>
            </w:r>
          </w:p>
        </w:tc>
      </w:tr>
      <w:tr w:rsidR="002D5600" w:rsidTr="003463DE">
        <w:trPr>
          <w:trHeight w:val="568"/>
        </w:trPr>
        <w:tc>
          <w:tcPr>
            <w:tcW w:w="5070" w:type="dxa"/>
          </w:tcPr>
          <w:p w:rsidR="002D5600" w:rsidRDefault="002D5600" w:rsidP="003B7C75">
            <w:pPr>
              <w:shd w:val="clear" w:color="auto" w:fill="FFFFFF"/>
              <w:jc w:val="both"/>
              <w:rPr>
                <w:rFonts w:eastAsia="Times New Roman" w:cs="Times New Roman"/>
                <w:b/>
                <w:bCs/>
                <w:color w:val="000000"/>
                <w:sz w:val="22"/>
              </w:rPr>
            </w:pPr>
          </w:p>
          <w:p w:rsidR="002D5600" w:rsidRPr="003F68EB" w:rsidRDefault="002D5600" w:rsidP="003B7C75">
            <w:pPr>
              <w:shd w:val="clear" w:color="auto" w:fill="FFFFFF"/>
              <w:jc w:val="both"/>
              <w:rPr>
                <w:rFonts w:eastAsia="Times New Roman" w:cs="Times New Roman"/>
                <w:color w:val="000000"/>
                <w:sz w:val="22"/>
              </w:rPr>
            </w:pPr>
            <w:r w:rsidRPr="003F68EB">
              <w:rPr>
                <w:rFonts w:eastAsia="Times New Roman" w:cs="Times New Roman"/>
                <w:b/>
                <w:bCs/>
                <w:color w:val="000000"/>
                <w:sz w:val="22"/>
              </w:rPr>
              <w:t>Điều 1. Phạm vi điều chỉnh, đối tượng áp dụng</w:t>
            </w:r>
          </w:p>
          <w:p w:rsidR="002D5600" w:rsidRPr="003F68EB" w:rsidRDefault="002D5600" w:rsidP="003B7C75">
            <w:pPr>
              <w:shd w:val="clear" w:color="auto" w:fill="FFFFFF"/>
              <w:jc w:val="both"/>
              <w:rPr>
                <w:b/>
                <w:sz w:val="24"/>
                <w:szCs w:val="24"/>
              </w:rPr>
            </w:pPr>
          </w:p>
        </w:tc>
        <w:tc>
          <w:tcPr>
            <w:tcW w:w="5103" w:type="dxa"/>
          </w:tcPr>
          <w:p w:rsidR="002D5600" w:rsidRDefault="002D5600" w:rsidP="003463DE">
            <w:pPr>
              <w:shd w:val="clear" w:color="auto" w:fill="FFFFFF"/>
              <w:jc w:val="both"/>
              <w:rPr>
                <w:rFonts w:eastAsia="Times New Roman" w:cs="Times New Roman"/>
                <w:b/>
                <w:bCs/>
                <w:color w:val="000000"/>
                <w:sz w:val="22"/>
              </w:rPr>
            </w:pPr>
          </w:p>
          <w:p w:rsidR="002D5600" w:rsidRPr="005F49CB" w:rsidRDefault="002D5600" w:rsidP="003463DE">
            <w:pPr>
              <w:shd w:val="clear" w:color="auto" w:fill="FFFFFF"/>
              <w:jc w:val="both"/>
              <w:rPr>
                <w:i/>
                <w:sz w:val="24"/>
                <w:szCs w:val="24"/>
              </w:rPr>
            </w:pPr>
            <w:r w:rsidRPr="003F68EB">
              <w:rPr>
                <w:rFonts w:eastAsia="Times New Roman" w:cs="Times New Roman"/>
                <w:b/>
                <w:bCs/>
                <w:color w:val="000000"/>
                <w:sz w:val="22"/>
              </w:rPr>
              <w:t>Điều 1. Phạm vi điều chỉnh, đối tượng áp dụng</w:t>
            </w:r>
          </w:p>
        </w:tc>
        <w:tc>
          <w:tcPr>
            <w:tcW w:w="4394" w:type="dxa"/>
            <w:vMerge w:val="restart"/>
          </w:tcPr>
          <w:p w:rsidR="002D5600" w:rsidRDefault="002D5600" w:rsidP="003463DE">
            <w:pPr>
              <w:jc w:val="center"/>
              <w:rPr>
                <w:i/>
                <w:sz w:val="24"/>
                <w:szCs w:val="24"/>
              </w:rPr>
            </w:pPr>
          </w:p>
          <w:p w:rsidR="002D5600" w:rsidRDefault="002D5600" w:rsidP="003463DE">
            <w:pPr>
              <w:jc w:val="center"/>
              <w:rPr>
                <w:i/>
                <w:sz w:val="24"/>
                <w:szCs w:val="24"/>
              </w:rPr>
            </w:pPr>
            <w:r w:rsidRPr="005F49CB">
              <w:rPr>
                <w:i/>
                <w:sz w:val="24"/>
                <w:szCs w:val="24"/>
              </w:rPr>
              <w:t>(</w:t>
            </w:r>
            <w:r>
              <w:rPr>
                <w:i/>
                <w:sz w:val="24"/>
                <w:szCs w:val="24"/>
              </w:rPr>
              <w:t>K</w:t>
            </w:r>
            <w:r w:rsidRPr="005F49CB">
              <w:rPr>
                <w:i/>
                <w:sz w:val="24"/>
                <w:szCs w:val="24"/>
              </w:rPr>
              <w:t>ế thừa Nghị quyết số 10/2022/NQ-HĐND ngày 03/7/2022 của HĐND tỉnh)</w:t>
            </w:r>
          </w:p>
          <w:p w:rsidR="002D5600" w:rsidRDefault="002D5600" w:rsidP="003F68EB">
            <w:pPr>
              <w:jc w:val="center"/>
              <w:rPr>
                <w:i/>
                <w:sz w:val="24"/>
                <w:szCs w:val="24"/>
              </w:rPr>
            </w:pPr>
          </w:p>
          <w:p w:rsidR="002D5600" w:rsidRPr="003F68EB" w:rsidRDefault="002D5600" w:rsidP="003F68EB">
            <w:pPr>
              <w:jc w:val="center"/>
              <w:rPr>
                <w:b/>
                <w:sz w:val="24"/>
                <w:szCs w:val="24"/>
              </w:rPr>
            </w:pPr>
          </w:p>
        </w:tc>
      </w:tr>
      <w:tr w:rsidR="002D5600" w:rsidTr="003A49DC">
        <w:tc>
          <w:tcPr>
            <w:tcW w:w="5070" w:type="dxa"/>
          </w:tcPr>
          <w:p w:rsidR="002D5600" w:rsidRDefault="002D5600" w:rsidP="003B7C75">
            <w:pPr>
              <w:jc w:val="both"/>
              <w:rPr>
                <w:rFonts w:eastAsia="Calibri" w:cs="Times New Roman"/>
                <w:b/>
                <w:color w:val="000000"/>
                <w:sz w:val="22"/>
              </w:rPr>
            </w:pPr>
          </w:p>
          <w:p w:rsidR="002D5600" w:rsidRPr="00FF5E6E" w:rsidRDefault="002D5600" w:rsidP="003B7C75">
            <w:pPr>
              <w:jc w:val="both"/>
              <w:rPr>
                <w:rFonts w:eastAsia="Calibri" w:cs="Times New Roman"/>
                <w:color w:val="000000"/>
                <w:sz w:val="22"/>
                <w:lang w:val="vi-VN"/>
              </w:rPr>
            </w:pPr>
            <w:r w:rsidRPr="00FF5E6E">
              <w:rPr>
                <w:rFonts w:eastAsia="Calibri" w:cs="Times New Roman"/>
                <w:b/>
                <w:color w:val="000000"/>
                <w:sz w:val="22"/>
              </w:rPr>
              <w:t>Điều</w:t>
            </w:r>
            <w:r w:rsidRPr="00FF5E6E">
              <w:rPr>
                <w:rFonts w:eastAsia="Calibri" w:cs="Times New Roman"/>
                <w:b/>
                <w:color w:val="000000"/>
                <w:sz w:val="22"/>
                <w:lang w:val="vi-VN"/>
              </w:rPr>
              <w:t xml:space="preserve"> 2</w:t>
            </w:r>
            <w:r w:rsidRPr="00FF5E6E">
              <w:rPr>
                <w:rFonts w:eastAsia="Calibri" w:cs="Times New Roman"/>
                <w:b/>
                <w:color w:val="000000"/>
                <w:sz w:val="22"/>
              </w:rPr>
              <w:t>. Nguyên</w:t>
            </w:r>
            <w:r w:rsidRPr="00FF5E6E">
              <w:rPr>
                <w:rFonts w:eastAsia="Calibri" w:cs="Times New Roman"/>
                <w:b/>
                <w:color w:val="000000"/>
                <w:sz w:val="22"/>
                <w:lang w:val="vi-VN"/>
              </w:rPr>
              <w:t xml:space="preserve"> tắc chung</w:t>
            </w:r>
          </w:p>
          <w:p w:rsidR="002D5600" w:rsidRPr="003F68EB" w:rsidRDefault="002D5600" w:rsidP="003B7C75">
            <w:pPr>
              <w:jc w:val="both"/>
              <w:rPr>
                <w:rFonts w:eastAsia="Times New Roman" w:cs="Times New Roman"/>
                <w:b/>
                <w:bCs/>
                <w:color w:val="000000"/>
                <w:sz w:val="22"/>
              </w:rPr>
            </w:pPr>
          </w:p>
        </w:tc>
        <w:tc>
          <w:tcPr>
            <w:tcW w:w="5103" w:type="dxa"/>
          </w:tcPr>
          <w:p w:rsidR="002D5600" w:rsidRDefault="002D5600" w:rsidP="003B7C75">
            <w:pPr>
              <w:jc w:val="both"/>
              <w:rPr>
                <w:rFonts w:eastAsia="Calibri" w:cs="Times New Roman"/>
                <w:b/>
                <w:color w:val="000000"/>
                <w:sz w:val="22"/>
              </w:rPr>
            </w:pPr>
          </w:p>
          <w:p w:rsidR="002D5600" w:rsidRPr="00FF5E6E" w:rsidRDefault="002D5600" w:rsidP="003B7C75">
            <w:pPr>
              <w:jc w:val="both"/>
              <w:rPr>
                <w:rFonts w:eastAsia="Calibri" w:cs="Times New Roman"/>
                <w:color w:val="000000"/>
                <w:sz w:val="22"/>
                <w:lang w:val="vi-VN"/>
              </w:rPr>
            </w:pPr>
            <w:r w:rsidRPr="00FF5E6E">
              <w:rPr>
                <w:rFonts w:eastAsia="Calibri" w:cs="Times New Roman"/>
                <w:b/>
                <w:color w:val="000000"/>
                <w:sz w:val="22"/>
              </w:rPr>
              <w:t>Điều</w:t>
            </w:r>
            <w:r w:rsidRPr="00FF5E6E">
              <w:rPr>
                <w:rFonts w:eastAsia="Calibri" w:cs="Times New Roman"/>
                <w:b/>
                <w:color w:val="000000"/>
                <w:sz w:val="22"/>
                <w:lang w:val="vi-VN"/>
              </w:rPr>
              <w:t xml:space="preserve"> 2</w:t>
            </w:r>
            <w:r w:rsidRPr="00FF5E6E">
              <w:rPr>
                <w:rFonts w:eastAsia="Calibri" w:cs="Times New Roman"/>
                <w:b/>
                <w:color w:val="000000"/>
                <w:sz w:val="22"/>
              </w:rPr>
              <w:t>. Nguyên</w:t>
            </w:r>
            <w:r w:rsidRPr="00FF5E6E">
              <w:rPr>
                <w:rFonts w:eastAsia="Calibri" w:cs="Times New Roman"/>
                <w:b/>
                <w:color w:val="000000"/>
                <w:sz w:val="22"/>
                <w:lang w:val="vi-VN"/>
              </w:rPr>
              <w:t xml:space="preserve"> tắc chung</w:t>
            </w:r>
          </w:p>
          <w:p w:rsidR="002D5600" w:rsidRPr="003F68EB" w:rsidRDefault="002D5600" w:rsidP="003B7C75">
            <w:pPr>
              <w:jc w:val="both"/>
              <w:rPr>
                <w:rFonts w:eastAsia="Times New Roman" w:cs="Times New Roman"/>
                <w:b/>
                <w:bCs/>
                <w:color w:val="000000"/>
                <w:sz w:val="22"/>
              </w:rPr>
            </w:pPr>
          </w:p>
        </w:tc>
        <w:tc>
          <w:tcPr>
            <w:tcW w:w="4394" w:type="dxa"/>
            <w:vMerge/>
          </w:tcPr>
          <w:p w:rsidR="002D5600" w:rsidRDefault="002D5600" w:rsidP="003F68EB">
            <w:pPr>
              <w:jc w:val="center"/>
              <w:rPr>
                <w:i/>
                <w:sz w:val="24"/>
                <w:szCs w:val="24"/>
              </w:rPr>
            </w:pPr>
          </w:p>
        </w:tc>
      </w:tr>
      <w:tr w:rsidR="00FF5E6E" w:rsidTr="003A49DC">
        <w:tc>
          <w:tcPr>
            <w:tcW w:w="5070" w:type="dxa"/>
          </w:tcPr>
          <w:p w:rsidR="00FF5E6E" w:rsidRPr="00E06243" w:rsidRDefault="00FF5E6E" w:rsidP="003B7C75">
            <w:pPr>
              <w:shd w:val="clear" w:color="auto" w:fill="FFFFFF"/>
              <w:rPr>
                <w:rFonts w:eastAsia="Times New Roman" w:cs="Times New Roman"/>
                <w:bCs/>
                <w:color w:val="000000"/>
                <w:sz w:val="22"/>
              </w:rPr>
            </w:pPr>
            <w:r w:rsidRPr="00FF5E6E">
              <w:rPr>
                <w:rFonts w:eastAsia="Times New Roman" w:cs="Times New Roman"/>
                <w:b/>
                <w:bCs/>
                <w:color w:val="000000"/>
                <w:sz w:val="22"/>
              </w:rPr>
              <w:t xml:space="preserve">Điều </w:t>
            </w:r>
            <w:r w:rsidRPr="00FF5E6E">
              <w:rPr>
                <w:rFonts w:eastAsia="Times New Roman" w:cs="Times New Roman"/>
                <w:b/>
                <w:bCs/>
                <w:color w:val="000000"/>
                <w:sz w:val="22"/>
                <w:lang w:val="vi-VN"/>
              </w:rPr>
              <w:t>3</w:t>
            </w:r>
            <w:r w:rsidRPr="00FF5E6E">
              <w:rPr>
                <w:rFonts w:eastAsia="Times New Roman" w:cs="Times New Roman"/>
                <w:b/>
                <w:bCs/>
                <w:color w:val="000000"/>
                <w:sz w:val="22"/>
              </w:rPr>
              <w:t>. Nhóm</w:t>
            </w:r>
            <w:r w:rsidRPr="00FF5E6E">
              <w:rPr>
                <w:rFonts w:eastAsia="Times New Roman" w:cs="Times New Roman"/>
                <w:b/>
                <w:bCs/>
                <w:color w:val="000000"/>
                <w:sz w:val="22"/>
                <w:lang w:val="vi-VN"/>
              </w:rPr>
              <w:t xml:space="preserve"> đối tượng</w:t>
            </w:r>
            <w:r w:rsidRPr="00FF5E6E">
              <w:rPr>
                <w:rFonts w:eastAsia="Times New Roman" w:cs="Times New Roman"/>
                <w:b/>
                <w:bCs/>
                <w:color w:val="000000"/>
                <w:sz w:val="22"/>
              </w:rPr>
              <w:t xml:space="preserve"> và mức chi</w:t>
            </w:r>
            <w:r w:rsidRPr="00FF5E6E">
              <w:rPr>
                <w:rFonts w:eastAsia="Times New Roman" w:cs="Times New Roman"/>
                <w:b/>
                <w:bCs/>
                <w:color w:val="000000"/>
                <w:sz w:val="22"/>
                <w:lang w:val="vi-VN"/>
              </w:rPr>
              <w:t xml:space="preserve"> thăm hỏi, tặng</w:t>
            </w:r>
            <w:r w:rsidRPr="00FF5E6E">
              <w:rPr>
                <w:rFonts w:eastAsia="Times New Roman" w:cs="Times New Roman"/>
                <w:b/>
                <w:bCs/>
                <w:color w:val="000000"/>
                <w:sz w:val="22"/>
              </w:rPr>
              <w:t xml:space="preserve"> quà</w:t>
            </w:r>
            <w:r w:rsidR="00E06243">
              <w:rPr>
                <w:rFonts w:eastAsia="Times New Roman" w:cs="Times New Roman"/>
                <w:b/>
                <w:bCs/>
                <w:color w:val="000000"/>
                <w:sz w:val="22"/>
              </w:rPr>
              <w:t xml:space="preserve"> </w:t>
            </w:r>
            <w:r w:rsidR="00E06243" w:rsidRPr="00E06243">
              <w:rPr>
                <w:rFonts w:eastAsia="Times New Roman" w:cs="Times New Roman"/>
                <w:bCs/>
                <w:color w:val="000000"/>
                <w:sz w:val="22"/>
              </w:rPr>
              <w:t>(Có 06 nhóm đối tượng và mức quà cho từng nhóm đối tượng)</w:t>
            </w:r>
          </w:p>
          <w:p w:rsidR="00FF5E6E" w:rsidRPr="00FF5E6E" w:rsidRDefault="00FF5E6E" w:rsidP="003B7C75">
            <w:pPr>
              <w:jc w:val="both"/>
              <w:rPr>
                <w:rFonts w:eastAsia="Calibri" w:cs="Times New Roman"/>
                <w:b/>
                <w:color w:val="000000"/>
                <w:sz w:val="22"/>
              </w:rPr>
            </w:pPr>
          </w:p>
        </w:tc>
        <w:tc>
          <w:tcPr>
            <w:tcW w:w="5103" w:type="dxa"/>
          </w:tcPr>
          <w:p w:rsidR="003463DE" w:rsidRDefault="00FF5E6E" w:rsidP="002D5600">
            <w:pPr>
              <w:shd w:val="clear" w:color="auto" w:fill="FFFFFF"/>
              <w:rPr>
                <w:rFonts w:eastAsia="Times New Roman" w:cs="Times New Roman"/>
                <w:bCs/>
                <w:color w:val="000000"/>
                <w:sz w:val="22"/>
              </w:rPr>
            </w:pPr>
            <w:r w:rsidRPr="00FF5E6E">
              <w:rPr>
                <w:rFonts w:eastAsia="Times New Roman" w:cs="Times New Roman"/>
                <w:b/>
                <w:bCs/>
                <w:color w:val="000000"/>
                <w:sz w:val="22"/>
              </w:rPr>
              <w:t xml:space="preserve">Điều </w:t>
            </w:r>
            <w:r w:rsidRPr="00FF5E6E">
              <w:rPr>
                <w:rFonts w:eastAsia="Times New Roman" w:cs="Times New Roman"/>
                <w:b/>
                <w:bCs/>
                <w:color w:val="000000"/>
                <w:sz w:val="22"/>
                <w:lang w:val="vi-VN"/>
              </w:rPr>
              <w:t>3</w:t>
            </w:r>
            <w:r w:rsidRPr="00FF5E6E">
              <w:rPr>
                <w:rFonts w:eastAsia="Times New Roman" w:cs="Times New Roman"/>
                <w:b/>
                <w:bCs/>
                <w:color w:val="000000"/>
                <w:sz w:val="22"/>
              </w:rPr>
              <w:t>. Nhóm</w:t>
            </w:r>
            <w:r w:rsidRPr="00FF5E6E">
              <w:rPr>
                <w:rFonts w:eastAsia="Times New Roman" w:cs="Times New Roman"/>
                <w:b/>
                <w:bCs/>
                <w:color w:val="000000"/>
                <w:sz w:val="22"/>
                <w:lang w:val="vi-VN"/>
              </w:rPr>
              <w:t xml:space="preserve"> đối tượng</w:t>
            </w:r>
            <w:r w:rsidRPr="00FF5E6E">
              <w:rPr>
                <w:rFonts w:eastAsia="Times New Roman" w:cs="Times New Roman"/>
                <w:b/>
                <w:bCs/>
                <w:color w:val="000000"/>
                <w:sz w:val="22"/>
              </w:rPr>
              <w:t xml:space="preserve"> và mức chi</w:t>
            </w:r>
            <w:r w:rsidRPr="00FF5E6E">
              <w:rPr>
                <w:rFonts w:eastAsia="Times New Roman" w:cs="Times New Roman"/>
                <w:b/>
                <w:bCs/>
                <w:color w:val="000000"/>
                <w:sz w:val="22"/>
                <w:lang w:val="vi-VN"/>
              </w:rPr>
              <w:t xml:space="preserve"> thăm hỏi, tặng</w:t>
            </w:r>
            <w:r w:rsidRPr="00FF5E6E">
              <w:rPr>
                <w:rFonts w:eastAsia="Times New Roman" w:cs="Times New Roman"/>
                <w:b/>
                <w:bCs/>
                <w:color w:val="000000"/>
                <w:sz w:val="22"/>
              </w:rPr>
              <w:t xml:space="preserve"> quà</w:t>
            </w:r>
            <w:r w:rsidR="00E06243">
              <w:rPr>
                <w:rFonts w:eastAsia="Times New Roman" w:cs="Times New Roman"/>
                <w:b/>
                <w:bCs/>
                <w:color w:val="000000"/>
                <w:sz w:val="22"/>
              </w:rPr>
              <w:t xml:space="preserve"> </w:t>
            </w:r>
            <w:r w:rsidR="00E06243" w:rsidRPr="00E06243">
              <w:rPr>
                <w:rFonts w:eastAsia="Times New Roman" w:cs="Times New Roman"/>
                <w:bCs/>
                <w:color w:val="000000"/>
                <w:sz w:val="22"/>
              </w:rPr>
              <w:t>(Có 0</w:t>
            </w:r>
            <w:r w:rsidR="00E06243">
              <w:rPr>
                <w:rFonts w:eastAsia="Times New Roman" w:cs="Times New Roman"/>
                <w:bCs/>
                <w:color w:val="000000"/>
                <w:sz w:val="22"/>
              </w:rPr>
              <w:t xml:space="preserve">7 </w:t>
            </w:r>
            <w:r w:rsidR="00E06243" w:rsidRPr="00E06243">
              <w:rPr>
                <w:rFonts w:eastAsia="Times New Roman" w:cs="Times New Roman"/>
                <w:bCs/>
                <w:color w:val="000000"/>
                <w:sz w:val="22"/>
              </w:rPr>
              <w:t>nhóm đối tượng và mức quà cho từng nhóm đối tượng)</w:t>
            </w:r>
            <w:r w:rsidR="00E06243">
              <w:rPr>
                <w:rFonts w:eastAsia="Times New Roman" w:cs="Times New Roman"/>
                <w:bCs/>
                <w:color w:val="000000"/>
                <w:sz w:val="22"/>
              </w:rPr>
              <w:t xml:space="preserve">. </w:t>
            </w:r>
          </w:p>
          <w:p w:rsidR="00FF5E6E" w:rsidRPr="00FF5E6E" w:rsidRDefault="00FF5E6E" w:rsidP="003B7C75">
            <w:pPr>
              <w:jc w:val="both"/>
              <w:rPr>
                <w:rFonts w:eastAsia="Calibri" w:cs="Times New Roman"/>
                <w:b/>
                <w:color w:val="000000"/>
                <w:sz w:val="22"/>
              </w:rPr>
            </w:pPr>
          </w:p>
        </w:tc>
        <w:tc>
          <w:tcPr>
            <w:tcW w:w="4394" w:type="dxa"/>
          </w:tcPr>
          <w:p w:rsidR="002D5600" w:rsidRDefault="002D5600" w:rsidP="00B6013B">
            <w:pPr>
              <w:shd w:val="clear" w:color="auto" w:fill="FFFFFF"/>
              <w:rPr>
                <w:i/>
                <w:sz w:val="24"/>
                <w:szCs w:val="24"/>
              </w:rPr>
            </w:pPr>
            <w:r>
              <w:rPr>
                <w:rFonts w:eastAsia="Times New Roman" w:cs="Times New Roman"/>
                <w:bCs/>
                <w:color w:val="000000"/>
                <w:sz w:val="22"/>
              </w:rPr>
              <w:t>Tách đối tượng thuộc gạch đầu dòng thứ 8 thuộc Nhóm đối tượng 01 thành nhóm đối tượng thứ 5</w:t>
            </w:r>
            <w:r w:rsidR="00B6013B">
              <w:rPr>
                <w:rFonts w:eastAsia="Times New Roman" w:cs="Times New Roman"/>
                <w:bCs/>
                <w:color w:val="000000"/>
                <w:sz w:val="22"/>
              </w:rPr>
              <w:t>. L</w:t>
            </w:r>
            <w:r>
              <w:rPr>
                <w:rFonts w:eastAsia="Times New Roman" w:cs="Times New Roman"/>
                <w:bCs/>
                <w:color w:val="000000"/>
                <w:sz w:val="22"/>
              </w:rPr>
              <w:t>ý do mức thăm tặng quà đề xuất tăng cho đối tượng này</w:t>
            </w:r>
          </w:p>
        </w:tc>
      </w:tr>
      <w:tr w:rsidR="00FF5C23" w:rsidTr="003A49DC">
        <w:tc>
          <w:tcPr>
            <w:tcW w:w="5070" w:type="dxa"/>
          </w:tcPr>
          <w:p w:rsidR="00FF5C23" w:rsidRPr="00FF5E6E" w:rsidRDefault="00B6013B" w:rsidP="00B6013B">
            <w:pPr>
              <w:shd w:val="clear" w:color="auto" w:fill="FFFFFF"/>
              <w:rPr>
                <w:rFonts w:eastAsia="Times New Roman" w:cs="Times New Roman"/>
                <w:b/>
                <w:bCs/>
                <w:color w:val="000000"/>
                <w:sz w:val="22"/>
              </w:rPr>
            </w:pPr>
            <w:r>
              <w:rPr>
                <w:rFonts w:eastAsia="Calibri" w:cs="Times New Roman"/>
                <w:b/>
                <w:color w:val="000000"/>
                <w:sz w:val="22"/>
              </w:rPr>
              <w:t>(1) Nhóm đối tượng 1</w:t>
            </w:r>
          </w:p>
        </w:tc>
        <w:tc>
          <w:tcPr>
            <w:tcW w:w="5103" w:type="dxa"/>
          </w:tcPr>
          <w:p w:rsidR="00FF5C23" w:rsidRPr="00FF5E6E" w:rsidRDefault="00FF5C23" w:rsidP="00FF5C23">
            <w:pPr>
              <w:shd w:val="clear" w:color="auto" w:fill="FFFFFF"/>
              <w:rPr>
                <w:rFonts w:eastAsia="Times New Roman" w:cs="Times New Roman"/>
                <w:b/>
                <w:bCs/>
                <w:color w:val="000000"/>
                <w:sz w:val="22"/>
              </w:rPr>
            </w:pPr>
            <w:r>
              <w:rPr>
                <w:rFonts w:eastAsia="Calibri" w:cs="Times New Roman"/>
                <w:b/>
                <w:color w:val="000000"/>
                <w:sz w:val="22"/>
              </w:rPr>
              <w:t xml:space="preserve">(1) </w:t>
            </w:r>
            <w:r w:rsidRPr="002D5600">
              <w:rPr>
                <w:rFonts w:eastAsia="Calibri" w:cs="Times New Roman"/>
                <w:b/>
                <w:color w:val="000000"/>
                <w:sz w:val="22"/>
              </w:rPr>
              <w:t xml:space="preserve">Nhóm đối tượng 1: </w:t>
            </w:r>
            <w:r w:rsidRPr="002D5600">
              <w:rPr>
                <w:rFonts w:eastAsia="Times New Roman" w:cs="Times New Roman"/>
                <w:bCs/>
                <w:color w:val="000000"/>
                <w:sz w:val="22"/>
              </w:rPr>
              <w:t>(trừ đối tượng thuộc gạch đầu dòng thứ 8)</w:t>
            </w:r>
          </w:p>
        </w:tc>
        <w:tc>
          <w:tcPr>
            <w:tcW w:w="4394" w:type="dxa"/>
            <w:vMerge w:val="restart"/>
          </w:tcPr>
          <w:p w:rsidR="00FF5C23" w:rsidRDefault="00FF5C23" w:rsidP="00FF5C23">
            <w:pPr>
              <w:jc w:val="center"/>
              <w:rPr>
                <w:i/>
                <w:sz w:val="24"/>
                <w:szCs w:val="24"/>
              </w:rPr>
            </w:pPr>
          </w:p>
          <w:p w:rsidR="00FF5C23" w:rsidRPr="00CB6561" w:rsidRDefault="00FF5C23" w:rsidP="00FF5C23">
            <w:pPr>
              <w:jc w:val="center"/>
              <w:rPr>
                <w:i/>
                <w:sz w:val="22"/>
              </w:rPr>
            </w:pPr>
            <w:r w:rsidRPr="00CB6561">
              <w:rPr>
                <w:i/>
                <w:sz w:val="22"/>
              </w:rPr>
              <w:t>(Kế thừa Nghị quyết số 10/2022/NQ-HĐND ngày 03/7/2022 của HĐND tỉnh)</w:t>
            </w:r>
          </w:p>
          <w:p w:rsidR="00FF5C23" w:rsidRDefault="00FF5C23" w:rsidP="003F68EB">
            <w:pPr>
              <w:jc w:val="center"/>
              <w:rPr>
                <w:i/>
                <w:sz w:val="24"/>
                <w:szCs w:val="24"/>
              </w:rPr>
            </w:pPr>
          </w:p>
        </w:tc>
      </w:tr>
      <w:tr w:rsidR="00FF5C23" w:rsidTr="003A49DC">
        <w:tc>
          <w:tcPr>
            <w:tcW w:w="5070" w:type="dxa"/>
          </w:tcPr>
          <w:p w:rsidR="00FF5C23" w:rsidRPr="00FF5E6E" w:rsidRDefault="00B6013B" w:rsidP="003B7C75">
            <w:pPr>
              <w:shd w:val="clear" w:color="auto" w:fill="FFFFFF"/>
              <w:rPr>
                <w:rFonts w:eastAsia="Times New Roman" w:cs="Times New Roman"/>
                <w:b/>
                <w:bCs/>
                <w:color w:val="000000"/>
                <w:sz w:val="22"/>
              </w:rPr>
            </w:pPr>
            <w:r>
              <w:rPr>
                <w:rFonts w:eastAsia="Calibri" w:cs="Times New Roman"/>
                <w:b/>
                <w:color w:val="000000"/>
                <w:sz w:val="22"/>
              </w:rPr>
              <w:t>(2) Nhóm đối tượng 2</w:t>
            </w:r>
          </w:p>
        </w:tc>
        <w:tc>
          <w:tcPr>
            <w:tcW w:w="5103" w:type="dxa"/>
          </w:tcPr>
          <w:p w:rsidR="00FF5C23" w:rsidRDefault="00FF5C23" w:rsidP="00FF5C23">
            <w:pPr>
              <w:shd w:val="clear" w:color="auto" w:fill="FFFFFF"/>
              <w:rPr>
                <w:rFonts w:eastAsia="Calibri" w:cs="Times New Roman"/>
                <w:b/>
                <w:color w:val="000000"/>
                <w:sz w:val="22"/>
              </w:rPr>
            </w:pPr>
            <w:r>
              <w:rPr>
                <w:rFonts w:eastAsia="Calibri" w:cs="Times New Roman"/>
                <w:b/>
                <w:color w:val="000000"/>
                <w:sz w:val="22"/>
              </w:rPr>
              <w:t>(2) Nhóm đối tượng 2</w:t>
            </w:r>
          </w:p>
        </w:tc>
        <w:tc>
          <w:tcPr>
            <w:tcW w:w="4394" w:type="dxa"/>
            <w:vMerge/>
          </w:tcPr>
          <w:p w:rsidR="00FF5C23" w:rsidRDefault="00FF5C23" w:rsidP="003F68EB">
            <w:pPr>
              <w:jc w:val="center"/>
              <w:rPr>
                <w:i/>
                <w:sz w:val="24"/>
                <w:szCs w:val="24"/>
              </w:rPr>
            </w:pPr>
          </w:p>
        </w:tc>
      </w:tr>
      <w:tr w:rsidR="00FF5C23" w:rsidTr="003A49DC">
        <w:tc>
          <w:tcPr>
            <w:tcW w:w="5070" w:type="dxa"/>
          </w:tcPr>
          <w:p w:rsidR="00FF5C23" w:rsidRPr="00FF5E6E" w:rsidRDefault="00B6013B" w:rsidP="00B6013B">
            <w:pPr>
              <w:shd w:val="clear" w:color="auto" w:fill="FFFFFF"/>
              <w:rPr>
                <w:rFonts w:eastAsia="Times New Roman" w:cs="Times New Roman"/>
                <w:b/>
                <w:bCs/>
                <w:color w:val="000000"/>
                <w:sz w:val="22"/>
              </w:rPr>
            </w:pPr>
            <w:r>
              <w:rPr>
                <w:rFonts w:eastAsia="Calibri" w:cs="Times New Roman"/>
                <w:b/>
                <w:color w:val="000000"/>
                <w:sz w:val="22"/>
              </w:rPr>
              <w:t>(3) Nhóm đối tượng 3</w:t>
            </w:r>
          </w:p>
        </w:tc>
        <w:tc>
          <w:tcPr>
            <w:tcW w:w="5103" w:type="dxa"/>
          </w:tcPr>
          <w:p w:rsidR="00FF5C23" w:rsidRDefault="00FF5C23" w:rsidP="00FF5C23">
            <w:pPr>
              <w:shd w:val="clear" w:color="auto" w:fill="FFFFFF"/>
              <w:rPr>
                <w:rFonts w:eastAsia="Calibri" w:cs="Times New Roman"/>
                <w:b/>
                <w:color w:val="000000"/>
                <w:sz w:val="22"/>
              </w:rPr>
            </w:pPr>
            <w:r>
              <w:rPr>
                <w:rFonts w:eastAsia="Calibri" w:cs="Times New Roman"/>
                <w:b/>
                <w:color w:val="000000"/>
                <w:sz w:val="22"/>
              </w:rPr>
              <w:t>(3) Nhóm đối tượng 3</w:t>
            </w:r>
          </w:p>
        </w:tc>
        <w:tc>
          <w:tcPr>
            <w:tcW w:w="4394" w:type="dxa"/>
            <w:vMerge/>
          </w:tcPr>
          <w:p w:rsidR="00FF5C23" w:rsidRDefault="00FF5C23" w:rsidP="003F68EB">
            <w:pPr>
              <w:jc w:val="center"/>
              <w:rPr>
                <w:i/>
                <w:sz w:val="24"/>
                <w:szCs w:val="24"/>
              </w:rPr>
            </w:pPr>
          </w:p>
        </w:tc>
      </w:tr>
      <w:tr w:rsidR="00FF5C23" w:rsidTr="003A49DC">
        <w:tc>
          <w:tcPr>
            <w:tcW w:w="5070" w:type="dxa"/>
          </w:tcPr>
          <w:p w:rsidR="00FF5C23" w:rsidRPr="00FF5E6E" w:rsidRDefault="00B6013B" w:rsidP="00B6013B">
            <w:pPr>
              <w:shd w:val="clear" w:color="auto" w:fill="FFFFFF"/>
              <w:rPr>
                <w:rFonts w:eastAsia="Times New Roman" w:cs="Times New Roman"/>
                <w:b/>
                <w:bCs/>
                <w:color w:val="000000"/>
                <w:sz w:val="22"/>
              </w:rPr>
            </w:pPr>
            <w:r>
              <w:rPr>
                <w:rFonts w:eastAsia="Calibri" w:cs="Times New Roman"/>
                <w:b/>
                <w:color w:val="000000"/>
                <w:sz w:val="22"/>
              </w:rPr>
              <w:t>(4) Nhóm đối tượng 4</w:t>
            </w:r>
          </w:p>
        </w:tc>
        <w:tc>
          <w:tcPr>
            <w:tcW w:w="5103" w:type="dxa"/>
          </w:tcPr>
          <w:p w:rsidR="00FF5C23" w:rsidRDefault="00FF5C23" w:rsidP="00FF5C23">
            <w:pPr>
              <w:shd w:val="clear" w:color="auto" w:fill="FFFFFF"/>
              <w:rPr>
                <w:rFonts w:eastAsia="Calibri" w:cs="Times New Roman"/>
                <w:b/>
                <w:color w:val="000000"/>
                <w:sz w:val="22"/>
              </w:rPr>
            </w:pPr>
            <w:r>
              <w:rPr>
                <w:rFonts w:eastAsia="Calibri" w:cs="Times New Roman"/>
                <w:b/>
                <w:color w:val="000000"/>
                <w:sz w:val="22"/>
              </w:rPr>
              <w:t>(4) Nhóm đối tượng 4</w:t>
            </w:r>
          </w:p>
        </w:tc>
        <w:tc>
          <w:tcPr>
            <w:tcW w:w="4394" w:type="dxa"/>
            <w:vMerge/>
          </w:tcPr>
          <w:p w:rsidR="00FF5C23" w:rsidRDefault="00FF5C23" w:rsidP="003F68EB">
            <w:pPr>
              <w:jc w:val="center"/>
              <w:rPr>
                <w:i/>
                <w:sz w:val="24"/>
                <w:szCs w:val="24"/>
              </w:rPr>
            </w:pPr>
          </w:p>
        </w:tc>
      </w:tr>
      <w:tr w:rsidR="00FF5C23" w:rsidTr="003A49DC">
        <w:tc>
          <w:tcPr>
            <w:tcW w:w="5070" w:type="dxa"/>
          </w:tcPr>
          <w:p w:rsidR="00FF5C23" w:rsidRPr="00B6013B" w:rsidRDefault="00B6013B" w:rsidP="00CB6561">
            <w:pPr>
              <w:shd w:val="clear" w:color="auto" w:fill="FFFFFF"/>
              <w:rPr>
                <w:rFonts w:eastAsia="Times New Roman" w:cs="Times New Roman"/>
                <w:b/>
                <w:bCs/>
                <w:color w:val="000000"/>
                <w:sz w:val="22"/>
              </w:rPr>
            </w:pPr>
            <w:r w:rsidRPr="00B6013B">
              <w:rPr>
                <w:rFonts w:eastAsia="Calibri" w:cs="Times New Roman"/>
                <w:color w:val="000000"/>
                <w:sz w:val="22"/>
              </w:rPr>
              <w:t>Tách</w:t>
            </w:r>
            <w:r>
              <w:rPr>
                <w:rFonts w:eastAsia="Calibri" w:cs="Times New Roman"/>
                <w:b/>
                <w:color w:val="000000"/>
                <w:sz w:val="22"/>
              </w:rPr>
              <w:t xml:space="preserve"> </w:t>
            </w:r>
            <w:r w:rsidR="00CB6561" w:rsidRPr="002D5600">
              <w:rPr>
                <w:rFonts w:eastAsia="Times New Roman" w:cs="Times New Roman"/>
                <w:bCs/>
                <w:color w:val="000000"/>
                <w:sz w:val="22"/>
              </w:rPr>
              <w:t>đối tượng thuộc gạch đầu dòng thứ 8</w:t>
            </w:r>
            <w:r>
              <w:rPr>
                <w:rFonts w:eastAsia="Times New Roman" w:cs="Times New Roman"/>
                <w:bCs/>
                <w:color w:val="000000"/>
                <w:sz w:val="22"/>
              </w:rPr>
              <w:t xml:space="preserve"> thuộc </w:t>
            </w:r>
            <w:r w:rsidRPr="00B6013B">
              <w:rPr>
                <w:rFonts w:eastAsia="Times New Roman" w:cs="Times New Roman"/>
                <w:b/>
                <w:bCs/>
                <w:color w:val="000000"/>
                <w:sz w:val="22"/>
              </w:rPr>
              <w:t>Nhóm đối tượng 1</w:t>
            </w:r>
          </w:p>
          <w:p w:rsidR="00CB6561" w:rsidRPr="00FF5C23" w:rsidRDefault="00CB6561" w:rsidP="00CB6561">
            <w:pPr>
              <w:jc w:val="both"/>
              <w:rPr>
                <w:sz w:val="22"/>
              </w:rPr>
            </w:pPr>
            <w:r w:rsidRPr="00FF5C23">
              <w:rPr>
                <w:sz w:val="22"/>
              </w:rPr>
              <w:t xml:space="preserve">- Thương binh có tỷ lệ tổn thương cơ thể từ 81% trở lên, bệnh binh có tỷ lệ tổn thương cơ thể từ 81% trở lên của tỉnh đang điều dưỡng tập trung tại các Trung tâm điều dưỡng thương binh, bệnh binh, </w:t>
            </w:r>
            <w:r w:rsidR="00785E71">
              <w:rPr>
                <w:sz w:val="22"/>
              </w:rPr>
              <w:t>NCC với CM</w:t>
            </w:r>
            <w:r w:rsidRPr="00FF5C23">
              <w:rPr>
                <w:sz w:val="22"/>
              </w:rPr>
              <w:t>.</w:t>
            </w:r>
          </w:p>
          <w:p w:rsidR="00CB6561" w:rsidRPr="00FF5C23" w:rsidRDefault="00CB6561" w:rsidP="00CB6561">
            <w:pPr>
              <w:shd w:val="clear" w:color="auto" w:fill="FFFFFF"/>
              <w:rPr>
                <w:rFonts w:eastAsia="Times New Roman"/>
                <w:bCs/>
                <w:sz w:val="22"/>
              </w:rPr>
            </w:pPr>
            <w:r w:rsidRPr="00FF5C23">
              <w:rPr>
                <w:sz w:val="22"/>
              </w:rPr>
              <w:t xml:space="preserve">b) </w:t>
            </w:r>
            <w:r w:rsidRPr="00FF5C23">
              <w:rPr>
                <w:rFonts w:eastAsia="Times New Roman"/>
                <w:bCs/>
                <w:sz w:val="22"/>
              </w:rPr>
              <w:t>Mức chi</w:t>
            </w:r>
            <w:r w:rsidRPr="00FF5C23">
              <w:rPr>
                <w:rFonts w:eastAsia="Times New Roman"/>
                <w:bCs/>
                <w:sz w:val="22"/>
                <w:lang w:val="vi-VN"/>
              </w:rPr>
              <w:t xml:space="preserve"> thăm hỏi, tặng</w:t>
            </w:r>
            <w:r w:rsidRPr="00FF5C23">
              <w:rPr>
                <w:rFonts w:eastAsia="Times New Roman"/>
                <w:bCs/>
                <w:sz w:val="22"/>
              </w:rPr>
              <w:t xml:space="preserve"> quà:</w:t>
            </w:r>
          </w:p>
          <w:p w:rsidR="00CB6561" w:rsidRPr="00FF5C23" w:rsidRDefault="00CB6561" w:rsidP="00CB6561">
            <w:pPr>
              <w:jc w:val="both"/>
              <w:rPr>
                <w:sz w:val="22"/>
              </w:rPr>
            </w:pPr>
            <w:r w:rsidRPr="00FF5C23">
              <w:rPr>
                <w:sz w:val="22"/>
              </w:rPr>
              <w:t xml:space="preserve">- </w:t>
            </w:r>
            <w:r w:rsidRPr="00FF5C23">
              <w:rPr>
                <w:sz w:val="22"/>
                <w:lang w:val="vi-VN"/>
              </w:rPr>
              <w:t>N</w:t>
            </w:r>
            <w:r w:rsidRPr="00FF5C23">
              <w:rPr>
                <w:sz w:val="22"/>
              </w:rPr>
              <w:t xml:space="preserve">gày Thương binh - Liệt sĩ (ngày 27 tháng 7): </w:t>
            </w:r>
            <w:r>
              <w:rPr>
                <w:sz w:val="22"/>
              </w:rPr>
              <w:t>1</w:t>
            </w:r>
            <w:r w:rsidRPr="00FF5C23">
              <w:rPr>
                <w:sz w:val="22"/>
              </w:rPr>
              <w:t>.000.000 đồng/người</w:t>
            </w:r>
            <w:r>
              <w:rPr>
                <w:sz w:val="22"/>
              </w:rPr>
              <w:t>.</w:t>
            </w:r>
          </w:p>
          <w:p w:rsidR="00CB6561" w:rsidRDefault="00CB6561" w:rsidP="00CB6561">
            <w:pPr>
              <w:shd w:val="clear" w:color="auto" w:fill="FFFFFF"/>
              <w:rPr>
                <w:rFonts w:eastAsia="Calibri" w:cs="Times New Roman"/>
                <w:b/>
                <w:color w:val="000000"/>
                <w:sz w:val="22"/>
              </w:rPr>
            </w:pPr>
            <w:r w:rsidRPr="00FF5C23">
              <w:rPr>
                <w:sz w:val="22"/>
              </w:rPr>
              <w:t xml:space="preserve">- Tết Nguyên đán: </w:t>
            </w:r>
            <w:r>
              <w:rPr>
                <w:sz w:val="22"/>
              </w:rPr>
              <w:t>1</w:t>
            </w:r>
            <w:r w:rsidRPr="00FF5C23">
              <w:rPr>
                <w:sz w:val="22"/>
              </w:rPr>
              <w:t>.000.000 đồng/người</w:t>
            </w:r>
          </w:p>
        </w:tc>
        <w:tc>
          <w:tcPr>
            <w:tcW w:w="5103" w:type="dxa"/>
          </w:tcPr>
          <w:p w:rsidR="00FF5C23" w:rsidRDefault="00FF5C23" w:rsidP="00FF5C23">
            <w:pPr>
              <w:shd w:val="clear" w:color="auto" w:fill="FFFFFF"/>
              <w:rPr>
                <w:rFonts w:eastAsia="Calibri" w:cs="Times New Roman"/>
                <w:b/>
                <w:color w:val="000000"/>
                <w:sz w:val="22"/>
              </w:rPr>
            </w:pPr>
            <w:r>
              <w:rPr>
                <w:rFonts w:eastAsia="Calibri" w:cs="Times New Roman"/>
                <w:b/>
                <w:color w:val="000000"/>
                <w:sz w:val="22"/>
              </w:rPr>
              <w:t>(5) Nhóm đối tượng 5</w:t>
            </w:r>
          </w:p>
          <w:p w:rsidR="00CB6561" w:rsidRPr="00FF5C23" w:rsidRDefault="00CB6561" w:rsidP="00CB6561">
            <w:pPr>
              <w:jc w:val="both"/>
              <w:rPr>
                <w:sz w:val="22"/>
              </w:rPr>
            </w:pPr>
            <w:r w:rsidRPr="00FF5C23">
              <w:rPr>
                <w:sz w:val="22"/>
              </w:rPr>
              <w:t>a) Đ</w:t>
            </w:r>
            <w:r w:rsidRPr="00FF5C23">
              <w:rPr>
                <w:rFonts w:eastAsia="Times New Roman"/>
                <w:bCs/>
                <w:sz w:val="22"/>
                <w:lang w:val="vi-VN"/>
              </w:rPr>
              <w:t>ối tượng</w:t>
            </w:r>
            <w:r w:rsidRPr="00FF5C23">
              <w:rPr>
                <w:rFonts w:eastAsia="Times New Roman"/>
                <w:bCs/>
                <w:sz w:val="22"/>
              </w:rPr>
              <w:t xml:space="preserve"> được</w:t>
            </w:r>
            <w:r w:rsidRPr="00FF5C23">
              <w:rPr>
                <w:rFonts w:eastAsia="Times New Roman"/>
                <w:bCs/>
                <w:sz w:val="22"/>
                <w:lang w:val="vi-VN"/>
              </w:rPr>
              <w:t xml:space="preserve"> thăm hỏi, tặng</w:t>
            </w:r>
            <w:r w:rsidRPr="00FF5C23">
              <w:rPr>
                <w:rFonts w:eastAsia="Times New Roman"/>
                <w:bCs/>
                <w:sz w:val="22"/>
              </w:rPr>
              <w:t xml:space="preserve"> quà:</w:t>
            </w:r>
          </w:p>
          <w:p w:rsidR="00CB6561" w:rsidRPr="00CB6561" w:rsidRDefault="00CB6561" w:rsidP="00CB6561">
            <w:pPr>
              <w:jc w:val="both"/>
              <w:rPr>
                <w:sz w:val="22"/>
                <w:u w:val="single"/>
              </w:rPr>
            </w:pPr>
            <w:r w:rsidRPr="00CB6561">
              <w:rPr>
                <w:sz w:val="22"/>
                <w:u w:val="single"/>
              </w:rPr>
              <w:t xml:space="preserve">- Trung tâm điều dưỡng thương binh, bệnh binh, </w:t>
            </w:r>
            <w:r w:rsidR="00785E71">
              <w:rPr>
                <w:sz w:val="22"/>
              </w:rPr>
              <w:t>NCC với CM</w:t>
            </w:r>
            <w:r w:rsidRPr="00CB6561">
              <w:rPr>
                <w:sz w:val="22"/>
                <w:u w:val="single"/>
              </w:rPr>
              <w:t xml:space="preserve"> trên địa bàn cả nước (có Thương binh, bệnh binh có tỷ lệ tổn thương cơ thể từ 81% trở lên của tỉnh đang điều dưỡng tập trung) tại Trung tâm. </w:t>
            </w:r>
          </w:p>
          <w:p w:rsidR="00CB6561" w:rsidRPr="00FF5C23" w:rsidRDefault="00CB6561" w:rsidP="00CB6561">
            <w:pPr>
              <w:jc w:val="both"/>
              <w:rPr>
                <w:sz w:val="22"/>
              </w:rPr>
            </w:pPr>
            <w:r w:rsidRPr="00FF5C23">
              <w:rPr>
                <w:sz w:val="22"/>
              </w:rPr>
              <w:t xml:space="preserve">- Thương binh có tỷ lệ tổn thương cơ thể từ 81% trở lên, bệnh binh có tỷ lệ tổn thương cơ thể từ 81% trở lên của tỉnh đang điều dưỡng tập trung tại các Trung tâm điều dưỡng thương binh, bệnh binh, </w:t>
            </w:r>
            <w:r w:rsidR="00785E71">
              <w:rPr>
                <w:sz w:val="22"/>
              </w:rPr>
              <w:t>NCC với CM</w:t>
            </w:r>
            <w:r w:rsidRPr="00FF5C23">
              <w:rPr>
                <w:sz w:val="22"/>
              </w:rPr>
              <w:t>.</w:t>
            </w:r>
          </w:p>
          <w:p w:rsidR="00CB6561" w:rsidRPr="00FF5C23" w:rsidRDefault="00CB6561" w:rsidP="00CB6561">
            <w:pPr>
              <w:shd w:val="clear" w:color="auto" w:fill="FFFFFF"/>
              <w:rPr>
                <w:rFonts w:eastAsia="Times New Roman"/>
                <w:bCs/>
                <w:sz w:val="22"/>
              </w:rPr>
            </w:pPr>
            <w:r w:rsidRPr="00FF5C23">
              <w:rPr>
                <w:sz w:val="22"/>
              </w:rPr>
              <w:t xml:space="preserve">b) </w:t>
            </w:r>
            <w:r w:rsidRPr="00FF5C23">
              <w:rPr>
                <w:rFonts w:eastAsia="Times New Roman"/>
                <w:bCs/>
                <w:sz w:val="22"/>
              </w:rPr>
              <w:t>Mức chi</w:t>
            </w:r>
            <w:r w:rsidRPr="00FF5C23">
              <w:rPr>
                <w:rFonts w:eastAsia="Times New Roman"/>
                <w:bCs/>
                <w:sz w:val="22"/>
                <w:lang w:val="vi-VN"/>
              </w:rPr>
              <w:t xml:space="preserve"> thăm hỏi, tặng</w:t>
            </w:r>
            <w:r w:rsidRPr="00FF5C23">
              <w:rPr>
                <w:rFonts w:eastAsia="Times New Roman"/>
                <w:bCs/>
                <w:sz w:val="22"/>
              </w:rPr>
              <w:t xml:space="preserve"> quà:</w:t>
            </w:r>
          </w:p>
          <w:p w:rsidR="00CB6561" w:rsidRPr="00CB6561" w:rsidRDefault="00CB6561" w:rsidP="00CB6561">
            <w:pPr>
              <w:jc w:val="both"/>
              <w:rPr>
                <w:sz w:val="22"/>
                <w:u w:val="single"/>
              </w:rPr>
            </w:pPr>
            <w:r w:rsidRPr="00CB6561">
              <w:rPr>
                <w:sz w:val="22"/>
                <w:u w:val="single"/>
              </w:rPr>
              <w:t xml:space="preserve">- </w:t>
            </w:r>
            <w:r w:rsidRPr="00CB6561">
              <w:rPr>
                <w:sz w:val="22"/>
                <w:u w:val="single"/>
                <w:lang w:val="vi-VN"/>
              </w:rPr>
              <w:t>N</w:t>
            </w:r>
            <w:r w:rsidRPr="00CB6561">
              <w:rPr>
                <w:sz w:val="22"/>
                <w:u w:val="single"/>
              </w:rPr>
              <w:t>gày Thương binh - Liệt sĩ (ngày 27 tháng 7): Đối với tập thể 5.000.000 đồng/</w:t>
            </w:r>
            <w:r w:rsidR="00B6013B">
              <w:rPr>
                <w:sz w:val="22"/>
                <w:u w:val="single"/>
              </w:rPr>
              <w:t>tập thể</w:t>
            </w:r>
            <w:r w:rsidRPr="00CB6561">
              <w:rPr>
                <w:sz w:val="22"/>
                <w:u w:val="single"/>
              </w:rPr>
              <w:t>; đối với cá nhân 3.000.000 đồng/người.</w:t>
            </w:r>
          </w:p>
          <w:p w:rsidR="00410235" w:rsidRDefault="00CB6561" w:rsidP="00FF5C23">
            <w:pPr>
              <w:shd w:val="clear" w:color="auto" w:fill="FFFFFF"/>
              <w:rPr>
                <w:rFonts w:eastAsia="Calibri" w:cs="Times New Roman"/>
                <w:b/>
                <w:color w:val="000000"/>
                <w:sz w:val="22"/>
              </w:rPr>
            </w:pPr>
            <w:r w:rsidRPr="00CB6561">
              <w:rPr>
                <w:sz w:val="22"/>
                <w:u w:val="single"/>
              </w:rPr>
              <w:t>- Tết Nguyên đán: Đối với tập thể 5.000.000 đồng/</w:t>
            </w:r>
            <w:r w:rsidR="00B6013B">
              <w:rPr>
                <w:sz w:val="22"/>
                <w:u w:val="single"/>
              </w:rPr>
              <w:t>tập thể</w:t>
            </w:r>
            <w:r w:rsidRPr="00CB6561">
              <w:rPr>
                <w:sz w:val="22"/>
                <w:u w:val="single"/>
              </w:rPr>
              <w:t>; đối với cá nhân 3.000.000 đồng/người</w:t>
            </w:r>
          </w:p>
          <w:p w:rsidR="00410235" w:rsidRDefault="00410235" w:rsidP="00FF5C23">
            <w:pPr>
              <w:shd w:val="clear" w:color="auto" w:fill="FFFFFF"/>
              <w:rPr>
                <w:rFonts w:eastAsia="Calibri" w:cs="Times New Roman"/>
                <w:b/>
                <w:color w:val="000000"/>
                <w:sz w:val="22"/>
              </w:rPr>
            </w:pPr>
          </w:p>
        </w:tc>
        <w:tc>
          <w:tcPr>
            <w:tcW w:w="4394" w:type="dxa"/>
          </w:tcPr>
          <w:p w:rsidR="00CB6561" w:rsidRPr="00CB6561" w:rsidRDefault="00CB6561" w:rsidP="00CB6561">
            <w:pPr>
              <w:jc w:val="both"/>
              <w:rPr>
                <w:sz w:val="22"/>
              </w:rPr>
            </w:pPr>
            <w:r w:rsidRPr="00CB6561">
              <w:rPr>
                <w:sz w:val="22"/>
              </w:rPr>
              <w:t xml:space="preserve">- Bổ sung đối tượng, thăm hỏi, tặng quà:  Trung tâm điều dưỡng thương binh, bệnh binh, </w:t>
            </w:r>
            <w:r w:rsidR="00785E71">
              <w:rPr>
                <w:sz w:val="22"/>
              </w:rPr>
              <w:t>NCC với CM</w:t>
            </w:r>
            <w:r w:rsidRPr="00CB6561">
              <w:rPr>
                <w:sz w:val="22"/>
              </w:rPr>
              <w:t xml:space="preserve"> trên địa bàn cả nước (có Thương binh, bệnh binh có tỷ lệ tổn thương cơ thể từ 81% trở lên của tỉnh đang điều dưỡng tập trung) tại Trung tâm. </w:t>
            </w:r>
          </w:p>
          <w:p w:rsidR="00CB6561" w:rsidRPr="00CB6561" w:rsidRDefault="00CB6561" w:rsidP="00CB6561">
            <w:pPr>
              <w:rPr>
                <w:sz w:val="22"/>
              </w:rPr>
            </w:pPr>
            <w:r w:rsidRPr="00CB6561">
              <w:rPr>
                <w:sz w:val="22"/>
              </w:rPr>
              <w:t xml:space="preserve">- Bổ sung mức thăm hỏi, tặng quà: Đối với Trung tâm điều dưỡng thương binh, bệnh binh, </w:t>
            </w:r>
            <w:r w:rsidR="00785E71">
              <w:rPr>
                <w:sz w:val="22"/>
              </w:rPr>
              <w:t>NCC với CM</w:t>
            </w:r>
            <w:r w:rsidRPr="00CB6561">
              <w:rPr>
                <w:sz w:val="22"/>
              </w:rPr>
              <w:t xml:space="preserve"> trên địa bàn cả nước (có Thương binh, bệnh binh có tỷ lệ tổn thương cơ thể từ 81% trở lên của tỉnh đang điều dưỡng tập trung) tại Trung tâm. Mức chi 5.000.000 đồng/đơn vị</w:t>
            </w:r>
          </w:p>
          <w:p w:rsidR="00FF5C23" w:rsidRPr="00CB6561" w:rsidRDefault="00CB6561" w:rsidP="00785E71">
            <w:pPr>
              <w:rPr>
                <w:sz w:val="24"/>
                <w:szCs w:val="24"/>
              </w:rPr>
            </w:pPr>
            <w:r w:rsidRPr="00CB6561">
              <w:rPr>
                <w:sz w:val="22"/>
              </w:rPr>
              <w:t xml:space="preserve">- Nâng mức thăm hỏi và tặng quà: Đối với thương binh có tỷ lệ tổn thương cơ thể từ 81% trở lên, bệnh binh có tỷ lệ tổn thương cơ thể từ 81% trở lên của tỉnh đang điều dưỡng tập trung tại các Trung tâm điều dưỡng thương binh, bệnh binh, </w:t>
            </w:r>
            <w:r w:rsidR="00785E71">
              <w:rPr>
                <w:sz w:val="22"/>
              </w:rPr>
              <w:t>NCC với CM</w:t>
            </w:r>
            <w:r w:rsidRPr="00CB6561">
              <w:rPr>
                <w:sz w:val="22"/>
              </w:rPr>
              <w:t xml:space="preserve">. Nâng mức từ </w:t>
            </w:r>
            <w:r w:rsidRPr="00CB6561">
              <w:rPr>
                <w:sz w:val="22"/>
              </w:rPr>
              <w:lastRenderedPageBreak/>
              <w:t>1.000.000 đồng/người lên mức 3.000.000 đồng/người</w:t>
            </w:r>
          </w:p>
        </w:tc>
      </w:tr>
      <w:tr w:rsidR="00410235" w:rsidTr="003A49DC">
        <w:tc>
          <w:tcPr>
            <w:tcW w:w="5070" w:type="dxa"/>
          </w:tcPr>
          <w:p w:rsidR="007B3DA7" w:rsidRDefault="007B3DA7" w:rsidP="007B3DA7">
            <w:pPr>
              <w:shd w:val="clear" w:color="auto" w:fill="FFFFFF"/>
              <w:rPr>
                <w:rFonts w:eastAsia="Calibri" w:cs="Times New Roman"/>
                <w:b/>
                <w:color w:val="000000"/>
                <w:sz w:val="22"/>
              </w:rPr>
            </w:pPr>
            <w:r>
              <w:rPr>
                <w:rFonts w:eastAsia="Calibri" w:cs="Times New Roman"/>
                <w:b/>
                <w:color w:val="000000"/>
                <w:sz w:val="22"/>
              </w:rPr>
              <w:lastRenderedPageBreak/>
              <w:t>(5) Nhóm đối tượng 5</w:t>
            </w:r>
          </w:p>
          <w:p w:rsidR="00410235" w:rsidRDefault="007B3DA7" w:rsidP="00785E71">
            <w:pPr>
              <w:spacing w:before="100" w:after="100"/>
              <w:jc w:val="both"/>
              <w:rPr>
                <w:rFonts w:eastAsia="Calibri" w:cs="Times New Roman"/>
                <w:b/>
                <w:color w:val="000000"/>
                <w:sz w:val="22"/>
              </w:rPr>
            </w:pPr>
            <w:r w:rsidRPr="00CB6561">
              <w:rPr>
                <w:sz w:val="22"/>
              </w:rPr>
              <w:t xml:space="preserve">Ngoài việc được thăm hỏi, tặng quà theo quy định tại các khoản 1, 2, 3, 4 Điều này thì </w:t>
            </w:r>
            <w:r w:rsidR="00785E71">
              <w:rPr>
                <w:sz w:val="22"/>
              </w:rPr>
              <w:t>NCC với CM</w:t>
            </w:r>
            <w:r w:rsidRPr="00CB6561">
              <w:rPr>
                <w:sz w:val="22"/>
              </w:rPr>
              <w:t xml:space="preserve">, thân nhân </w:t>
            </w:r>
            <w:r w:rsidR="00785E71">
              <w:rPr>
                <w:sz w:val="22"/>
              </w:rPr>
              <w:t>NCC với CM</w:t>
            </w:r>
            <w:r w:rsidRPr="00CB6561">
              <w:rPr>
                <w:sz w:val="22"/>
              </w:rPr>
              <w:t xml:space="preserve"> gương mẫu chấp hành chủ trương của Đảng, chính sách pháp luật của Nhà nước, là tấm gương điển hình trong công tác, học tập, lao động, vượt khó vươn lên do </w:t>
            </w:r>
            <w:r w:rsidRPr="00CB6561">
              <w:rPr>
                <w:sz w:val="22"/>
                <w:u w:val="single"/>
              </w:rPr>
              <w:t xml:space="preserve">Ủy ban nhân dân </w:t>
            </w:r>
            <w:r>
              <w:rPr>
                <w:sz w:val="22"/>
                <w:u w:val="single"/>
              </w:rPr>
              <w:t>huyện, thành phố</w:t>
            </w:r>
            <w:r w:rsidRPr="00CB6561">
              <w:rPr>
                <w:sz w:val="22"/>
              </w:rPr>
              <w:t xml:space="preserve"> lựa chọn được Lãnh đạo Tỉnh ủy, Hội đồng nhân dân, Ủy ban nhân dân tỉnh tới thăm, tặng quà nhân dịp Tết Nguyên đán, ngày Thương binh - Liệt sĩ (ngày 27 tháng 7), ngày Quốc khánh (ngày 02 tháng 9); </w:t>
            </w:r>
            <w:r w:rsidRPr="007B3DA7">
              <w:rPr>
                <w:sz w:val="22"/>
                <w:u w:val="single"/>
              </w:rPr>
              <w:t xml:space="preserve">mức quà: </w:t>
            </w:r>
            <w:r>
              <w:rPr>
                <w:sz w:val="22"/>
                <w:u w:val="single"/>
              </w:rPr>
              <w:t>1.2</w:t>
            </w:r>
            <w:r w:rsidRPr="007B3DA7">
              <w:rPr>
                <w:sz w:val="22"/>
                <w:u w:val="single"/>
              </w:rPr>
              <w:t xml:space="preserve">00.000 đồng/người (trong đó: Tiền mặt là </w:t>
            </w:r>
            <w:r>
              <w:rPr>
                <w:sz w:val="22"/>
                <w:u w:val="single"/>
              </w:rPr>
              <w:t>1</w:t>
            </w:r>
            <w:r w:rsidRPr="007B3DA7">
              <w:rPr>
                <w:sz w:val="22"/>
                <w:u w:val="single"/>
              </w:rPr>
              <w:t xml:space="preserve">.000.000 đồng, túi quà bằng hiện vật trị giá là </w:t>
            </w:r>
            <w:r>
              <w:rPr>
                <w:sz w:val="22"/>
                <w:u w:val="single"/>
              </w:rPr>
              <w:t>2</w:t>
            </w:r>
            <w:r w:rsidRPr="007B3DA7">
              <w:rPr>
                <w:sz w:val="22"/>
                <w:u w:val="single"/>
              </w:rPr>
              <w:t>00.000 đồng).</w:t>
            </w:r>
          </w:p>
        </w:tc>
        <w:tc>
          <w:tcPr>
            <w:tcW w:w="5103" w:type="dxa"/>
          </w:tcPr>
          <w:p w:rsidR="00410235" w:rsidRDefault="00410235" w:rsidP="00FF5C23">
            <w:pPr>
              <w:shd w:val="clear" w:color="auto" w:fill="FFFFFF"/>
              <w:rPr>
                <w:rFonts w:eastAsia="Calibri" w:cs="Times New Roman"/>
                <w:b/>
                <w:color w:val="000000"/>
                <w:sz w:val="22"/>
              </w:rPr>
            </w:pPr>
            <w:r>
              <w:rPr>
                <w:rFonts w:eastAsia="Calibri" w:cs="Times New Roman"/>
                <w:b/>
                <w:color w:val="000000"/>
                <w:sz w:val="22"/>
              </w:rPr>
              <w:t>(6) Nhóm đối tượng 6</w:t>
            </w:r>
          </w:p>
          <w:p w:rsidR="00CB6561" w:rsidRDefault="00CB6561" w:rsidP="00785E71">
            <w:pPr>
              <w:spacing w:before="100" w:after="100"/>
              <w:jc w:val="both"/>
              <w:rPr>
                <w:rFonts w:eastAsia="Calibri" w:cs="Times New Roman"/>
                <w:b/>
                <w:color w:val="000000"/>
                <w:sz w:val="22"/>
              </w:rPr>
            </w:pPr>
            <w:r w:rsidRPr="00CB6561">
              <w:rPr>
                <w:sz w:val="22"/>
              </w:rPr>
              <w:t xml:space="preserve">Ngoài việc được thăm hỏi, tặng quà theo quy định tại các khoản 1, 2, 3, 4 Điều này thì </w:t>
            </w:r>
            <w:r w:rsidR="00785E71">
              <w:rPr>
                <w:sz w:val="22"/>
              </w:rPr>
              <w:t>NCC với CM</w:t>
            </w:r>
            <w:r w:rsidRPr="00CB6561">
              <w:rPr>
                <w:sz w:val="22"/>
              </w:rPr>
              <w:t xml:space="preserve">, thân nhân </w:t>
            </w:r>
            <w:r w:rsidR="00785E71">
              <w:rPr>
                <w:sz w:val="22"/>
              </w:rPr>
              <w:t>NCC với CM</w:t>
            </w:r>
            <w:r w:rsidRPr="00CB6561">
              <w:rPr>
                <w:sz w:val="22"/>
              </w:rPr>
              <w:t xml:space="preserve"> gương mẫu chấp hành chủ trương của Đảng, chính sách pháp luật của Nhà nước, là tấm gương điển hình trong công tác, học tập, lao động, vượt khó vươn lên do </w:t>
            </w:r>
            <w:r w:rsidRPr="00CB6561">
              <w:rPr>
                <w:sz w:val="22"/>
                <w:u w:val="single"/>
              </w:rPr>
              <w:t>Ủy ban nhân dân xã, phường</w:t>
            </w:r>
            <w:r w:rsidRPr="00CB6561">
              <w:rPr>
                <w:sz w:val="22"/>
              </w:rPr>
              <w:t xml:space="preserve"> lựa chọn được Lãnh đạo Tỉnh ủy, Hội đồng nhân dân, Ủy ban nhân dân tỉnh tới thăm, tặng quà nhân dịp Tết Nguyên đán, ngày Thương binh - Liệt sĩ (ngày 27 tháng 7), ngày Quốc khánh (ngày 02 tháng 9); </w:t>
            </w:r>
            <w:r w:rsidRPr="007B3DA7">
              <w:rPr>
                <w:sz w:val="22"/>
                <w:u w:val="single"/>
              </w:rPr>
              <w:t>mức quà: 2.500.000 đồng/người (trong đó: Tiền mặt là 2.000.000 đồng, túi quà bằng hiện vật trị giá là 500.000 đồng).</w:t>
            </w:r>
          </w:p>
        </w:tc>
        <w:tc>
          <w:tcPr>
            <w:tcW w:w="4394" w:type="dxa"/>
          </w:tcPr>
          <w:p w:rsidR="00B6013B" w:rsidRDefault="007B3DA7" w:rsidP="00B6013B">
            <w:pPr>
              <w:spacing w:before="60" w:after="60"/>
              <w:jc w:val="both"/>
              <w:rPr>
                <w:sz w:val="22"/>
              </w:rPr>
            </w:pPr>
            <w:r>
              <w:rPr>
                <w:sz w:val="22"/>
              </w:rPr>
              <w:t>- S</w:t>
            </w:r>
            <w:r w:rsidRPr="00B410CB">
              <w:rPr>
                <w:spacing w:val="-4"/>
                <w:sz w:val="22"/>
              </w:rPr>
              <w:t xml:space="preserve">ửa đổi cấp chính quyền </w:t>
            </w:r>
            <w:r w:rsidRPr="007B3DA7">
              <w:rPr>
                <w:spacing w:val="-4"/>
                <w:sz w:val="22"/>
                <w:u w:val="single"/>
              </w:rPr>
              <w:t>(từ UBND cấp huyện thành UBND cấp xã)</w:t>
            </w:r>
            <w:r>
              <w:rPr>
                <w:spacing w:val="-4"/>
                <w:sz w:val="22"/>
              </w:rPr>
              <w:t xml:space="preserve"> </w:t>
            </w:r>
            <w:r w:rsidRPr="00B410CB">
              <w:rPr>
                <w:spacing w:val="-4"/>
                <w:sz w:val="22"/>
              </w:rPr>
              <w:t xml:space="preserve">thực hiện lựa chọn đối tượng thăm hỏi, tặng quà là để đảm bảo kịp thời để tổ chức thực hiện lựa chọn đối tượng được lãnh </w:t>
            </w:r>
            <w:r w:rsidRPr="00B410CB">
              <w:rPr>
                <w:rFonts w:hint="eastAsia"/>
                <w:spacing w:val="-4"/>
                <w:sz w:val="22"/>
              </w:rPr>
              <w:t>đ</w:t>
            </w:r>
            <w:r w:rsidRPr="00B410CB">
              <w:rPr>
                <w:spacing w:val="-4"/>
                <w:sz w:val="22"/>
              </w:rPr>
              <w:t xml:space="preserve">ạo </w:t>
            </w:r>
            <w:r>
              <w:rPr>
                <w:spacing w:val="-4"/>
                <w:sz w:val="22"/>
              </w:rPr>
              <w:t>t</w:t>
            </w:r>
            <w:r w:rsidRPr="00B410CB">
              <w:rPr>
                <w:spacing w:val="-4"/>
                <w:sz w:val="22"/>
              </w:rPr>
              <w:t>ỉnh tới th</w:t>
            </w:r>
            <w:r w:rsidRPr="00B410CB">
              <w:rPr>
                <w:rFonts w:hint="eastAsia"/>
                <w:spacing w:val="-4"/>
                <w:sz w:val="22"/>
              </w:rPr>
              <w:t>ă</w:t>
            </w:r>
            <w:r w:rsidRPr="00B410CB">
              <w:rPr>
                <w:spacing w:val="-4"/>
                <w:sz w:val="22"/>
              </w:rPr>
              <w:t>m, tặng quà nhân dịp</w:t>
            </w:r>
            <w:r>
              <w:rPr>
                <w:spacing w:val="-4"/>
                <w:sz w:val="22"/>
              </w:rPr>
              <w:t xml:space="preserve"> l</w:t>
            </w:r>
            <w:r w:rsidRPr="00B410CB">
              <w:rPr>
                <w:spacing w:val="-4"/>
                <w:sz w:val="22"/>
              </w:rPr>
              <w:t>ễ</w:t>
            </w:r>
            <w:r>
              <w:rPr>
                <w:spacing w:val="-4"/>
                <w:sz w:val="22"/>
              </w:rPr>
              <w:t>, t</w:t>
            </w:r>
            <w:r w:rsidRPr="00B410CB">
              <w:rPr>
                <w:spacing w:val="-4"/>
                <w:sz w:val="22"/>
              </w:rPr>
              <w:t>ết</w:t>
            </w:r>
            <w:r w:rsidRPr="00B410CB">
              <w:rPr>
                <w:sz w:val="22"/>
              </w:rPr>
              <w:t>…</w:t>
            </w:r>
          </w:p>
          <w:p w:rsidR="00410235" w:rsidRDefault="007B3DA7" w:rsidP="00B6013B">
            <w:pPr>
              <w:spacing w:before="60" w:after="60"/>
              <w:jc w:val="both"/>
              <w:rPr>
                <w:i/>
                <w:sz w:val="24"/>
                <w:szCs w:val="24"/>
              </w:rPr>
            </w:pPr>
            <w:r>
              <w:rPr>
                <w:b/>
                <w:sz w:val="22"/>
              </w:rPr>
              <w:t>-</w:t>
            </w:r>
            <w:r w:rsidRPr="00B410CB">
              <w:rPr>
                <w:sz w:val="22"/>
              </w:rPr>
              <w:t xml:space="preserve"> Mức chi cho các </w:t>
            </w:r>
            <w:r w:rsidRPr="00B410CB">
              <w:rPr>
                <w:rFonts w:hint="eastAsia"/>
                <w:sz w:val="22"/>
              </w:rPr>
              <w:t>đ</w:t>
            </w:r>
            <w:r w:rsidRPr="00B410CB">
              <w:rPr>
                <w:sz w:val="22"/>
              </w:rPr>
              <w:t>ối t</w:t>
            </w:r>
            <w:r w:rsidRPr="00B410CB">
              <w:rPr>
                <w:rFonts w:hint="eastAsia"/>
                <w:sz w:val="22"/>
              </w:rPr>
              <w:t>ư</w:t>
            </w:r>
            <w:r w:rsidRPr="00B410CB">
              <w:rPr>
                <w:sz w:val="22"/>
              </w:rPr>
              <w:t xml:space="preserve">ợng </w:t>
            </w:r>
            <w:r>
              <w:rPr>
                <w:sz w:val="22"/>
              </w:rPr>
              <w:t>(ti</w:t>
            </w:r>
            <w:r w:rsidRPr="00B410CB">
              <w:rPr>
                <w:sz w:val="22"/>
              </w:rPr>
              <w:t>ê</w:t>
            </w:r>
            <w:r>
              <w:rPr>
                <w:sz w:val="22"/>
              </w:rPr>
              <w:t>u bi</w:t>
            </w:r>
            <w:r w:rsidRPr="00B410CB">
              <w:rPr>
                <w:sz w:val="22"/>
              </w:rPr>
              <w:t>ểu</w:t>
            </w:r>
            <w:r>
              <w:rPr>
                <w:sz w:val="22"/>
              </w:rPr>
              <w:t>)</w:t>
            </w:r>
            <w:r w:rsidRPr="00B410CB">
              <w:rPr>
                <w:sz w:val="22"/>
              </w:rPr>
              <w:t xml:space="preserve"> </w:t>
            </w:r>
            <w:r w:rsidRPr="00B410CB">
              <w:rPr>
                <w:rFonts w:hint="eastAsia"/>
                <w:sz w:val="22"/>
              </w:rPr>
              <w:t>đư</w:t>
            </w:r>
            <w:r w:rsidRPr="00B410CB">
              <w:rPr>
                <w:sz w:val="22"/>
              </w:rPr>
              <w:t xml:space="preserve">ợc lãnh </w:t>
            </w:r>
            <w:r w:rsidRPr="00B410CB">
              <w:rPr>
                <w:rFonts w:hint="eastAsia"/>
                <w:sz w:val="22"/>
              </w:rPr>
              <w:t>đ</w:t>
            </w:r>
            <w:r w:rsidRPr="00B410CB">
              <w:rPr>
                <w:sz w:val="22"/>
              </w:rPr>
              <w:t>ạo tỉnh tới th</w:t>
            </w:r>
            <w:r w:rsidRPr="00B410CB">
              <w:rPr>
                <w:rFonts w:hint="eastAsia"/>
                <w:sz w:val="22"/>
              </w:rPr>
              <w:t>ă</w:t>
            </w:r>
            <w:r w:rsidRPr="00B410CB">
              <w:rPr>
                <w:sz w:val="22"/>
              </w:rPr>
              <w:t xml:space="preserve">m và tặng quà nhân dịp lễ, tết </w:t>
            </w:r>
            <w:r>
              <w:rPr>
                <w:sz w:val="22"/>
              </w:rPr>
              <w:t xml:space="preserve">nâng </w:t>
            </w:r>
            <w:r w:rsidRPr="007B3DA7">
              <w:rPr>
                <w:b/>
                <w:sz w:val="22"/>
              </w:rPr>
              <w:t>từ mức quà: 1.200.000 đồng/người</w:t>
            </w:r>
            <w:r w:rsidRPr="007B3DA7">
              <w:rPr>
                <w:sz w:val="22"/>
              </w:rPr>
              <w:t xml:space="preserve"> </w:t>
            </w:r>
            <w:r w:rsidRPr="007B3DA7">
              <w:rPr>
                <w:i/>
                <w:sz w:val="22"/>
              </w:rPr>
              <w:t>(trong đó: Tiền mặt là 1.000.000 đồng, túi quà bằng hiện vật trị giá là 200.000 đồng)</w:t>
            </w:r>
            <w:r w:rsidRPr="007B3DA7">
              <w:rPr>
                <w:sz w:val="22"/>
              </w:rPr>
              <w:t xml:space="preserve"> </w:t>
            </w:r>
            <w:r w:rsidRPr="007B3DA7">
              <w:rPr>
                <w:b/>
                <w:sz w:val="22"/>
              </w:rPr>
              <w:t xml:space="preserve">lên mức quà 2.500.000 đồng/người </w:t>
            </w:r>
            <w:r w:rsidRPr="007B3DA7">
              <w:rPr>
                <w:i/>
                <w:sz w:val="22"/>
              </w:rPr>
              <w:t>(trong đó: Tiền mặt là 2.000.000 đồng, túi quà bằng hiện vật trị giá là 500.000 đồng).</w:t>
            </w:r>
          </w:p>
        </w:tc>
      </w:tr>
      <w:tr w:rsidR="00C23CD5" w:rsidTr="003A49DC">
        <w:tc>
          <w:tcPr>
            <w:tcW w:w="5070" w:type="dxa"/>
          </w:tcPr>
          <w:p w:rsidR="00C23CD5" w:rsidRDefault="00C23CD5" w:rsidP="007B3DA7">
            <w:pPr>
              <w:shd w:val="clear" w:color="auto" w:fill="FFFFFF"/>
              <w:rPr>
                <w:rFonts w:eastAsia="Calibri" w:cs="Times New Roman"/>
                <w:b/>
                <w:color w:val="000000"/>
                <w:sz w:val="22"/>
              </w:rPr>
            </w:pPr>
            <w:r>
              <w:rPr>
                <w:rFonts w:eastAsia="Calibri" w:cs="Times New Roman"/>
                <w:b/>
                <w:color w:val="000000"/>
                <w:sz w:val="22"/>
              </w:rPr>
              <w:t>(6) Nhóm đối tượng 6</w:t>
            </w:r>
          </w:p>
          <w:p w:rsidR="00C23CD5" w:rsidRPr="00FF5E6E" w:rsidRDefault="00C23CD5" w:rsidP="003B7C75">
            <w:pPr>
              <w:shd w:val="clear" w:color="auto" w:fill="FFFFFF"/>
              <w:rPr>
                <w:rFonts w:eastAsia="Times New Roman" w:cs="Times New Roman"/>
                <w:b/>
                <w:bCs/>
                <w:color w:val="000000"/>
                <w:sz w:val="22"/>
              </w:rPr>
            </w:pPr>
          </w:p>
        </w:tc>
        <w:tc>
          <w:tcPr>
            <w:tcW w:w="5103" w:type="dxa"/>
          </w:tcPr>
          <w:p w:rsidR="00C23CD5" w:rsidRDefault="00C23CD5" w:rsidP="007B3DA7">
            <w:pPr>
              <w:shd w:val="clear" w:color="auto" w:fill="FFFFFF"/>
              <w:rPr>
                <w:rFonts w:eastAsia="Calibri" w:cs="Times New Roman"/>
                <w:b/>
                <w:color w:val="000000"/>
                <w:sz w:val="22"/>
              </w:rPr>
            </w:pPr>
            <w:r>
              <w:rPr>
                <w:rFonts w:eastAsia="Calibri" w:cs="Times New Roman"/>
                <w:b/>
                <w:color w:val="000000"/>
                <w:sz w:val="22"/>
              </w:rPr>
              <w:t>(7) Nhóm đối tượng 7</w:t>
            </w:r>
          </w:p>
          <w:p w:rsidR="00C23CD5" w:rsidRDefault="00C23CD5" w:rsidP="00FF5C23">
            <w:pPr>
              <w:jc w:val="both"/>
              <w:rPr>
                <w:rFonts w:eastAsia="Calibri" w:cs="Times New Roman"/>
                <w:b/>
                <w:color w:val="000000"/>
                <w:sz w:val="22"/>
              </w:rPr>
            </w:pPr>
          </w:p>
        </w:tc>
        <w:tc>
          <w:tcPr>
            <w:tcW w:w="4394" w:type="dxa"/>
          </w:tcPr>
          <w:p w:rsidR="00C23CD5" w:rsidRDefault="00C23CD5" w:rsidP="000B0751">
            <w:pPr>
              <w:jc w:val="center"/>
              <w:rPr>
                <w:i/>
                <w:sz w:val="24"/>
                <w:szCs w:val="24"/>
              </w:rPr>
            </w:pPr>
            <w:r w:rsidRPr="005F49CB">
              <w:rPr>
                <w:i/>
                <w:sz w:val="24"/>
                <w:szCs w:val="24"/>
              </w:rPr>
              <w:t>(</w:t>
            </w:r>
            <w:r>
              <w:rPr>
                <w:i/>
                <w:sz w:val="24"/>
                <w:szCs w:val="24"/>
              </w:rPr>
              <w:t>K</w:t>
            </w:r>
            <w:r w:rsidRPr="005F49CB">
              <w:rPr>
                <w:i/>
                <w:sz w:val="24"/>
                <w:szCs w:val="24"/>
              </w:rPr>
              <w:t>ế thừa Nghị quyết số 10/2022/NQ-HĐND ngày 03/7/2022 của HĐND tỉnh)</w:t>
            </w:r>
          </w:p>
        </w:tc>
      </w:tr>
    </w:tbl>
    <w:p w:rsidR="00AB05A3" w:rsidRPr="00AB05A3" w:rsidRDefault="00AB05A3" w:rsidP="00AB05A3"/>
    <w:tbl>
      <w:tblPr>
        <w:tblW w:w="0" w:type="auto"/>
        <w:tblInd w:w="108" w:type="dxa"/>
        <w:tblCellMar>
          <w:left w:w="0" w:type="dxa"/>
          <w:right w:w="0" w:type="dxa"/>
        </w:tblCellMar>
        <w:tblLook w:val="0000" w:firstRow="0" w:lastRow="0" w:firstColumn="0" w:lastColumn="0" w:noHBand="0" w:noVBand="0"/>
      </w:tblPr>
      <w:tblGrid>
        <w:gridCol w:w="4139"/>
        <w:gridCol w:w="5040"/>
      </w:tblGrid>
      <w:tr w:rsidR="00CE482C" w:rsidRPr="00665B3D" w:rsidTr="008F76EC">
        <w:tc>
          <w:tcPr>
            <w:tcW w:w="4139" w:type="dxa"/>
            <w:tcMar>
              <w:top w:w="0" w:type="dxa"/>
              <w:left w:w="108" w:type="dxa"/>
              <w:bottom w:w="0" w:type="dxa"/>
              <w:right w:w="108" w:type="dxa"/>
            </w:tcMar>
          </w:tcPr>
          <w:p w:rsidR="00CE482C" w:rsidRPr="00665B3D" w:rsidRDefault="00CE482C" w:rsidP="008F76EC">
            <w:pPr>
              <w:pStyle w:val="NormalWeb"/>
              <w:spacing w:before="120" w:beforeAutospacing="0" w:after="0" w:afterAutospacing="0"/>
              <w:rPr>
                <w:lang w:val="vi-VN"/>
              </w:rPr>
            </w:pPr>
          </w:p>
        </w:tc>
        <w:tc>
          <w:tcPr>
            <w:tcW w:w="5040" w:type="dxa"/>
            <w:tcMar>
              <w:top w:w="0" w:type="dxa"/>
              <w:left w:w="108" w:type="dxa"/>
              <w:bottom w:w="0" w:type="dxa"/>
              <w:right w:w="108" w:type="dxa"/>
            </w:tcMar>
          </w:tcPr>
          <w:p w:rsidR="00CE482C" w:rsidRPr="00665B3D" w:rsidRDefault="00CE482C" w:rsidP="00CE482C">
            <w:pPr>
              <w:pStyle w:val="NormalWeb"/>
              <w:spacing w:before="0" w:beforeAutospacing="0" w:after="0" w:afterAutospacing="0"/>
              <w:jc w:val="center"/>
              <w:rPr>
                <w:b/>
                <w:sz w:val="28"/>
                <w:szCs w:val="28"/>
              </w:rPr>
            </w:pPr>
          </w:p>
        </w:tc>
      </w:tr>
    </w:tbl>
    <w:p w:rsidR="00CE482C" w:rsidRDefault="00CE482C" w:rsidP="00280021">
      <w:pPr>
        <w:ind w:firstLine="709"/>
        <w:jc w:val="both"/>
      </w:pPr>
    </w:p>
    <w:sectPr w:rsidR="00CE482C" w:rsidSect="00D67605">
      <w:pgSz w:w="16840" w:h="11907" w:orient="landscape" w:code="9"/>
      <w:pgMar w:top="851" w:right="567"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B6B" w:rsidRDefault="00477B6B" w:rsidP="00E06243">
      <w:r>
        <w:separator/>
      </w:r>
    </w:p>
  </w:endnote>
  <w:endnote w:type="continuationSeparator" w:id="0">
    <w:p w:rsidR="00477B6B" w:rsidRDefault="00477B6B" w:rsidP="00E0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B6B" w:rsidRDefault="00477B6B" w:rsidP="00E06243">
      <w:r>
        <w:separator/>
      </w:r>
    </w:p>
  </w:footnote>
  <w:footnote w:type="continuationSeparator" w:id="0">
    <w:p w:rsidR="00477B6B" w:rsidRDefault="00477B6B" w:rsidP="00E06243">
      <w:r>
        <w:continuationSeparator/>
      </w:r>
    </w:p>
  </w:footnote>
  <w:footnote w:id="1">
    <w:p w:rsidR="00B95843" w:rsidRDefault="00B95843" w:rsidP="00B95843">
      <w:pPr>
        <w:pStyle w:val="FootnoteText"/>
        <w:ind w:firstLine="720"/>
        <w:jc w:val="both"/>
      </w:pPr>
      <w:r>
        <w:rPr>
          <w:rStyle w:val="FootnoteReference"/>
        </w:rPr>
        <w:footnoteRef/>
      </w:r>
      <w:r>
        <w:t xml:space="preserve"> (1) </w:t>
      </w:r>
      <w:r w:rsidRPr="0065270B">
        <w:t>Gồm: Mẹ VNAH, Anh hùng LLVTND, Anh hùng Lao động trong thời kỳ kháng chiến</w:t>
      </w:r>
      <w:r>
        <w:t xml:space="preserve"> </w:t>
      </w:r>
      <w:r w:rsidRPr="0065270B">
        <w:t>đang hưởng TCHT, Thương binh, người hưởng CS như Thương binh, Thương binh 81% trở lên đang hưởng TCHT, Bệnh binh 81% trở lên đang hưởng TCHT, Thân nhân hai liệt sĩ trở lên đang hưởng TCHT, Thân nhân liệt sĩ đang hưởng trợ cấp tuất nuôi dưỡng hàng tháng, CĐHH trực tiếp 81% trở lên đang hưởng TCHT</w:t>
      </w:r>
      <w:r>
        <w:t>.</w:t>
      </w:r>
    </w:p>
    <w:p w:rsidR="00B95843" w:rsidRPr="0065270B" w:rsidRDefault="00B95843" w:rsidP="00B95843">
      <w:pPr>
        <w:pStyle w:val="FootnoteText"/>
        <w:ind w:firstLine="720"/>
        <w:jc w:val="both"/>
      </w:pPr>
      <w:r>
        <w:t xml:space="preserve">   (2) </w:t>
      </w:r>
      <w:r w:rsidRPr="0065270B">
        <w:t xml:space="preserve">Gồm: Người HĐCM trước ngày 01/01/1945 đang hưởng TCHT, Người HĐCM từ 01/01/1945 đến khởi nghĩa tháng 8/1945 đang hưởng TCHT, </w:t>
      </w:r>
      <w:r>
        <w:t>NCC giúp đỡ CM</w:t>
      </w:r>
      <w:r w:rsidRPr="0065270B">
        <w:t xml:space="preserve"> đang hưởng trợ cấp nuôi dưỡng hàng tháng</w:t>
      </w:r>
    </w:p>
    <w:p w:rsidR="00B95843" w:rsidRPr="0065270B" w:rsidRDefault="00B95843" w:rsidP="00B95843">
      <w:pPr>
        <w:pStyle w:val="FootnoteText"/>
        <w:ind w:firstLine="720"/>
        <w:jc w:val="both"/>
      </w:pPr>
      <w:r>
        <w:t xml:space="preserve">   (3) </w:t>
      </w:r>
      <w:r w:rsidRPr="0065270B">
        <w:t>Gồm: Thương binh, người hưởng CS như Thương binh, Thương binh 81% trở xuống đang hưởng TCHT, Bệnh binh 81% trở xuống đang hưởng TCHT, Đại diện thân nhân liệt sĩ đang hưởng TCHT, Người thờ cúng liệt sĩ, Người HĐCM, KC, bảo vệ Tổ quốc, làm nghĩa vụ quốc tế bị địch bắt tù, đày đang hưởng TCHT, CĐHH trực tiếp 81% trở xuống đang hưởng TCHT, Con đẻ người nhiễm CĐHH đang hưởng TCHT</w:t>
      </w:r>
    </w:p>
    <w:p w:rsidR="00B95843" w:rsidRDefault="00B95843" w:rsidP="00B95843">
      <w:pPr>
        <w:pStyle w:val="FootnoteText"/>
        <w:ind w:firstLine="720"/>
        <w:jc w:val="both"/>
      </w:pPr>
      <w:r>
        <w:t xml:space="preserve">   (4) </w:t>
      </w:r>
      <w:r w:rsidRPr="0065270B">
        <w:t>Gồm: N</w:t>
      </w:r>
      <w:r>
        <w:t>CC</w:t>
      </w:r>
      <w:r w:rsidRPr="0065270B">
        <w:t xml:space="preserve"> giúp đỡ </w:t>
      </w:r>
      <w:r>
        <w:t>CM</w:t>
      </w:r>
      <w:r w:rsidRPr="0065270B">
        <w:t xml:space="preserve"> đang hưởng trợ cấp hằng tháng</w:t>
      </w:r>
      <w:r>
        <w:t>.</w:t>
      </w:r>
    </w:p>
    <w:p w:rsidR="00B95843" w:rsidRPr="001C398E" w:rsidRDefault="00B95843" w:rsidP="00B95843">
      <w:pPr>
        <w:pStyle w:val="FootnoteText"/>
        <w:ind w:firstLine="720"/>
        <w:jc w:val="both"/>
        <w:rPr>
          <w:spacing w:val="-8"/>
        </w:rPr>
      </w:pPr>
      <w:r>
        <w:rPr>
          <w:spacing w:val="-6"/>
        </w:rPr>
        <w:t xml:space="preserve">   </w:t>
      </w:r>
      <w:r w:rsidRPr="001C398E">
        <w:rPr>
          <w:spacing w:val="-8"/>
        </w:rPr>
        <w:t>(7) Mẹ VNAH, thân nhân của 2 liệt sĩ trở lên, thân nhân liệt sĩ đang hưởng trợ cấp tuất nuôi dưỡng hằng tháng.</w:t>
      </w:r>
    </w:p>
  </w:footnote>
  <w:footnote w:id="2">
    <w:p w:rsidR="00B95843" w:rsidRDefault="00B95843" w:rsidP="00B95843">
      <w:pPr>
        <w:pStyle w:val="FootnoteText"/>
        <w:ind w:firstLine="720"/>
        <w:jc w:val="both"/>
      </w:pPr>
      <w:r>
        <w:rPr>
          <w:rStyle w:val="FootnoteReference"/>
        </w:rPr>
        <w:footnoteRef/>
      </w:r>
      <w:r>
        <w:t xml:space="preserve"> (5) T</w:t>
      </w:r>
      <w:r w:rsidRPr="001A12BD">
        <w:rPr>
          <w:szCs w:val="28"/>
        </w:rPr>
        <w:t xml:space="preserve">ập thể Trung tâm điều dưỡng thương binh, bệnh binh, </w:t>
      </w:r>
      <w:r>
        <w:rPr>
          <w:szCs w:val="28"/>
        </w:rPr>
        <w:t>NCC với CM</w:t>
      </w:r>
      <w:r w:rsidRPr="001A12BD">
        <w:rPr>
          <w:szCs w:val="28"/>
        </w:rPr>
        <w:t xml:space="preserve"> có </w:t>
      </w:r>
      <w:r>
        <w:rPr>
          <w:szCs w:val="28"/>
        </w:rPr>
        <w:t>t</w:t>
      </w:r>
      <w:r w:rsidRPr="001A12BD">
        <w:rPr>
          <w:szCs w:val="28"/>
        </w:rPr>
        <w:t>hương binh, bệnh binh có tỷ lệ tổn thương cơ thể từ 81% trở lên của tỉnh đang điều dưỡng tập trung tại Trung tâm</w:t>
      </w:r>
      <w:r>
        <w:rPr>
          <w:szCs w:val="28"/>
        </w:rPr>
        <w:t>; T</w:t>
      </w:r>
      <w:r w:rsidRPr="001A12BD">
        <w:rPr>
          <w:szCs w:val="28"/>
        </w:rPr>
        <w:t xml:space="preserve">hương binh có tỷ lệ tổn thương cơ thể từ 81% trở lên, bệnh binh có tỷ lệ tổn thương cơ thể từ 81% trở lên của tỉnh đang điều dưỡng tập trung tại các Trung tâm điều dưỡng thương binh, bệnh binh, </w:t>
      </w:r>
      <w:r>
        <w:rPr>
          <w:szCs w:val="28"/>
        </w:rPr>
        <w:t>NCC với CM</w:t>
      </w:r>
    </w:p>
  </w:footnote>
  <w:footnote w:id="3">
    <w:p w:rsidR="00B95843" w:rsidRDefault="00B95843" w:rsidP="00B95843">
      <w:pPr>
        <w:pStyle w:val="FootnoteText"/>
        <w:ind w:firstLine="720"/>
      </w:pPr>
      <w:r>
        <w:rPr>
          <w:rStyle w:val="FootnoteReference"/>
        </w:rPr>
        <w:footnoteRef/>
      </w:r>
      <w:r>
        <w:t xml:space="preserve"> (6) </w:t>
      </w:r>
      <w:r w:rsidRPr="001C398E">
        <w:t>Người có công tiêu biểu</w:t>
      </w:r>
    </w:p>
  </w:footnote>
  <w:footnote w:id="4">
    <w:p w:rsidR="00B95843" w:rsidRDefault="00B95843" w:rsidP="00B95843">
      <w:pPr>
        <w:pStyle w:val="FootnoteText"/>
        <w:ind w:firstLine="720"/>
        <w:jc w:val="both"/>
      </w:pPr>
      <w:r>
        <w:rPr>
          <w:rStyle w:val="FootnoteReference"/>
        </w:rPr>
        <w:footnoteRef/>
      </w:r>
      <w:r>
        <w:t xml:space="preserve"> (1) </w:t>
      </w:r>
      <w:r w:rsidRPr="0065270B">
        <w:t>Gồm: Mẹ VNAH, Anh hùng LLVTND, Anh hùng Lao động trong thời kỳ kháng chiến</w:t>
      </w:r>
      <w:r>
        <w:t xml:space="preserve"> </w:t>
      </w:r>
      <w:r w:rsidRPr="0065270B">
        <w:t>đang hưởng TCHT, Thương binh, người hưởng CS như Thương binh, Thương binh 81% trở lên đang hưởng TCHT, Bệnh binh 81% trở lên đang hưởng TCHT, Thân nhân hai liệt sĩ trở lên đang hưởng TCHT, Thân nhân liệt sĩ đang hưởng trợ cấp tuất nuôi dưỡng hàng tháng, CĐHH trực tiếp 81% trở lên đang hưởng TCHT</w:t>
      </w:r>
      <w:r>
        <w:t>.</w:t>
      </w:r>
    </w:p>
    <w:p w:rsidR="00B95843" w:rsidRPr="0065270B" w:rsidRDefault="00B95843" w:rsidP="00B95843">
      <w:pPr>
        <w:pStyle w:val="FootnoteText"/>
        <w:ind w:firstLine="720"/>
        <w:jc w:val="both"/>
      </w:pPr>
      <w:r>
        <w:t xml:space="preserve">   (2) </w:t>
      </w:r>
      <w:r w:rsidRPr="0065270B">
        <w:t xml:space="preserve">Gồm: Người HĐCM trước ngày 01/01/1945 đang hưởng TCHT, Người HĐCM từ 01/01/1945 đến khởi nghĩa tháng 8/1945 đang hưởng TCHT, </w:t>
      </w:r>
      <w:r>
        <w:t>NCC giúp đỡ CM</w:t>
      </w:r>
      <w:r w:rsidRPr="0065270B">
        <w:t xml:space="preserve"> đang hưởng trợ cấp nuôi dưỡng hàng tháng</w:t>
      </w:r>
    </w:p>
    <w:p w:rsidR="00B95843" w:rsidRPr="0065270B" w:rsidRDefault="00B95843" w:rsidP="00B95843">
      <w:pPr>
        <w:pStyle w:val="FootnoteText"/>
        <w:ind w:firstLine="720"/>
        <w:jc w:val="both"/>
      </w:pPr>
      <w:r>
        <w:t xml:space="preserve">   (3) </w:t>
      </w:r>
      <w:r w:rsidRPr="0065270B">
        <w:t>Gồm: Thương binh, người hưởng CS như Thương binh, Thương binh 81% trở xuống đang hưởng TCHT, Bệnh binh 81% trở xuống đang hưởng TCHT, Đại diện thân nhân liệt sĩ đang hưởng TCHT, Người thờ cúng liệt sĩ, Người HĐCM, KC, bảo vệ Tổ quốc, làm nghĩa vụ quốc tế bị địch bắt tù, đày đang hưởng TCHT, CĐHH trực tiếp 81% trở xuống đang hưởng TCHT, Con đẻ người nhiễm CĐHH đang hưởng TCHT</w:t>
      </w:r>
    </w:p>
    <w:p w:rsidR="00B95843" w:rsidRDefault="00B95843" w:rsidP="00B95843">
      <w:pPr>
        <w:pStyle w:val="FootnoteText"/>
        <w:ind w:firstLine="720"/>
        <w:jc w:val="both"/>
      </w:pPr>
      <w:r>
        <w:t xml:space="preserve">   (4) </w:t>
      </w:r>
      <w:r w:rsidRPr="0065270B">
        <w:t>Gồm: N</w:t>
      </w:r>
      <w:r>
        <w:t>CC</w:t>
      </w:r>
      <w:r w:rsidRPr="0065270B">
        <w:t xml:space="preserve"> giúp đỡ </w:t>
      </w:r>
      <w:r>
        <w:t>CM</w:t>
      </w:r>
      <w:r w:rsidRPr="0065270B">
        <w:t xml:space="preserve"> đang hưởng trợ cấp hằng tháng</w:t>
      </w:r>
      <w:r>
        <w:t>.</w:t>
      </w:r>
    </w:p>
    <w:p w:rsidR="00B95843" w:rsidRPr="001C398E" w:rsidRDefault="00B95843" w:rsidP="00B95843">
      <w:pPr>
        <w:pStyle w:val="FootnoteText"/>
        <w:ind w:firstLine="720"/>
        <w:jc w:val="both"/>
        <w:rPr>
          <w:spacing w:val="-8"/>
        </w:rPr>
      </w:pPr>
      <w:r>
        <w:rPr>
          <w:spacing w:val="-6"/>
        </w:rPr>
        <w:t xml:space="preserve">   </w:t>
      </w:r>
      <w:r w:rsidRPr="001C398E">
        <w:rPr>
          <w:spacing w:val="-8"/>
        </w:rPr>
        <w:t>(7) Mẹ VNAH, thân nhân của 2 liệt sĩ trở lên, thân nhân liệt sĩ đang hưởng trợ cấp tuất nuôi dưỡng hằng tháng.</w:t>
      </w:r>
    </w:p>
  </w:footnote>
  <w:footnote w:id="5">
    <w:p w:rsidR="00B95843" w:rsidRDefault="00B95843" w:rsidP="00B95843">
      <w:pPr>
        <w:pStyle w:val="FootnoteText"/>
        <w:ind w:firstLine="720"/>
        <w:jc w:val="both"/>
      </w:pPr>
      <w:r>
        <w:rPr>
          <w:rStyle w:val="FootnoteReference"/>
        </w:rPr>
        <w:footnoteRef/>
      </w:r>
      <w:r>
        <w:t xml:space="preserve"> (5) T</w:t>
      </w:r>
      <w:r w:rsidRPr="001A12BD">
        <w:rPr>
          <w:szCs w:val="28"/>
        </w:rPr>
        <w:t xml:space="preserve">ập thể Trung tâm điều dưỡng thương binh, bệnh binh, </w:t>
      </w:r>
      <w:r>
        <w:rPr>
          <w:szCs w:val="28"/>
        </w:rPr>
        <w:t>NCC với CM</w:t>
      </w:r>
      <w:r w:rsidRPr="001A12BD">
        <w:rPr>
          <w:szCs w:val="28"/>
        </w:rPr>
        <w:t xml:space="preserve"> có </w:t>
      </w:r>
      <w:r>
        <w:rPr>
          <w:szCs w:val="28"/>
        </w:rPr>
        <w:t>t</w:t>
      </w:r>
      <w:r w:rsidRPr="001A12BD">
        <w:rPr>
          <w:szCs w:val="28"/>
        </w:rPr>
        <w:t>hương binh, bệnh binh có tỷ lệ tổn thương cơ thể từ 81% trở lên của tỉnh đang điều dưỡng tập trung tại Trung tâm</w:t>
      </w:r>
      <w:r>
        <w:rPr>
          <w:szCs w:val="28"/>
        </w:rPr>
        <w:t>; T</w:t>
      </w:r>
      <w:r w:rsidRPr="001A12BD">
        <w:rPr>
          <w:szCs w:val="28"/>
        </w:rPr>
        <w:t xml:space="preserve">hương binh có tỷ lệ tổn thương cơ thể từ 81% trở lên, bệnh binh có tỷ lệ tổn thương cơ thể từ 81% trở lên của tỉnh đang điều dưỡng tập trung tại các Trung tâm điều dưỡng thương binh, bệnh binh, </w:t>
      </w:r>
      <w:r>
        <w:rPr>
          <w:szCs w:val="28"/>
        </w:rPr>
        <w:t>NCC với CM</w:t>
      </w:r>
    </w:p>
  </w:footnote>
  <w:footnote w:id="6">
    <w:p w:rsidR="00B95843" w:rsidRDefault="00B95843" w:rsidP="00B95843">
      <w:pPr>
        <w:pStyle w:val="FootnoteText"/>
        <w:ind w:firstLine="720"/>
      </w:pPr>
      <w:r>
        <w:rPr>
          <w:rStyle w:val="FootnoteReference"/>
        </w:rPr>
        <w:footnoteRef/>
      </w:r>
      <w:r>
        <w:t xml:space="preserve"> (6) </w:t>
      </w:r>
      <w:r w:rsidRPr="001C398E">
        <w:t>Người có công tiêu biểu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25BA"/>
    <w:multiLevelType w:val="hybridMultilevel"/>
    <w:tmpl w:val="26A03C7E"/>
    <w:lvl w:ilvl="0" w:tplc="6B2E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B5564C"/>
    <w:multiLevelType w:val="hybridMultilevel"/>
    <w:tmpl w:val="5B6CC532"/>
    <w:lvl w:ilvl="0" w:tplc="836E9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BF77F8"/>
    <w:multiLevelType w:val="hybridMultilevel"/>
    <w:tmpl w:val="62B8995C"/>
    <w:lvl w:ilvl="0" w:tplc="1B44599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235D6C37"/>
    <w:multiLevelType w:val="hybridMultilevel"/>
    <w:tmpl w:val="26445374"/>
    <w:lvl w:ilvl="0" w:tplc="07B06F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E77A0"/>
    <w:multiLevelType w:val="hybridMultilevel"/>
    <w:tmpl w:val="525E3B58"/>
    <w:lvl w:ilvl="0" w:tplc="EEFCDE1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B74C6D"/>
    <w:multiLevelType w:val="hybridMultilevel"/>
    <w:tmpl w:val="E47E627C"/>
    <w:lvl w:ilvl="0" w:tplc="EC702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EC17D3"/>
    <w:multiLevelType w:val="hybridMultilevel"/>
    <w:tmpl w:val="713A48E0"/>
    <w:lvl w:ilvl="0" w:tplc="41EA08DE">
      <w:start w:val="1"/>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53285E95"/>
    <w:multiLevelType w:val="hybridMultilevel"/>
    <w:tmpl w:val="896C9916"/>
    <w:lvl w:ilvl="0" w:tplc="358CB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9B12D6"/>
    <w:multiLevelType w:val="hybridMultilevel"/>
    <w:tmpl w:val="AF0CCF0C"/>
    <w:lvl w:ilvl="0" w:tplc="69C2B3A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755F1C31"/>
    <w:multiLevelType w:val="hybridMultilevel"/>
    <w:tmpl w:val="3DF2FA28"/>
    <w:lvl w:ilvl="0" w:tplc="5E38E3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0"/>
  </w:num>
  <w:num w:numId="3">
    <w:abstractNumId w:val="6"/>
  </w:num>
  <w:num w:numId="4">
    <w:abstractNumId w:val="2"/>
  </w:num>
  <w:num w:numId="5">
    <w:abstractNumId w:val="8"/>
  </w:num>
  <w:num w:numId="6">
    <w:abstractNumId w:val="1"/>
  </w:num>
  <w:num w:numId="7">
    <w:abstractNumId w:val="7"/>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33"/>
    <w:rsid w:val="00000A0A"/>
    <w:rsid w:val="000055D2"/>
    <w:rsid w:val="00046F90"/>
    <w:rsid w:val="00070610"/>
    <w:rsid w:val="000A6C70"/>
    <w:rsid w:val="000B0751"/>
    <w:rsid w:val="00131ECC"/>
    <w:rsid w:val="00142679"/>
    <w:rsid w:val="00220A09"/>
    <w:rsid w:val="00236D6F"/>
    <w:rsid w:val="00280021"/>
    <w:rsid w:val="002D5600"/>
    <w:rsid w:val="002D7EFF"/>
    <w:rsid w:val="002E4804"/>
    <w:rsid w:val="003006F7"/>
    <w:rsid w:val="003463DE"/>
    <w:rsid w:val="0035075E"/>
    <w:rsid w:val="003A49DC"/>
    <w:rsid w:val="003B7C75"/>
    <w:rsid w:val="003C4D2C"/>
    <w:rsid w:val="003F68EB"/>
    <w:rsid w:val="00410235"/>
    <w:rsid w:val="00465306"/>
    <w:rsid w:val="004754ED"/>
    <w:rsid w:val="00477B6B"/>
    <w:rsid w:val="00555251"/>
    <w:rsid w:val="00575E07"/>
    <w:rsid w:val="005C72A3"/>
    <w:rsid w:val="005F49CB"/>
    <w:rsid w:val="0060529D"/>
    <w:rsid w:val="006224CF"/>
    <w:rsid w:val="00663092"/>
    <w:rsid w:val="00663E8D"/>
    <w:rsid w:val="00714C6A"/>
    <w:rsid w:val="00785E71"/>
    <w:rsid w:val="007B3DA7"/>
    <w:rsid w:val="00817559"/>
    <w:rsid w:val="00840976"/>
    <w:rsid w:val="00874F98"/>
    <w:rsid w:val="008950E2"/>
    <w:rsid w:val="008E6E9D"/>
    <w:rsid w:val="00A601B6"/>
    <w:rsid w:val="00AB05A3"/>
    <w:rsid w:val="00B13526"/>
    <w:rsid w:val="00B410CB"/>
    <w:rsid w:val="00B530FD"/>
    <w:rsid w:val="00B6013B"/>
    <w:rsid w:val="00B95843"/>
    <w:rsid w:val="00C1574F"/>
    <w:rsid w:val="00C23CD5"/>
    <w:rsid w:val="00CB6561"/>
    <w:rsid w:val="00CC6979"/>
    <w:rsid w:val="00CE482C"/>
    <w:rsid w:val="00D67605"/>
    <w:rsid w:val="00D81C3E"/>
    <w:rsid w:val="00DD455C"/>
    <w:rsid w:val="00E06243"/>
    <w:rsid w:val="00E23124"/>
    <w:rsid w:val="00ED3429"/>
    <w:rsid w:val="00F26833"/>
    <w:rsid w:val="00F2708E"/>
    <w:rsid w:val="00FF5C23"/>
    <w:rsid w:val="00FF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F6813-4F22-4786-A676-5073DCA9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CE482C"/>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eastAsia="Times New Roman" w:cs="Times New Roman"/>
      <w:sz w:val="24"/>
      <w:szCs w:val="24"/>
    </w:rPr>
  </w:style>
  <w:style w:type="character" w:customStyle="1" w:styleId="fontstyle01">
    <w:name w:val="fontstyle01"/>
    <w:basedOn w:val="DefaultParagraphFont"/>
    <w:qFormat/>
    <w:rsid w:val="00046F90"/>
    <w:rPr>
      <w:rFonts w:ascii="Times New Roman" w:hAnsi="Times New Roman" w:cs="Times New Roman" w:hint="default"/>
      <w:color w:val="000000"/>
      <w:sz w:val="28"/>
      <w:szCs w:val="28"/>
    </w:rPr>
  </w:style>
  <w:style w:type="paragraph" w:styleId="ListParagraph">
    <w:name w:val="List Paragraph"/>
    <w:basedOn w:val="Normal"/>
    <w:uiPriority w:val="34"/>
    <w:qFormat/>
    <w:rsid w:val="00F2708E"/>
    <w:pPr>
      <w:ind w:left="720"/>
      <w:contextualSpacing/>
    </w:pPr>
  </w:style>
  <w:style w:type="table" w:styleId="TableGrid">
    <w:name w:val="Table Grid"/>
    <w:basedOn w:val="TableNormal"/>
    <w:uiPriority w:val="59"/>
    <w:rsid w:val="003F6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06243"/>
    <w:rPr>
      <w:sz w:val="20"/>
      <w:szCs w:val="20"/>
    </w:rPr>
  </w:style>
  <w:style w:type="character" w:customStyle="1" w:styleId="FootnoteTextChar">
    <w:name w:val="Footnote Text Char"/>
    <w:basedOn w:val="DefaultParagraphFont"/>
    <w:link w:val="FootnoteText"/>
    <w:uiPriority w:val="99"/>
    <w:semiHidden/>
    <w:rsid w:val="00E06243"/>
    <w:rPr>
      <w:sz w:val="20"/>
      <w:szCs w:val="20"/>
    </w:rPr>
  </w:style>
  <w:style w:type="character" w:styleId="FootnoteReference">
    <w:name w:val="footnote reference"/>
    <w:basedOn w:val="DefaultParagraphFont"/>
    <w:uiPriority w:val="99"/>
    <w:unhideWhenUsed/>
    <w:rsid w:val="00E06243"/>
    <w:rPr>
      <w:vertAlign w:val="superscript"/>
    </w:rPr>
  </w:style>
  <w:style w:type="character" w:styleId="CommentReference">
    <w:name w:val="annotation reference"/>
    <w:basedOn w:val="DefaultParagraphFont"/>
    <w:uiPriority w:val="99"/>
    <w:semiHidden/>
    <w:unhideWhenUsed/>
    <w:rsid w:val="002D5600"/>
    <w:rPr>
      <w:sz w:val="16"/>
      <w:szCs w:val="16"/>
    </w:rPr>
  </w:style>
  <w:style w:type="paragraph" w:styleId="CommentText">
    <w:name w:val="annotation text"/>
    <w:basedOn w:val="Normal"/>
    <w:link w:val="CommentTextChar"/>
    <w:uiPriority w:val="99"/>
    <w:semiHidden/>
    <w:unhideWhenUsed/>
    <w:rsid w:val="002D5600"/>
    <w:rPr>
      <w:sz w:val="20"/>
      <w:szCs w:val="20"/>
    </w:rPr>
  </w:style>
  <w:style w:type="character" w:customStyle="1" w:styleId="CommentTextChar">
    <w:name w:val="Comment Text Char"/>
    <w:basedOn w:val="DefaultParagraphFont"/>
    <w:link w:val="CommentText"/>
    <w:uiPriority w:val="99"/>
    <w:semiHidden/>
    <w:rsid w:val="002D5600"/>
    <w:rPr>
      <w:sz w:val="20"/>
      <w:szCs w:val="20"/>
    </w:rPr>
  </w:style>
  <w:style w:type="paragraph" w:styleId="CommentSubject">
    <w:name w:val="annotation subject"/>
    <w:basedOn w:val="CommentText"/>
    <w:next w:val="CommentText"/>
    <w:link w:val="CommentSubjectChar"/>
    <w:uiPriority w:val="99"/>
    <w:semiHidden/>
    <w:unhideWhenUsed/>
    <w:rsid w:val="002D5600"/>
    <w:rPr>
      <w:b/>
      <w:bCs/>
    </w:rPr>
  </w:style>
  <w:style w:type="character" w:customStyle="1" w:styleId="CommentSubjectChar">
    <w:name w:val="Comment Subject Char"/>
    <w:basedOn w:val="CommentTextChar"/>
    <w:link w:val="CommentSubject"/>
    <w:uiPriority w:val="99"/>
    <w:semiHidden/>
    <w:rsid w:val="002D5600"/>
    <w:rPr>
      <w:b/>
      <w:bCs/>
      <w:sz w:val="20"/>
      <w:szCs w:val="20"/>
    </w:rPr>
  </w:style>
  <w:style w:type="paragraph" w:styleId="BalloonText">
    <w:name w:val="Balloon Text"/>
    <w:basedOn w:val="Normal"/>
    <w:link w:val="BalloonTextChar"/>
    <w:uiPriority w:val="99"/>
    <w:semiHidden/>
    <w:unhideWhenUsed/>
    <w:rsid w:val="002D5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05E06-0E8E-4D33-B56E-D3B6FCFD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admin</cp:lastModifiedBy>
  <cp:revision>22</cp:revision>
  <dcterms:created xsi:type="dcterms:W3CDTF">2025-09-21T05:48:00Z</dcterms:created>
  <dcterms:modified xsi:type="dcterms:W3CDTF">2025-10-14T04:17:00Z</dcterms:modified>
</cp:coreProperties>
</file>