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ACC2" w14:textId="4125EF34" w:rsidR="00C710F8" w:rsidRDefault="00C710F8" w:rsidP="00005998">
      <w:pPr>
        <w:pStyle w:val="CR1"/>
        <w:spacing w:before="0" w:after="0" w:line="240" w:lineRule="auto"/>
        <w:jc w:val="center"/>
      </w:pPr>
      <w:bookmarkStart w:id="0" w:name="_Toc214279093"/>
      <w:bookmarkStart w:id="1" w:name="_Toc214279190"/>
      <w:bookmarkStart w:id="2" w:name="_Toc214279403"/>
      <w:r>
        <w:t>CỘNG HOÀ XÃ HỘI CHỦ NGHĨA VIỆT NAM</w:t>
      </w:r>
      <w:bookmarkEnd w:id="0"/>
      <w:bookmarkEnd w:id="1"/>
      <w:bookmarkEnd w:id="2"/>
    </w:p>
    <w:p w14:paraId="7C390739" w14:textId="03932BE7" w:rsidR="00C710F8" w:rsidRPr="00C710F8" w:rsidRDefault="00C710F8" w:rsidP="00005998">
      <w:pPr>
        <w:pStyle w:val="CR1"/>
        <w:spacing w:before="0" w:after="0" w:line="240" w:lineRule="auto"/>
        <w:jc w:val="center"/>
        <w:rPr>
          <w:u w:val="single"/>
        </w:rPr>
      </w:pPr>
      <w:bookmarkStart w:id="3" w:name="_Toc214279094"/>
      <w:bookmarkStart w:id="4" w:name="_Toc214279191"/>
      <w:bookmarkStart w:id="5" w:name="_Toc214279404"/>
      <w:proofErr w:type="spellStart"/>
      <w:r w:rsidRPr="00C710F8">
        <w:rPr>
          <w:u w:val="single"/>
        </w:rPr>
        <w:t>Độc</w:t>
      </w:r>
      <w:proofErr w:type="spellEnd"/>
      <w:r w:rsidRPr="00C710F8">
        <w:rPr>
          <w:u w:val="single"/>
        </w:rPr>
        <w:t xml:space="preserve"> </w:t>
      </w:r>
      <w:proofErr w:type="spellStart"/>
      <w:r w:rsidRPr="00C710F8">
        <w:rPr>
          <w:u w:val="single"/>
        </w:rPr>
        <w:t>lập</w:t>
      </w:r>
      <w:proofErr w:type="spellEnd"/>
      <w:r w:rsidRPr="00C710F8">
        <w:rPr>
          <w:u w:val="single"/>
        </w:rPr>
        <w:t xml:space="preserve"> – </w:t>
      </w:r>
      <w:proofErr w:type="spellStart"/>
      <w:r w:rsidRPr="00C710F8">
        <w:rPr>
          <w:u w:val="single"/>
        </w:rPr>
        <w:t>Tự</w:t>
      </w:r>
      <w:proofErr w:type="spellEnd"/>
      <w:r w:rsidRPr="00C710F8">
        <w:rPr>
          <w:u w:val="single"/>
        </w:rPr>
        <w:t xml:space="preserve"> do – </w:t>
      </w:r>
      <w:proofErr w:type="spellStart"/>
      <w:r w:rsidRPr="00C710F8">
        <w:rPr>
          <w:u w:val="single"/>
        </w:rPr>
        <w:t>Hạnh</w:t>
      </w:r>
      <w:proofErr w:type="spellEnd"/>
      <w:r w:rsidRPr="00C710F8">
        <w:rPr>
          <w:u w:val="single"/>
        </w:rPr>
        <w:t xml:space="preserve"> </w:t>
      </w:r>
      <w:proofErr w:type="spellStart"/>
      <w:r w:rsidRPr="00C710F8">
        <w:rPr>
          <w:u w:val="single"/>
        </w:rPr>
        <w:t>phúc</w:t>
      </w:r>
      <w:bookmarkEnd w:id="3"/>
      <w:bookmarkEnd w:id="4"/>
      <w:bookmarkEnd w:id="5"/>
      <w:proofErr w:type="spellEnd"/>
    </w:p>
    <w:p w14:paraId="5A1ACD52" w14:textId="77777777" w:rsidR="00C710F8" w:rsidRDefault="00C710F8" w:rsidP="00C710F8">
      <w:pPr>
        <w:pStyle w:val="CR1"/>
      </w:pPr>
    </w:p>
    <w:p w14:paraId="366D4447" w14:textId="77777777" w:rsidR="00BB1167" w:rsidRDefault="00D07744" w:rsidP="00005998">
      <w:pPr>
        <w:pStyle w:val="CR1"/>
        <w:jc w:val="center"/>
        <w:rPr>
          <w:sz w:val="32"/>
          <w:szCs w:val="32"/>
        </w:rPr>
      </w:pPr>
      <w:bookmarkStart w:id="6" w:name="_Toc214279095"/>
      <w:bookmarkStart w:id="7" w:name="_Toc214279192"/>
      <w:bookmarkStart w:id="8" w:name="_Toc214279405"/>
      <w:r>
        <w:rPr>
          <w:sz w:val="32"/>
          <w:szCs w:val="32"/>
        </w:rPr>
        <w:t>NỘI DUNG THAM VẤN TRONG QUÁ TRÌNH</w:t>
      </w:r>
      <w:r w:rsidR="00E26222">
        <w:rPr>
          <w:sz w:val="32"/>
          <w:szCs w:val="32"/>
        </w:rPr>
        <w:t xml:space="preserve"> </w:t>
      </w:r>
    </w:p>
    <w:p w14:paraId="2AA0155E" w14:textId="52BCF76F" w:rsidR="00C710F8" w:rsidRDefault="00E26222" w:rsidP="00005998">
      <w:pPr>
        <w:pStyle w:val="CR1"/>
        <w:jc w:val="center"/>
        <w:rPr>
          <w:sz w:val="32"/>
          <w:szCs w:val="32"/>
        </w:rPr>
      </w:pPr>
      <w:r w:rsidRPr="00E26222">
        <w:rPr>
          <w:sz w:val="32"/>
          <w:szCs w:val="32"/>
        </w:rPr>
        <w:t xml:space="preserve">ĐÁNH GIÁ TÁC ĐỘNG MÔI TRƯỜNG </w:t>
      </w:r>
      <w:r w:rsidR="00271132">
        <w:rPr>
          <w:sz w:val="32"/>
          <w:szCs w:val="32"/>
        </w:rPr>
        <w:t xml:space="preserve">CỦA </w:t>
      </w:r>
      <w:r w:rsidRPr="00E26222">
        <w:rPr>
          <w:sz w:val="32"/>
          <w:szCs w:val="32"/>
        </w:rPr>
        <w:t>DỰ ÁN</w:t>
      </w:r>
      <w:bookmarkEnd w:id="6"/>
      <w:bookmarkEnd w:id="7"/>
      <w:bookmarkEnd w:id="8"/>
    </w:p>
    <w:p w14:paraId="3362C5AF" w14:textId="77777777" w:rsidR="00E26222" w:rsidRPr="00E26222" w:rsidRDefault="00E26222" w:rsidP="00E26222">
      <w:pPr>
        <w:pStyle w:val="CR1"/>
        <w:jc w:val="center"/>
        <w:rPr>
          <w:sz w:val="32"/>
          <w:szCs w:val="32"/>
        </w:rPr>
      </w:pPr>
    </w:p>
    <w:p w14:paraId="079F5FA3" w14:textId="5143A1B9" w:rsidR="000B6F7D" w:rsidRPr="000B6F7D" w:rsidRDefault="000B6F7D" w:rsidP="00C710F8">
      <w:pPr>
        <w:pStyle w:val="CR1"/>
      </w:pPr>
      <w:bookmarkStart w:id="9" w:name="_Toc214279406"/>
      <w:r w:rsidRPr="000B6F7D">
        <w:t xml:space="preserve">1. </w:t>
      </w:r>
      <w:r w:rsidR="00C710F8">
        <w:t>THÔNG TIN VỀ DỰ ÁN</w:t>
      </w:r>
      <w:bookmarkEnd w:id="9"/>
    </w:p>
    <w:p w14:paraId="12D95F30" w14:textId="222FF7A0" w:rsidR="000B6F7D" w:rsidRPr="001541C8" w:rsidRDefault="000B6F7D" w:rsidP="00C710F8">
      <w:pPr>
        <w:pStyle w:val="CR2"/>
      </w:pPr>
      <w:bookmarkStart w:id="10" w:name="_Toc214279407"/>
      <w:r w:rsidRPr="000B6F7D">
        <w:t xml:space="preserve">1.1. Thông tin </w:t>
      </w:r>
      <w:proofErr w:type="spellStart"/>
      <w:r w:rsidRPr="000B6F7D">
        <w:t>chung</w:t>
      </w:r>
      <w:bookmarkEnd w:id="10"/>
      <w:proofErr w:type="spellEnd"/>
    </w:p>
    <w:p w14:paraId="382566A4" w14:textId="56D6359C" w:rsidR="000B6F7D" w:rsidRPr="001541C8" w:rsidRDefault="001541C8" w:rsidP="001541C8">
      <w:pPr>
        <w:pStyle w:val="BODY"/>
        <w:spacing w:line="312" w:lineRule="auto"/>
        <w:rPr>
          <w:rFonts w:cs="Times New Roman"/>
          <w:szCs w:val="28"/>
          <w:lang w:val="vi-VN"/>
        </w:rPr>
      </w:pPr>
      <w:r>
        <w:rPr>
          <w:rFonts w:cs="Times New Roman"/>
          <w:szCs w:val="28"/>
        </w:rPr>
        <w:t xml:space="preserve">- </w:t>
      </w:r>
      <w:r w:rsidR="000B6F7D" w:rsidRPr="001541C8">
        <w:rPr>
          <w:rFonts w:cs="Times New Roman"/>
          <w:szCs w:val="28"/>
          <w:lang w:val="vi-VN"/>
        </w:rPr>
        <w:t xml:space="preserve">Tên dự án: </w:t>
      </w:r>
      <w:proofErr w:type="spellStart"/>
      <w:r w:rsidR="000B6F7D" w:rsidRPr="001541C8">
        <w:rPr>
          <w:szCs w:val="28"/>
        </w:rPr>
        <w:t>Thủy</w:t>
      </w:r>
      <w:proofErr w:type="spellEnd"/>
      <w:r w:rsidR="000B6F7D" w:rsidRPr="001541C8">
        <w:rPr>
          <w:szCs w:val="28"/>
        </w:rPr>
        <w:t xml:space="preserve"> </w:t>
      </w:r>
      <w:proofErr w:type="spellStart"/>
      <w:r w:rsidR="000B6F7D" w:rsidRPr="001541C8">
        <w:rPr>
          <w:szCs w:val="28"/>
        </w:rPr>
        <w:t>điện</w:t>
      </w:r>
      <w:proofErr w:type="spellEnd"/>
      <w:r w:rsidR="000B6F7D" w:rsidRPr="001541C8">
        <w:rPr>
          <w:szCs w:val="28"/>
        </w:rPr>
        <w:t xml:space="preserve"> Cốc </w:t>
      </w:r>
      <w:proofErr w:type="spellStart"/>
      <w:r w:rsidR="000B6F7D" w:rsidRPr="001541C8">
        <w:rPr>
          <w:szCs w:val="28"/>
        </w:rPr>
        <w:t>Rế</w:t>
      </w:r>
      <w:proofErr w:type="spellEnd"/>
      <w:r w:rsidR="000B6F7D" w:rsidRPr="001541C8">
        <w:rPr>
          <w:szCs w:val="28"/>
        </w:rPr>
        <w:t xml:space="preserve"> 2</w:t>
      </w:r>
      <w:r w:rsidR="000B6F7D" w:rsidRPr="001541C8">
        <w:rPr>
          <w:rFonts w:cs="Times New Roman"/>
          <w:szCs w:val="28"/>
          <w:lang w:val="vi-VN"/>
        </w:rPr>
        <w:t>.</w:t>
      </w:r>
    </w:p>
    <w:p w14:paraId="0DDF6FE2" w14:textId="77777777" w:rsidR="000B6F7D" w:rsidRPr="001541C8" w:rsidRDefault="000B6F7D" w:rsidP="001541C8">
      <w:pPr>
        <w:pStyle w:val="BODY"/>
        <w:spacing w:line="312" w:lineRule="auto"/>
        <w:rPr>
          <w:rFonts w:cs="Times New Roman"/>
          <w:szCs w:val="28"/>
          <w:lang w:val="vi-VN"/>
        </w:rPr>
      </w:pPr>
      <w:bookmarkStart w:id="11" w:name="_Hlk142062128"/>
      <w:r w:rsidRPr="001541C8">
        <w:rPr>
          <w:rFonts w:cs="Times New Roman"/>
          <w:szCs w:val="28"/>
          <w:lang w:val="vi-VN"/>
        </w:rPr>
        <w:t xml:space="preserve">- Địa điểm thực hiện: </w:t>
      </w:r>
      <w:proofErr w:type="spellStart"/>
      <w:r w:rsidRPr="001541C8">
        <w:rPr>
          <w:szCs w:val="28"/>
        </w:rPr>
        <w:t>Dự</w:t>
      </w:r>
      <w:proofErr w:type="spellEnd"/>
      <w:r w:rsidRPr="001541C8">
        <w:rPr>
          <w:szCs w:val="28"/>
        </w:rPr>
        <w:t xml:space="preserve"> </w:t>
      </w:r>
      <w:proofErr w:type="spellStart"/>
      <w:r w:rsidRPr="001541C8">
        <w:rPr>
          <w:szCs w:val="28"/>
        </w:rPr>
        <w:t>án</w:t>
      </w:r>
      <w:proofErr w:type="spellEnd"/>
      <w:r w:rsidRPr="001541C8">
        <w:rPr>
          <w:szCs w:val="28"/>
        </w:rPr>
        <w:t xml:space="preserve"> </w:t>
      </w:r>
      <w:proofErr w:type="spellStart"/>
      <w:r w:rsidRPr="001541C8">
        <w:rPr>
          <w:szCs w:val="28"/>
        </w:rPr>
        <w:t>thủy</w:t>
      </w:r>
      <w:proofErr w:type="spellEnd"/>
      <w:r w:rsidRPr="001541C8">
        <w:rPr>
          <w:szCs w:val="28"/>
        </w:rPr>
        <w:t xml:space="preserve"> </w:t>
      </w:r>
      <w:proofErr w:type="spellStart"/>
      <w:r w:rsidRPr="001541C8">
        <w:rPr>
          <w:szCs w:val="28"/>
        </w:rPr>
        <w:t>điện</w:t>
      </w:r>
      <w:proofErr w:type="spellEnd"/>
      <w:r w:rsidRPr="001541C8">
        <w:rPr>
          <w:szCs w:val="28"/>
        </w:rPr>
        <w:t xml:space="preserve"> Cốc </w:t>
      </w:r>
      <w:proofErr w:type="spellStart"/>
      <w:r w:rsidRPr="001541C8">
        <w:rPr>
          <w:szCs w:val="28"/>
        </w:rPr>
        <w:t>Rế</w:t>
      </w:r>
      <w:proofErr w:type="spellEnd"/>
      <w:r w:rsidRPr="001541C8">
        <w:rPr>
          <w:szCs w:val="28"/>
        </w:rPr>
        <w:t xml:space="preserve"> 2 </w:t>
      </w:r>
      <w:proofErr w:type="spellStart"/>
      <w:r w:rsidRPr="001541C8">
        <w:rPr>
          <w:szCs w:val="28"/>
        </w:rPr>
        <w:t>có</w:t>
      </w:r>
      <w:proofErr w:type="spellEnd"/>
      <w:r w:rsidRPr="001541C8">
        <w:rPr>
          <w:szCs w:val="28"/>
        </w:rPr>
        <w:t xml:space="preserve"> </w:t>
      </w:r>
      <w:proofErr w:type="spellStart"/>
      <w:r w:rsidRPr="001541C8">
        <w:rPr>
          <w:szCs w:val="28"/>
        </w:rPr>
        <w:t>tuyến</w:t>
      </w:r>
      <w:proofErr w:type="spellEnd"/>
      <w:r w:rsidRPr="001541C8">
        <w:rPr>
          <w:szCs w:val="28"/>
        </w:rPr>
        <w:t xml:space="preserve"> </w:t>
      </w:r>
      <w:proofErr w:type="spellStart"/>
      <w:r w:rsidRPr="001541C8">
        <w:rPr>
          <w:szCs w:val="28"/>
        </w:rPr>
        <w:t>đập</w:t>
      </w:r>
      <w:proofErr w:type="spellEnd"/>
      <w:r w:rsidRPr="001541C8">
        <w:rPr>
          <w:szCs w:val="28"/>
        </w:rPr>
        <w:t xml:space="preserve"> </w:t>
      </w:r>
      <w:proofErr w:type="spellStart"/>
      <w:r w:rsidRPr="001541C8">
        <w:rPr>
          <w:szCs w:val="28"/>
        </w:rPr>
        <w:t>phụ</w:t>
      </w:r>
      <w:proofErr w:type="spellEnd"/>
      <w:r w:rsidRPr="001541C8">
        <w:rPr>
          <w:szCs w:val="28"/>
        </w:rPr>
        <w:t xml:space="preserve"> </w:t>
      </w:r>
      <w:proofErr w:type="spellStart"/>
      <w:r w:rsidRPr="001541C8">
        <w:rPr>
          <w:szCs w:val="28"/>
        </w:rPr>
        <w:t>trên</w:t>
      </w:r>
      <w:proofErr w:type="spellEnd"/>
      <w:r w:rsidRPr="001541C8">
        <w:rPr>
          <w:szCs w:val="28"/>
        </w:rPr>
        <w:t xml:space="preserve"> </w:t>
      </w:r>
      <w:proofErr w:type="spellStart"/>
      <w:r w:rsidRPr="001541C8">
        <w:rPr>
          <w:szCs w:val="28"/>
        </w:rPr>
        <w:t>suối</w:t>
      </w:r>
      <w:proofErr w:type="spellEnd"/>
      <w:r w:rsidRPr="001541C8">
        <w:rPr>
          <w:szCs w:val="28"/>
        </w:rPr>
        <w:t xml:space="preserve"> Na </w:t>
      </w:r>
      <w:proofErr w:type="spellStart"/>
      <w:r w:rsidRPr="001541C8">
        <w:rPr>
          <w:szCs w:val="28"/>
        </w:rPr>
        <w:t>Tuông</w:t>
      </w:r>
      <w:proofErr w:type="spellEnd"/>
      <w:r w:rsidRPr="001541C8">
        <w:rPr>
          <w:szCs w:val="28"/>
        </w:rPr>
        <w:t xml:space="preserve">, </w:t>
      </w:r>
      <w:proofErr w:type="spellStart"/>
      <w:r w:rsidRPr="001541C8">
        <w:rPr>
          <w:szCs w:val="28"/>
        </w:rPr>
        <w:t>tuyến</w:t>
      </w:r>
      <w:proofErr w:type="spellEnd"/>
      <w:r w:rsidRPr="001541C8">
        <w:rPr>
          <w:szCs w:val="28"/>
        </w:rPr>
        <w:t xml:space="preserve"> </w:t>
      </w:r>
      <w:proofErr w:type="spellStart"/>
      <w:r w:rsidRPr="001541C8">
        <w:rPr>
          <w:szCs w:val="28"/>
        </w:rPr>
        <w:t>đập</w:t>
      </w:r>
      <w:proofErr w:type="spellEnd"/>
      <w:r w:rsidRPr="001541C8">
        <w:rPr>
          <w:szCs w:val="28"/>
        </w:rPr>
        <w:t xml:space="preserve"> </w:t>
      </w:r>
      <w:proofErr w:type="spellStart"/>
      <w:r w:rsidRPr="001541C8">
        <w:rPr>
          <w:szCs w:val="28"/>
        </w:rPr>
        <w:t>chính</w:t>
      </w:r>
      <w:proofErr w:type="spellEnd"/>
      <w:r w:rsidRPr="001541C8">
        <w:rPr>
          <w:szCs w:val="28"/>
        </w:rPr>
        <w:t xml:space="preserve"> </w:t>
      </w:r>
      <w:proofErr w:type="spellStart"/>
      <w:r w:rsidRPr="001541C8">
        <w:rPr>
          <w:szCs w:val="28"/>
        </w:rPr>
        <w:t>được</w:t>
      </w:r>
      <w:proofErr w:type="spellEnd"/>
      <w:r w:rsidRPr="001541C8">
        <w:rPr>
          <w:szCs w:val="28"/>
        </w:rPr>
        <w:t xml:space="preserve"> </w:t>
      </w:r>
      <w:proofErr w:type="spellStart"/>
      <w:r w:rsidRPr="001541C8">
        <w:rPr>
          <w:szCs w:val="28"/>
        </w:rPr>
        <w:t>xây</w:t>
      </w:r>
      <w:proofErr w:type="spellEnd"/>
      <w:r w:rsidRPr="001541C8">
        <w:rPr>
          <w:szCs w:val="28"/>
        </w:rPr>
        <w:t xml:space="preserve"> </w:t>
      </w:r>
      <w:proofErr w:type="spellStart"/>
      <w:r w:rsidRPr="001541C8">
        <w:rPr>
          <w:szCs w:val="28"/>
        </w:rPr>
        <w:t>dựng</w:t>
      </w:r>
      <w:proofErr w:type="spellEnd"/>
      <w:r w:rsidRPr="001541C8">
        <w:rPr>
          <w:szCs w:val="28"/>
        </w:rPr>
        <w:t xml:space="preserve"> </w:t>
      </w:r>
      <w:proofErr w:type="spellStart"/>
      <w:r w:rsidRPr="001541C8">
        <w:rPr>
          <w:szCs w:val="28"/>
        </w:rPr>
        <w:t>trên</w:t>
      </w:r>
      <w:proofErr w:type="spellEnd"/>
      <w:r w:rsidRPr="001541C8">
        <w:rPr>
          <w:szCs w:val="28"/>
        </w:rPr>
        <w:t xml:space="preserve"> </w:t>
      </w:r>
      <w:proofErr w:type="spellStart"/>
      <w:r w:rsidRPr="001541C8">
        <w:rPr>
          <w:szCs w:val="28"/>
        </w:rPr>
        <w:t>suối</w:t>
      </w:r>
      <w:proofErr w:type="spellEnd"/>
      <w:r w:rsidRPr="001541C8">
        <w:rPr>
          <w:szCs w:val="28"/>
        </w:rPr>
        <w:t xml:space="preserve"> </w:t>
      </w:r>
      <w:proofErr w:type="spellStart"/>
      <w:r w:rsidRPr="001541C8">
        <w:rPr>
          <w:szCs w:val="28"/>
        </w:rPr>
        <w:t>Tà</w:t>
      </w:r>
      <w:proofErr w:type="spellEnd"/>
      <w:r w:rsidRPr="001541C8">
        <w:rPr>
          <w:szCs w:val="28"/>
        </w:rPr>
        <w:t xml:space="preserve"> </w:t>
      </w:r>
      <w:proofErr w:type="spellStart"/>
      <w:r w:rsidRPr="001541C8">
        <w:rPr>
          <w:szCs w:val="28"/>
        </w:rPr>
        <w:t>Nậm</w:t>
      </w:r>
      <w:proofErr w:type="spellEnd"/>
      <w:r w:rsidRPr="001541C8">
        <w:rPr>
          <w:szCs w:val="28"/>
        </w:rPr>
        <w:t xml:space="preserve"> </w:t>
      </w:r>
      <w:proofErr w:type="spellStart"/>
      <w:r w:rsidRPr="001541C8">
        <w:rPr>
          <w:szCs w:val="28"/>
        </w:rPr>
        <w:t>Lù</w:t>
      </w:r>
      <w:proofErr w:type="spellEnd"/>
      <w:r w:rsidRPr="001541C8">
        <w:rPr>
          <w:szCs w:val="28"/>
        </w:rPr>
        <w:t xml:space="preserve">, </w:t>
      </w:r>
      <w:proofErr w:type="spellStart"/>
      <w:r w:rsidRPr="001541C8">
        <w:rPr>
          <w:szCs w:val="28"/>
        </w:rPr>
        <w:t>tuyến</w:t>
      </w:r>
      <w:proofErr w:type="spellEnd"/>
      <w:r w:rsidRPr="001541C8">
        <w:rPr>
          <w:szCs w:val="28"/>
        </w:rPr>
        <w:t xml:space="preserve"> </w:t>
      </w:r>
      <w:proofErr w:type="spellStart"/>
      <w:r w:rsidRPr="001541C8">
        <w:rPr>
          <w:szCs w:val="28"/>
        </w:rPr>
        <w:t>nhà</w:t>
      </w:r>
      <w:proofErr w:type="spellEnd"/>
      <w:r w:rsidRPr="001541C8">
        <w:rPr>
          <w:szCs w:val="28"/>
        </w:rPr>
        <w:t xml:space="preserve"> </w:t>
      </w:r>
      <w:proofErr w:type="spellStart"/>
      <w:r w:rsidRPr="001541C8">
        <w:rPr>
          <w:szCs w:val="28"/>
        </w:rPr>
        <w:t>máy</w:t>
      </w:r>
      <w:proofErr w:type="spellEnd"/>
      <w:r w:rsidRPr="001541C8">
        <w:rPr>
          <w:szCs w:val="28"/>
        </w:rPr>
        <w:t xml:space="preserve"> </w:t>
      </w:r>
      <w:proofErr w:type="spellStart"/>
      <w:r w:rsidRPr="001541C8">
        <w:rPr>
          <w:szCs w:val="28"/>
        </w:rPr>
        <w:t>đổ</w:t>
      </w:r>
      <w:proofErr w:type="spellEnd"/>
      <w:r w:rsidRPr="001541C8">
        <w:rPr>
          <w:szCs w:val="28"/>
        </w:rPr>
        <w:t xml:space="preserve"> </w:t>
      </w:r>
      <w:proofErr w:type="spellStart"/>
      <w:r w:rsidRPr="001541C8">
        <w:rPr>
          <w:szCs w:val="28"/>
        </w:rPr>
        <w:t>nước</w:t>
      </w:r>
      <w:proofErr w:type="spellEnd"/>
      <w:r w:rsidRPr="001541C8">
        <w:rPr>
          <w:szCs w:val="28"/>
        </w:rPr>
        <w:t xml:space="preserve"> </w:t>
      </w:r>
      <w:proofErr w:type="spellStart"/>
      <w:r w:rsidRPr="001541C8">
        <w:rPr>
          <w:szCs w:val="28"/>
        </w:rPr>
        <w:t>ra</w:t>
      </w:r>
      <w:proofErr w:type="spellEnd"/>
      <w:r w:rsidRPr="001541C8">
        <w:rPr>
          <w:szCs w:val="28"/>
        </w:rPr>
        <w:t xml:space="preserve"> </w:t>
      </w:r>
      <w:proofErr w:type="spellStart"/>
      <w:r w:rsidRPr="001541C8">
        <w:rPr>
          <w:szCs w:val="28"/>
        </w:rPr>
        <w:t>dòng</w:t>
      </w:r>
      <w:proofErr w:type="spellEnd"/>
      <w:r w:rsidRPr="001541C8">
        <w:rPr>
          <w:szCs w:val="28"/>
        </w:rPr>
        <w:t xml:space="preserve"> </w:t>
      </w:r>
      <w:proofErr w:type="spellStart"/>
      <w:r w:rsidRPr="001541C8">
        <w:rPr>
          <w:szCs w:val="28"/>
        </w:rPr>
        <w:t>chính</w:t>
      </w:r>
      <w:proofErr w:type="spellEnd"/>
      <w:r w:rsidRPr="001541C8">
        <w:rPr>
          <w:szCs w:val="28"/>
        </w:rPr>
        <w:t xml:space="preserve"> </w:t>
      </w:r>
      <w:proofErr w:type="spellStart"/>
      <w:r w:rsidRPr="001541C8">
        <w:rPr>
          <w:szCs w:val="28"/>
        </w:rPr>
        <w:t>của</w:t>
      </w:r>
      <w:proofErr w:type="spellEnd"/>
      <w:r w:rsidRPr="001541C8">
        <w:rPr>
          <w:szCs w:val="28"/>
        </w:rPr>
        <w:t xml:space="preserve"> </w:t>
      </w:r>
      <w:proofErr w:type="spellStart"/>
      <w:r w:rsidRPr="001541C8">
        <w:rPr>
          <w:szCs w:val="28"/>
        </w:rPr>
        <w:t>sông</w:t>
      </w:r>
      <w:proofErr w:type="spellEnd"/>
      <w:r w:rsidRPr="001541C8">
        <w:rPr>
          <w:szCs w:val="28"/>
        </w:rPr>
        <w:t xml:space="preserve"> </w:t>
      </w:r>
      <w:proofErr w:type="spellStart"/>
      <w:r w:rsidRPr="001541C8">
        <w:rPr>
          <w:szCs w:val="28"/>
        </w:rPr>
        <w:t>Chảy</w:t>
      </w:r>
      <w:proofErr w:type="spellEnd"/>
      <w:r w:rsidRPr="001541C8">
        <w:rPr>
          <w:szCs w:val="28"/>
        </w:rPr>
        <w:t xml:space="preserve">. Tuyến </w:t>
      </w:r>
      <w:proofErr w:type="spellStart"/>
      <w:r w:rsidRPr="001541C8">
        <w:rPr>
          <w:szCs w:val="28"/>
        </w:rPr>
        <w:t>đường</w:t>
      </w:r>
      <w:proofErr w:type="spellEnd"/>
      <w:r w:rsidRPr="001541C8">
        <w:rPr>
          <w:szCs w:val="28"/>
        </w:rPr>
        <w:t xml:space="preserve"> </w:t>
      </w:r>
      <w:proofErr w:type="spellStart"/>
      <w:r w:rsidRPr="001541C8">
        <w:rPr>
          <w:szCs w:val="28"/>
        </w:rPr>
        <w:t>dây</w:t>
      </w:r>
      <w:proofErr w:type="spellEnd"/>
      <w:r w:rsidRPr="001541C8">
        <w:rPr>
          <w:szCs w:val="28"/>
        </w:rPr>
        <w:t xml:space="preserve"> 35kV </w:t>
      </w:r>
      <w:proofErr w:type="spellStart"/>
      <w:r w:rsidRPr="001541C8">
        <w:rPr>
          <w:szCs w:val="28"/>
        </w:rPr>
        <w:t>trên</w:t>
      </w:r>
      <w:proofErr w:type="spellEnd"/>
      <w:r w:rsidRPr="001541C8">
        <w:rPr>
          <w:szCs w:val="28"/>
        </w:rPr>
        <w:t xml:space="preserve"> </w:t>
      </w:r>
      <w:proofErr w:type="spellStart"/>
      <w:r w:rsidRPr="001541C8">
        <w:rPr>
          <w:szCs w:val="28"/>
        </w:rPr>
        <w:t>địa</w:t>
      </w:r>
      <w:proofErr w:type="spellEnd"/>
      <w:r w:rsidRPr="001541C8">
        <w:rPr>
          <w:szCs w:val="28"/>
        </w:rPr>
        <w:t xml:space="preserve"> </w:t>
      </w:r>
      <w:proofErr w:type="spellStart"/>
      <w:r w:rsidRPr="001541C8">
        <w:rPr>
          <w:szCs w:val="28"/>
        </w:rPr>
        <w:t>phận</w:t>
      </w:r>
      <w:proofErr w:type="spellEnd"/>
      <w:r w:rsidRPr="001541C8">
        <w:rPr>
          <w:szCs w:val="28"/>
        </w:rPr>
        <w:t xml:space="preserve"> </w:t>
      </w:r>
      <w:proofErr w:type="spellStart"/>
      <w:r w:rsidRPr="001541C8">
        <w:rPr>
          <w:szCs w:val="28"/>
        </w:rPr>
        <w:t>xã</w:t>
      </w:r>
      <w:proofErr w:type="spellEnd"/>
      <w:r w:rsidRPr="001541C8">
        <w:rPr>
          <w:szCs w:val="28"/>
        </w:rPr>
        <w:t xml:space="preserve"> </w:t>
      </w:r>
      <w:proofErr w:type="spellStart"/>
      <w:r w:rsidRPr="001541C8">
        <w:rPr>
          <w:szCs w:val="28"/>
        </w:rPr>
        <w:t>Xín</w:t>
      </w:r>
      <w:proofErr w:type="spellEnd"/>
      <w:r w:rsidRPr="001541C8">
        <w:rPr>
          <w:szCs w:val="28"/>
        </w:rPr>
        <w:t xml:space="preserve"> </w:t>
      </w:r>
      <w:proofErr w:type="spellStart"/>
      <w:r w:rsidRPr="001541C8">
        <w:rPr>
          <w:szCs w:val="28"/>
        </w:rPr>
        <w:t>Mần</w:t>
      </w:r>
      <w:proofErr w:type="spellEnd"/>
      <w:r w:rsidRPr="001541C8">
        <w:rPr>
          <w:szCs w:val="28"/>
        </w:rPr>
        <w:t xml:space="preserve">. </w:t>
      </w:r>
      <w:proofErr w:type="spellStart"/>
      <w:r w:rsidRPr="001541C8">
        <w:rPr>
          <w:szCs w:val="28"/>
        </w:rPr>
        <w:t>Cụm</w:t>
      </w:r>
      <w:proofErr w:type="spellEnd"/>
      <w:r w:rsidRPr="001541C8">
        <w:rPr>
          <w:szCs w:val="28"/>
        </w:rPr>
        <w:t xml:space="preserve"> </w:t>
      </w:r>
      <w:proofErr w:type="spellStart"/>
      <w:r w:rsidRPr="001541C8">
        <w:rPr>
          <w:szCs w:val="28"/>
        </w:rPr>
        <w:t>công</w:t>
      </w:r>
      <w:proofErr w:type="spellEnd"/>
      <w:r w:rsidRPr="001541C8">
        <w:rPr>
          <w:szCs w:val="28"/>
        </w:rPr>
        <w:t xml:space="preserve"> </w:t>
      </w:r>
      <w:proofErr w:type="spellStart"/>
      <w:r w:rsidRPr="001541C8">
        <w:rPr>
          <w:szCs w:val="28"/>
        </w:rPr>
        <w:t>trình</w:t>
      </w:r>
      <w:proofErr w:type="spellEnd"/>
      <w:r w:rsidRPr="001541C8">
        <w:rPr>
          <w:szCs w:val="28"/>
        </w:rPr>
        <w:t xml:space="preserve"> </w:t>
      </w:r>
      <w:proofErr w:type="spellStart"/>
      <w:r w:rsidRPr="001541C8">
        <w:rPr>
          <w:szCs w:val="28"/>
        </w:rPr>
        <w:t>thủy</w:t>
      </w:r>
      <w:proofErr w:type="spellEnd"/>
      <w:r w:rsidRPr="001541C8">
        <w:rPr>
          <w:szCs w:val="28"/>
        </w:rPr>
        <w:t xml:space="preserve"> </w:t>
      </w:r>
      <w:proofErr w:type="spellStart"/>
      <w:r w:rsidRPr="001541C8">
        <w:rPr>
          <w:szCs w:val="28"/>
        </w:rPr>
        <w:t>điện</w:t>
      </w:r>
      <w:proofErr w:type="spellEnd"/>
      <w:r w:rsidRPr="001541C8">
        <w:rPr>
          <w:szCs w:val="28"/>
        </w:rPr>
        <w:t xml:space="preserve"> Cốc </w:t>
      </w:r>
      <w:proofErr w:type="spellStart"/>
      <w:r w:rsidRPr="001541C8">
        <w:rPr>
          <w:szCs w:val="28"/>
        </w:rPr>
        <w:t>Rế</w:t>
      </w:r>
      <w:proofErr w:type="spellEnd"/>
      <w:r w:rsidRPr="001541C8">
        <w:rPr>
          <w:szCs w:val="28"/>
        </w:rPr>
        <w:t xml:space="preserve"> 2 </w:t>
      </w:r>
      <w:proofErr w:type="spellStart"/>
      <w:r w:rsidRPr="001541C8">
        <w:rPr>
          <w:szCs w:val="28"/>
        </w:rPr>
        <w:t>thuộc</w:t>
      </w:r>
      <w:proofErr w:type="spellEnd"/>
      <w:r w:rsidRPr="001541C8">
        <w:rPr>
          <w:szCs w:val="28"/>
        </w:rPr>
        <w:t xml:space="preserve"> </w:t>
      </w:r>
      <w:proofErr w:type="spellStart"/>
      <w:r w:rsidRPr="001541C8">
        <w:rPr>
          <w:szCs w:val="28"/>
        </w:rPr>
        <w:t>địa</w:t>
      </w:r>
      <w:proofErr w:type="spellEnd"/>
      <w:r w:rsidRPr="001541C8">
        <w:rPr>
          <w:szCs w:val="28"/>
        </w:rPr>
        <w:t xml:space="preserve"> </w:t>
      </w:r>
      <w:proofErr w:type="spellStart"/>
      <w:r w:rsidRPr="001541C8">
        <w:rPr>
          <w:szCs w:val="28"/>
        </w:rPr>
        <w:t>phận</w:t>
      </w:r>
      <w:proofErr w:type="spellEnd"/>
      <w:r w:rsidRPr="001541C8">
        <w:rPr>
          <w:szCs w:val="28"/>
        </w:rPr>
        <w:t xml:space="preserve"> </w:t>
      </w:r>
      <w:proofErr w:type="spellStart"/>
      <w:r w:rsidRPr="001541C8">
        <w:rPr>
          <w:szCs w:val="28"/>
        </w:rPr>
        <w:t>xã</w:t>
      </w:r>
      <w:proofErr w:type="spellEnd"/>
      <w:r w:rsidRPr="001541C8">
        <w:rPr>
          <w:szCs w:val="28"/>
        </w:rPr>
        <w:t xml:space="preserve"> Trung Thịnh, </w:t>
      </w:r>
      <w:proofErr w:type="spellStart"/>
      <w:r w:rsidRPr="001541C8">
        <w:rPr>
          <w:szCs w:val="28"/>
        </w:rPr>
        <w:t>xã</w:t>
      </w:r>
      <w:proofErr w:type="spellEnd"/>
      <w:r w:rsidRPr="001541C8">
        <w:rPr>
          <w:szCs w:val="28"/>
        </w:rPr>
        <w:t xml:space="preserve"> </w:t>
      </w:r>
      <w:proofErr w:type="spellStart"/>
      <w:r w:rsidRPr="001541C8">
        <w:rPr>
          <w:szCs w:val="28"/>
        </w:rPr>
        <w:t>Xín</w:t>
      </w:r>
      <w:proofErr w:type="spellEnd"/>
      <w:r w:rsidRPr="001541C8">
        <w:rPr>
          <w:szCs w:val="28"/>
        </w:rPr>
        <w:t xml:space="preserve"> </w:t>
      </w:r>
      <w:proofErr w:type="spellStart"/>
      <w:r w:rsidRPr="001541C8">
        <w:rPr>
          <w:szCs w:val="28"/>
        </w:rPr>
        <w:t>Mần</w:t>
      </w:r>
      <w:proofErr w:type="spellEnd"/>
      <w:r w:rsidRPr="001541C8">
        <w:rPr>
          <w:szCs w:val="28"/>
        </w:rPr>
        <w:t xml:space="preserve">, </w:t>
      </w:r>
      <w:proofErr w:type="spellStart"/>
      <w:r w:rsidRPr="001541C8">
        <w:rPr>
          <w:szCs w:val="28"/>
        </w:rPr>
        <w:t>tỉnh</w:t>
      </w:r>
      <w:proofErr w:type="spellEnd"/>
      <w:r w:rsidRPr="001541C8">
        <w:rPr>
          <w:szCs w:val="28"/>
        </w:rPr>
        <w:t xml:space="preserve"> </w:t>
      </w:r>
      <w:proofErr w:type="spellStart"/>
      <w:r w:rsidRPr="001541C8">
        <w:rPr>
          <w:szCs w:val="28"/>
        </w:rPr>
        <w:t>Tuyên</w:t>
      </w:r>
      <w:proofErr w:type="spellEnd"/>
      <w:r w:rsidRPr="001541C8">
        <w:rPr>
          <w:szCs w:val="28"/>
        </w:rPr>
        <w:t xml:space="preserve"> Quang</w:t>
      </w:r>
      <w:r w:rsidRPr="001541C8">
        <w:rPr>
          <w:rFonts w:cs="Times New Roman"/>
          <w:szCs w:val="28"/>
          <w:lang w:val="vi-VN"/>
        </w:rPr>
        <w:t>.</w:t>
      </w:r>
    </w:p>
    <w:p w14:paraId="4FD3DD75" w14:textId="77777777" w:rsidR="000B6F7D" w:rsidRPr="001541C8" w:rsidRDefault="000B6F7D" w:rsidP="001541C8">
      <w:pPr>
        <w:pStyle w:val="BODY"/>
        <w:spacing w:line="312" w:lineRule="auto"/>
        <w:rPr>
          <w:rFonts w:cs="Times New Roman"/>
          <w:szCs w:val="28"/>
          <w:lang w:val="vi-VN"/>
        </w:rPr>
      </w:pPr>
      <w:r w:rsidRPr="001541C8">
        <w:rPr>
          <w:rFonts w:cs="Times New Roman"/>
          <w:szCs w:val="28"/>
          <w:lang w:val="vi-VN"/>
        </w:rPr>
        <w:t xml:space="preserve">- Chủ dự án: </w:t>
      </w:r>
      <w:bookmarkStart w:id="12" w:name="_Hlk142062146"/>
      <w:r w:rsidRPr="001541C8">
        <w:rPr>
          <w:rFonts w:cs="Times New Roman"/>
          <w:szCs w:val="28"/>
        </w:rPr>
        <w:t xml:space="preserve">Công ty </w:t>
      </w:r>
      <w:proofErr w:type="spellStart"/>
      <w:r w:rsidRPr="001541C8">
        <w:rPr>
          <w:rFonts w:cs="Times New Roman"/>
          <w:szCs w:val="28"/>
        </w:rPr>
        <w:t>Cổ</w:t>
      </w:r>
      <w:proofErr w:type="spellEnd"/>
      <w:r w:rsidRPr="001541C8">
        <w:rPr>
          <w:rFonts w:cs="Times New Roman"/>
          <w:szCs w:val="28"/>
        </w:rPr>
        <w:t xml:space="preserve"> </w:t>
      </w:r>
      <w:proofErr w:type="spellStart"/>
      <w:r w:rsidRPr="001541C8">
        <w:rPr>
          <w:rFonts w:cs="Times New Roman"/>
          <w:szCs w:val="28"/>
        </w:rPr>
        <w:t>phần</w:t>
      </w:r>
      <w:proofErr w:type="spellEnd"/>
      <w:r w:rsidRPr="001541C8">
        <w:rPr>
          <w:rFonts w:cs="Times New Roman"/>
          <w:szCs w:val="28"/>
        </w:rPr>
        <w:t xml:space="preserve"> </w:t>
      </w:r>
      <w:bookmarkEnd w:id="12"/>
      <w:proofErr w:type="spellStart"/>
      <w:r w:rsidRPr="001541C8">
        <w:rPr>
          <w:rFonts w:cs="Times New Roman"/>
          <w:szCs w:val="28"/>
        </w:rPr>
        <w:t>Thủy</w:t>
      </w:r>
      <w:proofErr w:type="spellEnd"/>
      <w:r w:rsidRPr="001541C8">
        <w:rPr>
          <w:rFonts w:cs="Times New Roman"/>
          <w:szCs w:val="28"/>
        </w:rPr>
        <w:t xml:space="preserve"> </w:t>
      </w:r>
      <w:proofErr w:type="spellStart"/>
      <w:r w:rsidRPr="001541C8">
        <w:rPr>
          <w:rFonts w:cs="Times New Roman"/>
          <w:szCs w:val="28"/>
        </w:rPr>
        <w:t>điện</w:t>
      </w:r>
      <w:proofErr w:type="spellEnd"/>
      <w:r w:rsidRPr="001541C8">
        <w:rPr>
          <w:rFonts w:cs="Times New Roman"/>
          <w:szCs w:val="28"/>
        </w:rPr>
        <w:t xml:space="preserve"> Cốc </w:t>
      </w:r>
      <w:proofErr w:type="spellStart"/>
      <w:r w:rsidRPr="001541C8">
        <w:rPr>
          <w:rFonts w:cs="Times New Roman"/>
          <w:szCs w:val="28"/>
        </w:rPr>
        <w:t>Rế</w:t>
      </w:r>
      <w:proofErr w:type="spellEnd"/>
      <w:r w:rsidRPr="001541C8">
        <w:rPr>
          <w:rFonts w:cs="Times New Roman"/>
          <w:szCs w:val="28"/>
          <w:lang w:val="vi-VN"/>
        </w:rPr>
        <w:t>.</w:t>
      </w:r>
    </w:p>
    <w:p w14:paraId="2A0599C5" w14:textId="455C4BA3" w:rsidR="000B6F7D" w:rsidRPr="001541C8" w:rsidRDefault="000B6F7D" w:rsidP="00C710F8">
      <w:pPr>
        <w:pStyle w:val="CR2"/>
      </w:pPr>
      <w:bookmarkStart w:id="13" w:name="_Toc214279408"/>
      <w:bookmarkEnd w:id="11"/>
      <w:r w:rsidRPr="000B6F7D">
        <w:t xml:space="preserve">1.2. Phạm vi, </w:t>
      </w:r>
      <w:proofErr w:type="spellStart"/>
      <w:r w:rsidRPr="000B6F7D">
        <w:t>quy</w:t>
      </w:r>
      <w:proofErr w:type="spellEnd"/>
      <w:r w:rsidRPr="000B6F7D">
        <w:t xml:space="preserve"> </w:t>
      </w:r>
      <w:proofErr w:type="spellStart"/>
      <w:r w:rsidRPr="000B6F7D">
        <w:t>mô</w:t>
      </w:r>
      <w:proofErr w:type="spellEnd"/>
      <w:r w:rsidRPr="000B6F7D">
        <w:t xml:space="preserve">, </w:t>
      </w:r>
      <w:proofErr w:type="spellStart"/>
      <w:r w:rsidRPr="000B6F7D">
        <w:t>công</w:t>
      </w:r>
      <w:proofErr w:type="spellEnd"/>
      <w:r w:rsidRPr="000B6F7D">
        <w:t xml:space="preserve"> </w:t>
      </w:r>
      <w:proofErr w:type="spellStart"/>
      <w:r w:rsidRPr="000B6F7D">
        <w:t>suất</w:t>
      </w:r>
      <w:bookmarkEnd w:id="13"/>
      <w:proofErr w:type="spellEnd"/>
    </w:p>
    <w:p w14:paraId="33E8EAAA" w14:textId="44E61F32" w:rsidR="000B6F7D" w:rsidRPr="00E84089" w:rsidRDefault="000B6F7D" w:rsidP="001541C8">
      <w:pPr>
        <w:pStyle w:val="BODY"/>
        <w:spacing w:line="312" w:lineRule="auto"/>
      </w:pPr>
      <w:r w:rsidRPr="00E84089">
        <w:t xml:space="preserve">- Phạm vi </w:t>
      </w:r>
      <w:proofErr w:type="spellStart"/>
      <w:r w:rsidRPr="00E84089">
        <w:t>dự</w:t>
      </w:r>
      <w:proofErr w:type="spellEnd"/>
      <w:r w:rsidRPr="00E84089">
        <w:t xml:space="preserve"> </w:t>
      </w:r>
      <w:proofErr w:type="spellStart"/>
      <w:r w:rsidRPr="00E84089">
        <w:t>án</w:t>
      </w:r>
      <w:proofErr w:type="spellEnd"/>
      <w:r w:rsidRPr="00E84089">
        <w:t xml:space="preserve">: Khu </w:t>
      </w:r>
      <w:proofErr w:type="spellStart"/>
      <w:r w:rsidRPr="00E84089">
        <w:t>vực</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chính</w:t>
      </w:r>
      <w:proofErr w:type="spellEnd"/>
      <w:r w:rsidRPr="00E84089">
        <w:t xml:space="preserve"> </w:t>
      </w:r>
      <w:proofErr w:type="spellStart"/>
      <w:r w:rsidRPr="00E84089">
        <w:t>của</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 xml:space="preserve"> </w:t>
      </w:r>
      <w:proofErr w:type="spellStart"/>
      <w:r w:rsidRPr="00E84089">
        <w:t>có</w:t>
      </w:r>
      <w:proofErr w:type="spellEnd"/>
      <w:r w:rsidRPr="00E84089">
        <w:t xml:space="preserve"> </w:t>
      </w:r>
      <w:proofErr w:type="spellStart"/>
      <w:r w:rsidRPr="00E84089">
        <w:t>tổng</w:t>
      </w:r>
      <w:proofErr w:type="spellEnd"/>
      <w:r w:rsidRPr="00E84089">
        <w:t xml:space="preserve"> </w:t>
      </w:r>
      <w:proofErr w:type="spellStart"/>
      <w:r w:rsidRPr="00E84089">
        <w:t>diện</w:t>
      </w:r>
      <w:proofErr w:type="spellEnd"/>
      <w:r w:rsidRPr="00E84089">
        <w:t xml:space="preserve"> </w:t>
      </w:r>
      <w:proofErr w:type="spellStart"/>
      <w:r w:rsidRPr="00E84089">
        <w:t>tích</w:t>
      </w:r>
      <w:proofErr w:type="spellEnd"/>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 xml:space="preserve"> </w:t>
      </w:r>
      <w:proofErr w:type="spellStart"/>
      <w:r w:rsidRPr="00E84089">
        <w:t>đất</w:t>
      </w:r>
      <w:proofErr w:type="spellEnd"/>
      <w:r w:rsidRPr="00E84089">
        <w:t xml:space="preserve"> </w:t>
      </w:r>
      <w:proofErr w:type="spellStart"/>
      <w:r w:rsidRPr="00E84089">
        <w:t>là</w:t>
      </w:r>
      <w:proofErr w:type="spellEnd"/>
      <w:r w:rsidRPr="00E84089">
        <w:t xml:space="preserve"> </w:t>
      </w:r>
      <w:r w:rsidR="009020C4">
        <w:rPr>
          <w:rFonts w:cs="Times New Roman"/>
          <w:szCs w:val="28"/>
          <w:lang w:val="nb-NO"/>
        </w:rPr>
        <w:t>16,669</w:t>
      </w:r>
      <w:r w:rsidR="009020C4" w:rsidRPr="0084586F">
        <w:rPr>
          <w:rFonts w:cs="Times New Roman"/>
          <w:szCs w:val="28"/>
          <w:lang w:val="nb-NO"/>
        </w:rPr>
        <w:t xml:space="preserve"> </w:t>
      </w:r>
      <w:r w:rsidRPr="00E84089">
        <w:t xml:space="preserve">ha, </w:t>
      </w:r>
      <w:proofErr w:type="spellStart"/>
      <w:r w:rsidRPr="00E84089">
        <w:t>được</w:t>
      </w:r>
      <w:proofErr w:type="spellEnd"/>
      <w:r w:rsidRPr="00E84089">
        <w:t xml:space="preserve"> </w:t>
      </w:r>
      <w:proofErr w:type="spellStart"/>
      <w:r w:rsidRPr="00E84089">
        <w:t>thực</w:t>
      </w:r>
      <w:proofErr w:type="spellEnd"/>
      <w:r w:rsidRPr="00E84089">
        <w:t xml:space="preserve"> </w:t>
      </w:r>
      <w:proofErr w:type="spellStart"/>
      <w:r w:rsidRPr="00E84089">
        <w:t>hiện</w:t>
      </w:r>
      <w:proofErr w:type="spellEnd"/>
      <w:r w:rsidRPr="00E84089">
        <w:t xml:space="preserve"> </w:t>
      </w:r>
      <w:proofErr w:type="spellStart"/>
      <w:r w:rsidRPr="00E84089">
        <w:t>trên</w:t>
      </w:r>
      <w:proofErr w:type="spellEnd"/>
      <w:r w:rsidRPr="00E84089">
        <w:t xml:space="preserve"> </w:t>
      </w:r>
      <w:proofErr w:type="spellStart"/>
      <w:r w:rsidRPr="00E84089">
        <w:t>địa</w:t>
      </w:r>
      <w:proofErr w:type="spellEnd"/>
      <w:r w:rsidRPr="00E84089">
        <w:t xml:space="preserve"> </w:t>
      </w:r>
      <w:proofErr w:type="spellStart"/>
      <w:r w:rsidRPr="00E84089">
        <w:t>bàn</w:t>
      </w:r>
      <w:proofErr w:type="spellEnd"/>
      <w:r w:rsidRPr="00E84089">
        <w:t xml:space="preserve"> </w:t>
      </w:r>
      <w:proofErr w:type="spellStart"/>
      <w:r w:rsidRPr="00E84089">
        <w:t>xã</w:t>
      </w:r>
      <w:proofErr w:type="spellEnd"/>
      <w:r w:rsidRPr="00E84089">
        <w:t xml:space="preserve"> Trung Thịnh, </w:t>
      </w:r>
      <w:proofErr w:type="spellStart"/>
      <w:r w:rsidRPr="00E84089">
        <w:t>xã</w:t>
      </w:r>
      <w:proofErr w:type="spellEnd"/>
      <w:r w:rsidRPr="00E84089">
        <w:t xml:space="preserve"> </w:t>
      </w:r>
      <w:proofErr w:type="spellStart"/>
      <w:r w:rsidRPr="00E84089">
        <w:t>Xín</w:t>
      </w:r>
      <w:proofErr w:type="spellEnd"/>
      <w:r w:rsidRPr="00E84089">
        <w:t xml:space="preserve"> </w:t>
      </w:r>
      <w:proofErr w:type="spellStart"/>
      <w:r w:rsidRPr="00E84089">
        <w:t>Mần</w:t>
      </w:r>
      <w:proofErr w:type="spellEnd"/>
      <w:r w:rsidRPr="00E84089">
        <w:t xml:space="preserve"> </w:t>
      </w:r>
      <w:proofErr w:type="spellStart"/>
      <w:r w:rsidRPr="00E84089">
        <w:t>tỉnh</w:t>
      </w:r>
      <w:proofErr w:type="spellEnd"/>
      <w:r w:rsidRPr="00E84089">
        <w:t xml:space="preserve"> </w:t>
      </w:r>
      <w:proofErr w:type="spellStart"/>
      <w:r w:rsidRPr="00E84089">
        <w:t>Tuyên</w:t>
      </w:r>
      <w:proofErr w:type="spellEnd"/>
      <w:r w:rsidRPr="00E84089">
        <w:t xml:space="preserve"> Quang.</w:t>
      </w:r>
    </w:p>
    <w:p w14:paraId="097F5C45" w14:textId="77777777" w:rsidR="000B6F7D" w:rsidRPr="00E84089" w:rsidRDefault="000B6F7D" w:rsidP="001541C8">
      <w:pPr>
        <w:pStyle w:val="BODY"/>
        <w:spacing w:line="312" w:lineRule="auto"/>
      </w:pPr>
      <w:r w:rsidRPr="00E84089">
        <w:t xml:space="preserve">- Quy </w:t>
      </w:r>
      <w:proofErr w:type="spellStart"/>
      <w:r w:rsidRPr="00E84089">
        <w:t>mô</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w:t>
      </w:r>
    </w:p>
    <w:p w14:paraId="760374BE" w14:textId="77777777" w:rsidR="000B6F7D" w:rsidRPr="00E84089" w:rsidRDefault="000B6F7D" w:rsidP="001541C8">
      <w:pPr>
        <w:pStyle w:val="BODY"/>
        <w:spacing w:line="312" w:lineRule="auto"/>
      </w:pPr>
      <w:r w:rsidRPr="00E84089">
        <w:t xml:space="preserve">Quy </w:t>
      </w:r>
      <w:proofErr w:type="spellStart"/>
      <w:r w:rsidRPr="00E84089">
        <w:t>mô</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 xml:space="preserve"> </w:t>
      </w:r>
      <w:proofErr w:type="spellStart"/>
      <w:r w:rsidRPr="00E84089">
        <w:t>nhóm</w:t>
      </w:r>
      <w:proofErr w:type="spellEnd"/>
      <w:r w:rsidRPr="00E84089">
        <w:t xml:space="preserve"> B </w:t>
      </w:r>
      <w:proofErr w:type="spellStart"/>
      <w:r w:rsidRPr="00E84089">
        <w:t>phân</w:t>
      </w:r>
      <w:proofErr w:type="spellEnd"/>
      <w:r w:rsidRPr="00E84089">
        <w:t xml:space="preserve"> </w:t>
      </w:r>
      <w:proofErr w:type="spellStart"/>
      <w:r w:rsidRPr="00E84089">
        <w:t>loại</w:t>
      </w:r>
      <w:proofErr w:type="spellEnd"/>
      <w:r w:rsidRPr="00E84089">
        <w:t xml:space="preserve"> </w:t>
      </w:r>
      <w:proofErr w:type="spellStart"/>
      <w:r w:rsidRPr="00E84089">
        <w:t>theo</w:t>
      </w:r>
      <w:proofErr w:type="spellEnd"/>
      <w:r w:rsidRPr="00E84089">
        <w:t xml:space="preserve"> </w:t>
      </w:r>
      <w:proofErr w:type="spellStart"/>
      <w:r w:rsidRPr="00E84089">
        <w:t>tiêu</w:t>
      </w:r>
      <w:proofErr w:type="spellEnd"/>
      <w:r w:rsidRPr="00E84089">
        <w:t xml:space="preserve"> </w:t>
      </w:r>
      <w:proofErr w:type="spellStart"/>
      <w:r w:rsidRPr="00E84089">
        <w:t>chí</w:t>
      </w:r>
      <w:proofErr w:type="spellEnd"/>
      <w:r w:rsidRPr="00E84089">
        <w:t xml:space="preserve"> </w:t>
      </w:r>
      <w:proofErr w:type="spellStart"/>
      <w:r w:rsidRPr="00E84089">
        <w:t>của</w:t>
      </w:r>
      <w:proofErr w:type="spellEnd"/>
      <w:r w:rsidRPr="00E84089">
        <w:t xml:space="preserve"> </w:t>
      </w:r>
      <w:proofErr w:type="spellStart"/>
      <w:r w:rsidRPr="00E84089">
        <w:t>Luật</w:t>
      </w:r>
      <w:proofErr w:type="spellEnd"/>
      <w:r w:rsidRPr="00E84089">
        <w:t xml:space="preserve"> </w:t>
      </w:r>
      <w:proofErr w:type="spellStart"/>
      <w:r w:rsidRPr="00E84089">
        <w:t>Đầu</w:t>
      </w:r>
      <w:proofErr w:type="spellEnd"/>
      <w:r w:rsidRPr="00E84089">
        <w:t xml:space="preserve"> </w:t>
      </w:r>
      <w:proofErr w:type="spellStart"/>
      <w:r w:rsidRPr="00E84089">
        <w:t>tư</w:t>
      </w:r>
      <w:proofErr w:type="spellEnd"/>
      <w:r w:rsidRPr="00E84089">
        <w:t xml:space="preserve"> </w:t>
      </w:r>
      <w:proofErr w:type="spellStart"/>
      <w:r w:rsidRPr="00E84089">
        <w:t>công</w:t>
      </w:r>
      <w:proofErr w:type="spellEnd"/>
      <w:r w:rsidRPr="00E84089">
        <w:t xml:space="preserve"> </w:t>
      </w:r>
      <w:proofErr w:type="spellStart"/>
      <w:r w:rsidRPr="00E84089">
        <w:t>đối</w:t>
      </w:r>
      <w:proofErr w:type="spellEnd"/>
      <w:r w:rsidRPr="00E84089">
        <w:t xml:space="preserve"> </w:t>
      </w:r>
      <w:proofErr w:type="spellStart"/>
      <w:r w:rsidRPr="00E84089">
        <w:t>với</w:t>
      </w:r>
      <w:proofErr w:type="spellEnd"/>
      <w:r w:rsidRPr="00E84089">
        <w:t xml:space="preserve"> </w:t>
      </w:r>
      <w:proofErr w:type="spellStart"/>
      <w:r w:rsidRPr="00E84089">
        <w:t>ngành</w:t>
      </w:r>
      <w:proofErr w:type="spellEnd"/>
      <w:r w:rsidRPr="00E84089">
        <w:t xml:space="preserve"> Công </w:t>
      </w:r>
      <w:proofErr w:type="spellStart"/>
      <w:r w:rsidRPr="00E84089">
        <w:t>nghiệp</w:t>
      </w:r>
      <w:proofErr w:type="spellEnd"/>
      <w:r w:rsidRPr="00E84089">
        <w:t xml:space="preserve"> </w:t>
      </w:r>
      <w:proofErr w:type="spellStart"/>
      <w:r w:rsidRPr="00E84089">
        <w:t>điện</w:t>
      </w:r>
      <w:proofErr w:type="spellEnd"/>
      <w:r w:rsidRPr="00E84089">
        <w:t>.</w:t>
      </w:r>
    </w:p>
    <w:p w14:paraId="7DA28745" w14:textId="77777777" w:rsidR="000B6F7D" w:rsidRPr="00E84089" w:rsidRDefault="000B6F7D" w:rsidP="001541C8">
      <w:pPr>
        <w:pStyle w:val="BODY"/>
        <w:spacing w:line="312" w:lineRule="auto"/>
      </w:pPr>
      <w:r w:rsidRPr="00E84089">
        <w:t xml:space="preserve">Quy </w:t>
      </w:r>
      <w:proofErr w:type="spellStart"/>
      <w:r w:rsidRPr="00E84089">
        <w:t>mô</w:t>
      </w:r>
      <w:proofErr w:type="spellEnd"/>
      <w:r w:rsidRPr="00E84089">
        <w:t xml:space="preserve"> </w:t>
      </w:r>
      <w:proofErr w:type="spellStart"/>
      <w:r w:rsidRPr="00E84089">
        <w:t>công</w:t>
      </w:r>
      <w:proofErr w:type="spellEnd"/>
      <w:r w:rsidRPr="00E84089">
        <w:t xml:space="preserve"> </w:t>
      </w:r>
      <w:proofErr w:type="spellStart"/>
      <w:r w:rsidRPr="00E84089">
        <w:t>suất</w:t>
      </w:r>
      <w:proofErr w:type="spellEnd"/>
      <w:r w:rsidRPr="00E84089">
        <w:t xml:space="preserve">: Công </w:t>
      </w:r>
      <w:proofErr w:type="spellStart"/>
      <w:r w:rsidRPr="00E84089">
        <w:t>suất</w:t>
      </w:r>
      <w:proofErr w:type="spellEnd"/>
      <w:r w:rsidRPr="00E84089">
        <w:t xml:space="preserve"> </w:t>
      </w:r>
      <w:proofErr w:type="spellStart"/>
      <w:r w:rsidRPr="00E84089">
        <w:t>lắp</w:t>
      </w:r>
      <w:proofErr w:type="spellEnd"/>
      <w:r w:rsidRPr="00E84089">
        <w:t xml:space="preserve"> </w:t>
      </w:r>
      <w:proofErr w:type="spellStart"/>
      <w:r w:rsidRPr="00E84089">
        <w:t>máy</w:t>
      </w:r>
      <w:proofErr w:type="spellEnd"/>
      <w:r w:rsidRPr="00E84089">
        <w:t xml:space="preserve">: 5,5MW, </w:t>
      </w:r>
      <w:proofErr w:type="spellStart"/>
      <w:r w:rsidRPr="00E84089">
        <w:t>số</w:t>
      </w:r>
      <w:proofErr w:type="spellEnd"/>
      <w:r w:rsidRPr="00E84089">
        <w:t xml:space="preserve"> </w:t>
      </w:r>
      <w:proofErr w:type="spellStart"/>
      <w:r w:rsidRPr="00E84089">
        <w:t>tổ</w:t>
      </w:r>
      <w:proofErr w:type="spellEnd"/>
      <w:r w:rsidRPr="00E84089">
        <w:t xml:space="preserve"> </w:t>
      </w:r>
      <w:proofErr w:type="spellStart"/>
      <w:r w:rsidRPr="00E84089">
        <w:t>máy</w:t>
      </w:r>
      <w:proofErr w:type="spellEnd"/>
      <w:r w:rsidRPr="00E84089">
        <w:t xml:space="preserve"> 02, </w:t>
      </w:r>
      <w:proofErr w:type="spellStart"/>
      <w:r w:rsidRPr="00E84089">
        <w:t>sản</w:t>
      </w:r>
      <w:proofErr w:type="spellEnd"/>
      <w:r w:rsidRPr="00E84089">
        <w:t xml:space="preserve"> </w:t>
      </w:r>
      <w:proofErr w:type="spellStart"/>
      <w:r w:rsidRPr="00E84089">
        <w:t>lượng</w:t>
      </w:r>
      <w:proofErr w:type="spellEnd"/>
      <w:r w:rsidRPr="00E84089">
        <w:t xml:space="preserve"> </w:t>
      </w:r>
      <w:proofErr w:type="spellStart"/>
      <w:r w:rsidRPr="00E84089">
        <w:t>điện</w:t>
      </w:r>
      <w:proofErr w:type="spellEnd"/>
      <w:r w:rsidRPr="00E84089">
        <w:t xml:space="preserve"> </w:t>
      </w:r>
      <w:proofErr w:type="spellStart"/>
      <w:r w:rsidRPr="00E84089">
        <w:t>trung</w:t>
      </w:r>
      <w:proofErr w:type="spellEnd"/>
      <w:r w:rsidRPr="00E84089">
        <w:t xml:space="preserve"> </w:t>
      </w:r>
      <w:proofErr w:type="spellStart"/>
      <w:r w:rsidRPr="00E84089">
        <w:t>bình</w:t>
      </w:r>
      <w:proofErr w:type="spellEnd"/>
      <w:r w:rsidRPr="00E84089">
        <w:t xml:space="preserve"> </w:t>
      </w:r>
      <w:proofErr w:type="spellStart"/>
      <w:r w:rsidRPr="00E84089">
        <w:t>năm</w:t>
      </w:r>
      <w:proofErr w:type="spellEnd"/>
      <w:r w:rsidRPr="00E84089">
        <w:t xml:space="preserve"> </w:t>
      </w:r>
      <w:proofErr w:type="spellStart"/>
      <w:r w:rsidRPr="00E84089">
        <w:t>khoảng</w:t>
      </w:r>
      <w:proofErr w:type="spellEnd"/>
      <w:r w:rsidRPr="00E84089">
        <w:t xml:space="preserve"> 19,01 </w:t>
      </w:r>
      <w:proofErr w:type="spellStart"/>
      <w:r w:rsidRPr="00E84089">
        <w:t>triệu</w:t>
      </w:r>
      <w:proofErr w:type="spellEnd"/>
      <w:r w:rsidRPr="00E84089">
        <w:t xml:space="preserve"> </w:t>
      </w:r>
      <w:proofErr w:type="spellStart"/>
      <w:r w:rsidRPr="00E84089">
        <w:t>KWh</w:t>
      </w:r>
      <w:proofErr w:type="spellEnd"/>
    </w:p>
    <w:p w14:paraId="5F2C51C8" w14:textId="77777777" w:rsidR="000B6F7D" w:rsidRPr="00E84089" w:rsidRDefault="000B6F7D" w:rsidP="001541C8">
      <w:pPr>
        <w:pStyle w:val="BODY"/>
        <w:spacing w:line="312" w:lineRule="auto"/>
      </w:pPr>
      <w:r w:rsidRPr="00E84089">
        <w:t xml:space="preserve">Quy </w:t>
      </w:r>
      <w:proofErr w:type="spellStart"/>
      <w:r w:rsidRPr="00E84089">
        <w:t>mô</w:t>
      </w:r>
      <w:proofErr w:type="spellEnd"/>
      <w:r w:rsidRPr="00E84089">
        <w:t xml:space="preserve"> </w:t>
      </w:r>
      <w:proofErr w:type="spellStart"/>
      <w:r w:rsidRPr="00E84089">
        <w:t>kiến</w:t>
      </w:r>
      <w:proofErr w:type="spellEnd"/>
      <w:r w:rsidRPr="00E84089">
        <w:t xml:space="preserve"> </w:t>
      </w:r>
      <w:proofErr w:type="spellStart"/>
      <w:r w:rsidRPr="00E84089">
        <w:t>trúc</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02 </w:t>
      </w:r>
      <w:proofErr w:type="spellStart"/>
      <w:r w:rsidRPr="00E84089">
        <w:t>tổ</w:t>
      </w:r>
      <w:proofErr w:type="spellEnd"/>
      <w:r w:rsidRPr="00E84089">
        <w:t xml:space="preserve"> </w:t>
      </w:r>
      <w:proofErr w:type="spellStart"/>
      <w:r w:rsidRPr="00E84089">
        <w:t>máy</w:t>
      </w:r>
      <w:proofErr w:type="spellEnd"/>
      <w:r w:rsidRPr="00E84089">
        <w:t xml:space="preserve">, </w:t>
      </w:r>
      <w:proofErr w:type="spellStart"/>
      <w:r w:rsidRPr="00E84089">
        <w:t>theo</w:t>
      </w:r>
      <w:proofErr w:type="spellEnd"/>
      <w:r w:rsidRPr="00E84089">
        <w:t xml:space="preserve"> QCVN 03:2012/BXD,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thủy</w:t>
      </w:r>
      <w:proofErr w:type="spellEnd"/>
      <w:r w:rsidRPr="00E84089">
        <w:t xml:space="preserve"> </w:t>
      </w:r>
      <w:proofErr w:type="spellStart"/>
      <w:r w:rsidRPr="00E84089">
        <w:t>điện</w:t>
      </w:r>
      <w:proofErr w:type="spellEnd"/>
      <w:r w:rsidRPr="00E84089">
        <w:t xml:space="preserve"> </w:t>
      </w:r>
      <w:proofErr w:type="spellStart"/>
      <w:r w:rsidRPr="00E84089">
        <w:t>có</w:t>
      </w:r>
      <w:proofErr w:type="spellEnd"/>
      <w:r w:rsidRPr="00E84089">
        <w:t xml:space="preserve"> </w:t>
      </w:r>
      <w:proofErr w:type="spellStart"/>
      <w:r w:rsidRPr="00E84089">
        <w:t>niên</w:t>
      </w:r>
      <w:proofErr w:type="spellEnd"/>
      <w:r w:rsidRPr="00E84089">
        <w:t xml:space="preserve"> </w:t>
      </w:r>
      <w:proofErr w:type="spellStart"/>
      <w:r w:rsidRPr="00E84089">
        <w:t>hạn</w:t>
      </w:r>
      <w:proofErr w:type="spellEnd"/>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 xml:space="preserve"> 20 – 50 </w:t>
      </w:r>
      <w:proofErr w:type="spellStart"/>
      <w:r w:rsidRPr="00E84089">
        <w:t>năm</w:t>
      </w:r>
      <w:proofErr w:type="spellEnd"/>
      <w:r w:rsidRPr="00E84089">
        <w:t xml:space="preserve"> </w:t>
      </w:r>
      <w:proofErr w:type="spellStart"/>
      <w:r w:rsidRPr="00E84089">
        <w:t>thuộc</w:t>
      </w:r>
      <w:proofErr w:type="spellEnd"/>
      <w:r w:rsidRPr="00E84089">
        <w:t xml:space="preserve"> </w:t>
      </w:r>
      <w:proofErr w:type="spellStart"/>
      <w:r w:rsidRPr="00E84089">
        <w:t>độ</w:t>
      </w:r>
      <w:proofErr w:type="spellEnd"/>
      <w:r w:rsidRPr="00E84089">
        <w:t xml:space="preserve"> </w:t>
      </w:r>
      <w:proofErr w:type="spellStart"/>
      <w:r w:rsidRPr="00E84089">
        <w:t>bền</w:t>
      </w:r>
      <w:proofErr w:type="spellEnd"/>
      <w:r w:rsidRPr="00E84089">
        <w:t xml:space="preserve"> </w:t>
      </w:r>
      <w:proofErr w:type="spellStart"/>
      <w:r w:rsidRPr="00E84089">
        <w:t>vững</w:t>
      </w:r>
      <w:proofErr w:type="spellEnd"/>
      <w:r w:rsidRPr="00E84089">
        <w:t xml:space="preserve"> </w:t>
      </w:r>
      <w:proofErr w:type="spellStart"/>
      <w:r w:rsidRPr="00E84089">
        <w:t>bậc</w:t>
      </w:r>
      <w:proofErr w:type="spellEnd"/>
      <w:r w:rsidRPr="00E84089">
        <w:t xml:space="preserve"> III </w:t>
      </w:r>
      <w:proofErr w:type="spellStart"/>
      <w:r w:rsidRPr="00E84089">
        <w:t>và</w:t>
      </w:r>
      <w:proofErr w:type="spellEnd"/>
      <w:r w:rsidRPr="00E84089">
        <w:t xml:space="preserve"> </w:t>
      </w:r>
      <w:proofErr w:type="spellStart"/>
      <w:r w:rsidRPr="00E84089">
        <w:t>cấp</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là</w:t>
      </w:r>
      <w:proofErr w:type="spellEnd"/>
      <w:r w:rsidRPr="00E84089">
        <w:t xml:space="preserve"> </w:t>
      </w:r>
      <w:proofErr w:type="spellStart"/>
      <w:r w:rsidRPr="00E84089">
        <w:t>cấp</w:t>
      </w:r>
      <w:proofErr w:type="spellEnd"/>
      <w:r w:rsidRPr="00E84089">
        <w:t xml:space="preserve"> III.</w:t>
      </w:r>
    </w:p>
    <w:p w14:paraId="78C9FEFF" w14:textId="77777777" w:rsidR="00BB1167" w:rsidRDefault="00BB1167">
      <w:pPr>
        <w:rPr>
          <w:b/>
          <w:bCs/>
          <w:iCs/>
          <w:sz w:val="28"/>
          <w:szCs w:val="28"/>
          <w:lang w:val="en-US"/>
        </w:rPr>
      </w:pPr>
      <w:bookmarkStart w:id="14" w:name="_Toc214279409"/>
      <w:r>
        <w:br w:type="page"/>
      </w:r>
    </w:p>
    <w:p w14:paraId="5778DBE9" w14:textId="0AFF220D" w:rsidR="000B6F7D" w:rsidRPr="001541C8" w:rsidRDefault="000B6F7D" w:rsidP="00C710F8">
      <w:pPr>
        <w:pStyle w:val="CR2"/>
      </w:pPr>
      <w:r w:rsidRPr="000B6F7D">
        <w:lastRenderedPageBreak/>
        <w:t xml:space="preserve">1.3. Công </w:t>
      </w:r>
      <w:proofErr w:type="spellStart"/>
      <w:r w:rsidRPr="000B6F7D">
        <w:t>nghệ</w:t>
      </w:r>
      <w:proofErr w:type="spellEnd"/>
      <w:r w:rsidRPr="000B6F7D">
        <w:t xml:space="preserve"> </w:t>
      </w:r>
      <w:proofErr w:type="spellStart"/>
      <w:r w:rsidRPr="000B6F7D">
        <w:t>sản</w:t>
      </w:r>
      <w:proofErr w:type="spellEnd"/>
      <w:r w:rsidRPr="000B6F7D">
        <w:t xml:space="preserve"> </w:t>
      </w:r>
      <w:proofErr w:type="spellStart"/>
      <w:r w:rsidRPr="000B6F7D">
        <w:t>xuất</w:t>
      </w:r>
      <w:bookmarkEnd w:id="14"/>
      <w:proofErr w:type="spellEnd"/>
    </w:p>
    <w:p w14:paraId="52996949" w14:textId="56CA24FD" w:rsidR="000B6F7D" w:rsidRPr="00E84089" w:rsidRDefault="000B6F7D" w:rsidP="001541C8">
      <w:pPr>
        <w:pStyle w:val="BODY"/>
        <w:spacing w:line="312" w:lineRule="auto"/>
      </w:pPr>
      <w:proofErr w:type="spellStart"/>
      <w:r w:rsidRPr="00E84089">
        <w:t>Thủy</w:t>
      </w:r>
      <w:proofErr w:type="spellEnd"/>
      <w:r w:rsidRPr="00E84089">
        <w:t xml:space="preserve"> </w:t>
      </w:r>
      <w:proofErr w:type="spellStart"/>
      <w:r w:rsidRPr="00E84089">
        <w:t>điện</w:t>
      </w:r>
      <w:proofErr w:type="spellEnd"/>
      <w:r w:rsidRPr="00E84089">
        <w:t xml:space="preserve"> Cốc </w:t>
      </w:r>
      <w:proofErr w:type="spellStart"/>
      <w:r w:rsidRPr="00E84089">
        <w:t>Rế</w:t>
      </w:r>
      <w:proofErr w:type="spellEnd"/>
      <w:r w:rsidRPr="00E84089">
        <w:t xml:space="preserve"> 2 </w:t>
      </w:r>
      <w:proofErr w:type="spellStart"/>
      <w:r w:rsidRPr="00E84089">
        <w:t>khai</w:t>
      </w:r>
      <w:proofErr w:type="spellEnd"/>
      <w:r w:rsidRPr="00E84089">
        <w:t xml:space="preserve"> </w:t>
      </w:r>
      <w:proofErr w:type="spellStart"/>
      <w:r w:rsidRPr="00E84089">
        <w:t>thác</w:t>
      </w:r>
      <w:proofErr w:type="spellEnd"/>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 xml:space="preserve"> </w:t>
      </w:r>
      <w:proofErr w:type="spellStart"/>
      <w:r w:rsidRPr="00E84089">
        <w:t>nước</w:t>
      </w:r>
      <w:proofErr w:type="spellEnd"/>
      <w:r w:rsidRPr="00E84089">
        <w:t xml:space="preserve"> </w:t>
      </w:r>
      <w:proofErr w:type="spellStart"/>
      <w:r w:rsidRPr="00E84089">
        <w:t>suối</w:t>
      </w:r>
      <w:proofErr w:type="spellEnd"/>
      <w:r w:rsidRPr="00E84089">
        <w:t xml:space="preserve"> Na </w:t>
      </w:r>
      <w:proofErr w:type="spellStart"/>
      <w:r w:rsidRPr="00E84089">
        <w:t>Tuông</w:t>
      </w:r>
      <w:proofErr w:type="spellEnd"/>
      <w:r w:rsidRPr="00E84089">
        <w:t xml:space="preserve"> </w:t>
      </w:r>
      <w:proofErr w:type="spellStart"/>
      <w:r w:rsidRPr="00E84089">
        <w:t>và</w:t>
      </w:r>
      <w:proofErr w:type="spellEnd"/>
      <w:r w:rsidRPr="00E84089">
        <w:t xml:space="preserve"> </w:t>
      </w:r>
      <w:proofErr w:type="spellStart"/>
      <w:r w:rsidRPr="00E84089">
        <w:t>suối</w:t>
      </w:r>
      <w:proofErr w:type="spellEnd"/>
      <w:r w:rsidRPr="00E84089">
        <w:t xml:space="preserve"> </w:t>
      </w:r>
      <w:proofErr w:type="spellStart"/>
      <w:r w:rsidRPr="00E84089">
        <w:t>Tà</w:t>
      </w:r>
      <w:proofErr w:type="spellEnd"/>
      <w:r w:rsidRPr="00E84089">
        <w:t xml:space="preserve"> </w:t>
      </w:r>
      <w:proofErr w:type="spellStart"/>
      <w:r w:rsidRPr="00E84089">
        <w:t>Nậm</w:t>
      </w:r>
      <w:proofErr w:type="spellEnd"/>
      <w:r w:rsidRPr="00E84089">
        <w:t xml:space="preserve"> </w:t>
      </w:r>
      <w:proofErr w:type="spellStart"/>
      <w:r w:rsidRPr="00E84089">
        <w:t>Lù</w:t>
      </w:r>
      <w:proofErr w:type="spellEnd"/>
      <w:r w:rsidRPr="00E84089">
        <w:t xml:space="preserve">. </w:t>
      </w:r>
      <w:proofErr w:type="spellStart"/>
      <w:r w:rsidRPr="00E84089">
        <w:t>Nước</w:t>
      </w:r>
      <w:proofErr w:type="spellEnd"/>
      <w:r w:rsidRPr="00E84089">
        <w:t xml:space="preserve"> </w:t>
      </w:r>
      <w:proofErr w:type="spellStart"/>
      <w:r w:rsidRPr="00E84089">
        <w:t>được</w:t>
      </w:r>
      <w:proofErr w:type="spellEnd"/>
      <w:r w:rsidRPr="00E84089">
        <w:t xml:space="preserve"> </w:t>
      </w:r>
      <w:proofErr w:type="spellStart"/>
      <w:r w:rsidRPr="00E84089">
        <w:t>tích</w:t>
      </w:r>
      <w:proofErr w:type="spellEnd"/>
      <w:r w:rsidRPr="00E84089">
        <w:t xml:space="preserve"> </w:t>
      </w:r>
      <w:proofErr w:type="spellStart"/>
      <w:r w:rsidRPr="00E84089">
        <w:t>tại</w:t>
      </w:r>
      <w:proofErr w:type="spellEnd"/>
      <w:r w:rsidRPr="00E84089">
        <w:t xml:space="preserve"> </w:t>
      </w:r>
      <w:proofErr w:type="spellStart"/>
      <w:r w:rsidRPr="00E84089">
        <w:t>hồ</w:t>
      </w:r>
      <w:proofErr w:type="spellEnd"/>
      <w:r w:rsidRPr="00E84089">
        <w:t xml:space="preserve"> </w:t>
      </w:r>
      <w:proofErr w:type="spellStart"/>
      <w:r w:rsidRPr="00E84089">
        <w:t>chứa</w:t>
      </w:r>
      <w:proofErr w:type="spellEnd"/>
      <w:r w:rsidRPr="00E84089">
        <w:t xml:space="preserve"> (</w:t>
      </w:r>
      <w:proofErr w:type="spellStart"/>
      <w:r w:rsidRPr="001541C8">
        <w:t>đập</w:t>
      </w:r>
      <w:proofErr w:type="spellEnd"/>
      <w:r w:rsidRPr="001541C8">
        <w:t xml:space="preserve"> </w:t>
      </w:r>
      <w:proofErr w:type="spellStart"/>
      <w:r w:rsidRPr="001541C8">
        <w:t>dâng</w:t>
      </w:r>
      <w:proofErr w:type="spellEnd"/>
      <w:r w:rsidRPr="001541C8">
        <w:t xml:space="preserve"> </w:t>
      </w:r>
      <w:proofErr w:type="spellStart"/>
      <w:r w:rsidRPr="001541C8">
        <w:t>kết</w:t>
      </w:r>
      <w:proofErr w:type="spellEnd"/>
      <w:r w:rsidRPr="001541C8">
        <w:t xml:space="preserve"> </w:t>
      </w:r>
      <w:proofErr w:type="spellStart"/>
      <w:r w:rsidRPr="001541C8">
        <w:t>hợp</w:t>
      </w:r>
      <w:proofErr w:type="spellEnd"/>
      <w:r w:rsidRPr="001541C8">
        <w:t xml:space="preserve"> </w:t>
      </w:r>
      <w:proofErr w:type="spellStart"/>
      <w:r w:rsidRPr="001541C8">
        <w:t>đập</w:t>
      </w:r>
      <w:proofErr w:type="spellEnd"/>
      <w:r w:rsidRPr="001541C8">
        <w:t xml:space="preserve"> </w:t>
      </w:r>
      <w:proofErr w:type="spellStart"/>
      <w:r w:rsidRPr="001541C8">
        <w:t>tràn</w:t>
      </w:r>
      <w:proofErr w:type="spellEnd"/>
      <w:r w:rsidRPr="001541C8">
        <w:t xml:space="preserve"> </w:t>
      </w:r>
      <w:proofErr w:type="spellStart"/>
      <w:r w:rsidRPr="001541C8">
        <w:t>trên</w:t>
      </w:r>
      <w:proofErr w:type="spellEnd"/>
      <w:r w:rsidRPr="001541C8">
        <w:t xml:space="preserve"> </w:t>
      </w:r>
      <w:proofErr w:type="spellStart"/>
      <w:r w:rsidRPr="001541C8">
        <w:t>suối</w:t>
      </w:r>
      <w:proofErr w:type="spellEnd"/>
      <w:r w:rsidRPr="001541C8">
        <w:t xml:space="preserve"> </w:t>
      </w:r>
      <w:proofErr w:type="spellStart"/>
      <w:r w:rsidRPr="001541C8">
        <w:t>Tà</w:t>
      </w:r>
      <w:proofErr w:type="spellEnd"/>
      <w:r w:rsidRPr="001541C8">
        <w:t xml:space="preserve"> </w:t>
      </w:r>
      <w:proofErr w:type="spellStart"/>
      <w:r w:rsidRPr="001541C8">
        <w:t>Nậm</w:t>
      </w:r>
      <w:proofErr w:type="spellEnd"/>
      <w:r w:rsidRPr="001541C8">
        <w:t xml:space="preserve"> </w:t>
      </w:r>
      <w:proofErr w:type="spellStart"/>
      <w:r w:rsidRPr="001541C8">
        <w:t>Lù</w:t>
      </w:r>
      <w:proofErr w:type="spellEnd"/>
      <w:r w:rsidRPr="00E84089">
        <w:t xml:space="preserve">), </w:t>
      </w:r>
      <w:proofErr w:type="spellStart"/>
      <w:r w:rsidRPr="00E84089">
        <w:t>dẫn</w:t>
      </w:r>
      <w:proofErr w:type="spellEnd"/>
      <w:r w:rsidRPr="00E84089">
        <w:t xml:space="preserve"> qua </w:t>
      </w:r>
      <w:proofErr w:type="spellStart"/>
      <w:r w:rsidRPr="00E84089">
        <w:t>tuyến</w:t>
      </w:r>
      <w:proofErr w:type="spellEnd"/>
      <w:r w:rsidRPr="00E84089">
        <w:t xml:space="preserve"> </w:t>
      </w:r>
      <w:proofErr w:type="spellStart"/>
      <w:r w:rsidRPr="00E84089">
        <w:t>năng</w:t>
      </w:r>
      <w:proofErr w:type="spellEnd"/>
      <w:r w:rsidRPr="00E84089">
        <w:t xml:space="preserve"> </w:t>
      </w:r>
      <w:proofErr w:type="spellStart"/>
      <w:r w:rsidRPr="00E84089">
        <w:t>lượng</w:t>
      </w:r>
      <w:proofErr w:type="spellEnd"/>
      <w:r w:rsidRPr="00E84089">
        <w:t xml:space="preserve"> (</w:t>
      </w:r>
      <w:proofErr w:type="spellStart"/>
      <w:r w:rsidRPr="001541C8">
        <w:t>cửa</w:t>
      </w:r>
      <w:proofErr w:type="spellEnd"/>
      <w:r w:rsidRPr="001541C8">
        <w:t xml:space="preserve"> </w:t>
      </w:r>
      <w:proofErr w:type="spellStart"/>
      <w:r w:rsidRPr="001541C8">
        <w:t>lấy</w:t>
      </w:r>
      <w:proofErr w:type="spellEnd"/>
      <w:r w:rsidRPr="001541C8">
        <w:t xml:space="preserve"> </w:t>
      </w:r>
      <w:proofErr w:type="spellStart"/>
      <w:r w:rsidRPr="001541C8">
        <w:t>nước</w:t>
      </w:r>
      <w:proofErr w:type="spellEnd"/>
      <w:r w:rsidRPr="001541C8">
        <w:t xml:space="preserve">, </w:t>
      </w:r>
      <w:proofErr w:type="spellStart"/>
      <w:r w:rsidRPr="001541C8">
        <w:t>bể</w:t>
      </w:r>
      <w:proofErr w:type="spellEnd"/>
      <w:r w:rsidRPr="001541C8">
        <w:t xml:space="preserve"> </w:t>
      </w:r>
      <w:proofErr w:type="spellStart"/>
      <w:r w:rsidRPr="001541C8">
        <w:t>điều</w:t>
      </w:r>
      <w:proofErr w:type="spellEnd"/>
      <w:r w:rsidRPr="001541C8">
        <w:t xml:space="preserve"> </w:t>
      </w:r>
      <w:proofErr w:type="spellStart"/>
      <w:r w:rsidRPr="001541C8">
        <w:t>áp</w:t>
      </w:r>
      <w:proofErr w:type="spellEnd"/>
      <w:r w:rsidRPr="001541C8">
        <w:t xml:space="preserve">, </w:t>
      </w:r>
      <w:proofErr w:type="spellStart"/>
      <w:r w:rsidRPr="001541C8">
        <w:t>đường</w:t>
      </w:r>
      <w:proofErr w:type="spellEnd"/>
      <w:r w:rsidRPr="001541C8">
        <w:t xml:space="preserve"> </w:t>
      </w:r>
      <w:proofErr w:type="spellStart"/>
      <w:r w:rsidRPr="001541C8">
        <w:t>ống</w:t>
      </w:r>
      <w:proofErr w:type="spellEnd"/>
      <w:r w:rsidRPr="001541C8">
        <w:t xml:space="preserve"> </w:t>
      </w:r>
      <w:proofErr w:type="spellStart"/>
      <w:r w:rsidRPr="001541C8">
        <w:t>áp</w:t>
      </w:r>
      <w:proofErr w:type="spellEnd"/>
      <w:r w:rsidRPr="001541C8">
        <w:t xml:space="preserve"> </w:t>
      </w:r>
      <w:proofErr w:type="spellStart"/>
      <w:r w:rsidRPr="001541C8">
        <w:t>lực</w:t>
      </w:r>
      <w:proofErr w:type="spellEnd"/>
      <w:r w:rsidRPr="00E84089">
        <w:t xml:space="preserve">) </w:t>
      </w:r>
      <w:proofErr w:type="spellStart"/>
      <w:r w:rsidRPr="00E84089">
        <w:t>đến</w:t>
      </w:r>
      <w:proofErr w:type="spellEnd"/>
      <w:r w:rsidRPr="00E84089">
        <w:t xml:space="preserve"> </w:t>
      </w:r>
      <w:proofErr w:type="spellStart"/>
      <w:r w:rsidRPr="00E84089">
        <w:t>Nhà</w:t>
      </w:r>
      <w:proofErr w:type="spellEnd"/>
      <w:r w:rsidRPr="00E84089">
        <w:t xml:space="preserve"> </w:t>
      </w:r>
      <w:proofErr w:type="spellStart"/>
      <w:r w:rsidRPr="00E84089">
        <w:t>máy</w:t>
      </w:r>
      <w:proofErr w:type="spellEnd"/>
      <w:r w:rsidRPr="00E84089">
        <w:t xml:space="preserve"> </w:t>
      </w:r>
      <w:proofErr w:type="spellStart"/>
      <w:r w:rsidRPr="00E84089">
        <w:t>làm</w:t>
      </w:r>
      <w:proofErr w:type="spellEnd"/>
      <w:r w:rsidRPr="00E84089">
        <w:t xml:space="preserve"> quay turbine </w:t>
      </w:r>
      <w:proofErr w:type="spellStart"/>
      <w:r w:rsidRPr="00E84089">
        <w:t>nước</w:t>
      </w:r>
      <w:proofErr w:type="spellEnd"/>
      <w:r w:rsidRPr="00E84089">
        <w:t xml:space="preserve"> </w:t>
      </w:r>
      <w:proofErr w:type="spellStart"/>
      <w:r w:rsidRPr="00E84089">
        <w:t>và</w:t>
      </w:r>
      <w:proofErr w:type="spellEnd"/>
      <w:r w:rsidRPr="00E84089">
        <w:t xml:space="preserve"> </w:t>
      </w:r>
      <w:proofErr w:type="spellStart"/>
      <w:r w:rsidRPr="00E84089">
        <w:t>phát</w:t>
      </w:r>
      <w:proofErr w:type="spellEnd"/>
      <w:r w:rsidRPr="00E84089">
        <w:t xml:space="preserve"> </w:t>
      </w:r>
      <w:proofErr w:type="spellStart"/>
      <w:r w:rsidRPr="00E84089">
        <w:t>điện</w:t>
      </w:r>
      <w:proofErr w:type="spellEnd"/>
      <w:r w:rsidRPr="00E84089">
        <w:t xml:space="preserve">. </w:t>
      </w:r>
      <w:proofErr w:type="spellStart"/>
      <w:r w:rsidRPr="00E84089">
        <w:t>Điện</w:t>
      </w:r>
      <w:proofErr w:type="spellEnd"/>
      <w:r w:rsidRPr="00E84089">
        <w:t xml:space="preserve"> </w:t>
      </w:r>
      <w:proofErr w:type="spellStart"/>
      <w:r w:rsidRPr="00E84089">
        <w:t>được</w:t>
      </w:r>
      <w:proofErr w:type="spellEnd"/>
      <w:r w:rsidRPr="00E84089">
        <w:t xml:space="preserve"> </w:t>
      </w:r>
      <w:proofErr w:type="spellStart"/>
      <w:r w:rsidRPr="00E84089">
        <w:t>dẫn</w:t>
      </w:r>
      <w:proofErr w:type="spellEnd"/>
      <w:r w:rsidRPr="00E84089">
        <w:t xml:space="preserve"> </w:t>
      </w:r>
      <w:proofErr w:type="spellStart"/>
      <w:r w:rsidRPr="00E84089">
        <w:t>đến</w:t>
      </w:r>
      <w:proofErr w:type="spellEnd"/>
      <w:r w:rsidRPr="00E84089">
        <w:t xml:space="preserve"> </w:t>
      </w:r>
      <w:proofErr w:type="spellStart"/>
      <w:r w:rsidRPr="00E84089">
        <w:t>hệ</w:t>
      </w:r>
      <w:proofErr w:type="spellEnd"/>
      <w:r w:rsidRPr="00E84089">
        <w:t xml:space="preserve"> </w:t>
      </w:r>
      <w:proofErr w:type="spellStart"/>
      <w:r w:rsidRPr="00E84089">
        <w:t>thống</w:t>
      </w:r>
      <w:proofErr w:type="spellEnd"/>
      <w:r w:rsidRPr="00E84089">
        <w:t xml:space="preserve"> </w:t>
      </w:r>
      <w:proofErr w:type="spellStart"/>
      <w:r w:rsidRPr="00E84089">
        <w:t>lưới</w:t>
      </w:r>
      <w:proofErr w:type="spellEnd"/>
      <w:r w:rsidRPr="00E84089">
        <w:t xml:space="preserve"> </w:t>
      </w:r>
      <w:proofErr w:type="spellStart"/>
      <w:r w:rsidRPr="00E84089">
        <w:t>điện</w:t>
      </w:r>
      <w:proofErr w:type="spellEnd"/>
      <w:r w:rsidRPr="00E84089">
        <w:t xml:space="preserve"> </w:t>
      </w:r>
      <w:proofErr w:type="spellStart"/>
      <w:r w:rsidRPr="00E84089">
        <w:t>để</w:t>
      </w:r>
      <w:proofErr w:type="spellEnd"/>
      <w:r w:rsidRPr="00E84089">
        <w:t xml:space="preserve"> </w:t>
      </w:r>
      <w:proofErr w:type="spellStart"/>
      <w:r w:rsidRPr="00E84089">
        <w:t>phân</w:t>
      </w:r>
      <w:proofErr w:type="spellEnd"/>
      <w:r w:rsidRPr="00E84089">
        <w:t xml:space="preserve"> </w:t>
      </w:r>
      <w:proofErr w:type="spellStart"/>
      <w:r w:rsidRPr="00E84089">
        <w:t>phối</w:t>
      </w:r>
      <w:proofErr w:type="spellEnd"/>
      <w:r w:rsidRPr="00E84089">
        <w:t xml:space="preserve">, </w:t>
      </w:r>
      <w:proofErr w:type="spellStart"/>
      <w:r w:rsidRPr="00E84089">
        <w:t>còn</w:t>
      </w:r>
      <w:proofErr w:type="spellEnd"/>
      <w:r w:rsidRPr="00E84089">
        <w:t xml:space="preserve"> </w:t>
      </w:r>
      <w:proofErr w:type="spellStart"/>
      <w:r w:rsidRPr="00E84089">
        <w:t>nước</w:t>
      </w:r>
      <w:proofErr w:type="spellEnd"/>
      <w:r w:rsidRPr="00E84089">
        <w:t xml:space="preserve"> </w:t>
      </w:r>
      <w:proofErr w:type="spellStart"/>
      <w:r w:rsidRPr="00E84089">
        <w:t>sau</w:t>
      </w:r>
      <w:proofErr w:type="spellEnd"/>
      <w:r w:rsidRPr="00E84089">
        <w:t xml:space="preserve"> </w:t>
      </w:r>
      <w:proofErr w:type="spellStart"/>
      <w:r w:rsidRPr="00E84089">
        <w:t>khi</w:t>
      </w:r>
      <w:proofErr w:type="spellEnd"/>
      <w:r w:rsidRPr="00E84089">
        <w:t xml:space="preserve"> qua </w:t>
      </w:r>
      <w:proofErr w:type="spellStart"/>
      <w:r w:rsidRPr="00E84089">
        <w:t>tuabin</w:t>
      </w:r>
      <w:proofErr w:type="spellEnd"/>
      <w:r w:rsidRPr="00E84089">
        <w:t xml:space="preserve"> </w:t>
      </w:r>
      <w:proofErr w:type="spellStart"/>
      <w:r w:rsidRPr="00E84089">
        <w:t>sẽ</w:t>
      </w:r>
      <w:proofErr w:type="spellEnd"/>
      <w:r w:rsidRPr="00E84089">
        <w:t xml:space="preserve"> </w:t>
      </w:r>
      <w:proofErr w:type="spellStart"/>
      <w:r w:rsidRPr="00E84089">
        <w:t>theo</w:t>
      </w:r>
      <w:proofErr w:type="spellEnd"/>
      <w:r w:rsidRPr="00E84089">
        <w:t xml:space="preserve"> </w:t>
      </w:r>
      <w:proofErr w:type="spellStart"/>
      <w:r w:rsidRPr="00E84089">
        <w:t>kênh</w:t>
      </w:r>
      <w:proofErr w:type="spellEnd"/>
      <w:r w:rsidRPr="00E84089">
        <w:t xml:space="preserve"> </w:t>
      </w:r>
      <w:proofErr w:type="spellStart"/>
      <w:r w:rsidRPr="00E84089">
        <w:t>xả</w:t>
      </w:r>
      <w:proofErr w:type="spellEnd"/>
      <w:r w:rsidRPr="00E84089">
        <w:t>.</w:t>
      </w:r>
    </w:p>
    <w:p w14:paraId="05655A45" w14:textId="65B23DC9" w:rsidR="000B6F7D" w:rsidRPr="001541C8" w:rsidRDefault="000B6F7D" w:rsidP="00C710F8">
      <w:pPr>
        <w:pStyle w:val="CR2"/>
      </w:pPr>
      <w:bookmarkStart w:id="15" w:name="_Toc214279410"/>
      <w:r w:rsidRPr="000B6F7D">
        <w:t xml:space="preserve">1.4. Các </w:t>
      </w:r>
      <w:proofErr w:type="spellStart"/>
      <w:r w:rsidRPr="000B6F7D">
        <w:t>hạng</w:t>
      </w:r>
      <w:proofErr w:type="spellEnd"/>
      <w:r w:rsidRPr="000B6F7D">
        <w:t xml:space="preserve"> </w:t>
      </w:r>
      <w:proofErr w:type="spellStart"/>
      <w:r w:rsidRPr="000B6F7D">
        <w:t>mục</w:t>
      </w:r>
      <w:proofErr w:type="spellEnd"/>
      <w:r w:rsidRPr="000B6F7D">
        <w:t xml:space="preserve"> </w:t>
      </w:r>
      <w:proofErr w:type="spellStart"/>
      <w:r w:rsidRPr="000B6F7D">
        <w:t>công</w:t>
      </w:r>
      <w:proofErr w:type="spellEnd"/>
      <w:r w:rsidRPr="000B6F7D">
        <w:t xml:space="preserve"> </w:t>
      </w:r>
      <w:proofErr w:type="spellStart"/>
      <w:r w:rsidRPr="000B6F7D">
        <w:t>trình</w:t>
      </w:r>
      <w:proofErr w:type="spellEnd"/>
      <w:r w:rsidRPr="000B6F7D">
        <w:t xml:space="preserve"> </w:t>
      </w:r>
      <w:proofErr w:type="spellStart"/>
      <w:r w:rsidRPr="000B6F7D">
        <w:t>và</w:t>
      </w:r>
      <w:proofErr w:type="spellEnd"/>
      <w:r w:rsidRPr="000B6F7D">
        <w:t xml:space="preserve"> </w:t>
      </w:r>
      <w:proofErr w:type="spellStart"/>
      <w:r w:rsidRPr="000B6F7D">
        <w:t>hoạt</w:t>
      </w:r>
      <w:proofErr w:type="spellEnd"/>
      <w:r w:rsidRPr="000B6F7D">
        <w:t xml:space="preserve"> </w:t>
      </w:r>
      <w:proofErr w:type="spellStart"/>
      <w:r w:rsidRPr="000B6F7D">
        <w:t>động</w:t>
      </w:r>
      <w:proofErr w:type="spellEnd"/>
      <w:r w:rsidRPr="000B6F7D">
        <w:t xml:space="preserve"> </w:t>
      </w:r>
      <w:proofErr w:type="spellStart"/>
      <w:r w:rsidRPr="000B6F7D">
        <w:t>của</w:t>
      </w:r>
      <w:proofErr w:type="spellEnd"/>
      <w:r w:rsidRPr="000B6F7D">
        <w:t xml:space="preserve"> </w:t>
      </w:r>
      <w:proofErr w:type="spellStart"/>
      <w:r w:rsidRPr="000B6F7D">
        <w:t>dự</w:t>
      </w:r>
      <w:proofErr w:type="spellEnd"/>
      <w:r w:rsidRPr="000B6F7D">
        <w:t xml:space="preserve"> </w:t>
      </w:r>
      <w:proofErr w:type="spellStart"/>
      <w:r w:rsidRPr="000B6F7D">
        <w:t>án</w:t>
      </w:r>
      <w:proofErr w:type="spellEnd"/>
      <w:r w:rsidRPr="000B6F7D">
        <w:t xml:space="preserve"> </w:t>
      </w:r>
      <w:proofErr w:type="spellStart"/>
      <w:r w:rsidRPr="000B6F7D">
        <w:t>đầu</w:t>
      </w:r>
      <w:proofErr w:type="spellEnd"/>
      <w:r w:rsidRPr="000B6F7D">
        <w:t xml:space="preserve"> </w:t>
      </w:r>
      <w:proofErr w:type="spellStart"/>
      <w:r w:rsidRPr="000B6F7D">
        <w:t>tư</w:t>
      </w:r>
      <w:bookmarkEnd w:id="15"/>
      <w:proofErr w:type="spellEnd"/>
    </w:p>
    <w:p w14:paraId="6F7D4926" w14:textId="77777777" w:rsidR="000B6F7D" w:rsidRDefault="000B6F7D" w:rsidP="001541C8">
      <w:pPr>
        <w:pStyle w:val="BODY"/>
        <w:spacing w:line="312" w:lineRule="auto"/>
      </w:pPr>
      <w:proofErr w:type="spellStart"/>
      <w:r w:rsidRPr="00E84089">
        <w:t>Dự</w:t>
      </w:r>
      <w:proofErr w:type="spellEnd"/>
      <w:r w:rsidRPr="00E84089">
        <w:t xml:space="preserve"> </w:t>
      </w:r>
      <w:proofErr w:type="spellStart"/>
      <w:r w:rsidRPr="00E84089">
        <w:t>án</w:t>
      </w:r>
      <w:proofErr w:type="spellEnd"/>
      <w:r w:rsidRPr="00E84089">
        <w:t xml:space="preserve"> bao </w:t>
      </w:r>
      <w:proofErr w:type="spellStart"/>
      <w:r w:rsidRPr="00E84089">
        <w:t>gồm</w:t>
      </w:r>
      <w:proofErr w:type="spellEnd"/>
      <w:r w:rsidRPr="00E84089">
        <w:t xml:space="preserve"> </w:t>
      </w:r>
      <w:proofErr w:type="spellStart"/>
      <w:r w:rsidRPr="00E84089">
        <w:t>các</w:t>
      </w:r>
      <w:proofErr w:type="spellEnd"/>
      <w:r w:rsidRPr="00E84089">
        <w:t xml:space="preserve"> </w:t>
      </w:r>
      <w:proofErr w:type="spellStart"/>
      <w:r w:rsidRPr="00E84089">
        <w:t>hạng</w:t>
      </w:r>
      <w:proofErr w:type="spellEnd"/>
      <w:r w:rsidRPr="00E84089">
        <w:t xml:space="preserve"> </w:t>
      </w:r>
      <w:proofErr w:type="spellStart"/>
      <w:r w:rsidRPr="00E84089">
        <w:t>mục</w:t>
      </w:r>
      <w:proofErr w:type="spellEnd"/>
      <w:r w:rsidRPr="00E84089">
        <w:t xml:space="preserve"> </w:t>
      </w:r>
      <w:proofErr w:type="spellStart"/>
      <w:r w:rsidRPr="00E84089">
        <w:t>chính</w:t>
      </w:r>
      <w:proofErr w:type="spellEnd"/>
      <w:r w:rsidRPr="00E84089">
        <w:t xml:space="preserve"> </w:t>
      </w:r>
      <w:proofErr w:type="spellStart"/>
      <w:r w:rsidRPr="00E84089">
        <w:t>sau</w:t>
      </w:r>
      <w:proofErr w:type="spellEnd"/>
      <w:r w:rsidRPr="00E84089">
        <w:t>:</w:t>
      </w:r>
    </w:p>
    <w:p w14:paraId="39D09D7C" w14:textId="0D2EFD23" w:rsidR="00ED313F" w:rsidRDefault="00ED313F" w:rsidP="00ED313F">
      <w:pPr>
        <w:pStyle w:val="BODY"/>
        <w:spacing w:line="312" w:lineRule="auto"/>
      </w:pPr>
      <w:r>
        <w:t xml:space="preserve">- </w:t>
      </w:r>
      <w:r w:rsidRPr="00704256">
        <w:t xml:space="preserve">Tuyến </w:t>
      </w:r>
      <w:proofErr w:type="spellStart"/>
      <w:r w:rsidRPr="00704256">
        <w:t>đập</w:t>
      </w:r>
      <w:proofErr w:type="spellEnd"/>
      <w:r w:rsidRPr="00704256">
        <w:t xml:space="preserve"> </w:t>
      </w:r>
      <w:proofErr w:type="spellStart"/>
      <w:r w:rsidRPr="00704256">
        <w:t>chính</w:t>
      </w:r>
      <w:proofErr w:type="spellEnd"/>
      <w:r w:rsidRPr="00704256">
        <w:t xml:space="preserve"> </w:t>
      </w:r>
      <w:proofErr w:type="spellStart"/>
      <w:r w:rsidRPr="00704256">
        <w:t>suối</w:t>
      </w:r>
      <w:proofErr w:type="spellEnd"/>
      <w:r w:rsidRPr="00704256">
        <w:t xml:space="preserve"> </w:t>
      </w:r>
      <w:proofErr w:type="spellStart"/>
      <w:r w:rsidRPr="00704256">
        <w:t>Tà</w:t>
      </w:r>
      <w:proofErr w:type="spellEnd"/>
      <w:r w:rsidRPr="00704256">
        <w:t xml:space="preserve"> </w:t>
      </w:r>
      <w:proofErr w:type="spellStart"/>
      <w:r w:rsidRPr="00704256">
        <w:t>Nậm</w:t>
      </w:r>
      <w:proofErr w:type="spellEnd"/>
      <w:r w:rsidRPr="00704256">
        <w:t xml:space="preserve"> </w:t>
      </w:r>
      <w:proofErr w:type="spellStart"/>
      <w:r w:rsidRPr="00704256">
        <w:t>Lù</w:t>
      </w:r>
      <w:proofErr w:type="spellEnd"/>
      <w:r w:rsidRPr="00704256">
        <w:t xml:space="preserve"> </w:t>
      </w:r>
      <w:proofErr w:type="spellStart"/>
      <w:r w:rsidRPr="00704256">
        <w:t>gồm</w:t>
      </w:r>
      <w:proofErr w:type="spellEnd"/>
      <w:r w:rsidRPr="00704256">
        <w:t xml:space="preserve">: </w:t>
      </w:r>
      <w:proofErr w:type="spellStart"/>
      <w:r w:rsidRPr="00704256">
        <w:t>Đập</w:t>
      </w:r>
      <w:proofErr w:type="spellEnd"/>
      <w:r w:rsidRPr="00704256">
        <w:t xml:space="preserve"> </w:t>
      </w:r>
      <w:proofErr w:type="spellStart"/>
      <w:r w:rsidRPr="00704256">
        <w:t>không</w:t>
      </w:r>
      <w:proofErr w:type="spellEnd"/>
      <w:r w:rsidRPr="00704256">
        <w:t xml:space="preserve"> </w:t>
      </w:r>
      <w:proofErr w:type="spellStart"/>
      <w:r w:rsidRPr="00704256">
        <w:t>tràn</w:t>
      </w:r>
      <w:proofErr w:type="spellEnd"/>
      <w:r w:rsidRPr="00704256">
        <w:t xml:space="preserve"> </w:t>
      </w:r>
      <w:proofErr w:type="spellStart"/>
      <w:r w:rsidRPr="00704256">
        <w:t>kết</w:t>
      </w:r>
      <w:proofErr w:type="spellEnd"/>
      <w:r w:rsidRPr="00704256">
        <w:t xml:space="preserve"> </w:t>
      </w:r>
      <w:proofErr w:type="spellStart"/>
      <w:r w:rsidRPr="00704256">
        <w:t>cấu</w:t>
      </w:r>
      <w:proofErr w:type="spellEnd"/>
      <w:r w:rsidRPr="00704256">
        <w:t xml:space="preserve"> </w:t>
      </w:r>
      <w:proofErr w:type="spellStart"/>
      <w:r w:rsidRPr="00704256">
        <w:t>bê</w:t>
      </w:r>
      <w:proofErr w:type="spellEnd"/>
      <w:r w:rsidRPr="00704256">
        <w:t xml:space="preserve"> </w:t>
      </w:r>
      <w:proofErr w:type="spellStart"/>
      <w:r w:rsidRPr="00704256">
        <w:t>tông</w:t>
      </w:r>
      <w:proofErr w:type="spellEnd"/>
      <w:r w:rsidRPr="00704256">
        <w:t xml:space="preserve"> </w:t>
      </w:r>
      <w:proofErr w:type="spellStart"/>
      <w:r w:rsidRPr="00704256">
        <w:t>trọng</w:t>
      </w:r>
      <w:proofErr w:type="spellEnd"/>
      <w:r w:rsidRPr="00704256">
        <w:t xml:space="preserve"> </w:t>
      </w:r>
      <w:proofErr w:type="spellStart"/>
      <w:r w:rsidRPr="00704256">
        <w:t>lực</w:t>
      </w:r>
      <w:proofErr w:type="spellEnd"/>
      <w:r w:rsidRPr="00704256">
        <w:t xml:space="preserve">; </w:t>
      </w:r>
      <w:proofErr w:type="spellStart"/>
      <w:r w:rsidRPr="00704256">
        <w:t>Đập</w:t>
      </w:r>
      <w:proofErr w:type="spellEnd"/>
      <w:r w:rsidRPr="00704256">
        <w:t xml:space="preserve"> </w:t>
      </w:r>
      <w:proofErr w:type="spellStart"/>
      <w:r w:rsidRPr="00704256">
        <w:t>tràn</w:t>
      </w:r>
      <w:proofErr w:type="spellEnd"/>
      <w:r w:rsidRPr="00704256">
        <w:t xml:space="preserve"> </w:t>
      </w:r>
      <w:proofErr w:type="spellStart"/>
      <w:r w:rsidRPr="00704256">
        <w:t>tự</w:t>
      </w:r>
      <w:proofErr w:type="spellEnd"/>
      <w:r w:rsidRPr="00704256">
        <w:t xml:space="preserve"> do; </w:t>
      </w:r>
      <w:proofErr w:type="spellStart"/>
      <w:r w:rsidRPr="00704256">
        <w:t>Cống</w:t>
      </w:r>
      <w:proofErr w:type="spellEnd"/>
      <w:r w:rsidRPr="00704256">
        <w:t xml:space="preserve"> </w:t>
      </w:r>
      <w:proofErr w:type="spellStart"/>
      <w:r w:rsidRPr="00704256">
        <w:t>xả</w:t>
      </w:r>
      <w:proofErr w:type="spellEnd"/>
      <w:r w:rsidRPr="00704256">
        <w:t xml:space="preserve"> </w:t>
      </w:r>
      <w:proofErr w:type="spellStart"/>
      <w:r w:rsidRPr="00704256">
        <w:t>cát</w:t>
      </w:r>
      <w:proofErr w:type="spellEnd"/>
      <w:r w:rsidRPr="00704256">
        <w:t xml:space="preserve"> </w:t>
      </w:r>
      <w:proofErr w:type="spellStart"/>
      <w:r w:rsidRPr="00704256">
        <w:t>và</w:t>
      </w:r>
      <w:proofErr w:type="spellEnd"/>
      <w:r w:rsidRPr="00704256">
        <w:t xml:space="preserve"> </w:t>
      </w:r>
      <w:proofErr w:type="spellStart"/>
      <w:r w:rsidRPr="00704256">
        <w:t>Cửa</w:t>
      </w:r>
      <w:proofErr w:type="spellEnd"/>
      <w:r w:rsidRPr="00704256">
        <w:t xml:space="preserve"> </w:t>
      </w:r>
      <w:proofErr w:type="spellStart"/>
      <w:r w:rsidRPr="00704256">
        <w:t>lấy</w:t>
      </w:r>
      <w:proofErr w:type="spellEnd"/>
      <w:r w:rsidRPr="00704256">
        <w:t xml:space="preserve"> </w:t>
      </w:r>
      <w:proofErr w:type="spellStart"/>
      <w:r w:rsidRPr="00704256">
        <w:t>nước</w:t>
      </w:r>
      <w:proofErr w:type="spellEnd"/>
      <w:r>
        <w:t xml:space="preserve">, </w:t>
      </w:r>
      <w:proofErr w:type="spellStart"/>
      <w:r>
        <w:t>hồ</w:t>
      </w:r>
      <w:proofErr w:type="spellEnd"/>
      <w:r>
        <w:t xml:space="preserve"> </w:t>
      </w:r>
      <w:proofErr w:type="spellStart"/>
      <w:r>
        <w:t>chứa</w:t>
      </w:r>
      <w:proofErr w:type="spellEnd"/>
      <w:r>
        <w:t xml:space="preserve"> dung </w:t>
      </w:r>
      <w:proofErr w:type="spellStart"/>
      <w:r>
        <w:t>tích</w:t>
      </w:r>
      <w:proofErr w:type="spellEnd"/>
      <w:r>
        <w:t xml:space="preserve"> 6.500 m</w:t>
      </w:r>
      <w:r>
        <w:rPr>
          <w:vertAlign w:val="superscript"/>
        </w:rPr>
        <w:t>3</w:t>
      </w:r>
    </w:p>
    <w:p w14:paraId="1336708C" w14:textId="441C64C8" w:rsidR="00ED313F" w:rsidRPr="00704256" w:rsidRDefault="00ED313F" w:rsidP="00ED313F">
      <w:pPr>
        <w:pStyle w:val="BODY"/>
        <w:spacing w:line="312" w:lineRule="auto"/>
      </w:pPr>
      <w:r>
        <w:t xml:space="preserve">- </w:t>
      </w:r>
      <w:r w:rsidRPr="00704256">
        <w:t xml:space="preserve">Tuyến </w:t>
      </w:r>
      <w:proofErr w:type="spellStart"/>
      <w:r w:rsidRPr="00704256">
        <w:t>năng</w:t>
      </w:r>
      <w:proofErr w:type="spellEnd"/>
      <w:r w:rsidRPr="00704256">
        <w:t xml:space="preserve"> </w:t>
      </w:r>
      <w:proofErr w:type="spellStart"/>
      <w:r w:rsidRPr="00704256">
        <w:t>lượng</w:t>
      </w:r>
      <w:proofErr w:type="spellEnd"/>
      <w:r w:rsidRPr="00704256">
        <w:t xml:space="preserve"> bao </w:t>
      </w:r>
      <w:proofErr w:type="spellStart"/>
      <w:r w:rsidRPr="00704256">
        <w:t>gồm</w:t>
      </w:r>
      <w:proofErr w:type="spellEnd"/>
      <w:r w:rsidRPr="00704256">
        <w:t xml:space="preserve">: </w:t>
      </w:r>
      <w:proofErr w:type="spellStart"/>
      <w:r w:rsidRPr="00704256">
        <w:t>Kênh</w:t>
      </w:r>
      <w:proofErr w:type="spellEnd"/>
      <w:r w:rsidRPr="00704256">
        <w:t xml:space="preserve"> </w:t>
      </w:r>
      <w:proofErr w:type="spellStart"/>
      <w:r w:rsidRPr="00704256">
        <w:t>hộp</w:t>
      </w:r>
      <w:proofErr w:type="spellEnd"/>
      <w:r w:rsidRPr="00704256">
        <w:t xml:space="preserve"> </w:t>
      </w:r>
      <w:proofErr w:type="spellStart"/>
      <w:r w:rsidRPr="00704256">
        <w:t>dẫn</w:t>
      </w:r>
      <w:proofErr w:type="spellEnd"/>
      <w:r w:rsidRPr="00704256">
        <w:t xml:space="preserve"> </w:t>
      </w:r>
      <w:proofErr w:type="spellStart"/>
      <w:r w:rsidRPr="00704256">
        <w:t>nước</w:t>
      </w:r>
      <w:proofErr w:type="spellEnd"/>
      <w:r w:rsidRPr="00704256">
        <w:t xml:space="preserve"> </w:t>
      </w:r>
      <w:proofErr w:type="spellStart"/>
      <w:r w:rsidRPr="00704256">
        <w:t>có</w:t>
      </w:r>
      <w:proofErr w:type="spellEnd"/>
      <w:r w:rsidRPr="00704256">
        <w:t xml:space="preserve"> </w:t>
      </w:r>
      <w:proofErr w:type="spellStart"/>
      <w:r w:rsidRPr="00704256">
        <w:t>áp</w:t>
      </w:r>
      <w:proofErr w:type="spellEnd"/>
      <w:r w:rsidRPr="00704256">
        <w:t xml:space="preserve">; </w:t>
      </w:r>
      <w:proofErr w:type="spellStart"/>
      <w:r w:rsidRPr="00704256">
        <w:t>Xiphông</w:t>
      </w:r>
      <w:proofErr w:type="spellEnd"/>
      <w:r w:rsidRPr="00704256">
        <w:t xml:space="preserve"> </w:t>
      </w:r>
      <w:proofErr w:type="spellStart"/>
      <w:r w:rsidRPr="00704256">
        <w:t>dẫn</w:t>
      </w:r>
      <w:proofErr w:type="spellEnd"/>
      <w:r w:rsidRPr="00704256">
        <w:t xml:space="preserve"> </w:t>
      </w:r>
      <w:proofErr w:type="spellStart"/>
      <w:r w:rsidRPr="00704256">
        <w:t>nước</w:t>
      </w:r>
      <w:proofErr w:type="spellEnd"/>
      <w:r w:rsidRPr="00704256">
        <w:t xml:space="preserve"> </w:t>
      </w:r>
      <w:proofErr w:type="spellStart"/>
      <w:r w:rsidRPr="00704256">
        <w:t>có</w:t>
      </w:r>
      <w:proofErr w:type="spellEnd"/>
      <w:r w:rsidRPr="00704256">
        <w:t xml:space="preserve"> </w:t>
      </w:r>
      <w:proofErr w:type="spellStart"/>
      <w:r w:rsidRPr="00704256">
        <w:t>áp</w:t>
      </w:r>
      <w:proofErr w:type="spellEnd"/>
      <w:r w:rsidRPr="00704256">
        <w:t xml:space="preserve">; </w:t>
      </w:r>
      <w:proofErr w:type="spellStart"/>
      <w:r w:rsidRPr="00704256">
        <w:t>Bể</w:t>
      </w:r>
      <w:proofErr w:type="spellEnd"/>
      <w:r w:rsidRPr="00704256">
        <w:t xml:space="preserve"> </w:t>
      </w:r>
      <w:proofErr w:type="spellStart"/>
      <w:r w:rsidRPr="00704256">
        <w:t>điều</w:t>
      </w:r>
      <w:proofErr w:type="spellEnd"/>
      <w:r w:rsidRPr="00704256">
        <w:t xml:space="preserve"> </w:t>
      </w:r>
      <w:proofErr w:type="spellStart"/>
      <w:r w:rsidRPr="00704256">
        <w:t>áp</w:t>
      </w:r>
      <w:proofErr w:type="spellEnd"/>
      <w:r w:rsidRPr="00704256">
        <w:t xml:space="preserve">; </w:t>
      </w:r>
      <w:proofErr w:type="spellStart"/>
      <w:r w:rsidRPr="00704256">
        <w:t>Đường</w:t>
      </w:r>
      <w:proofErr w:type="spellEnd"/>
      <w:r w:rsidRPr="00704256">
        <w:t xml:space="preserve"> </w:t>
      </w:r>
      <w:proofErr w:type="spellStart"/>
      <w:r w:rsidRPr="00704256">
        <w:t>ống</w:t>
      </w:r>
      <w:proofErr w:type="spellEnd"/>
      <w:r w:rsidRPr="00704256">
        <w:t xml:space="preserve"> </w:t>
      </w:r>
      <w:proofErr w:type="spellStart"/>
      <w:r w:rsidRPr="00704256">
        <w:t>áp</w:t>
      </w:r>
      <w:proofErr w:type="spellEnd"/>
      <w:r w:rsidRPr="00704256">
        <w:t xml:space="preserve"> </w:t>
      </w:r>
      <w:proofErr w:type="spellStart"/>
      <w:r w:rsidRPr="00704256">
        <w:t>lực</w:t>
      </w:r>
      <w:proofErr w:type="spellEnd"/>
      <w:r w:rsidRPr="00704256">
        <w:t xml:space="preserve">; </w:t>
      </w:r>
      <w:proofErr w:type="spellStart"/>
      <w:r w:rsidRPr="00704256">
        <w:t>Nhà</w:t>
      </w:r>
      <w:proofErr w:type="spellEnd"/>
      <w:r w:rsidRPr="00704256">
        <w:t xml:space="preserve"> </w:t>
      </w:r>
      <w:proofErr w:type="spellStart"/>
      <w:r w:rsidRPr="00704256">
        <w:t>máy</w:t>
      </w:r>
      <w:proofErr w:type="spellEnd"/>
      <w:r w:rsidRPr="00704256">
        <w:t xml:space="preserve"> </w:t>
      </w:r>
      <w:proofErr w:type="spellStart"/>
      <w:r w:rsidRPr="00704256">
        <w:t>thuỷ</w:t>
      </w:r>
      <w:proofErr w:type="spellEnd"/>
      <w:r w:rsidRPr="00704256">
        <w:t xml:space="preserve"> </w:t>
      </w:r>
      <w:proofErr w:type="spellStart"/>
      <w:r w:rsidRPr="00704256">
        <w:t>điện</w:t>
      </w:r>
      <w:proofErr w:type="spellEnd"/>
      <w:r w:rsidRPr="00704256">
        <w:t xml:space="preserve"> </w:t>
      </w:r>
      <w:proofErr w:type="spellStart"/>
      <w:r w:rsidRPr="00704256">
        <w:t>kiểu</w:t>
      </w:r>
      <w:proofErr w:type="spellEnd"/>
      <w:r w:rsidRPr="00704256">
        <w:t xml:space="preserve"> </w:t>
      </w:r>
      <w:proofErr w:type="spellStart"/>
      <w:r w:rsidRPr="00704256">
        <w:t>hở</w:t>
      </w:r>
      <w:proofErr w:type="spellEnd"/>
      <w:r w:rsidRPr="00704256">
        <w:t xml:space="preserve">; </w:t>
      </w:r>
      <w:proofErr w:type="spellStart"/>
      <w:r w:rsidRPr="00704256">
        <w:t>Kênh</w:t>
      </w:r>
      <w:proofErr w:type="spellEnd"/>
      <w:r w:rsidRPr="00704256">
        <w:t xml:space="preserve"> </w:t>
      </w:r>
      <w:proofErr w:type="spellStart"/>
      <w:r w:rsidRPr="00704256">
        <w:t>xả</w:t>
      </w:r>
      <w:proofErr w:type="spellEnd"/>
      <w:r w:rsidRPr="00704256">
        <w:t xml:space="preserve"> </w:t>
      </w:r>
      <w:proofErr w:type="spellStart"/>
      <w:r w:rsidRPr="00704256">
        <w:t>hạ</w:t>
      </w:r>
      <w:proofErr w:type="spellEnd"/>
      <w:r w:rsidRPr="00704256">
        <w:t xml:space="preserve"> </w:t>
      </w:r>
      <w:proofErr w:type="spellStart"/>
      <w:r w:rsidRPr="00704256">
        <w:t>lưu</w:t>
      </w:r>
      <w:proofErr w:type="spellEnd"/>
      <w:r w:rsidRPr="00704256">
        <w:t xml:space="preserve"> </w:t>
      </w:r>
      <w:proofErr w:type="spellStart"/>
      <w:r w:rsidRPr="00704256">
        <w:t>của</w:t>
      </w:r>
      <w:proofErr w:type="spellEnd"/>
      <w:r w:rsidRPr="00704256">
        <w:t xml:space="preserve"> NMTĐ </w:t>
      </w:r>
      <w:proofErr w:type="spellStart"/>
      <w:r w:rsidRPr="00704256">
        <w:t>và</w:t>
      </w:r>
      <w:proofErr w:type="spellEnd"/>
      <w:r w:rsidRPr="00704256">
        <w:t xml:space="preserve"> </w:t>
      </w:r>
      <w:proofErr w:type="spellStart"/>
      <w:r w:rsidRPr="00704256">
        <w:t>Trạm</w:t>
      </w:r>
      <w:proofErr w:type="spellEnd"/>
      <w:r w:rsidRPr="00704256">
        <w:t xml:space="preserve"> </w:t>
      </w:r>
      <w:proofErr w:type="spellStart"/>
      <w:r w:rsidRPr="00704256">
        <w:t>phân</w:t>
      </w:r>
      <w:proofErr w:type="spellEnd"/>
      <w:r w:rsidRPr="00704256">
        <w:t xml:space="preserve"> </w:t>
      </w:r>
      <w:proofErr w:type="spellStart"/>
      <w:r w:rsidRPr="00704256">
        <w:t>phối</w:t>
      </w:r>
      <w:proofErr w:type="spellEnd"/>
      <w:r w:rsidRPr="00704256">
        <w:t xml:space="preserve"> 35</w:t>
      </w:r>
      <w:r>
        <w:t>KV</w:t>
      </w:r>
      <w:r w:rsidRPr="00704256">
        <w:t>.</w:t>
      </w:r>
    </w:p>
    <w:p w14:paraId="0CDA9D9D" w14:textId="2F0B39B2" w:rsidR="00ED313F" w:rsidRPr="00ED313F" w:rsidRDefault="00ED313F" w:rsidP="00ED313F">
      <w:pPr>
        <w:pStyle w:val="BODY"/>
        <w:spacing w:line="312" w:lineRule="auto"/>
        <w:rPr>
          <w:vertAlign w:val="superscript"/>
        </w:rPr>
      </w:pPr>
      <w:r>
        <w:t xml:space="preserve">- </w:t>
      </w:r>
      <w:r w:rsidRPr="00704256">
        <w:t xml:space="preserve">Tuyến </w:t>
      </w:r>
      <w:proofErr w:type="spellStart"/>
      <w:r w:rsidRPr="00704256">
        <w:t>phụ</w:t>
      </w:r>
      <w:proofErr w:type="spellEnd"/>
      <w:r w:rsidRPr="00704256">
        <w:t xml:space="preserve"> </w:t>
      </w:r>
      <w:proofErr w:type="spellStart"/>
      <w:r w:rsidRPr="00704256">
        <w:t>suối</w:t>
      </w:r>
      <w:proofErr w:type="spellEnd"/>
      <w:r w:rsidRPr="00704256">
        <w:t xml:space="preserve"> Na </w:t>
      </w:r>
      <w:proofErr w:type="spellStart"/>
      <w:r w:rsidRPr="00704256">
        <w:t>Tuông</w:t>
      </w:r>
      <w:proofErr w:type="spellEnd"/>
      <w:r w:rsidRPr="00704256">
        <w:t xml:space="preserve"> (BS1) </w:t>
      </w:r>
      <w:proofErr w:type="spellStart"/>
      <w:r w:rsidRPr="00704256">
        <w:t>gồm</w:t>
      </w:r>
      <w:proofErr w:type="spellEnd"/>
      <w:r w:rsidRPr="00704256">
        <w:t xml:space="preserve">: </w:t>
      </w:r>
      <w:proofErr w:type="spellStart"/>
      <w:r w:rsidRPr="00704256">
        <w:t>Đập</w:t>
      </w:r>
      <w:proofErr w:type="spellEnd"/>
      <w:r w:rsidRPr="00704256">
        <w:t xml:space="preserve"> </w:t>
      </w:r>
      <w:proofErr w:type="spellStart"/>
      <w:r w:rsidRPr="00704256">
        <w:t>không</w:t>
      </w:r>
      <w:proofErr w:type="spellEnd"/>
      <w:r w:rsidRPr="00704256">
        <w:t xml:space="preserve"> </w:t>
      </w:r>
      <w:proofErr w:type="spellStart"/>
      <w:r w:rsidRPr="00704256">
        <w:t>tràn</w:t>
      </w:r>
      <w:proofErr w:type="spellEnd"/>
      <w:r w:rsidRPr="00704256">
        <w:t xml:space="preserve"> </w:t>
      </w:r>
      <w:proofErr w:type="spellStart"/>
      <w:r w:rsidRPr="00704256">
        <w:t>kết</w:t>
      </w:r>
      <w:proofErr w:type="spellEnd"/>
      <w:r w:rsidRPr="00704256">
        <w:t xml:space="preserve"> </w:t>
      </w:r>
      <w:proofErr w:type="spellStart"/>
      <w:r w:rsidRPr="00704256">
        <w:t>cấu</w:t>
      </w:r>
      <w:proofErr w:type="spellEnd"/>
      <w:r w:rsidRPr="00704256">
        <w:t xml:space="preserve"> </w:t>
      </w:r>
      <w:proofErr w:type="spellStart"/>
      <w:r w:rsidRPr="00704256">
        <w:t>bê</w:t>
      </w:r>
      <w:proofErr w:type="spellEnd"/>
      <w:r w:rsidRPr="00704256">
        <w:t xml:space="preserve"> </w:t>
      </w:r>
      <w:proofErr w:type="spellStart"/>
      <w:r w:rsidRPr="00704256">
        <w:t>tông</w:t>
      </w:r>
      <w:proofErr w:type="spellEnd"/>
      <w:r w:rsidRPr="00704256">
        <w:t xml:space="preserve"> </w:t>
      </w:r>
      <w:proofErr w:type="spellStart"/>
      <w:r w:rsidRPr="00704256">
        <w:t>trọng</w:t>
      </w:r>
      <w:proofErr w:type="spellEnd"/>
      <w:r w:rsidRPr="00704256">
        <w:t xml:space="preserve"> </w:t>
      </w:r>
      <w:proofErr w:type="spellStart"/>
      <w:r w:rsidRPr="00704256">
        <w:t>lực</w:t>
      </w:r>
      <w:proofErr w:type="spellEnd"/>
      <w:r w:rsidRPr="00704256">
        <w:t xml:space="preserve">; </w:t>
      </w:r>
      <w:proofErr w:type="spellStart"/>
      <w:r w:rsidRPr="00704256">
        <w:t>Đập</w:t>
      </w:r>
      <w:proofErr w:type="spellEnd"/>
      <w:r w:rsidRPr="00704256">
        <w:t xml:space="preserve"> </w:t>
      </w:r>
      <w:proofErr w:type="spellStart"/>
      <w:r w:rsidRPr="00704256">
        <w:t>tràn</w:t>
      </w:r>
      <w:proofErr w:type="spellEnd"/>
      <w:r w:rsidRPr="00704256">
        <w:t xml:space="preserve"> </w:t>
      </w:r>
      <w:proofErr w:type="spellStart"/>
      <w:r w:rsidRPr="00704256">
        <w:t>tự</w:t>
      </w:r>
      <w:proofErr w:type="spellEnd"/>
      <w:r w:rsidRPr="00704256">
        <w:t xml:space="preserve"> do; </w:t>
      </w:r>
      <w:proofErr w:type="spellStart"/>
      <w:r w:rsidRPr="00704256">
        <w:t>Cống</w:t>
      </w:r>
      <w:proofErr w:type="spellEnd"/>
      <w:r w:rsidRPr="00704256">
        <w:t xml:space="preserve"> </w:t>
      </w:r>
      <w:proofErr w:type="spellStart"/>
      <w:r w:rsidRPr="00704256">
        <w:t>xả</w:t>
      </w:r>
      <w:proofErr w:type="spellEnd"/>
      <w:r w:rsidRPr="00704256">
        <w:t xml:space="preserve"> </w:t>
      </w:r>
      <w:proofErr w:type="spellStart"/>
      <w:r w:rsidRPr="00704256">
        <w:t>cát</w:t>
      </w:r>
      <w:proofErr w:type="spellEnd"/>
      <w:r w:rsidRPr="00704256">
        <w:t xml:space="preserve">; </w:t>
      </w:r>
      <w:proofErr w:type="spellStart"/>
      <w:r w:rsidRPr="00704256">
        <w:t>Cửa</w:t>
      </w:r>
      <w:proofErr w:type="spellEnd"/>
      <w:r w:rsidRPr="00704256">
        <w:t xml:space="preserve"> </w:t>
      </w:r>
      <w:proofErr w:type="spellStart"/>
      <w:r w:rsidRPr="00704256">
        <w:t>lấy</w:t>
      </w:r>
      <w:proofErr w:type="spellEnd"/>
      <w:r w:rsidRPr="00704256">
        <w:t xml:space="preserve"> </w:t>
      </w:r>
      <w:proofErr w:type="spellStart"/>
      <w:r w:rsidRPr="00704256">
        <w:t>nước</w:t>
      </w:r>
      <w:proofErr w:type="spellEnd"/>
      <w:r w:rsidRPr="00704256">
        <w:t xml:space="preserve"> </w:t>
      </w:r>
      <w:proofErr w:type="spellStart"/>
      <w:r w:rsidRPr="00704256">
        <w:t>và</w:t>
      </w:r>
      <w:proofErr w:type="spellEnd"/>
      <w:r w:rsidRPr="00704256">
        <w:t xml:space="preserve"> </w:t>
      </w:r>
      <w:proofErr w:type="spellStart"/>
      <w:r w:rsidRPr="00704256">
        <w:t>Kênh</w:t>
      </w:r>
      <w:proofErr w:type="spellEnd"/>
      <w:r w:rsidRPr="00704256">
        <w:t xml:space="preserve"> </w:t>
      </w:r>
      <w:proofErr w:type="spellStart"/>
      <w:r w:rsidRPr="00704256">
        <w:t>hộp</w:t>
      </w:r>
      <w:proofErr w:type="spellEnd"/>
      <w:r w:rsidRPr="00704256">
        <w:t xml:space="preserve"> </w:t>
      </w:r>
      <w:proofErr w:type="spellStart"/>
      <w:r w:rsidRPr="00704256">
        <w:t>thông</w:t>
      </w:r>
      <w:proofErr w:type="spellEnd"/>
      <w:r w:rsidRPr="00704256">
        <w:t xml:space="preserve"> </w:t>
      </w:r>
      <w:proofErr w:type="spellStart"/>
      <w:r w:rsidRPr="00704256">
        <w:t>hồ</w:t>
      </w:r>
      <w:proofErr w:type="spellEnd"/>
      <w:r>
        <w:t xml:space="preserve">, </w:t>
      </w:r>
      <w:proofErr w:type="spellStart"/>
      <w:r>
        <w:t>hồ</w:t>
      </w:r>
      <w:proofErr w:type="spellEnd"/>
      <w:r>
        <w:t xml:space="preserve"> </w:t>
      </w:r>
      <w:proofErr w:type="spellStart"/>
      <w:r>
        <w:t>chứa</w:t>
      </w:r>
      <w:proofErr w:type="spellEnd"/>
      <w:r>
        <w:t xml:space="preserve"> 92.100 m</w:t>
      </w:r>
      <w:r>
        <w:rPr>
          <w:vertAlign w:val="superscript"/>
        </w:rPr>
        <w:t>3</w:t>
      </w:r>
    </w:p>
    <w:p w14:paraId="4C83BBD2" w14:textId="15FCB8C5" w:rsidR="00ED313F" w:rsidRPr="00704256" w:rsidRDefault="00ED313F" w:rsidP="00ED313F">
      <w:pPr>
        <w:pStyle w:val="BODY"/>
        <w:spacing w:line="312" w:lineRule="auto"/>
      </w:pPr>
      <w:r>
        <w:t xml:space="preserve">- </w:t>
      </w:r>
      <w:proofErr w:type="spellStart"/>
      <w:r w:rsidRPr="00704256">
        <w:t>Đầu</w:t>
      </w:r>
      <w:proofErr w:type="spellEnd"/>
      <w:r w:rsidRPr="00704256">
        <w:t xml:space="preserve"> </w:t>
      </w:r>
      <w:proofErr w:type="spellStart"/>
      <w:r w:rsidRPr="00704256">
        <w:t>mối</w:t>
      </w:r>
      <w:proofErr w:type="spellEnd"/>
      <w:r w:rsidRPr="00704256">
        <w:t xml:space="preserve"> </w:t>
      </w:r>
      <w:proofErr w:type="spellStart"/>
      <w:r w:rsidRPr="00704256">
        <w:t>thu</w:t>
      </w:r>
      <w:proofErr w:type="spellEnd"/>
      <w:r w:rsidRPr="00704256">
        <w:t xml:space="preserve"> </w:t>
      </w:r>
      <w:proofErr w:type="spellStart"/>
      <w:r w:rsidRPr="00704256">
        <w:t>nước</w:t>
      </w:r>
      <w:proofErr w:type="spellEnd"/>
      <w:r w:rsidRPr="00704256">
        <w:t xml:space="preserve"> </w:t>
      </w:r>
      <w:proofErr w:type="spellStart"/>
      <w:r w:rsidRPr="00704256">
        <w:t>suối</w:t>
      </w:r>
      <w:proofErr w:type="spellEnd"/>
      <w:r w:rsidRPr="00704256">
        <w:t xml:space="preserve"> Na </w:t>
      </w:r>
      <w:proofErr w:type="spellStart"/>
      <w:r w:rsidRPr="00704256">
        <w:t>Tuông</w:t>
      </w:r>
      <w:proofErr w:type="spellEnd"/>
      <w:r w:rsidRPr="00704256">
        <w:t xml:space="preserve"> (BS2) </w:t>
      </w:r>
      <w:proofErr w:type="spellStart"/>
      <w:r w:rsidRPr="00704256">
        <w:t>gồm</w:t>
      </w:r>
      <w:proofErr w:type="spellEnd"/>
      <w:r w:rsidRPr="00704256">
        <w:t xml:space="preserve">: </w:t>
      </w:r>
      <w:proofErr w:type="spellStart"/>
      <w:r w:rsidRPr="00704256">
        <w:t>Hố</w:t>
      </w:r>
      <w:proofErr w:type="spellEnd"/>
      <w:r w:rsidRPr="00704256">
        <w:t xml:space="preserve"> </w:t>
      </w:r>
      <w:proofErr w:type="spellStart"/>
      <w:r w:rsidRPr="00704256">
        <w:t>thu</w:t>
      </w:r>
      <w:proofErr w:type="spellEnd"/>
      <w:r w:rsidRPr="00704256">
        <w:t xml:space="preserve"> </w:t>
      </w:r>
      <w:proofErr w:type="spellStart"/>
      <w:r w:rsidRPr="00704256">
        <w:t>nước</w:t>
      </w:r>
      <w:proofErr w:type="spellEnd"/>
      <w:r w:rsidRPr="00704256">
        <w:t xml:space="preserve"> </w:t>
      </w:r>
      <w:proofErr w:type="spellStart"/>
      <w:r w:rsidRPr="00704256">
        <w:t>dạng</w:t>
      </w:r>
      <w:proofErr w:type="spellEnd"/>
      <w:r w:rsidRPr="00704256">
        <w:t xml:space="preserve"> Chiron; </w:t>
      </w:r>
      <w:proofErr w:type="spellStart"/>
      <w:r w:rsidRPr="00704256">
        <w:t>Ống</w:t>
      </w:r>
      <w:proofErr w:type="spellEnd"/>
      <w:r w:rsidRPr="00704256">
        <w:t xml:space="preserve"> </w:t>
      </w:r>
      <w:proofErr w:type="spellStart"/>
      <w:r w:rsidRPr="00704256">
        <w:t>dẫn</w:t>
      </w:r>
      <w:proofErr w:type="spellEnd"/>
      <w:r w:rsidRPr="00704256">
        <w:t xml:space="preserve"> </w:t>
      </w:r>
      <w:proofErr w:type="spellStart"/>
      <w:r w:rsidRPr="00704256">
        <w:t>nước</w:t>
      </w:r>
      <w:proofErr w:type="spellEnd"/>
      <w:r w:rsidRPr="00704256">
        <w:t xml:space="preserve"> </w:t>
      </w:r>
      <w:proofErr w:type="spellStart"/>
      <w:r w:rsidRPr="00704256">
        <w:t>có</w:t>
      </w:r>
      <w:proofErr w:type="spellEnd"/>
      <w:r w:rsidRPr="00704256">
        <w:t xml:space="preserve"> </w:t>
      </w:r>
      <w:proofErr w:type="spellStart"/>
      <w:r w:rsidRPr="00704256">
        <w:t>áp</w:t>
      </w:r>
      <w:proofErr w:type="spellEnd"/>
      <w:r w:rsidRPr="00704256">
        <w:t>;</w:t>
      </w:r>
    </w:p>
    <w:p w14:paraId="0F6FB002" w14:textId="0A9F7B18" w:rsidR="000B6F7D" w:rsidRPr="00E84089" w:rsidRDefault="000B6F7D" w:rsidP="001541C8">
      <w:pPr>
        <w:pStyle w:val="BODY"/>
        <w:spacing w:line="312" w:lineRule="auto"/>
      </w:pPr>
      <w:r w:rsidRPr="00E84089">
        <w:t xml:space="preserve">- </w:t>
      </w:r>
      <w:proofErr w:type="spellStart"/>
      <w:r w:rsidRPr="00E84089">
        <w:t>Đường</w:t>
      </w:r>
      <w:proofErr w:type="spellEnd"/>
      <w:r w:rsidRPr="00E84089">
        <w:t xml:space="preserve"> </w:t>
      </w:r>
      <w:proofErr w:type="spellStart"/>
      <w:r w:rsidRPr="00E84089">
        <w:t>dây</w:t>
      </w:r>
      <w:proofErr w:type="spellEnd"/>
      <w:r w:rsidRPr="00E84089">
        <w:t xml:space="preserve"> 35</w:t>
      </w:r>
      <w:r w:rsidR="000E5D28">
        <w:t>K</w:t>
      </w:r>
      <w:r w:rsidRPr="00E84089">
        <w:t xml:space="preserve">V </w:t>
      </w:r>
      <w:proofErr w:type="spellStart"/>
      <w:r w:rsidRPr="00E84089">
        <w:t>đấu</w:t>
      </w:r>
      <w:proofErr w:type="spellEnd"/>
      <w:r w:rsidRPr="00E84089">
        <w:t xml:space="preserve"> </w:t>
      </w:r>
      <w:proofErr w:type="spellStart"/>
      <w:r w:rsidRPr="00E84089">
        <w:t>nối</w:t>
      </w:r>
      <w:proofErr w:type="spellEnd"/>
      <w:r w:rsidRPr="00E84089">
        <w:t xml:space="preserve"> </w:t>
      </w:r>
      <w:proofErr w:type="spellStart"/>
      <w:r w:rsidRPr="00E84089">
        <w:t>nhà</w:t>
      </w:r>
      <w:proofErr w:type="spellEnd"/>
      <w:r w:rsidRPr="00E84089">
        <w:t xml:space="preserve"> </w:t>
      </w:r>
      <w:proofErr w:type="spellStart"/>
      <w:r w:rsidRPr="00E84089">
        <w:t>máy</w:t>
      </w:r>
      <w:proofErr w:type="spellEnd"/>
      <w:r w:rsidRPr="00E84089">
        <w:t xml:space="preserve"> </w:t>
      </w:r>
      <w:proofErr w:type="spellStart"/>
      <w:r w:rsidRPr="00E84089">
        <w:t>thủy</w:t>
      </w:r>
      <w:proofErr w:type="spellEnd"/>
      <w:r w:rsidRPr="00E84089">
        <w:t xml:space="preserve"> </w:t>
      </w:r>
      <w:proofErr w:type="spellStart"/>
      <w:r w:rsidRPr="00E84089">
        <w:t>điện</w:t>
      </w:r>
      <w:proofErr w:type="spellEnd"/>
      <w:r w:rsidRPr="00E84089">
        <w:t xml:space="preserve"> Cốc </w:t>
      </w:r>
      <w:proofErr w:type="spellStart"/>
      <w:r w:rsidRPr="00E84089">
        <w:t>Rế</w:t>
      </w:r>
      <w:proofErr w:type="spellEnd"/>
      <w:r w:rsidRPr="00E84089">
        <w:t xml:space="preserve"> 2</w:t>
      </w:r>
    </w:p>
    <w:p w14:paraId="4AC00375" w14:textId="77777777" w:rsidR="000B6F7D" w:rsidRPr="00E84089" w:rsidRDefault="000B6F7D" w:rsidP="001541C8">
      <w:pPr>
        <w:pStyle w:val="BODY"/>
        <w:spacing w:line="312" w:lineRule="auto"/>
      </w:pPr>
      <w:r w:rsidRPr="00E84089">
        <w:t xml:space="preserve">- Phục </w:t>
      </w:r>
      <w:proofErr w:type="spellStart"/>
      <w:r w:rsidRPr="00E84089">
        <w:t>vụ</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các</w:t>
      </w:r>
      <w:proofErr w:type="spellEnd"/>
      <w:r w:rsidRPr="00E84089">
        <w:t xml:space="preserve"> </w:t>
      </w:r>
      <w:proofErr w:type="spellStart"/>
      <w:r w:rsidRPr="00E84089">
        <w:t>hạng</w:t>
      </w:r>
      <w:proofErr w:type="spellEnd"/>
      <w:r w:rsidRPr="00E84089">
        <w:t xml:space="preserve"> </w:t>
      </w:r>
      <w:proofErr w:type="spellStart"/>
      <w:r w:rsidRPr="00E84089">
        <w:t>mục</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chính</w:t>
      </w:r>
      <w:proofErr w:type="spellEnd"/>
      <w:r w:rsidRPr="00E84089">
        <w:t xml:space="preserve"> </w:t>
      </w:r>
      <w:proofErr w:type="spellStart"/>
      <w:r w:rsidRPr="00E84089">
        <w:t>có</w:t>
      </w:r>
      <w:proofErr w:type="spellEnd"/>
      <w:r w:rsidRPr="00E84089">
        <w:t xml:space="preserve"> </w:t>
      </w:r>
      <w:proofErr w:type="spellStart"/>
      <w:r w:rsidRPr="00E84089">
        <w:t>các</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phụ</w:t>
      </w:r>
      <w:proofErr w:type="spellEnd"/>
      <w:r w:rsidRPr="00E84089">
        <w:t xml:space="preserve"> </w:t>
      </w:r>
      <w:proofErr w:type="spellStart"/>
      <w:r w:rsidRPr="00E84089">
        <w:t>trợ</w:t>
      </w:r>
      <w:proofErr w:type="spellEnd"/>
      <w:r w:rsidRPr="00E84089">
        <w:t xml:space="preserve">: </w:t>
      </w:r>
      <w:proofErr w:type="spellStart"/>
      <w:r w:rsidRPr="00E84089">
        <w:t>đường</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kết</w:t>
      </w:r>
      <w:proofErr w:type="spellEnd"/>
      <w:r w:rsidRPr="00E84089">
        <w:t xml:space="preserve"> </w:t>
      </w:r>
      <w:proofErr w:type="spellStart"/>
      <w:r w:rsidRPr="00E84089">
        <w:t>hợp</w:t>
      </w:r>
      <w:proofErr w:type="spellEnd"/>
      <w:r w:rsidRPr="00E84089">
        <w:t xml:space="preserve"> </w:t>
      </w:r>
      <w:proofErr w:type="spellStart"/>
      <w:r w:rsidRPr="00E84089">
        <w:t>vận</w:t>
      </w:r>
      <w:proofErr w:type="spellEnd"/>
      <w:r w:rsidRPr="00E84089">
        <w:t xml:space="preserve"> </w:t>
      </w:r>
      <w:proofErr w:type="spellStart"/>
      <w:r w:rsidRPr="00E84089">
        <w:t>hành</w:t>
      </w:r>
      <w:proofErr w:type="spellEnd"/>
      <w:r w:rsidRPr="00E84089">
        <w:t xml:space="preserve">, </w:t>
      </w:r>
      <w:proofErr w:type="spellStart"/>
      <w:r w:rsidRPr="00E84089">
        <w:t>bãi</w:t>
      </w:r>
      <w:proofErr w:type="spellEnd"/>
      <w:r w:rsidRPr="00E84089">
        <w:t xml:space="preserve"> </w:t>
      </w:r>
      <w:proofErr w:type="spellStart"/>
      <w:r w:rsidRPr="00E84089">
        <w:t>thải</w:t>
      </w:r>
      <w:proofErr w:type="spellEnd"/>
      <w:r w:rsidRPr="00E84089">
        <w:t xml:space="preserve"> </w:t>
      </w:r>
      <w:proofErr w:type="spellStart"/>
      <w:r w:rsidRPr="00E84089">
        <w:t>và</w:t>
      </w:r>
      <w:proofErr w:type="spellEnd"/>
      <w:r w:rsidRPr="00E84089">
        <w:t xml:space="preserve"> </w:t>
      </w:r>
      <w:proofErr w:type="spellStart"/>
      <w:r w:rsidRPr="00E84089">
        <w:t>các</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phụ</w:t>
      </w:r>
      <w:proofErr w:type="spellEnd"/>
      <w:r w:rsidRPr="00E84089">
        <w:t xml:space="preserve"> </w:t>
      </w:r>
      <w:proofErr w:type="spellStart"/>
      <w:r w:rsidRPr="00E84089">
        <w:t>trợ</w:t>
      </w:r>
      <w:proofErr w:type="spellEnd"/>
      <w:r w:rsidRPr="00E84089">
        <w:t xml:space="preserve"> </w:t>
      </w:r>
      <w:proofErr w:type="spellStart"/>
      <w:r w:rsidRPr="00E84089">
        <w:t>khác</w:t>
      </w:r>
      <w:proofErr w:type="spellEnd"/>
      <w:r w:rsidRPr="00E84089">
        <w:t>.</w:t>
      </w:r>
    </w:p>
    <w:p w14:paraId="0824A8DD" w14:textId="65F9DBF1" w:rsidR="000B6F7D" w:rsidRPr="001541C8" w:rsidRDefault="000B6F7D" w:rsidP="00E26222">
      <w:pPr>
        <w:pStyle w:val="CR2"/>
      </w:pPr>
      <w:bookmarkStart w:id="16" w:name="_Toc214279411"/>
      <w:r w:rsidRPr="000B6F7D">
        <w:t xml:space="preserve">1.5. Các </w:t>
      </w:r>
      <w:proofErr w:type="spellStart"/>
      <w:r w:rsidRPr="000B6F7D">
        <w:t>yếu</w:t>
      </w:r>
      <w:proofErr w:type="spellEnd"/>
      <w:r w:rsidRPr="000B6F7D">
        <w:t xml:space="preserve"> </w:t>
      </w:r>
      <w:proofErr w:type="spellStart"/>
      <w:r w:rsidRPr="000B6F7D">
        <w:t>tố</w:t>
      </w:r>
      <w:proofErr w:type="spellEnd"/>
      <w:r w:rsidRPr="000B6F7D">
        <w:t xml:space="preserve"> </w:t>
      </w:r>
      <w:proofErr w:type="spellStart"/>
      <w:r w:rsidRPr="000B6F7D">
        <w:t>nhạy</w:t>
      </w:r>
      <w:proofErr w:type="spellEnd"/>
      <w:r w:rsidRPr="000B6F7D">
        <w:t xml:space="preserve"> </w:t>
      </w:r>
      <w:proofErr w:type="spellStart"/>
      <w:r w:rsidRPr="000B6F7D">
        <w:t>cảm</w:t>
      </w:r>
      <w:proofErr w:type="spellEnd"/>
      <w:r w:rsidRPr="000B6F7D">
        <w:t xml:space="preserve"> </w:t>
      </w:r>
      <w:proofErr w:type="spellStart"/>
      <w:r w:rsidRPr="000B6F7D">
        <w:t>về</w:t>
      </w:r>
      <w:proofErr w:type="spellEnd"/>
      <w:r w:rsidRPr="000B6F7D">
        <w:t xml:space="preserve"> </w:t>
      </w:r>
      <w:proofErr w:type="spellStart"/>
      <w:r w:rsidRPr="000B6F7D">
        <w:t>môi</w:t>
      </w:r>
      <w:proofErr w:type="spellEnd"/>
      <w:r w:rsidRPr="000B6F7D">
        <w:t xml:space="preserve"> </w:t>
      </w:r>
      <w:proofErr w:type="spellStart"/>
      <w:r w:rsidRPr="000B6F7D">
        <w:t>trường</w:t>
      </w:r>
      <w:bookmarkEnd w:id="16"/>
      <w:proofErr w:type="spellEnd"/>
      <w:r w:rsidRPr="000B6F7D">
        <w:t xml:space="preserve"> </w:t>
      </w:r>
    </w:p>
    <w:p w14:paraId="36D33A5D" w14:textId="264C9ED1" w:rsidR="000B6F7D" w:rsidRPr="00E84089" w:rsidRDefault="000B6F7D" w:rsidP="000B6F7D">
      <w:pPr>
        <w:pStyle w:val="1BNG"/>
      </w:pPr>
      <w:bookmarkStart w:id="17" w:name="_Toc175314644"/>
      <w:bookmarkStart w:id="18" w:name="_Toc213834228"/>
      <w:r w:rsidRPr="00E84089">
        <w:t xml:space="preserve">Bảng </w:t>
      </w:r>
      <w:r w:rsidR="001541C8">
        <w:rPr>
          <w:lang w:val="en-US"/>
        </w:rPr>
        <w:t>1</w:t>
      </w:r>
      <w:r w:rsidRPr="00E84089">
        <w:t>. Xác định các yếu tố nhạy cảm về môi trường của Dự án</w:t>
      </w:r>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4819"/>
        <w:gridCol w:w="3396"/>
      </w:tblGrid>
      <w:tr w:rsidR="000B6F7D" w:rsidRPr="00E84089" w14:paraId="3A58B5CC" w14:textId="77777777" w:rsidTr="005F07BF">
        <w:trPr>
          <w:trHeight w:val="510"/>
          <w:tblHeader/>
        </w:trPr>
        <w:tc>
          <w:tcPr>
            <w:tcW w:w="467" w:type="pct"/>
            <w:shd w:val="clear" w:color="auto" w:fill="AEAAAA"/>
            <w:vAlign w:val="center"/>
          </w:tcPr>
          <w:p w14:paraId="6072C093" w14:textId="77777777" w:rsidR="000B6F7D" w:rsidRPr="00E84089" w:rsidRDefault="000B6F7D" w:rsidP="005F07BF">
            <w:pPr>
              <w:spacing w:before="40" w:after="40" w:line="320" w:lineRule="exact"/>
              <w:jc w:val="center"/>
              <w:rPr>
                <w:b/>
              </w:rPr>
            </w:pPr>
            <w:proofErr w:type="spellStart"/>
            <w:r w:rsidRPr="00E84089">
              <w:rPr>
                <w:b/>
              </w:rPr>
              <w:t>Điểm</w:t>
            </w:r>
            <w:proofErr w:type="spellEnd"/>
          </w:p>
        </w:tc>
        <w:tc>
          <w:tcPr>
            <w:tcW w:w="2659" w:type="pct"/>
            <w:shd w:val="clear" w:color="auto" w:fill="AEAAAA"/>
            <w:vAlign w:val="center"/>
          </w:tcPr>
          <w:p w14:paraId="2D52B4F3" w14:textId="77777777" w:rsidR="000B6F7D" w:rsidRPr="00E84089" w:rsidRDefault="000B6F7D" w:rsidP="005F07BF">
            <w:pPr>
              <w:spacing w:before="40" w:after="40" w:line="320" w:lineRule="exact"/>
              <w:jc w:val="center"/>
              <w:rPr>
                <w:b/>
              </w:rPr>
            </w:pPr>
            <w:proofErr w:type="spellStart"/>
            <w:r w:rsidRPr="00E84089">
              <w:rPr>
                <w:b/>
              </w:rPr>
              <w:t>Nội</w:t>
            </w:r>
            <w:proofErr w:type="spellEnd"/>
            <w:r w:rsidRPr="00E84089">
              <w:rPr>
                <w:b/>
              </w:rPr>
              <w:t xml:space="preserve"> dung </w:t>
            </w:r>
            <w:proofErr w:type="spellStart"/>
            <w:r w:rsidRPr="00E84089">
              <w:rPr>
                <w:b/>
              </w:rPr>
              <w:t>nhạy</w:t>
            </w:r>
            <w:proofErr w:type="spellEnd"/>
            <w:r w:rsidRPr="00E84089">
              <w:rPr>
                <w:b/>
              </w:rPr>
              <w:t xml:space="preserve"> </w:t>
            </w:r>
            <w:proofErr w:type="spellStart"/>
            <w:r w:rsidRPr="00E84089">
              <w:rPr>
                <w:b/>
              </w:rPr>
              <w:t>cảm</w:t>
            </w:r>
            <w:proofErr w:type="spellEnd"/>
            <w:r w:rsidRPr="00E84089">
              <w:rPr>
                <w:b/>
              </w:rPr>
              <w:t xml:space="preserve"> </w:t>
            </w:r>
            <w:proofErr w:type="spellStart"/>
            <w:r w:rsidRPr="00E84089">
              <w:rPr>
                <w:b/>
              </w:rPr>
              <w:t>về</w:t>
            </w:r>
            <w:proofErr w:type="spellEnd"/>
            <w:r w:rsidRPr="00E84089">
              <w:rPr>
                <w:b/>
              </w:rPr>
              <w:t xml:space="preserve"> </w:t>
            </w:r>
            <w:proofErr w:type="spellStart"/>
            <w:r w:rsidRPr="00E84089">
              <w:rPr>
                <w:b/>
              </w:rPr>
              <w:t>môi</w:t>
            </w:r>
            <w:proofErr w:type="spellEnd"/>
            <w:r w:rsidRPr="00E84089">
              <w:rPr>
                <w:b/>
              </w:rPr>
              <w:t xml:space="preserve"> </w:t>
            </w:r>
            <w:proofErr w:type="spellStart"/>
            <w:r w:rsidRPr="00E84089">
              <w:rPr>
                <w:b/>
              </w:rPr>
              <w:t>trường</w:t>
            </w:r>
            <w:proofErr w:type="spellEnd"/>
            <w:r w:rsidRPr="00E84089">
              <w:rPr>
                <w:b/>
              </w:rPr>
              <w:t xml:space="preserve"> </w:t>
            </w:r>
            <w:proofErr w:type="spellStart"/>
            <w:r w:rsidRPr="00E84089">
              <w:rPr>
                <w:b/>
              </w:rPr>
              <w:t>theo</w:t>
            </w:r>
            <w:proofErr w:type="spellEnd"/>
            <w:r w:rsidRPr="00E84089">
              <w:rPr>
                <w:b/>
              </w:rPr>
              <w:t xml:space="preserve"> </w:t>
            </w:r>
            <w:proofErr w:type="spellStart"/>
            <w:r w:rsidRPr="00E84089">
              <w:rPr>
                <w:b/>
              </w:rPr>
              <w:t>mục</w:t>
            </w:r>
            <w:proofErr w:type="spellEnd"/>
            <w:r w:rsidRPr="00E84089">
              <w:rPr>
                <w:b/>
              </w:rPr>
              <w:t xml:space="preserve"> 6, </w:t>
            </w:r>
            <w:proofErr w:type="spellStart"/>
            <w:r w:rsidRPr="00E84089">
              <w:rPr>
                <w:b/>
              </w:rPr>
              <w:t>điều</w:t>
            </w:r>
            <w:proofErr w:type="spellEnd"/>
            <w:r w:rsidRPr="00E84089">
              <w:rPr>
                <w:b/>
              </w:rPr>
              <w:t xml:space="preserve"> 1 </w:t>
            </w:r>
            <w:proofErr w:type="spellStart"/>
            <w:r w:rsidRPr="00E84089">
              <w:rPr>
                <w:b/>
              </w:rPr>
              <w:t>của</w:t>
            </w:r>
            <w:proofErr w:type="spellEnd"/>
            <w:r w:rsidRPr="00E84089">
              <w:rPr>
                <w:b/>
              </w:rPr>
              <w:t xml:space="preserve"> NĐ 05/2025/NĐ-CP</w:t>
            </w:r>
          </w:p>
        </w:tc>
        <w:tc>
          <w:tcPr>
            <w:tcW w:w="1874" w:type="pct"/>
            <w:shd w:val="clear" w:color="auto" w:fill="AEAAAA"/>
            <w:vAlign w:val="center"/>
          </w:tcPr>
          <w:p w14:paraId="58F4972E" w14:textId="77777777" w:rsidR="000B6F7D" w:rsidRPr="00E84089" w:rsidRDefault="000B6F7D" w:rsidP="005F07BF">
            <w:pPr>
              <w:spacing w:before="40" w:after="40" w:line="320" w:lineRule="exact"/>
              <w:jc w:val="center"/>
              <w:rPr>
                <w:b/>
              </w:rPr>
            </w:pPr>
            <w:proofErr w:type="spellStart"/>
            <w:r w:rsidRPr="00E84089">
              <w:rPr>
                <w:b/>
              </w:rPr>
              <w:t>Tính</w:t>
            </w:r>
            <w:proofErr w:type="spellEnd"/>
            <w:r w:rsidRPr="00E84089">
              <w:rPr>
                <w:b/>
              </w:rPr>
              <w:t xml:space="preserve"> </w:t>
            </w:r>
            <w:proofErr w:type="spellStart"/>
            <w:r w:rsidRPr="00E84089">
              <w:rPr>
                <w:b/>
              </w:rPr>
              <w:t>chất</w:t>
            </w:r>
            <w:proofErr w:type="spellEnd"/>
            <w:r w:rsidRPr="00E84089">
              <w:rPr>
                <w:b/>
              </w:rPr>
              <w:t xml:space="preserve"> </w:t>
            </w:r>
            <w:proofErr w:type="spellStart"/>
            <w:r w:rsidRPr="00E84089">
              <w:rPr>
                <w:b/>
              </w:rPr>
              <w:t>nhạy</w:t>
            </w:r>
            <w:proofErr w:type="spellEnd"/>
            <w:r w:rsidRPr="00E84089">
              <w:rPr>
                <w:b/>
              </w:rPr>
              <w:t xml:space="preserve"> </w:t>
            </w:r>
            <w:proofErr w:type="spellStart"/>
            <w:r w:rsidRPr="00E84089">
              <w:rPr>
                <w:b/>
              </w:rPr>
              <w:t>cảm</w:t>
            </w:r>
            <w:proofErr w:type="spellEnd"/>
            <w:r w:rsidRPr="00E84089">
              <w:rPr>
                <w:b/>
              </w:rPr>
              <w:t xml:space="preserve"> </w:t>
            </w:r>
            <w:proofErr w:type="spellStart"/>
            <w:r w:rsidRPr="00E84089">
              <w:rPr>
                <w:b/>
              </w:rPr>
              <w:t>về</w:t>
            </w:r>
            <w:proofErr w:type="spellEnd"/>
            <w:r w:rsidRPr="00E84089">
              <w:rPr>
                <w:b/>
              </w:rPr>
              <w:t xml:space="preserve"> </w:t>
            </w:r>
            <w:proofErr w:type="spellStart"/>
            <w:r w:rsidRPr="00E84089">
              <w:rPr>
                <w:b/>
              </w:rPr>
              <w:t>môi</w:t>
            </w:r>
            <w:proofErr w:type="spellEnd"/>
            <w:r w:rsidRPr="00E84089">
              <w:rPr>
                <w:b/>
              </w:rPr>
              <w:t xml:space="preserve"> </w:t>
            </w:r>
            <w:proofErr w:type="spellStart"/>
            <w:r w:rsidRPr="00E84089">
              <w:rPr>
                <w:b/>
              </w:rPr>
              <w:t>trường</w:t>
            </w:r>
            <w:proofErr w:type="spellEnd"/>
            <w:r w:rsidRPr="00E84089">
              <w:rPr>
                <w:b/>
              </w:rPr>
              <w:t xml:space="preserve"> </w:t>
            </w:r>
            <w:proofErr w:type="spellStart"/>
            <w:r w:rsidRPr="00E84089">
              <w:rPr>
                <w:b/>
              </w:rPr>
              <w:t>của</w:t>
            </w:r>
            <w:proofErr w:type="spellEnd"/>
            <w:r w:rsidRPr="00E84089">
              <w:rPr>
                <w:b/>
              </w:rPr>
              <w:t xml:space="preserve"> </w:t>
            </w:r>
            <w:proofErr w:type="spellStart"/>
            <w:r w:rsidRPr="00E84089">
              <w:rPr>
                <w:b/>
              </w:rPr>
              <w:t>dự</w:t>
            </w:r>
            <w:proofErr w:type="spellEnd"/>
            <w:r w:rsidRPr="00E84089">
              <w:rPr>
                <w:b/>
              </w:rPr>
              <w:t xml:space="preserve"> </w:t>
            </w:r>
            <w:proofErr w:type="spellStart"/>
            <w:r w:rsidRPr="00E84089">
              <w:rPr>
                <w:b/>
              </w:rPr>
              <w:t>án</w:t>
            </w:r>
            <w:proofErr w:type="spellEnd"/>
          </w:p>
        </w:tc>
      </w:tr>
      <w:tr w:rsidR="000B6F7D" w:rsidRPr="00E84089" w14:paraId="5B744FAA" w14:textId="77777777" w:rsidTr="005F07BF">
        <w:trPr>
          <w:trHeight w:val="510"/>
        </w:trPr>
        <w:tc>
          <w:tcPr>
            <w:tcW w:w="467" w:type="pct"/>
            <w:vAlign w:val="center"/>
          </w:tcPr>
          <w:p w14:paraId="78433723" w14:textId="77777777" w:rsidR="000B6F7D" w:rsidRPr="00E84089" w:rsidRDefault="000B6F7D" w:rsidP="005F07BF">
            <w:pPr>
              <w:spacing w:before="40" w:after="40" w:line="320" w:lineRule="exact"/>
              <w:jc w:val="center"/>
            </w:pPr>
            <w:r w:rsidRPr="00E84089">
              <w:t>đ</w:t>
            </w:r>
          </w:p>
        </w:tc>
        <w:tc>
          <w:tcPr>
            <w:tcW w:w="2659" w:type="pct"/>
            <w:vAlign w:val="center"/>
          </w:tcPr>
          <w:p w14:paraId="45A7265C" w14:textId="77777777" w:rsidR="000B6F7D" w:rsidRPr="00E84089" w:rsidRDefault="000B6F7D" w:rsidP="001541C8">
            <w:pPr>
              <w:spacing w:before="40" w:after="40" w:line="320" w:lineRule="exact"/>
              <w:jc w:val="both"/>
            </w:pPr>
            <w:r w:rsidRPr="00E84089">
              <w:rPr>
                <w:shd w:val="clear" w:color="auto" w:fill="FFFFFF"/>
              </w:rPr>
              <w:t xml:space="preserve">đ) </w:t>
            </w:r>
            <w:proofErr w:type="spellStart"/>
            <w:r w:rsidRPr="00E84089">
              <w:rPr>
                <w:shd w:val="clear" w:color="auto" w:fill="FFFFFF"/>
              </w:rPr>
              <w:t>Dự</w:t>
            </w:r>
            <w:proofErr w:type="spellEnd"/>
            <w:r w:rsidRPr="00E84089">
              <w:rPr>
                <w:shd w:val="clear" w:color="auto" w:fill="FFFFFF"/>
              </w:rPr>
              <w:t xml:space="preserve"> </w:t>
            </w:r>
            <w:proofErr w:type="spellStart"/>
            <w:r w:rsidRPr="00E84089">
              <w:rPr>
                <w:shd w:val="clear" w:color="auto" w:fill="FFFFFF"/>
              </w:rPr>
              <w:t>án</w:t>
            </w:r>
            <w:proofErr w:type="spellEnd"/>
            <w:r w:rsidRPr="00E84089">
              <w:rPr>
                <w:shd w:val="clear" w:color="auto" w:fill="FFFFFF"/>
              </w:rPr>
              <w:t xml:space="preserve"> </w:t>
            </w:r>
            <w:proofErr w:type="spellStart"/>
            <w:r w:rsidRPr="00E84089">
              <w:rPr>
                <w:shd w:val="clear" w:color="auto" w:fill="FFFFFF"/>
              </w:rPr>
              <w:t>có</w:t>
            </w:r>
            <w:proofErr w:type="spellEnd"/>
            <w:r w:rsidRPr="00E84089">
              <w:rPr>
                <w:shd w:val="clear" w:color="auto" w:fill="FFFFFF"/>
              </w:rPr>
              <w:t xml:space="preserve"> </w:t>
            </w:r>
            <w:proofErr w:type="spellStart"/>
            <w:r w:rsidRPr="00E84089">
              <w:rPr>
                <w:shd w:val="clear" w:color="auto" w:fill="FFFFFF"/>
              </w:rPr>
              <w:t>yêu</w:t>
            </w:r>
            <w:proofErr w:type="spellEnd"/>
            <w:r w:rsidRPr="00E84089">
              <w:rPr>
                <w:shd w:val="clear" w:color="auto" w:fill="FFFFFF"/>
              </w:rPr>
              <w:t xml:space="preserve"> </w:t>
            </w:r>
            <w:proofErr w:type="spellStart"/>
            <w:r w:rsidRPr="00E84089">
              <w:rPr>
                <w:shd w:val="clear" w:color="auto" w:fill="FFFFFF"/>
              </w:rPr>
              <w:t>cầu</w:t>
            </w:r>
            <w:proofErr w:type="spellEnd"/>
            <w:r w:rsidRPr="00E84089">
              <w:rPr>
                <w:shd w:val="clear" w:color="auto" w:fill="FFFFFF"/>
              </w:rPr>
              <w:t xml:space="preserve"> </w:t>
            </w:r>
            <w:proofErr w:type="spellStart"/>
            <w:r w:rsidRPr="00E84089">
              <w:rPr>
                <w:shd w:val="clear" w:color="auto" w:fill="FFFFFF"/>
              </w:rPr>
              <w:t>chuyển</w:t>
            </w:r>
            <w:proofErr w:type="spellEnd"/>
            <w:r w:rsidRPr="00E84089">
              <w:rPr>
                <w:shd w:val="clear" w:color="auto" w:fill="FFFFFF"/>
              </w:rPr>
              <w:t xml:space="preserve"> </w:t>
            </w:r>
            <w:proofErr w:type="spellStart"/>
            <w:r w:rsidRPr="00E84089">
              <w:rPr>
                <w:shd w:val="clear" w:color="auto" w:fill="FFFFFF"/>
              </w:rPr>
              <w:t>đổi</w:t>
            </w:r>
            <w:proofErr w:type="spellEnd"/>
            <w:r w:rsidRPr="00E84089">
              <w:rPr>
                <w:shd w:val="clear" w:color="auto" w:fill="FFFFFF"/>
              </w:rPr>
              <w:t xml:space="preserve"> </w:t>
            </w:r>
            <w:proofErr w:type="spellStart"/>
            <w:r w:rsidRPr="00E84089">
              <w:rPr>
                <w:shd w:val="clear" w:color="auto" w:fill="FFFFFF"/>
              </w:rPr>
              <w:t>mục</w:t>
            </w:r>
            <w:proofErr w:type="spellEnd"/>
            <w:r w:rsidRPr="00E84089">
              <w:rPr>
                <w:shd w:val="clear" w:color="auto" w:fill="FFFFFF"/>
              </w:rPr>
              <w:t xml:space="preserve"> </w:t>
            </w:r>
            <w:proofErr w:type="spellStart"/>
            <w:r w:rsidRPr="00E84089">
              <w:rPr>
                <w:shd w:val="clear" w:color="auto" w:fill="FFFFFF"/>
              </w:rPr>
              <w:t>đích</w:t>
            </w:r>
            <w:proofErr w:type="spellEnd"/>
            <w:r w:rsidRPr="00E84089">
              <w:rPr>
                <w:shd w:val="clear" w:color="auto" w:fill="FFFFFF"/>
              </w:rPr>
              <w:t xml:space="preserve"> </w:t>
            </w:r>
            <w:proofErr w:type="spellStart"/>
            <w:r w:rsidRPr="00E84089">
              <w:rPr>
                <w:shd w:val="clear" w:color="auto" w:fill="FFFFFF"/>
              </w:rPr>
              <w:t>sử</w:t>
            </w:r>
            <w:proofErr w:type="spellEnd"/>
            <w:r w:rsidRPr="00E84089">
              <w:rPr>
                <w:shd w:val="clear" w:color="auto" w:fill="FFFFFF"/>
              </w:rPr>
              <w:t xml:space="preserve"> </w:t>
            </w:r>
            <w:proofErr w:type="spellStart"/>
            <w:r w:rsidRPr="00E84089">
              <w:rPr>
                <w:shd w:val="clear" w:color="auto" w:fill="FFFFFF"/>
              </w:rPr>
              <w:t>dụng</w:t>
            </w:r>
            <w:proofErr w:type="spellEnd"/>
            <w:r w:rsidRPr="00E84089">
              <w:rPr>
                <w:shd w:val="clear" w:color="auto" w:fill="FFFFFF"/>
              </w:rPr>
              <w:t xml:space="preserve"> </w:t>
            </w:r>
            <w:proofErr w:type="spellStart"/>
            <w:r w:rsidRPr="00E84089">
              <w:rPr>
                <w:shd w:val="clear" w:color="auto" w:fill="FFFFFF"/>
              </w:rPr>
              <w:t>đất</w:t>
            </w:r>
            <w:proofErr w:type="spellEnd"/>
            <w:r w:rsidRPr="00E84089">
              <w:rPr>
                <w:shd w:val="clear" w:color="auto" w:fill="FFFFFF"/>
              </w:rPr>
              <w:t xml:space="preserve"> </w:t>
            </w:r>
            <w:proofErr w:type="spellStart"/>
            <w:r w:rsidRPr="00E84089">
              <w:rPr>
                <w:shd w:val="clear" w:color="auto" w:fill="FFFFFF"/>
              </w:rPr>
              <w:t>trồng</w:t>
            </w:r>
            <w:proofErr w:type="spellEnd"/>
            <w:r w:rsidRPr="00E84089">
              <w:rPr>
                <w:shd w:val="clear" w:color="auto" w:fill="FFFFFF"/>
              </w:rPr>
              <w:t xml:space="preserve"> </w:t>
            </w:r>
            <w:proofErr w:type="spellStart"/>
            <w:r w:rsidRPr="00E84089">
              <w:rPr>
                <w:shd w:val="clear" w:color="auto" w:fill="FFFFFF"/>
              </w:rPr>
              <w:t>lúa</w:t>
            </w:r>
            <w:proofErr w:type="spellEnd"/>
            <w:r w:rsidRPr="00E84089">
              <w:rPr>
                <w:shd w:val="clear" w:color="auto" w:fill="FFFFFF"/>
              </w:rPr>
              <w:t xml:space="preserve"> </w:t>
            </w:r>
            <w:proofErr w:type="spellStart"/>
            <w:r w:rsidRPr="00E84089">
              <w:rPr>
                <w:shd w:val="clear" w:color="auto" w:fill="FFFFFF"/>
              </w:rPr>
              <w:t>nước</w:t>
            </w:r>
            <w:proofErr w:type="spellEnd"/>
            <w:r w:rsidRPr="00E84089">
              <w:rPr>
                <w:shd w:val="clear" w:color="auto" w:fill="FFFFFF"/>
              </w:rPr>
              <w:t xml:space="preserve"> </w:t>
            </w:r>
            <w:proofErr w:type="spellStart"/>
            <w:r w:rsidRPr="00E84089">
              <w:rPr>
                <w:shd w:val="clear" w:color="auto" w:fill="FFFFFF"/>
              </w:rPr>
              <w:t>từ</w:t>
            </w:r>
            <w:proofErr w:type="spellEnd"/>
            <w:r w:rsidRPr="00E84089">
              <w:rPr>
                <w:shd w:val="clear" w:color="auto" w:fill="FFFFFF"/>
              </w:rPr>
              <w:t xml:space="preserve"> 02 </w:t>
            </w:r>
            <w:proofErr w:type="spellStart"/>
            <w:r w:rsidRPr="00E84089">
              <w:rPr>
                <w:shd w:val="clear" w:color="auto" w:fill="FFFFFF"/>
              </w:rPr>
              <w:t>vụ</w:t>
            </w:r>
            <w:proofErr w:type="spellEnd"/>
            <w:r w:rsidRPr="00E84089">
              <w:rPr>
                <w:shd w:val="clear" w:color="auto" w:fill="FFFFFF"/>
              </w:rPr>
              <w:t xml:space="preserve"> </w:t>
            </w:r>
            <w:proofErr w:type="spellStart"/>
            <w:r w:rsidRPr="00E84089">
              <w:rPr>
                <w:shd w:val="clear" w:color="auto" w:fill="FFFFFF"/>
              </w:rPr>
              <w:t>trở</w:t>
            </w:r>
            <w:proofErr w:type="spellEnd"/>
            <w:r w:rsidRPr="00E84089">
              <w:rPr>
                <w:shd w:val="clear" w:color="auto" w:fill="FFFFFF"/>
              </w:rPr>
              <w:t xml:space="preserve"> </w:t>
            </w:r>
            <w:proofErr w:type="spellStart"/>
            <w:r w:rsidRPr="00E84089">
              <w:rPr>
                <w:shd w:val="clear" w:color="auto" w:fill="FFFFFF"/>
              </w:rPr>
              <w:t>lên</w:t>
            </w:r>
            <w:proofErr w:type="spellEnd"/>
            <w:r w:rsidRPr="00E84089">
              <w:rPr>
                <w:shd w:val="clear" w:color="auto" w:fill="FFFFFF"/>
              </w:rPr>
              <w:t xml:space="preserve"> </w:t>
            </w:r>
            <w:proofErr w:type="spellStart"/>
            <w:r w:rsidRPr="00E84089">
              <w:rPr>
                <w:shd w:val="clear" w:color="auto" w:fill="FFFFFF"/>
              </w:rPr>
              <w:t>với</w:t>
            </w:r>
            <w:proofErr w:type="spellEnd"/>
            <w:r w:rsidRPr="00E84089">
              <w:rPr>
                <w:shd w:val="clear" w:color="auto" w:fill="FFFFFF"/>
              </w:rPr>
              <w:t xml:space="preserve"> </w:t>
            </w:r>
            <w:proofErr w:type="spellStart"/>
            <w:r w:rsidRPr="00E84089">
              <w:rPr>
                <w:shd w:val="clear" w:color="auto" w:fill="FFFFFF"/>
              </w:rPr>
              <w:t>diện</w:t>
            </w:r>
            <w:proofErr w:type="spellEnd"/>
            <w:r w:rsidRPr="00E84089">
              <w:rPr>
                <w:shd w:val="clear" w:color="auto" w:fill="FFFFFF"/>
              </w:rPr>
              <w:t xml:space="preserve"> </w:t>
            </w:r>
            <w:proofErr w:type="spellStart"/>
            <w:r w:rsidRPr="00E84089">
              <w:rPr>
                <w:shd w:val="clear" w:color="auto" w:fill="FFFFFF"/>
              </w:rPr>
              <w:t>tích</w:t>
            </w:r>
            <w:proofErr w:type="spellEnd"/>
            <w:r w:rsidRPr="00E84089">
              <w:rPr>
                <w:shd w:val="clear" w:color="auto" w:fill="FFFFFF"/>
              </w:rPr>
              <w:t xml:space="preserve"> </w:t>
            </w:r>
            <w:proofErr w:type="spellStart"/>
            <w:r w:rsidRPr="00E84089">
              <w:rPr>
                <w:shd w:val="clear" w:color="auto" w:fill="FFFFFF"/>
              </w:rPr>
              <w:t>đất</w:t>
            </w:r>
            <w:proofErr w:type="spellEnd"/>
            <w:r w:rsidRPr="00E84089">
              <w:rPr>
                <w:shd w:val="clear" w:color="auto" w:fill="FFFFFF"/>
              </w:rPr>
              <w:t xml:space="preserve"> </w:t>
            </w:r>
            <w:proofErr w:type="spellStart"/>
            <w:r w:rsidRPr="00E84089">
              <w:rPr>
                <w:shd w:val="clear" w:color="auto" w:fill="FFFFFF"/>
              </w:rPr>
              <w:t>chuyển</w:t>
            </w:r>
            <w:proofErr w:type="spellEnd"/>
            <w:r w:rsidRPr="00E84089">
              <w:rPr>
                <w:shd w:val="clear" w:color="auto" w:fill="FFFFFF"/>
              </w:rPr>
              <w:t xml:space="preserve"> </w:t>
            </w:r>
            <w:proofErr w:type="spellStart"/>
            <w:r w:rsidRPr="00E84089">
              <w:rPr>
                <w:shd w:val="clear" w:color="auto" w:fill="FFFFFF"/>
              </w:rPr>
              <w:t>đổi</w:t>
            </w:r>
            <w:proofErr w:type="spellEnd"/>
            <w:r w:rsidRPr="00E84089">
              <w:rPr>
                <w:shd w:val="clear" w:color="auto" w:fill="FFFFFF"/>
              </w:rPr>
              <w:t xml:space="preserve"> </w:t>
            </w:r>
            <w:proofErr w:type="spellStart"/>
            <w:r w:rsidRPr="00E84089">
              <w:rPr>
                <w:shd w:val="clear" w:color="auto" w:fill="FFFFFF"/>
              </w:rPr>
              <w:t>quy</w:t>
            </w:r>
            <w:proofErr w:type="spellEnd"/>
            <w:r w:rsidRPr="00E84089">
              <w:rPr>
                <w:shd w:val="clear" w:color="auto" w:fill="FFFFFF"/>
              </w:rPr>
              <w:t xml:space="preserve"> </w:t>
            </w:r>
            <w:proofErr w:type="spellStart"/>
            <w:r w:rsidRPr="00E84089">
              <w:rPr>
                <w:shd w:val="clear" w:color="auto" w:fill="FFFFFF"/>
              </w:rPr>
              <w:t>định</w:t>
            </w:r>
            <w:proofErr w:type="spellEnd"/>
            <w:r w:rsidRPr="00E84089">
              <w:rPr>
                <w:shd w:val="clear" w:color="auto" w:fill="FFFFFF"/>
              </w:rPr>
              <w:t xml:space="preserve"> </w:t>
            </w:r>
            <w:proofErr w:type="spellStart"/>
            <w:r w:rsidRPr="00E84089">
              <w:rPr>
                <w:shd w:val="clear" w:color="auto" w:fill="FFFFFF"/>
              </w:rPr>
              <w:t>tại</w:t>
            </w:r>
            <w:proofErr w:type="spellEnd"/>
            <w:r w:rsidRPr="00E84089">
              <w:rPr>
                <w:shd w:val="clear" w:color="auto" w:fill="FFFFFF"/>
              </w:rPr>
              <w:t xml:space="preserve"> </w:t>
            </w:r>
            <w:proofErr w:type="spellStart"/>
            <w:r w:rsidRPr="00E84089">
              <w:rPr>
                <w:shd w:val="clear" w:color="auto" w:fill="FFFFFF"/>
              </w:rPr>
              <w:t>cột</w:t>
            </w:r>
            <w:proofErr w:type="spellEnd"/>
            <w:r w:rsidRPr="00E84089">
              <w:rPr>
                <w:shd w:val="clear" w:color="auto" w:fill="FFFFFF"/>
              </w:rPr>
              <w:t xml:space="preserve"> (3) </w:t>
            </w:r>
            <w:proofErr w:type="spellStart"/>
            <w:r w:rsidRPr="00E84089">
              <w:rPr>
                <w:shd w:val="clear" w:color="auto" w:fill="FFFFFF"/>
              </w:rPr>
              <w:t>số</w:t>
            </w:r>
            <w:proofErr w:type="spellEnd"/>
            <w:r w:rsidRPr="00E84089">
              <w:rPr>
                <w:shd w:val="clear" w:color="auto" w:fill="FFFFFF"/>
              </w:rPr>
              <w:t xml:space="preserve"> </w:t>
            </w:r>
            <w:proofErr w:type="spellStart"/>
            <w:r w:rsidRPr="00E84089">
              <w:rPr>
                <w:shd w:val="clear" w:color="auto" w:fill="FFFFFF"/>
              </w:rPr>
              <w:t>thứ</w:t>
            </w:r>
            <w:proofErr w:type="spellEnd"/>
            <w:r w:rsidRPr="00E84089">
              <w:rPr>
                <w:shd w:val="clear" w:color="auto" w:fill="FFFFFF"/>
              </w:rPr>
              <w:t xml:space="preserve"> </w:t>
            </w:r>
            <w:proofErr w:type="spellStart"/>
            <w:r w:rsidRPr="00E84089">
              <w:rPr>
                <w:shd w:val="clear" w:color="auto" w:fill="FFFFFF"/>
              </w:rPr>
              <w:t>tự</w:t>
            </w:r>
            <w:proofErr w:type="spellEnd"/>
            <w:r w:rsidRPr="00E84089">
              <w:rPr>
                <w:shd w:val="clear" w:color="auto" w:fill="FFFFFF"/>
              </w:rPr>
              <w:t xml:space="preserve"> 7c </w:t>
            </w:r>
            <w:bookmarkStart w:id="19" w:name="bieumau_pl_03_1"/>
            <w:proofErr w:type="spellStart"/>
            <w:r w:rsidRPr="00E84089">
              <w:rPr>
                <w:shd w:val="clear" w:color="auto" w:fill="FFFFFF"/>
              </w:rPr>
              <w:t>Phụ</w:t>
            </w:r>
            <w:proofErr w:type="spellEnd"/>
            <w:r w:rsidRPr="00E84089">
              <w:rPr>
                <w:shd w:val="clear" w:color="auto" w:fill="FFFFFF"/>
              </w:rPr>
              <w:t xml:space="preserve"> </w:t>
            </w:r>
            <w:proofErr w:type="spellStart"/>
            <w:r w:rsidRPr="00E84089">
              <w:rPr>
                <w:shd w:val="clear" w:color="auto" w:fill="FFFFFF"/>
              </w:rPr>
              <w:t>lục</w:t>
            </w:r>
            <w:proofErr w:type="spellEnd"/>
            <w:r w:rsidRPr="00E84089">
              <w:rPr>
                <w:shd w:val="clear" w:color="auto" w:fill="FFFFFF"/>
              </w:rPr>
              <w:t xml:space="preserve"> III</w:t>
            </w:r>
            <w:bookmarkEnd w:id="19"/>
            <w:r w:rsidRPr="00E84089">
              <w:rPr>
                <w:shd w:val="clear" w:color="auto" w:fill="FFFFFF"/>
              </w:rPr>
              <w:t> </w:t>
            </w:r>
            <w:proofErr w:type="spellStart"/>
            <w:r w:rsidRPr="00E84089">
              <w:rPr>
                <w:shd w:val="clear" w:color="auto" w:fill="FFFFFF"/>
              </w:rPr>
              <w:t>Nghị</w:t>
            </w:r>
            <w:proofErr w:type="spellEnd"/>
            <w:r w:rsidRPr="00E84089">
              <w:rPr>
                <w:shd w:val="clear" w:color="auto" w:fill="FFFFFF"/>
              </w:rPr>
              <w:t xml:space="preserve"> </w:t>
            </w:r>
            <w:proofErr w:type="spellStart"/>
            <w:r w:rsidRPr="00E84089">
              <w:rPr>
                <w:shd w:val="clear" w:color="auto" w:fill="FFFFFF"/>
              </w:rPr>
              <w:t>định</w:t>
            </w:r>
            <w:proofErr w:type="spellEnd"/>
            <w:r w:rsidRPr="00E84089">
              <w:rPr>
                <w:shd w:val="clear" w:color="auto" w:fill="FFFFFF"/>
              </w:rPr>
              <w:t xml:space="preserve"> </w:t>
            </w:r>
            <w:proofErr w:type="spellStart"/>
            <w:r w:rsidRPr="00E84089">
              <w:rPr>
                <w:shd w:val="clear" w:color="auto" w:fill="FFFFFF"/>
              </w:rPr>
              <w:t>này</w:t>
            </w:r>
            <w:proofErr w:type="spellEnd"/>
            <w:r w:rsidRPr="00E84089">
              <w:rPr>
                <w:shd w:val="clear" w:color="auto" w:fill="FFFFFF"/>
              </w:rPr>
              <w:t xml:space="preserve">; </w:t>
            </w:r>
            <w:proofErr w:type="spellStart"/>
            <w:r w:rsidRPr="00E84089">
              <w:rPr>
                <w:shd w:val="clear" w:color="auto" w:fill="FFFFFF"/>
              </w:rPr>
              <w:t>dự</w:t>
            </w:r>
            <w:proofErr w:type="spellEnd"/>
            <w:r w:rsidRPr="00E84089">
              <w:rPr>
                <w:shd w:val="clear" w:color="auto" w:fill="FFFFFF"/>
              </w:rPr>
              <w:t xml:space="preserve"> </w:t>
            </w:r>
            <w:proofErr w:type="spellStart"/>
            <w:r w:rsidRPr="00E84089">
              <w:rPr>
                <w:shd w:val="clear" w:color="auto" w:fill="FFFFFF"/>
              </w:rPr>
              <w:t>án</w:t>
            </w:r>
            <w:proofErr w:type="spellEnd"/>
            <w:r w:rsidRPr="00E84089">
              <w:rPr>
                <w:shd w:val="clear" w:color="auto" w:fill="FFFFFF"/>
              </w:rPr>
              <w:t xml:space="preserve"> </w:t>
            </w:r>
            <w:proofErr w:type="spellStart"/>
            <w:r w:rsidRPr="00E84089">
              <w:rPr>
                <w:shd w:val="clear" w:color="auto" w:fill="FFFFFF"/>
              </w:rPr>
              <w:t>có</w:t>
            </w:r>
            <w:proofErr w:type="spellEnd"/>
            <w:r w:rsidRPr="00E84089">
              <w:rPr>
                <w:shd w:val="clear" w:color="auto" w:fill="FFFFFF"/>
              </w:rPr>
              <w:t xml:space="preserve"> </w:t>
            </w:r>
            <w:proofErr w:type="spellStart"/>
            <w:r w:rsidRPr="00E84089">
              <w:rPr>
                <w:shd w:val="clear" w:color="auto" w:fill="FFFFFF"/>
              </w:rPr>
              <w:t>yêu</w:t>
            </w:r>
            <w:proofErr w:type="spellEnd"/>
            <w:r w:rsidRPr="00E84089">
              <w:rPr>
                <w:shd w:val="clear" w:color="auto" w:fill="FFFFFF"/>
              </w:rPr>
              <w:t xml:space="preserve"> </w:t>
            </w:r>
            <w:proofErr w:type="spellStart"/>
            <w:r w:rsidRPr="00E84089">
              <w:rPr>
                <w:shd w:val="clear" w:color="auto" w:fill="FFFFFF"/>
              </w:rPr>
              <w:t>cầu</w:t>
            </w:r>
            <w:proofErr w:type="spellEnd"/>
            <w:r w:rsidRPr="00E84089">
              <w:rPr>
                <w:shd w:val="clear" w:color="auto" w:fill="FFFFFF"/>
              </w:rPr>
              <w:t xml:space="preserve"> </w:t>
            </w:r>
            <w:proofErr w:type="spellStart"/>
            <w:r w:rsidRPr="00E84089">
              <w:rPr>
                <w:shd w:val="clear" w:color="auto" w:fill="FFFFFF"/>
              </w:rPr>
              <w:t>chuyển</w:t>
            </w:r>
            <w:proofErr w:type="spellEnd"/>
            <w:r w:rsidRPr="00E84089">
              <w:rPr>
                <w:shd w:val="clear" w:color="auto" w:fill="FFFFFF"/>
              </w:rPr>
              <w:t xml:space="preserve"> </w:t>
            </w:r>
            <w:proofErr w:type="spellStart"/>
            <w:r w:rsidRPr="00E84089">
              <w:rPr>
                <w:shd w:val="clear" w:color="auto" w:fill="FFFFFF"/>
              </w:rPr>
              <w:t>đổi</w:t>
            </w:r>
            <w:proofErr w:type="spellEnd"/>
            <w:r w:rsidRPr="00E84089">
              <w:rPr>
                <w:shd w:val="clear" w:color="auto" w:fill="FFFFFF"/>
              </w:rPr>
              <w:t xml:space="preserve"> </w:t>
            </w:r>
            <w:proofErr w:type="spellStart"/>
            <w:r w:rsidRPr="00E84089">
              <w:rPr>
                <w:shd w:val="clear" w:color="auto" w:fill="FFFFFF"/>
              </w:rPr>
              <w:t>mục</w:t>
            </w:r>
            <w:proofErr w:type="spellEnd"/>
            <w:r w:rsidRPr="00E84089">
              <w:rPr>
                <w:shd w:val="clear" w:color="auto" w:fill="FFFFFF"/>
              </w:rPr>
              <w:t xml:space="preserve"> </w:t>
            </w:r>
            <w:proofErr w:type="spellStart"/>
            <w:r w:rsidRPr="00E84089">
              <w:rPr>
                <w:shd w:val="clear" w:color="auto" w:fill="FFFFFF"/>
              </w:rPr>
              <w:t>đích</w:t>
            </w:r>
            <w:proofErr w:type="spellEnd"/>
            <w:r w:rsidRPr="00E84089">
              <w:rPr>
                <w:shd w:val="clear" w:color="auto" w:fill="FFFFFF"/>
              </w:rPr>
              <w:t xml:space="preserve"> </w:t>
            </w:r>
            <w:proofErr w:type="spellStart"/>
            <w:r w:rsidRPr="00E84089">
              <w:rPr>
                <w:shd w:val="clear" w:color="auto" w:fill="FFFFFF"/>
              </w:rPr>
              <w:t>sử</w:t>
            </w:r>
            <w:proofErr w:type="spellEnd"/>
            <w:r w:rsidRPr="00E84089">
              <w:rPr>
                <w:shd w:val="clear" w:color="auto" w:fill="FFFFFF"/>
              </w:rPr>
              <w:t xml:space="preserve"> </w:t>
            </w:r>
            <w:proofErr w:type="spellStart"/>
            <w:r w:rsidRPr="00E84089">
              <w:rPr>
                <w:shd w:val="clear" w:color="auto" w:fill="FFFFFF"/>
              </w:rPr>
              <w:t>dụng</w:t>
            </w:r>
            <w:proofErr w:type="spellEnd"/>
            <w:r w:rsidRPr="00E84089">
              <w:rPr>
                <w:shd w:val="clear" w:color="auto" w:fill="FFFFFF"/>
              </w:rPr>
              <w:t xml:space="preserve"> </w:t>
            </w:r>
            <w:proofErr w:type="spellStart"/>
            <w:r w:rsidRPr="00E84089">
              <w:rPr>
                <w:shd w:val="clear" w:color="auto" w:fill="FFFFFF"/>
              </w:rPr>
              <w:t>đất</w:t>
            </w:r>
            <w:proofErr w:type="spellEnd"/>
            <w:r w:rsidRPr="00E84089">
              <w:rPr>
                <w:shd w:val="clear" w:color="auto" w:fill="FFFFFF"/>
              </w:rPr>
              <w:t xml:space="preserve">, </w:t>
            </w:r>
            <w:proofErr w:type="spellStart"/>
            <w:r w:rsidRPr="00E84089">
              <w:rPr>
                <w:shd w:val="clear" w:color="auto" w:fill="FFFFFF"/>
              </w:rPr>
              <w:t>đất</w:t>
            </w:r>
            <w:proofErr w:type="spellEnd"/>
            <w:r w:rsidRPr="00E84089">
              <w:rPr>
                <w:shd w:val="clear" w:color="auto" w:fill="FFFFFF"/>
              </w:rPr>
              <w:t xml:space="preserve"> </w:t>
            </w:r>
            <w:proofErr w:type="spellStart"/>
            <w:r w:rsidRPr="00E84089">
              <w:rPr>
                <w:shd w:val="clear" w:color="auto" w:fill="FFFFFF"/>
              </w:rPr>
              <w:t>có</w:t>
            </w:r>
            <w:proofErr w:type="spellEnd"/>
            <w:r w:rsidRPr="00E84089">
              <w:rPr>
                <w:shd w:val="clear" w:color="auto" w:fill="FFFFFF"/>
              </w:rPr>
              <w:t xml:space="preserve"> </w:t>
            </w:r>
            <w:proofErr w:type="spellStart"/>
            <w:r w:rsidRPr="00E84089">
              <w:rPr>
                <w:shd w:val="clear" w:color="auto" w:fill="FFFFFF"/>
              </w:rPr>
              <w:t>mặt</w:t>
            </w:r>
            <w:proofErr w:type="spellEnd"/>
            <w:r w:rsidRPr="00E84089">
              <w:rPr>
                <w:shd w:val="clear" w:color="auto" w:fill="FFFFFF"/>
              </w:rPr>
              <w:t xml:space="preserve"> </w:t>
            </w:r>
            <w:proofErr w:type="spellStart"/>
            <w:r w:rsidRPr="00E84089">
              <w:rPr>
                <w:shd w:val="clear" w:color="auto" w:fill="FFFFFF"/>
              </w:rPr>
              <w:t>nước</w:t>
            </w:r>
            <w:proofErr w:type="spellEnd"/>
            <w:r w:rsidRPr="00E84089">
              <w:rPr>
                <w:shd w:val="clear" w:color="auto" w:fill="FFFFFF"/>
              </w:rPr>
              <w:t xml:space="preserve"> </w:t>
            </w:r>
            <w:proofErr w:type="spellStart"/>
            <w:r w:rsidRPr="00E84089">
              <w:rPr>
                <w:shd w:val="clear" w:color="auto" w:fill="FFFFFF"/>
              </w:rPr>
              <w:t>của</w:t>
            </w:r>
            <w:proofErr w:type="spellEnd"/>
            <w:r w:rsidRPr="00E84089">
              <w:rPr>
                <w:shd w:val="clear" w:color="auto" w:fill="FFFFFF"/>
              </w:rPr>
              <w:t xml:space="preserve"> </w:t>
            </w:r>
            <w:proofErr w:type="spellStart"/>
            <w:r w:rsidRPr="00E84089">
              <w:rPr>
                <w:shd w:val="clear" w:color="auto" w:fill="FFFFFF"/>
              </w:rPr>
              <w:t>khu</w:t>
            </w:r>
            <w:proofErr w:type="spellEnd"/>
            <w:r w:rsidRPr="00E84089">
              <w:rPr>
                <w:shd w:val="clear" w:color="auto" w:fill="FFFFFF"/>
              </w:rPr>
              <w:t xml:space="preserve"> </w:t>
            </w:r>
            <w:proofErr w:type="spellStart"/>
            <w:r w:rsidRPr="00E84089">
              <w:rPr>
                <w:shd w:val="clear" w:color="auto" w:fill="FFFFFF"/>
              </w:rPr>
              <w:t>bảo</w:t>
            </w:r>
            <w:proofErr w:type="spellEnd"/>
            <w:r w:rsidRPr="00E84089">
              <w:rPr>
                <w:shd w:val="clear" w:color="auto" w:fill="FFFFFF"/>
              </w:rPr>
              <w:t xml:space="preserve"> </w:t>
            </w:r>
            <w:proofErr w:type="spellStart"/>
            <w:r w:rsidRPr="00E84089">
              <w:rPr>
                <w:shd w:val="clear" w:color="auto" w:fill="FFFFFF"/>
              </w:rPr>
              <w:t>tồn</w:t>
            </w:r>
            <w:proofErr w:type="spellEnd"/>
            <w:r w:rsidRPr="00E84089">
              <w:rPr>
                <w:shd w:val="clear" w:color="auto" w:fill="FFFFFF"/>
              </w:rPr>
              <w:t xml:space="preserve"> </w:t>
            </w:r>
            <w:proofErr w:type="spellStart"/>
            <w:r w:rsidRPr="00E84089">
              <w:rPr>
                <w:shd w:val="clear" w:color="auto" w:fill="FFFFFF"/>
              </w:rPr>
              <w:t>thiên</w:t>
            </w:r>
            <w:proofErr w:type="spellEnd"/>
            <w:r w:rsidRPr="00E84089">
              <w:rPr>
                <w:shd w:val="clear" w:color="auto" w:fill="FFFFFF"/>
              </w:rPr>
              <w:t xml:space="preserve"> </w:t>
            </w:r>
            <w:proofErr w:type="spellStart"/>
            <w:r w:rsidRPr="00E84089">
              <w:rPr>
                <w:shd w:val="clear" w:color="auto" w:fill="FFFFFF"/>
              </w:rPr>
              <w:t>nhiên</w:t>
            </w:r>
            <w:proofErr w:type="spellEnd"/>
            <w:r w:rsidRPr="00E84089">
              <w:rPr>
                <w:shd w:val="clear" w:color="auto" w:fill="FFFFFF"/>
              </w:rPr>
              <w:t xml:space="preserve">, di </w:t>
            </w:r>
            <w:proofErr w:type="spellStart"/>
            <w:r w:rsidRPr="00E84089">
              <w:rPr>
                <w:shd w:val="clear" w:color="auto" w:fill="FFFFFF"/>
              </w:rPr>
              <w:t>sản</w:t>
            </w:r>
            <w:proofErr w:type="spellEnd"/>
            <w:r w:rsidRPr="00E84089">
              <w:rPr>
                <w:shd w:val="clear" w:color="auto" w:fill="FFFFFF"/>
              </w:rPr>
              <w:t xml:space="preserve"> </w:t>
            </w:r>
            <w:proofErr w:type="spellStart"/>
            <w:r w:rsidRPr="00E84089">
              <w:rPr>
                <w:shd w:val="clear" w:color="auto" w:fill="FFFFFF"/>
              </w:rPr>
              <w:t>thiên</w:t>
            </w:r>
            <w:proofErr w:type="spellEnd"/>
            <w:r w:rsidRPr="00E84089">
              <w:rPr>
                <w:shd w:val="clear" w:color="auto" w:fill="FFFFFF"/>
              </w:rPr>
              <w:t xml:space="preserve"> </w:t>
            </w:r>
            <w:proofErr w:type="spellStart"/>
            <w:r w:rsidRPr="00E84089">
              <w:rPr>
                <w:shd w:val="clear" w:color="auto" w:fill="FFFFFF"/>
              </w:rPr>
              <w:lastRenderedPageBreak/>
              <w:t>nhiên</w:t>
            </w:r>
            <w:proofErr w:type="spellEnd"/>
            <w:r w:rsidRPr="00E84089">
              <w:rPr>
                <w:shd w:val="clear" w:color="auto" w:fill="FFFFFF"/>
              </w:rPr>
              <w:t xml:space="preserve"> </w:t>
            </w:r>
            <w:proofErr w:type="spellStart"/>
            <w:r w:rsidRPr="00E84089">
              <w:rPr>
                <w:shd w:val="clear" w:color="auto" w:fill="FFFFFF"/>
              </w:rPr>
              <w:t>thế</w:t>
            </w:r>
            <w:proofErr w:type="spellEnd"/>
            <w:r w:rsidRPr="00E84089">
              <w:rPr>
                <w:shd w:val="clear" w:color="auto" w:fill="FFFFFF"/>
              </w:rPr>
              <w:t xml:space="preserve"> </w:t>
            </w:r>
            <w:proofErr w:type="spellStart"/>
            <w:r w:rsidRPr="00E84089">
              <w:rPr>
                <w:shd w:val="clear" w:color="auto" w:fill="FFFFFF"/>
              </w:rPr>
              <w:t>giới</w:t>
            </w:r>
            <w:proofErr w:type="spellEnd"/>
            <w:r w:rsidRPr="00E84089">
              <w:rPr>
                <w:shd w:val="clear" w:color="auto" w:fill="FFFFFF"/>
              </w:rPr>
              <w:t xml:space="preserve">, </w:t>
            </w:r>
            <w:proofErr w:type="spellStart"/>
            <w:r w:rsidRPr="00E84089">
              <w:rPr>
                <w:shd w:val="clear" w:color="auto" w:fill="FFFFFF"/>
              </w:rPr>
              <w:t>khu</w:t>
            </w:r>
            <w:proofErr w:type="spellEnd"/>
            <w:r w:rsidRPr="00E84089">
              <w:rPr>
                <w:shd w:val="clear" w:color="auto" w:fill="FFFFFF"/>
              </w:rPr>
              <w:t xml:space="preserve"> </w:t>
            </w:r>
            <w:proofErr w:type="spellStart"/>
            <w:r w:rsidRPr="00E84089">
              <w:rPr>
                <w:shd w:val="clear" w:color="auto" w:fill="FFFFFF"/>
              </w:rPr>
              <w:t>dự</w:t>
            </w:r>
            <w:proofErr w:type="spellEnd"/>
            <w:r w:rsidRPr="00E84089">
              <w:rPr>
                <w:shd w:val="clear" w:color="auto" w:fill="FFFFFF"/>
              </w:rPr>
              <w:t xml:space="preserve"> </w:t>
            </w:r>
            <w:proofErr w:type="spellStart"/>
            <w:r w:rsidRPr="00E84089">
              <w:rPr>
                <w:shd w:val="clear" w:color="auto" w:fill="FFFFFF"/>
              </w:rPr>
              <w:t>trữ</w:t>
            </w:r>
            <w:proofErr w:type="spellEnd"/>
            <w:r w:rsidRPr="00E84089">
              <w:rPr>
                <w:shd w:val="clear" w:color="auto" w:fill="FFFFFF"/>
              </w:rPr>
              <w:t xml:space="preserve"> </w:t>
            </w:r>
            <w:proofErr w:type="spellStart"/>
            <w:r w:rsidRPr="00E84089">
              <w:rPr>
                <w:shd w:val="clear" w:color="auto" w:fill="FFFFFF"/>
              </w:rPr>
              <w:t>sinh</w:t>
            </w:r>
            <w:proofErr w:type="spellEnd"/>
            <w:r w:rsidRPr="00E84089">
              <w:rPr>
                <w:shd w:val="clear" w:color="auto" w:fill="FFFFFF"/>
              </w:rPr>
              <w:t xml:space="preserve"> </w:t>
            </w:r>
            <w:proofErr w:type="spellStart"/>
            <w:r w:rsidRPr="00E84089">
              <w:rPr>
                <w:shd w:val="clear" w:color="auto" w:fill="FFFFFF"/>
              </w:rPr>
              <w:t>quyển</w:t>
            </w:r>
            <w:proofErr w:type="spellEnd"/>
            <w:r w:rsidRPr="00E84089">
              <w:rPr>
                <w:shd w:val="clear" w:color="auto" w:fill="FFFFFF"/>
              </w:rPr>
              <w:t xml:space="preserve">, </w:t>
            </w:r>
            <w:proofErr w:type="spellStart"/>
            <w:r w:rsidRPr="00E84089">
              <w:rPr>
                <w:shd w:val="clear" w:color="auto" w:fill="FFFFFF"/>
              </w:rPr>
              <w:t>vùng</w:t>
            </w:r>
            <w:proofErr w:type="spellEnd"/>
            <w:r w:rsidRPr="00E84089">
              <w:rPr>
                <w:shd w:val="clear" w:color="auto" w:fill="FFFFFF"/>
              </w:rPr>
              <w:t xml:space="preserve"> </w:t>
            </w:r>
            <w:proofErr w:type="spellStart"/>
            <w:r w:rsidRPr="00E84089">
              <w:rPr>
                <w:shd w:val="clear" w:color="auto" w:fill="FFFFFF"/>
              </w:rPr>
              <w:t>đất</w:t>
            </w:r>
            <w:proofErr w:type="spellEnd"/>
            <w:r w:rsidRPr="00E84089">
              <w:rPr>
                <w:shd w:val="clear" w:color="auto" w:fill="FFFFFF"/>
              </w:rPr>
              <w:t xml:space="preserve"> </w:t>
            </w:r>
            <w:proofErr w:type="spellStart"/>
            <w:r w:rsidRPr="00E84089">
              <w:rPr>
                <w:shd w:val="clear" w:color="auto" w:fill="FFFFFF"/>
              </w:rPr>
              <w:t>ngập</w:t>
            </w:r>
            <w:proofErr w:type="spellEnd"/>
            <w:r w:rsidRPr="00E84089">
              <w:rPr>
                <w:shd w:val="clear" w:color="auto" w:fill="FFFFFF"/>
              </w:rPr>
              <w:t xml:space="preserve"> </w:t>
            </w:r>
            <w:proofErr w:type="spellStart"/>
            <w:r w:rsidRPr="00E84089">
              <w:rPr>
                <w:shd w:val="clear" w:color="auto" w:fill="FFFFFF"/>
              </w:rPr>
              <w:t>nước</w:t>
            </w:r>
            <w:proofErr w:type="spellEnd"/>
            <w:r w:rsidRPr="00E84089">
              <w:rPr>
                <w:shd w:val="clear" w:color="auto" w:fill="FFFFFF"/>
              </w:rPr>
              <w:t xml:space="preserve"> </w:t>
            </w:r>
            <w:proofErr w:type="spellStart"/>
            <w:r w:rsidRPr="00E84089">
              <w:rPr>
                <w:shd w:val="clear" w:color="auto" w:fill="FFFFFF"/>
              </w:rPr>
              <w:t>quan</w:t>
            </w:r>
            <w:proofErr w:type="spellEnd"/>
            <w:r w:rsidRPr="00E84089">
              <w:rPr>
                <w:shd w:val="clear" w:color="auto" w:fill="FFFFFF"/>
              </w:rPr>
              <w:t xml:space="preserve"> </w:t>
            </w:r>
            <w:proofErr w:type="spellStart"/>
            <w:r w:rsidRPr="00E84089">
              <w:rPr>
                <w:shd w:val="clear" w:color="auto" w:fill="FFFFFF"/>
              </w:rPr>
              <w:t>trọng</w:t>
            </w:r>
            <w:proofErr w:type="spellEnd"/>
            <w:r w:rsidRPr="00E84089">
              <w:rPr>
                <w:shd w:val="clear" w:color="auto" w:fill="FFFFFF"/>
              </w:rPr>
              <w:t xml:space="preserve">, </w:t>
            </w:r>
            <w:proofErr w:type="spellStart"/>
            <w:r w:rsidRPr="00E84089">
              <w:rPr>
                <w:shd w:val="clear" w:color="auto" w:fill="FFFFFF"/>
              </w:rPr>
              <w:t>rừng</w:t>
            </w:r>
            <w:proofErr w:type="spellEnd"/>
            <w:r w:rsidRPr="00E84089">
              <w:rPr>
                <w:shd w:val="clear" w:color="auto" w:fill="FFFFFF"/>
              </w:rPr>
              <w:t xml:space="preserve"> </w:t>
            </w:r>
            <w:proofErr w:type="spellStart"/>
            <w:r w:rsidRPr="00E84089">
              <w:rPr>
                <w:shd w:val="clear" w:color="auto" w:fill="FFFFFF"/>
              </w:rPr>
              <w:t>đặc</w:t>
            </w:r>
            <w:proofErr w:type="spellEnd"/>
            <w:r w:rsidRPr="00E84089">
              <w:rPr>
                <w:shd w:val="clear" w:color="auto" w:fill="FFFFFF"/>
              </w:rPr>
              <w:t xml:space="preserve"> </w:t>
            </w:r>
            <w:proofErr w:type="spellStart"/>
            <w:r w:rsidRPr="00E84089">
              <w:rPr>
                <w:shd w:val="clear" w:color="auto" w:fill="FFFFFF"/>
              </w:rPr>
              <w:t>dụng</w:t>
            </w:r>
            <w:proofErr w:type="spellEnd"/>
            <w:r w:rsidRPr="00E84089">
              <w:rPr>
                <w:shd w:val="clear" w:color="auto" w:fill="FFFFFF"/>
              </w:rPr>
              <w:t xml:space="preserve">, </w:t>
            </w:r>
            <w:proofErr w:type="spellStart"/>
            <w:r w:rsidRPr="00E84089">
              <w:rPr>
                <w:shd w:val="clear" w:color="auto" w:fill="FFFFFF"/>
              </w:rPr>
              <w:t>rừng</w:t>
            </w:r>
            <w:proofErr w:type="spellEnd"/>
            <w:r w:rsidRPr="00E84089">
              <w:rPr>
                <w:shd w:val="clear" w:color="auto" w:fill="FFFFFF"/>
              </w:rPr>
              <w:t xml:space="preserve"> </w:t>
            </w:r>
            <w:proofErr w:type="spellStart"/>
            <w:r w:rsidRPr="00E84089">
              <w:rPr>
                <w:shd w:val="clear" w:color="auto" w:fill="FFFFFF"/>
              </w:rPr>
              <w:t>phòng</w:t>
            </w:r>
            <w:proofErr w:type="spellEnd"/>
            <w:r w:rsidRPr="00E84089">
              <w:rPr>
                <w:shd w:val="clear" w:color="auto" w:fill="FFFFFF"/>
              </w:rPr>
              <w:t xml:space="preserve"> </w:t>
            </w:r>
            <w:proofErr w:type="spellStart"/>
            <w:r w:rsidRPr="00E84089">
              <w:rPr>
                <w:shd w:val="clear" w:color="auto" w:fill="FFFFFF"/>
              </w:rPr>
              <w:t>hộ</w:t>
            </w:r>
            <w:proofErr w:type="spellEnd"/>
            <w:r w:rsidRPr="00E84089">
              <w:rPr>
                <w:shd w:val="clear" w:color="auto" w:fill="FFFFFF"/>
              </w:rPr>
              <w:t xml:space="preserve">, </w:t>
            </w:r>
            <w:proofErr w:type="spellStart"/>
            <w:r w:rsidRPr="00E84089">
              <w:rPr>
                <w:shd w:val="clear" w:color="auto" w:fill="FFFFFF"/>
              </w:rPr>
              <w:t>đất</w:t>
            </w:r>
            <w:proofErr w:type="spellEnd"/>
            <w:r w:rsidRPr="00E84089">
              <w:rPr>
                <w:shd w:val="clear" w:color="auto" w:fill="FFFFFF"/>
              </w:rPr>
              <w:t xml:space="preserve"> </w:t>
            </w:r>
            <w:proofErr w:type="spellStart"/>
            <w:r w:rsidRPr="00E84089">
              <w:rPr>
                <w:shd w:val="clear" w:color="auto" w:fill="FFFFFF"/>
              </w:rPr>
              <w:t>có</w:t>
            </w:r>
            <w:proofErr w:type="spellEnd"/>
            <w:r w:rsidRPr="00E84089">
              <w:rPr>
                <w:shd w:val="clear" w:color="auto" w:fill="FFFFFF"/>
              </w:rPr>
              <w:t xml:space="preserve"> </w:t>
            </w:r>
            <w:proofErr w:type="spellStart"/>
            <w:r w:rsidRPr="00E84089">
              <w:rPr>
                <w:shd w:val="clear" w:color="auto" w:fill="FFFFFF"/>
              </w:rPr>
              <w:t>rừng</w:t>
            </w:r>
            <w:proofErr w:type="spellEnd"/>
            <w:r w:rsidRPr="00E84089">
              <w:rPr>
                <w:shd w:val="clear" w:color="auto" w:fill="FFFFFF"/>
              </w:rPr>
              <w:t xml:space="preserve"> </w:t>
            </w:r>
            <w:proofErr w:type="spellStart"/>
            <w:r w:rsidRPr="00E84089">
              <w:rPr>
                <w:shd w:val="clear" w:color="auto" w:fill="FFFFFF"/>
              </w:rPr>
              <w:t>tự</w:t>
            </w:r>
            <w:proofErr w:type="spellEnd"/>
            <w:r w:rsidRPr="00E84089">
              <w:rPr>
                <w:shd w:val="clear" w:color="auto" w:fill="FFFFFF"/>
              </w:rPr>
              <w:t xml:space="preserve"> </w:t>
            </w:r>
            <w:proofErr w:type="spellStart"/>
            <w:r w:rsidRPr="00E84089">
              <w:rPr>
                <w:shd w:val="clear" w:color="auto" w:fill="FFFFFF"/>
              </w:rPr>
              <w:t>nhiên</w:t>
            </w:r>
            <w:proofErr w:type="spellEnd"/>
            <w:r w:rsidRPr="00E84089">
              <w:rPr>
                <w:shd w:val="clear" w:color="auto" w:fill="FFFFFF"/>
              </w:rPr>
              <w:t xml:space="preserve"> </w:t>
            </w:r>
            <w:proofErr w:type="spellStart"/>
            <w:r w:rsidRPr="00E84089">
              <w:rPr>
                <w:shd w:val="clear" w:color="auto" w:fill="FFFFFF"/>
              </w:rPr>
              <w:t>và</w:t>
            </w:r>
            <w:proofErr w:type="spellEnd"/>
            <w:r w:rsidRPr="00E84089">
              <w:rPr>
                <w:shd w:val="clear" w:color="auto" w:fill="FFFFFF"/>
              </w:rPr>
              <w:t xml:space="preserve"> </w:t>
            </w:r>
            <w:proofErr w:type="spellStart"/>
            <w:r w:rsidRPr="00E84089">
              <w:rPr>
                <w:shd w:val="clear" w:color="auto" w:fill="FFFFFF"/>
              </w:rPr>
              <w:t>thuộc</w:t>
            </w:r>
            <w:proofErr w:type="spellEnd"/>
            <w:r w:rsidRPr="00E84089">
              <w:rPr>
                <w:shd w:val="clear" w:color="auto" w:fill="FFFFFF"/>
              </w:rPr>
              <w:t xml:space="preserve"> </w:t>
            </w:r>
            <w:proofErr w:type="spellStart"/>
            <w:r w:rsidRPr="00E84089">
              <w:rPr>
                <w:shd w:val="clear" w:color="auto" w:fill="FFFFFF"/>
              </w:rPr>
              <w:t>một</w:t>
            </w:r>
            <w:proofErr w:type="spellEnd"/>
            <w:r w:rsidRPr="00E84089">
              <w:rPr>
                <w:shd w:val="clear" w:color="auto" w:fill="FFFFFF"/>
              </w:rPr>
              <w:t xml:space="preserve"> </w:t>
            </w:r>
            <w:proofErr w:type="spellStart"/>
            <w:r w:rsidRPr="00E84089">
              <w:rPr>
                <w:shd w:val="clear" w:color="auto" w:fill="FFFFFF"/>
              </w:rPr>
              <w:t>trong</w:t>
            </w:r>
            <w:proofErr w:type="spellEnd"/>
            <w:r w:rsidRPr="00E84089">
              <w:rPr>
                <w:shd w:val="clear" w:color="auto" w:fill="FFFFFF"/>
              </w:rPr>
              <w:t xml:space="preserve"> </w:t>
            </w:r>
            <w:proofErr w:type="spellStart"/>
            <w:r w:rsidRPr="00E84089">
              <w:rPr>
                <w:shd w:val="clear" w:color="auto" w:fill="FFFFFF"/>
              </w:rPr>
              <w:t>các</w:t>
            </w:r>
            <w:proofErr w:type="spellEnd"/>
            <w:r w:rsidRPr="00E84089">
              <w:rPr>
                <w:shd w:val="clear" w:color="auto" w:fill="FFFFFF"/>
              </w:rPr>
              <w:t xml:space="preserve"> </w:t>
            </w:r>
            <w:proofErr w:type="spellStart"/>
            <w:r w:rsidRPr="00E84089">
              <w:rPr>
                <w:shd w:val="clear" w:color="auto" w:fill="FFFFFF"/>
              </w:rPr>
              <w:t>trường</w:t>
            </w:r>
            <w:proofErr w:type="spellEnd"/>
            <w:r w:rsidRPr="00E84089">
              <w:rPr>
                <w:shd w:val="clear" w:color="auto" w:fill="FFFFFF"/>
              </w:rPr>
              <w:t xml:space="preserve"> </w:t>
            </w:r>
            <w:proofErr w:type="spellStart"/>
            <w:r w:rsidRPr="00E84089">
              <w:rPr>
                <w:shd w:val="clear" w:color="auto" w:fill="FFFFFF"/>
              </w:rPr>
              <w:t>hợp</w:t>
            </w:r>
            <w:proofErr w:type="spellEnd"/>
            <w:r w:rsidRPr="00E84089">
              <w:rPr>
                <w:shd w:val="clear" w:color="auto" w:fill="FFFFFF"/>
              </w:rPr>
              <w:t xml:space="preserve"> </w:t>
            </w:r>
            <w:proofErr w:type="spellStart"/>
            <w:r w:rsidRPr="00E84089">
              <w:rPr>
                <w:shd w:val="clear" w:color="auto" w:fill="FFFFFF"/>
              </w:rPr>
              <w:t>quy</w:t>
            </w:r>
            <w:proofErr w:type="spellEnd"/>
            <w:r w:rsidRPr="00E84089">
              <w:rPr>
                <w:shd w:val="clear" w:color="auto" w:fill="FFFFFF"/>
              </w:rPr>
              <w:t xml:space="preserve"> </w:t>
            </w:r>
            <w:proofErr w:type="spellStart"/>
            <w:r w:rsidRPr="00E84089">
              <w:rPr>
                <w:shd w:val="clear" w:color="auto" w:fill="FFFFFF"/>
              </w:rPr>
              <w:t>định</w:t>
            </w:r>
            <w:proofErr w:type="spellEnd"/>
            <w:r w:rsidRPr="00E84089">
              <w:rPr>
                <w:shd w:val="clear" w:color="auto" w:fill="FFFFFF"/>
              </w:rPr>
              <w:t xml:space="preserve"> </w:t>
            </w:r>
            <w:proofErr w:type="spellStart"/>
            <w:r w:rsidRPr="00E84089">
              <w:rPr>
                <w:shd w:val="clear" w:color="auto" w:fill="FFFFFF"/>
              </w:rPr>
              <w:t>tại</w:t>
            </w:r>
            <w:proofErr w:type="spellEnd"/>
            <w:r w:rsidRPr="00E84089">
              <w:rPr>
                <w:shd w:val="clear" w:color="auto" w:fill="FFFFFF"/>
              </w:rPr>
              <w:t xml:space="preserve"> </w:t>
            </w:r>
            <w:proofErr w:type="spellStart"/>
            <w:r w:rsidRPr="00E84089">
              <w:rPr>
                <w:shd w:val="clear" w:color="auto" w:fill="FFFFFF"/>
              </w:rPr>
              <w:t>điểm</w:t>
            </w:r>
            <w:proofErr w:type="spellEnd"/>
            <w:r w:rsidRPr="00E84089">
              <w:rPr>
                <w:shd w:val="clear" w:color="auto" w:fill="FFFFFF"/>
              </w:rPr>
              <w:t xml:space="preserve"> a, b, c </w:t>
            </w:r>
            <w:proofErr w:type="spellStart"/>
            <w:r w:rsidRPr="00E84089">
              <w:rPr>
                <w:shd w:val="clear" w:color="auto" w:fill="FFFFFF"/>
              </w:rPr>
              <w:t>và</w:t>
            </w:r>
            <w:proofErr w:type="spellEnd"/>
            <w:r w:rsidRPr="00E84089">
              <w:rPr>
                <w:shd w:val="clear" w:color="auto" w:fill="FFFFFF"/>
              </w:rPr>
              <w:t xml:space="preserve"> d </w:t>
            </w:r>
            <w:proofErr w:type="spellStart"/>
            <w:r w:rsidRPr="00E84089">
              <w:rPr>
                <w:shd w:val="clear" w:color="auto" w:fill="FFFFFF"/>
              </w:rPr>
              <w:t>cột</w:t>
            </w:r>
            <w:proofErr w:type="spellEnd"/>
            <w:r w:rsidRPr="00E84089">
              <w:rPr>
                <w:shd w:val="clear" w:color="auto" w:fill="FFFFFF"/>
              </w:rPr>
              <w:t xml:space="preserve"> (3) </w:t>
            </w:r>
            <w:proofErr w:type="spellStart"/>
            <w:r w:rsidRPr="00E84089">
              <w:rPr>
                <w:shd w:val="clear" w:color="auto" w:fill="FFFFFF"/>
              </w:rPr>
              <w:t>số</w:t>
            </w:r>
            <w:proofErr w:type="spellEnd"/>
            <w:r w:rsidRPr="00E84089">
              <w:rPr>
                <w:shd w:val="clear" w:color="auto" w:fill="FFFFFF"/>
              </w:rPr>
              <w:t xml:space="preserve"> </w:t>
            </w:r>
            <w:proofErr w:type="spellStart"/>
            <w:r w:rsidRPr="00E84089">
              <w:rPr>
                <w:shd w:val="clear" w:color="auto" w:fill="FFFFFF"/>
              </w:rPr>
              <w:t>thứ</w:t>
            </w:r>
            <w:proofErr w:type="spellEnd"/>
            <w:r w:rsidRPr="00E84089">
              <w:rPr>
                <w:shd w:val="clear" w:color="auto" w:fill="FFFFFF"/>
              </w:rPr>
              <w:t xml:space="preserve"> </w:t>
            </w:r>
            <w:proofErr w:type="spellStart"/>
            <w:r w:rsidRPr="00E84089">
              <w:rPr>
                <w:shd w:val="clear" w:color="auto" w:fill="FFFFFF"/>
              </w:rPr>
              <w:t>tự</w:t>
            </w:r>
            <w:proofErr w:type="spellEnd"/>
            <w:r w:rsidRPr="00E84089">
              <w:rPr>
                <w:shd w:val="clear" w:color="auto" w:fill="FFFFFF"/>
              </w:rPr>
              <w:t xml:space="preserve"> 7b </w:t>
            </w:r>
            <w:bookmarkStart w:id="20" w:name="bieumau_pl_03_2"/>
            <w:proofErr w:type="spellStart"/>
            <w:r w:rsidRPr="00E84089">
              <w:rPr>
                <w:shd w:val="clear" w:color="auto" w:fill="FFFFFF"/>
              </w:rPr>
              <w:t>Phụ</w:t>
            </w:r>
            <w:proofErr w:type="spellEnd"/>
            <w:r w:rsidRPr="00E84089">
              <w:rPr>
                <w:shd w:val="clear" w:color="auto" w:fill="FFFFFF"/>
              </w:rPr>
              <w:t xml:space="preserve"> </w:t>
            </w:r>
            <w:proofErr w:type="spellStart"/>
            <w:r w:rsidRPr="00E84089">
              <w:rPr>
                <w:shd w:val="clear" w:color="auto" w:fill="FFFFFF"/>
              </w:rPr>
              <w:t>lục</w:t>
            </w:r>
            <w:proofErr w:type="spellEnd"/>
            <w:r w:rsidRPr="00E84089">
              <w:rPr>
                <w:shd w:val="clear" w:color="auto" w:fill="FFFFFF"/>
              </w:rPr>
              <w:t xml:space="preserve"> III</w:t>
            </w:r>
            <w:bookmarkEnd w:id="20"/>
            <w:r w:rsidRPr="00E84089">
              <w:rPr>
                <w:shd w:val="clear" w:color="auto" w:fill="FFFFFF"/>
              </w:rPr>
              <w:t> </w:t>
            </w:r>
            <w:proofErr w:type="spellStart"/>
            <w:r w:rsidRPr="00E84089">
              <w:rPr>
                <w:shd w:val="clear" w:color="auto" w:fill="FFFFFF"/>
              </w:rPr>
              <w:t>Nghị</w:t>
            </w:r>
            <w:proofErr w:type="spellEnd"/>
            <w:r w:rsidRPr="00E84089">
              <w:rPr>
                <w:shd w:val="clear" w:color="auto" w:fill="FFFFFF"/>
              </w:rPr>
              <w:t xml:space="preserve"> </w:t>
            </w:r>
            <w:proofErr w:type="spellStart"/>
            <w:r w:rsidRPr="00E84089">
              <w:rPr>
                <w:shd w:val="clear" w:color="auto" w:fill="FFFFFF"/>
              </w:rPr>
              <w:t>định</w:t>
            </w:r>
            <w:proofErr w:type="spellEnd"/>
            <w:r w:rsidRPr="00E84089">
              <w:rPr>
                <w:shd w:val="clear" w:color="auto" w:fill="FFFFFF"/>
              </w:rPr>
              <w:t xml:space="preserve"> </w:t>
            </w:r>
            <w:proofErr w:type="spellStart"/>
            <w:r w:rsidRPr="00E84089">
              <w:rPr>
                <w:shd w:val="clear" w:color="auto" w:fill="FFFFFF"/>
              </w:rPr>
              <w:t>này</w:t>
            </w:r>
            <w:proofErr w:type="spellEnd"/>
            <w:r w:rsidRPr="00E84089">
              <w:rPr>
                <w:shd w:val="clear" w:color="auto" w:fill="FFFFFF"/>
              </w:rPr>
              <w:t xml:space="preserve"> (</w:t>
            </w:r>
            <w:proofErr w:type="spellStart"/>
            <w:r w:rsidRPr="00E84089">
              <w:rPr>
                <w:shd w:val="clear" w:color="auto" w:fill="FFFFFF"/>
              </w:rPr>
              <w:t>trừ</w:t>
            </w:r>
            <w:proofErr w:type="spellEnd"/>
            <w:r w:rsidRPr="00E84089">
              <w:rPr>
                <w:shd w:val="clear" w:color="auto" w:fill="FFFFFF"/>
              </w:rPr>
              <w:t xml:space="preserve"> </w:t>
            </w:r>
            <w:proofErr w:type="spellStart"/>
            <w:r w:rsidRPr="00E84089">
              <w:rPr>
                <w:shd w:val="clear" w:color="auto" w:fill="FFFFFF"/>
              </w:rPr>
              <w:t>dự</w:t>
            </w:r>
            <w:proofErr w:type="spellEnd"/>
            <w:r w:rsidRPr="00E84089">
              <w:rPr>
                <w:shd w:val="clear" w:color="auto" w:fill="FFFFFF"/>
              </w:rPr>
              <w:t xml:space="preserve"> </w:t>
            </w:r>
            <w:proofErr w:type="spellStart"/>
            <w:r w:rsidRPr="00E84089">
              <w:rPr>
                <w:shd w:val="clear" w:color="auto" w:fill="FFFFFF"/>
              </w:rPr>
              <w:t>án</w:t>
            </w:r>
            <w:proofErr w:type="spellEnd"/>
            <w:r w:rsidRPr="00E84089">
              <w:rPr>
                <w:shd w:val="clear" w:color="auto" w:fill="FFFFFF"/>
              </w:rPr>
              <w:t xml:space="preserve"> </w:t>
            </w:r>
            <w:proofErr w:type="spellStart"/>
            <w:r w:rsidRPr="00E84089">
              <w:rPr>
                <w:shd w:val="clear" w:color="auto" w:fill="FFFFFF"/>
              </w:rPr>
              <w:t>đầu</w:t>
            </w:r>
            <w:proofErr w:type="spellEnd"/>
            <w:r w:rsidRPr="00E84089">
              <w:rPr>
                <w:shd w:val="clear" w:color="auto" w:fill="FFFFFF"/>
              </w:rPr>
              <w:t xml:space="preserve"> </w:t>
            </w:r>
            <w:proofErr w:type="spellStart"/>
            <w:r w:rsidRPr="00E84089">
              <w:rPr>
                <w:shd w:val="clear" w:color="auto" w:fill="FFFFFF"/>
              </w:rPr>
              <w:t>tư</w:t>
            </w:r>
            <w:proofErr w:type="spellEnd"/>
            <w:r w:rsidRPr="00E84089">
              <w:rPr>
                <w:shd w:val="clear" w:color="auto" w:fill="FFFFFF"/>
              </w:rPr>
              <w:t xml:space="preserve"> </w:t>
            </w:r>
            <w:proofErr w:type="spellStart"/>
            <w:r w:rsidRPr="00E84089">
              <w:rPr>
                <w:shd w:val="clear" w:color="auto" w:fill="FFFFFF"/>
              </w:rPr>
              <w:t>xây</w:t>
            </w:r>
            <w:proofErr w:type="spellEnd"/>
            <w:r w:rsidRPr="00E84089">
              <w:rPr>
                <w:shd w:val="clear" w:color="auto" w:fill="FFFFFF"/>
              </w:rPr>
              <w:t xml:space="preserve"> </w:t>
            </w:r>
            <w:proofErr w:type="spellStart"/>
            <w:r w:rsidRPr="00E84089">
              <w:rPr>
                <w:shd w:val="clear" w:color="auto" w:fill="FFFFFF"/>
              </w:rPr>
              <w:t>dựng</w:t>
            </w:r>
            <w:proofErr w:type="spellEnd"/>
            <w:r w:rsidRPr="00E84089">
              <w:rPr>
                <w:shd w:val="clear" w:color="auto" w:fill="FFFFFF"/>
              </w:rPr>
              <w:t xml:space="preserve"> </w:t>
            </w:r>
            <w:proofErr w:type="spellStart"/>
            <w:r w:rsidRPr="00E84089">
              <w:rPr>
                <w:shd w:val="clear" w:color="auto" w:fill="FFFFFF"/>
              </w:rPr>
              <w:t>công</w:t>
            </w:r>
            <w:proofErr w:type="spellEnd"/>
            <w:r w:rsidRPr="00E84089">
              <w:rPr>
                <w:shd w:val="clear" w:color="auto" w:fill="FFFFFF"/>
              </w:rPr>
              <w:t xml:space="preserve"> </w:t>
            </w:r>
            <w:proofErr w:type="spellStart"/>
            <w:r w:rsidRPr="00E84089">
              <w:rPr>
                <w:shd w:val="clear" w:color="auto" w:fill="FFFFFF"/>
              </w:rPr>
              <w:t>trình</w:t>
            </w:r>
            <w:proofErr w:type="spellEnd"/>
            <w:r w:rsidRPr="00E84089">
              <w:rPr>
                <w:shd w:val="clear" w:color="auto" w:fill="FFFFFF"/>
              </w:rPr>
              <w:t xml:space="preserve"> </w:t>
            </w:r>
            <w:proofErr w:type="spellStart"/>
            <w:r w:rsidRPr="00E84089">
              <w:rPr>
                <w:shd w:val="clear" w:color="auto" w:fill="FFFFFF"/>
              </w:rPr>
              <w:t>được</w:t>
            </w:r>
            <w:proofErr w:type="spellEnd"/>
            <w:r w:rsidRPr="00E84089">
              <w:rPr>
                <w:shd w:val="clear" w:color="auto" w:fill="FFFFFF"/>
              </w:rPr>
              <w:t xml:space="preserve"> </w:t>
            </w:r>
            <w:proofErr w:type="spellStart"/>
            <w:r w:rsidRPr="00E84089">
              <w:rPr>
                <w:shd w:val="clear" w:color="auto" w:fill="FFFFFF"/>
              </w:rPr>
              <w:t>cấp</w:t>
            </w:r>
            <w:proofErr w:type="spellEnd"/>
            <w:r w:rsidRPr="00E84089">
              <w:rPr>
                <w:shd w:val="clear" w:color="auto" w:fill="FFFFFF"/>
              </w:rPr>
              <w:t xml:space="preserve"> </w:t>
            </w:r>
            <w:proofErr w:type="spellStart"/>
            <w:r w:rsidRPr="00E84089">
              <w:rPr>
                <w:shd w:val="clear" w:color="auto" w:fill="FFFFFF"/>
              </w:rPr>
              <w:t>có</w:t>
            </w:r>
            <w:proofErr w:type="spellEnd"/>
            <w:r w:rsidRPr="00E84089">
              <w:rPr>
                <w:shd w:val="clear" w:color="auto" w:fill="FFFFFF"/>
              </w:rPr>
              <w:t xml:space="preserve"> </w:t>
            </w:r>
            <w:proofErr w:type="spellStart"/>
            <w:r w:rsidRPr="00E84089">
              <w:rPr>
                <w:shd w:val="clear" w:color="auto" w:fill="FFFFFF"/>
              </w:rPr>
              <w:t>thẩm</w:t>
            </w:r>
            <w:proofErr w:type="spellEnd"/>
            <w:r w:rsidRPr="00E84089">
              <w:rPr>
                <w:shd w:val="clear" w:color="auto" w:fill="FFFFFF"/>
              </w:rPr>
              <w:t xml:space="preserve"> </w:t>
            </w:r>
            <w:proofErr w:type="spellStart"/>
            <w:r w:rsidRPr="00E84089">
              <w:rPr>
                <w:shd w:val="clear" w:color="auto" w:fill="FFFFFF"/>
              </w:rPr>
              <w:t>quyền</w:t>
            </w:r>
            <w:proofErr w:type="spellEnd"/>
            <w:r w:rsidRPr="00E84089">
              <w:rPr>
                <w:shd w:val="clear" w:color="auto" w:fill="FFFFFF"/>
              </w:rPr>
              <w:t xml:space="preserve"> </w:t>
            </w:r>
            <w:proofErr w:type="spellStart"/>
            <w:r w:rsidRPr="00E84089">
              <w:rPr>
                <w:shd w:val="clear" w:color="auto" w:fill="FFFFFF"/>
              </w:rPr>
              <w:t>phê</w:t>
            </w:r>
            <w:proofErr w:type="spellEnd"/>
            <w:r w:rsidRPr="00E84089">
              <w:rPr>
                <w:shd w:val="clear" w:color="auto" w:fill="FFFFFF"/>
              </w:rPr>
              <w:t xml:space="preserve"> </w:t>
            </w:r>
            <w:proofErr w:type="spellStart"/>
            <w:r w:rsidRPr="00E84089">
              <w:rPr>
                <w:shd w:val="clear" w:color="auto" w:fill="FFFFFF"/>
              </w:rPr>
              <w:t>duyệt</w:t>
            </w:r>
            <w:proofErr w:type="spellEnd"/>
            <w:r w:rsidRPr="00E84089">
              <w:rPr>
                <w:shd w:val="clear" w:color="auto" w:fill="FFFFFF"/>
              </w:rPr>
              <w:t xml:space="preserve"> </w:t>
            </w:r>
            <w:proofErr w:type="spellStart"/>
            <w:r w:rsidRPr="00E84089">
              <w:rPr>
                <w:shd w:val="clear" w:color="auto" w:fill="FFFFFF"/>
              </w:rPr>
              <w:t>chỉ</w:t>
            </w:r>
            <w:proofErr w:type="spellEnd"/>
            <w:r w:rsidRPr="00E84089">
              <w:rPr>
                <w:shd w:val="clear" w:color="auto" w:fill="FFFFFF"/>
              </w:rPr>
              <w:t xml:space="preserve"> </w:t>
            </w:r>
            <w:proofErr w:type="spellStart"/>
            <w:r w:rsidRPr="00E84089">
              <w:rPr>
                <w:shd w:val="clear" w:color="auto" w:fill="FFFFFF"/>
              </w:rPr>
              <w:t>có</w:t>
            </w:r>
            <w:proofErr w:type="spellEnd"/>
            <w:r w:rsidRPr="00E84089">
              <w:rPr>
                <w:shd w:val="clear" w:color="auto" w:fill="FFFFFF"/>
              </w:rPr>
              <w:t xml:space="preserve"> </w:t>
            </w:r>
            <w:proofErr w:type="spellStart"/>
            <w:r w:rsidRPr="00E84089">
              <w:rPr>
                <w:shd w:val="clear" w:color="auto" w:fill="FFFFFF"/>
              </w:rPr>
              <w:t>một</w:t>
            </w:r>
            <w:proofErr w:type="spellEnd"/>
            <w:r w:rsidRPr="00E84089">
              <w:rPr>
                <w:shd w:val="clear" w:color="auto" w:fill="FFFFFF"/>
              </w:rPr>
              <w:t xml:space="preserve"> </w:t>
            </w:r>
            <w:proofErr w:type="spellStart"/>
            <w:r w:rsidRPr="00E84089">
              <w:rPr>
                <w:shd w:val="clear" w:color="auto" w:fill="FFFFFF"/>
              </w:rPr>
              <w:t>hoặc</w:t>
            </w:r>
            <w:proofErr w:type="spellEnd"/>
            <w:r w:rsidRPr="00E84089">
              <w:rPr>
                <w:shd w:val="clear" w:color="auto" w:fill="FFFFFF"/>
              </w:rPr>
              <w:t xml:space="preserve"> </w:t>
            </w:r>
            <w:proofErr w:type="spellStart"/>
            <w:r w:rsidRPr="00E84089">
              <w:rPr>
                <w:shd w:val="clear" w:color="auto" w:fill="FFFFFF"/>
              </w:rPr>
              <w:t>các</w:t>
            </w:r>
            <w:proofErr w:type="spellEnd"/>
            <w:r w:rsidRPr="00E84089">
              <w:rPr>
                <w:shd w:val="clear" w:color="auto" w:fill="FFFFFF"/>
              </w:rPr>
              <w:t xml:space="preserve"> </w:t>
            </w:r>
            <w:proofErr w:type="spellStart"/>
            <w:r w:rsidRPr="00E84089">
              <w:rPr>
                <w:shd w:val="clear" w:color="auto" w:fill="FFFFFF"/>
              </w:rPr>
              <w:t>mục</w:t>
            </w:r>
            <w:proofErr w:type="spellEnd"/>
            <w:r w:rsidRPr="00E84089">
              <w:rPr>
                <w:shd w:val="clear" w:color="auto" w:fill="FFFFFF"/>
              </w:rPr>
              <w:t xml:space="preserve"> </w:t>
            </w:r>
            <w:proofErr w:type="spellStart"/>
            <w:r w:rsidRPr="00E84089">
              <w:rPr>
                <w:shd w:val="clear" w:color="auto" w:fill="FFFFFF"/>
              </w:rPr>
              <w:t>tiêu</w:t>
            </w:r>
            <w:proofErr w:type="spellEnd"/>
            <w:r w:rsidRPr="00E84089">
              <w:rPr>
                <w:shd w:val="clear" w:color="auto" w:fill="FFFFFF"/>
              </w:rPr>
              <w:t xml:space="preserve">: Phục </w:t>
            </w:r>
            <w:proofErr w:type="spellStart"/>
            <w:r w:rsidRPr="00E84089">
              <w:rPr>
                <w:shd w:val="clear" w:color="auto" w:fill="FFFFFF"/>
              </w:rPr>
              <w:t>vụ</w:t>
            </w:r>
            <w:proofErr w:type="spellEnd"/>
            <w:r w:rsidRPr="00E84089">
              <w:rPr>
                <w:shd w:val="clear" w:color="auto" w:fill="FFFFFF"/>
              </w:rPr>
              <w:t xml:space="preserve"> </w:t>
            </w:r>
            <w:proofErr w:type="spellStart"/>
            <w:r w:rsidRPr="00E84089">
              <w:rPr>
                <w:shd w:val="clear" w:color="auto" w:fill="FFFFFF"/>
              </w:rPr>
              <w:t>quản</w:t>
            </w:r>
            <w:proofErr w:type="spellEnd"/>
            <w:r w:rsidRPr="00E84089">
              <w:rPr>
                <w:shd w:val="clear" w:color="auto" w:fill="FFFFFF"/>
              </w:rPr>
              <w:t xml:space="preserve"> </w:t>
            </w:r>
            <w:proofErr w:type="spellStart"/>
            <w:r w:rsidRPr="00E84089">
              <w:rPr>
                <w:shd w:val="clear" w:color="auto" w:fill="FFFFFF"/>
              </w:rPr>
              <w:t>lý</w:t>
            </w:r>
            <w:proofErr w:type="spellEnd"/>
            <w:r w:rsidRPr="00E84089">
              <w:rPr>
                <w:shd w:val="clear" w:color="auto" w:fill="FFFFFF"/>
              </w:rPr>
              <w:t xml:space="preserve">, </w:t>
            </w:r>
            <w:proofErr w:type="spellStart"/>
            <w:r w:rsidRPr="00E84089">
              <w:rPr>
                <w:shd w:val="clear" w:color="auto" w:fill="FFFFFF"/>
              </w:rPr>
              <w:t>bảo</w:t>
            </w:r>
            <w:proofErr w:type="spellEnd"/>
            <w:r w:rsidRPr="00E84089">
              <w:rPr>
                <w:shd w:val="clear" w:color="auto" w:fill="FFFFFF"/>
              </w:rPr>
              <w:t xml:space="preserve"> </w:t>
            </w:r>
            <w:proofErr w:type="spellStart"/>
            <w:r w:rsidRPr="00E84089">
              <w:rPr>
                <w:shd w:val="clear" w:color="auto" w:fill="FFFFFF"/>
              </w:rPr>
              <w:t>vệ</w:t>
            </w:r>
            <w:proofErr w:type="spellEnd"/>
            <w:r w:rsidRPr="00E84089">
              <w:rPr>
                <w:shd w:val="clear" w:color="auto" w:fill="FFFFFF"/>
              </w:rPr>
              <w:t xml:space="preserve"> </w:t>
            </w:r>
            <w:proofErr w:type="spellStart"/>
            <w:r w:rsidRPr="00E84089">
              <w:rPr>
                <w:shd w:val="clear" w:color="auto" w:fill="FFFFFF"/>
              </w:rPr>
              <w:t>rừng</w:t>
            </w:r>
            <w:proofErr w:type="spellEnd"/>
            <w:r w:rsidRPr="00E84089">
              <w:rPr>
                <w:shd w:val="clear" w:color="auto" w:fill="FFFFFF"/>
              </w:rPr>
              <w:t xml:space="preserve">; </w:t>
            </w:r>
            <w:proofErr w:type="spellStart"/>
            <w:r w:rsidRPr="00E84089">
              <w:rPr>
                <w:shd w:val="clear" w:color="auto" w:fill="FFFFFF"/>
              </w:rPr>
              <w:t>bảo</w:t>
            </w:r>
            <w:proofErr w:type="spellEnd"/>
            <w:r w:rsidRPr="00E84089">
              <w:rPr>
                <w:shd w:val="clear" w:color="auto" w:fill="FFFFFF"/>
              </w:rPr>
              <w:t xml:space="preserve"> </w:t>
            </w:r>
            <w:proofErr w:type="spellStart"/>
            <w:r w:rsidRPr="00E84089">
              <w:rPr>
                <w:shd w:val="clear" w:color="auto" w:fill="FFFFFF"/>
              </w:rPr>
              <w:t>tồn</w:t>
            </w:r>
            <w:proofErr w:type="spellEnd"/>
            <w:r w:rsidRPr="00E84089">
              <w:rPr>
                <w:shd w:val="clear" w:color="auto" w:fill="FFFFFF"/>
              </w:rPr>
              <w:t xml:space="preserve"> </w:t>
            </w:r>
            <w:proofErr w:type="spellStart"/>
            <w:r w:rsidRPr="00E84089">
              <w:rPr>
                <w:shd w:val="clear" w:color="auto" w:fill="FFFFFF"/>
              </w:rPr>
              <w:t>thiên</w:t>
            </w:r>
            <w:proofErr w:type="spellEnd"/>
            <w:r w:rsidRPr="00E84089">
              <w:rPr>
                <w:shd w:val="clear" w:color="auto" w:fill="FFFFFF"/>
              </w:rPr>
              <w:t xml:space="preserve"> </w:t>
            </w:r>
            <w:proofErr w:type="spellStart"/>
            <w:r w:rsidRPr="00E84089">
              <w:rPr>
                <w:shd w:val="clear" w:color="auto" w:fill="FFFFFF"/>
              </w:rPr>
              <w:t>nhiên</w:t>
            </w:r>
            <w:proofErr w:type="spellEnd"/>
            <w:r w:rsidRPr="00E84089">
              <w:rPr>
                <w:shd w:val="clear" w:color="auto" w:fill="FFFFFF"/>
              </w:rPr>
              <w:t xml:space="preserve"> </w:t>
            </w:r>
            <w:proofErr w:type="spellStart"/>
            <w:r w:rsidRPr="00E84089">
              <w:rPr>
                <w:shd w:val="clear" w:color="auto" w:fill="FFFFFF"/>
              </w:rPr>
              <w:t>và</w:t>
            </w:r>
            <w:proofErr w:type="spellEnd"/>
            <w:r w:rsidRPr="00E84089">
              <w:rPr>
                <w:shd w:val="clear" w:color="auto" w:fill="FFFFFF"/>
              </w:rPr>
              <w:t xml:space="preserve"> </w:t>
            </w:r>
            <w:proofErr w:type="spellStart"/>
            <w:r w:rsidRPr="00E84089">
              <w:rPr>
                <w:shd w:val="clear" w:color="auto" w:fill="FFFFFF"/>
              </w:rPr>
              <w:t>đa</w:t>
            </w:r>
            <w:proofErr w:type="spellEnd"/>
            <w:r w:rsidRPr="00E84089">
              <w:rPr>
                <w:shd w:val="clear" w:color="auto" w:fill="FFFFFF"/>
              </w:rPr>
              <w:t xml:space="preserve"> </w:t>
            </w:r>
            <w:proofErr w:type="spellStart"/>
            <w:r w:rsidRPr="00E84089">
              <w:rPr>
                <w:shd w:val="clear" w:color="auto" w:fill="FFFFFF"/>
              </w:rPr>
              <w:t>dạng</w:t>
            </w:r>
            <w:proofErr w:type="spellEnd"/>
            <w:r w:rsidRPr="00E84089">
              <w:rPr>
                <w:shd w:val="clear" w:color="auto" w:fill="FFFFFF"/>
              </w:rPr>
              <w:t xml:space="preserve"> </w:t>
            </w:r>
            <w:proofErr w:type="spellStart"/>
            <w:r w:rsidRPr="00E84089">
              <w:rPr>
                <w:shd w:val="clear" w:color="auto" w:fill="FFFFFF"/>
              </w:rPr>
              <w:t>sinh</w:t>
            </w:r>
            <w:proofErr w:type="spellEnd"/>
            <w:r w:rsidRPr="00E84089">
              <w:rPr>
                <w:shd w:val="clear" w:color="auto" w:fill="FFFFFF"/>
              </w:rPr>
              <w:t xml:space="preserve"> </w:t>
            </w:r>
            <w:proofErr w:type="spellStart"/>
            <w:r w:rsidRPr="00E84089">
              <w:rPr>
                <w:shd w:val="clear" w:color="auto" w:fill="FFFFFF"/>
              </w:rPr>
              <w:t>học</w:t>
            </w:r>
            <w:proofErr w:type="spellEnd"/>
            <w:r w:rsidRPr="00E84089">
              <w:rPr>
                <w:shd w:val="clear" w:color="auto" w:fill="FFFFFF"/>
              </w:rPr>
              <w:t xml:space="preserve">; </w:t>
            </w:r>
            <w:proofErr w:type="spellStart"/>
            <w:r w:rsidRPr="00E84089">
              <w:rPr>
                <w:shd w:val="clear" w:color="auto" w:fill="FFFFFF"/>
              </w:rPr>
              <w:t>phòng</w:t>
            </w:r>
            <w:proofErr w:type="spellEnd"/>
            <w:r w:rsidRPr="00E84089">
              <w:rPr>
                <w:shd w:val="clear" w:color="auto" w:fill="FFFFFF"/>
              </w:rPr>
              <w:t xml:space="preserve"> </w:t>
            </w:r>
            <w:proofErr w:type="spellStart"/>
            <w:r w:rsidRPr="00E84089">
              <w:rPr>
                <w:shd w:val="clear" w:color="auto" w:fill="FFFFFF"/>
              </w:rPr>
              <w:t>cháy</w:t>
            </w:r>
            <w:proofErr w:type="spellEnd"/>
            <w:r w:rsidRPr="00E84089">
              <w:rPr>
                <w:shd w:val="clear" w:color="auto" w:fill="FFFFFF"/>
              </w:rPr>
              <w:t xml:space="preserve">, </w:t>
            </w:r>
            <w:proofErr w:type="spellStart"/>
            <w:r w:rsidRPr="00E84089">
              <w:rPr>
                <w:shd w:val="clear" w:color="auto" w:fill="FFFFFF"/>
              </w:rPr>
              <w:t>chữa</w:t>
            </w:r>
            <w:proofErr w:type="spellEnd"/>
            <w:r w:rsidRPr="00E84089">
              <w:rPr>
                <w:shd w:val="clear" w:color="auto" w:fill="FFFFFF"/>
              </w:rPr>
              <w:t xml:space="preserve"> </w:t>
            </w:r>
            <w:proofErr w:type="spellStart"/>
            <w:r w:rsidRPr="00E84089">
              <w:rPr>
                <w:shd w:val="clear" w:color="auto" w:fill="FFFFFF"/>
              </w:rPr>
              <w:t>cháy</w:t>
            </w:r>
            <w:proofErr w:type="spellEnd"/>
            <w:r w:rsidRPr="00E84089">
              <w:rPr>
                <w:shd w:val="clear" w:color="auto" w:fill="FFFFFF"/>
              </w:rPr>
              <w:t xml:space="preserve"> </w:t>
            </w:r>
            <w:proofErr w:type="spellStart"/>
            <w:r w:rsidRPr="00E84089">
              <w:rPr>
                <w:shd w:val="clear" w:color="auto" w:fill="FFFFFF"/>
              </w:rPr>
              <w:t>rừng</w:t>
            </w:r>
            <w:proofErr w:type="spellEnd"/>
            <w:r w:rsidRPr="00E84089">
              <w:rPr>
                <w:shd w:val="clear" w:color="auto" w:fill="FFFFFF"/>
              </w:rPr>
              <w:t xml:space="preserve">; </w:t>
            </w:r>
            <w:proofErr w:type="spellStart"/>
            <w:r w:rsidRPr="00E84089">
              <w:rPr>
                <w:shd w:val="clear" w:color="auto" w:fill="FFFFFF"/>
              </w:rPr>
              <w:t>lâm</w:t>
            </w:r>
            <w:proofErr w:type="spellEnd"/>
            <w:r w:rsidRPr="00E84089">
              <w:rPr>
                <w:shd w:val="clear" w:color="auto" w:fill="FFFFFF"/>
              </w:rPr>
              <w:t xml:space="preserve"> </w:t>
            </w:r>
            <w:proofErr w:type="spellStart"/>
            <w:r w:rsidRPr="00E84089">
              <w:rPr>
                <w:shd w:val="clear" w:color="auto" w:fill="FFFFFF"/>
              </w:rPr>
              <w:t>sinh</w:t>
            </w:r>
            <w:proofErr w:type="spellEnd"/>
            <w:r w:rsidRPr="00E84089">
              <w:rPr>
                <w:shd w:val="clear" w:color="auto" w:fill="FFFFFF"/>
              </w:rPr>
              <w:t>);</w:t>
            </w:r>
          </w:p>
        </w:tc>
        <w:tc>
          <w:tcPr>
            <w:tcW w:w="1874" w:type="pct"/>
            <w:vAlign w:val="center"/>
          </w:tcPr>
          <w:p w14:paraId="38777FF3" w14:textId="77777777" w:rsidR="000B6F7D" w:rsidRPr="00E84089" w:rsidRDefault="000B6F7D" w:rsidP="001541C8">
            <w:pPr>
              <w:spacing w:before="40" w:after="40" w:line="320" w:lineRule="exact"/>
              <w:jc w:val="both"/>
            </w:pPr>
            <w:proofErr w:type="spellStart"/>
            <w:r w:rsidRPr="00E84089">
              <w:lastRenderedPageBreak/>
              <w:t>Dự</w:t>
            </w:r>
            <w:proofErr w:type="spellEnd"/>
            <w:r w:rsidRPr="00E84089">
              <w:t xml:space="preserve"> </w:t>
            </w:r>
            <w:proofErr w:type="spellStart"/>
            <w:r w:rsidRPr="00E84089">
              <w:t>án</w:t>
            </w:r>
            <w:proofErr w:type="spellEnd"/>
            <w:r w:rsidRPr="00E84089">
              <w:t xml:space="preserve"> </w:t>
            </w:r>
            <w:proofErr w:type="spellStart"/>
            <w:r w:rsidRPr="00E84089">
              <w:t>yêu</w:t>
            </w:r>
            <w:proofErr w:type="spellEnd"/>
            <w:r w:rsidRPr="00E84089">
              <w:t xml:space="preserve"> </w:t>
            </w:r>
            <w:proofErr w:type="spellStart"/>
            <w:r w:rsidRPr="00E84089">
              <w:t>cầu</w:t>
            </w:r>
            <w:proofErr w:type="spellEnd"/>
            <w:r w:rsidRPr="00E84089">
              <w:t xml:space="preserve"> </w:t>
            </w:r>
            <w:proofErr w:type="spellStart"/>
            <w:r w:rsidRPr="00E84089">
              <w:t>chuyển</w:t>
            </w:r>
            <w:proofErr w:type="spellEnd"/>
            <w:r w:rsidRPr="00E84089">
              <w:t xml:space="preserve"> </w:t>
            </w:r>
            <w:proofErr w:type="spellStart"/>
            <w:r w:rsidRPr="00E84089">
              <w:t>đổi</w:t>
            </w:r>
            <w:proofErr w:type="spellEnd"/>
            <w:r w:rsidRPr="00E84089">
              <w:t xml:space="preserve"> 2,17 ha </w:t>
            </w:r>
            <w:proofErr w:type="spellStart"/>
            <w:r w:rsidRPr="00E84089">
              <w:t>đất</w:t>
            </w:r>
            <w:proofErr w:type="spellEnd"/>
            <w:r w:rsidRPr="00E84089">
              <w:t xml:space="preserve"> </w:t>
            </w:r>
            <w:proofErr w:type="spellStart"/>
            <w:r w:rsidRPr="00E84089">
              <w:t>lúa</w:t>
            </w:r>
            <w:proofErr w:type="spellEnd"/>
            <w:r w:rsidRPr="00E84089">
              <w:t xml:space="preserve"> 2 </w:t>
            </w:r>
            <w:proofErr w:type="spellStart"/>
            <w:r w:rsidRPr="00E84089">
              <w:t>vụ</w:t>
            </w:r>
            <w:proofErr w:type="spellEnd"/>
            <w:r w:rsidRPr="00E84089">
              <w:t xml:space="preserve">, Tuy </w:t>
            </w:r>
            <w:proofErr w:type="spellStart"/>
            <w:r w:rsidRPr="00E84089">
              <w:t>nhiên</w:t>
            </w:r>
            <w:proofErr w:type="spellEnd"/>
            <w:r w:rsidRPr="00E84089">
              <w:t xml:space="preserve"> </w:t>
            </w:r>
            <w:proofErr w:type="spellStart"/>
            <w:r w:rsidRPr="00E84089">
              <w:t>theo</w:t>
            </w:r>
            <w:proofErr w:type="spellEnd"/>
            <w:r w:rsidRPr="00E84089">
              <w:t xml:space="preserve"> </w:t>
            </w:r>
            <w:proofErr w:type="spellStart"/>
            <w:r w:rsidRPr="00E84089">
              <w:rPr>
                <w:shd w:val="clear" w:color="auto" w:fill="FFFFFF"/>
              </w:rPr>
              <w:t>cột</w:t>
            </w:r>
            <w:proofErr w:type="spellEnd"/>
            <w:r w:rsidRPr="00E84089">
              <w:rPr>
                <w:shd w:val="clear" w:color="auto" w:fill="FFFFFF"/>
              </w:rPr>
              <w:t xml:space="preserve"> (3) </w:t>
            </w:r>
            <w:proofErr w:type="spellStart"/>
            <w:r w:rsidRPr="00E84089">
              <w:rPr>
                <w:shd w:val="clear" w:color="auto" w:fill="FFFFFF"/>
              </w:rPr>
              <w:t>số</w:t>
            </w:r>
            <w:proofErr w:type="spellEnd"/>
            <w:r w:rsidRPr="00E84089">
              <w:rPr>
                <w:shd w:val="clear" w:color="auto" w:fill="FFFFFF"/>
              </w:rPr>
              <w:t xml:space="preserve"> </w:t>
            </w:r>
            <w:proofErr w:type="spellStart"/>
            <w:r w:rsidRPr="00E84089">
              <w:rPr>
                <w:shd w:val="clear" w:color="auto" w:fill="FFFFFF"/>
              </w:rPr>
              <w:t>thứ</w:t>
            </w:r>
            <w:proofErr w:type="spellEnd"/>
            <w:r w:rsidRPr="00E84089">
              <w:rPr>
                <w:shd w:val="clear" w:color="auto" w:fill="FFFFFF"/>
              </w:rPr>
              <w:t xml:space="preserve"> </w:t>
            </w:r>
            <w:proofErr w:type="spellStart"/>
            <w:r w:rsidRPr="00E84089">
              <w:rPr>
                <w:shd w:val="clear" w:color="auto" w:fill="FFFFFF"/>
              </w:rPr>
              <w:t>tự</w:t>
            </w:r>
            <w:proofErr w:type="spellEnd"/>
            <w:r w:rsidRPr="00E84089">
              <w:rPr>
                <w:shd w:val="clear" w:color="auto" w:fill="FFFFFF"/>
              </w:rPr>
              <w:t xml:space="preserve"> 7c </w:t>
            </w:r>
            <w:proofErr w:type="spellStart"/>
            <w:r w:rsidRPr="00E84089">
              <w:rPr>
                <w:shd w:val="clear" w:color="auto" w:fill="FFFFFF"/>
              </w:rPr>
              <w:t>Phụ</w:t>
            </w:r>
            <w:proofErr w:type="spellEnd"/>
            <w:r w:rsidRPr="00E84089">
              <w:rPr>
                <w:shd w:val="clear" w:color="auto" w:fill="FFFFFF"/>
              </w:rPr>
              <w:t xml:space="preserve"> </w:t>
            </w:r>
            <w:proofErr w:type="spellStart"/>
            <w:r w:rsidRPr="00E84089">
              <w:rPr>
                <w:shd w:val="clear" w:color="auto" w:fill="FFFFFF"/>
              </w:rPr>
              <w:t>lục</w:t>
            </w:r>
            <w:proofErr w:type="spellEnd"/>
            <w:r w:rsidRPr="00E84089">
              <w:rPr>
                <w:shd w:val="clear" w:color="auto" w:fill="FFFFFF"/>
              </w:rPr>
              <w:t xml:space="preserve"> III </w:t>
            </w:r>
            <w:proofErr w:type="spellStart"/>
            <w:r w:rsidRPr="00E84089">
              <w:rPr>
                <w:shd w:val="clear" w:color="auto" w:fill="FFFFFF"/>
              </w:rPr>
              <w:t>Nghị</w:t>
            </w:r>
            <w:proofErr w:type="spellEnd"/>
            <w:r w:rsidRPr="00E84089">
              <w:rPr>
                <w:shd w:val="clear" w:color="auto" w:fill="FFFFFF"/>
              </w:rPr>
              <w:t xml:space="preserve"> </w:t>
            </w:r>
            <w:proofErr w:type="spellStart"/>
            <w:r w:rsidRPr="00E84089">
              <w:rPr>
                <w:shd w:val="clear" w:color="auto" w:fill="FFFFFF"/>
              </w:rPr>
              <w:t>định</w:t>
            </w:r>
            <w:proofErr w:type="spellEnd"/>
            <w:r w:rsidRPr="00E84089">
              <w:rPr>
                <w:shd w:val="clear" w:color="auto" w:fill="FFFFFF"/>
              </w:rPr>
              <w:t xml:space="preserve"> 05 </w:t>
            </w:r>
            <w:proofErr w:type="spellStart"/>
            <w:r w:rsidRPr="00E84089">
              <w:rPr>
                <w:shd w:val="clear" w:color="auto" w:fill="FFFFFF"/>
              </w:rPr>
              <w:t>diện</w:t>
            </w:r>
            <w:proofErr w:type="spellEnd"/>
            <w:r w:rsidRPr="00E84089">
              <w:rPr>
                <w:shd w:val="clear" w:color="auto" w:fill="FFFFFF"/>
              </w:rPr>
              <w:t xml:space="preserve"> </w:t>
            </w:r>
            <w:proofErr w:type="spellStart"/>
            <w:r w:rsidRPr="00E84089">
              <w:rPr>
                <w:shd w:val="clear" w:color="auto" w:fill="FFFFFF"/>
              </w:rPr>
              <w:t>tích</w:t>
            </w:r>
            <w:proofErr w:type="spellEnd"/>
            <w:r w:rsidRPr="00E84089">
              <w:rPr>
                <w:shd w:val="clear" w:color="auto" w:fill="FFFFFF"/>
              </w:rPr>
              <w:t xml:space="preserve"> </w:t>
            </w:r>
            <w:proofErr w:type="spellStart"/>
            <w:r w:rsidRPr="00E84089">
              <w:rPr>
                <w:shd w:val="clear" w:color="auto" w:fill="FFFFFF"/>
              </w:rPr>
              <w:t>chuyển</w:t>
            </w:r>
            <w:proofErr w:type="spellEnd"/>
            <w:r w:rsidRPr="00E84089">
              <w:rPr>
                <w:shd w:val="clear" w:color="auto" w:fill="FFFFFF"/>
              </w:rPr>
              <w:t xml:space="preserve"> </w:t>
            </w:r>
            <w:proofErr w:type="spellStart"/>
            <w:r w:rsidRPr="00E84089">
              <w:rPr>
                <w:shd w:val="clear" w:color="auto" w:fill="FFFFFF"/>
              </w:rPr>
              <w:t>đổi</w:t>
            </w:r>
            <w:proofErr w:type="spellEnd"/>
            <w:r w:rsidRPr="00E84089">
              <w:rPr>
                <w:shd w:val="clear" w:color="auto" w:fill="FFFFFF"/>
              </w:rPr>
              <w:t xml:space="preserve"> </w:t>
            </w:r>
            <w:proofErr w:type="spellStart"/>
            <w:r w:rsidRPr="00E84089">
              <w:rPr>
                <w:shd w:val="clear" w:color="auto" w:fill="FFFFFF"/>
              </w:rPr>
              <w:t>này</w:t>
            </w:r>
            <w:proofErr w:type="spellEnd"/>
            <w:r w:rsidRPr="00E84089">
              <w:rPr>
                <w:shd w:val="clear" w:color="auto" w:fill="FFFFFF"/>
              </w:rPr>
              <w:t xml:space="preserve"> </w:t>
            </w:r>
            <w:proofErr w:type="spellStart"/>
            <w:r w:rsidRPr="00E84089">
              <w:rPr>
                <w:shd w:val="clear" w:color="auto" w:fill="FFFFFF"/>
              </w:rPr>
              <w:t>dưới</w:t>
            </w:r>
            <w:proofErr w:type="spellEnd"/>
            <w:r w:rsidRPr="00E84089">
              <w:rPr>
                <w:shd w:val="clear" w:color="auto" w:fill="FFFFFF"/>
              </w:rPr>
              <w:t xml:space="preserve"> 5ha </w:t>
            </w:r>
            <w:proofErr w:type="spellStart"/>
            <w:r w:rsidRPr="00E84089">
              <w:rPr>
                <w:shd w:val="clear" w:color="auto" w:fill="FFFFFF"/>
              </w:rPr>
              <w:t>nên</w:t>
            </w:r>
            <w:proofErr w:type="spellEnd"/>
            <w:r w:rsidRPr="00E84089">
              <w:rPr>
                <w:shd w:val="clear" w:color="auto" w:fill="FFFFFF"/>
              </w:rPr>
              <w:t xml:space="preserve"> </w:t>
            </w:r>
            <w:proofErr w:type="spellStart"/>
            <w:r w:rsidRPr="00E84089">
              <w:rPr>
                <w:shd w:val="clear" w:color="auto" w:fill="FFFFFF"/>
              </w:rPr>
              <w:t>không</w:t>
            </w:r>
            <w:proofErr w:type="spellEnd"/>
            <w:r w:rsidRPr="00E84089">
              <w:rPr>
                <w:shd w:val="clear" w:color="auto" w:fill="FFFFFF"/>
              </w:rPr>
              <w:t xml:space="preserve"> </w:t>
            </w:r>
            <w:proofErr w:type="spellStart"/>
            <w:proofErr w:type="gramStart"/>
            <w:r w:rsidRPr="00E84089">
              <w:rPr>
                <w:shd w:val="clear" w:color="auto" w:fill="FFFFFF"/>
              </w:rPr>
              <w:t>thuộc</w:t>
            </w:r>
            <w:proofErr w:type="spellEnd"/>
            <w:r w:rsidRPr="00E84089">
              <w:rPr>
                <w:shd w:val="clear" w:color="auto" w:fill="FFFFFF"/>
              </w:rPr>
              <w:t xml:space="preserve">  </w:t>
            </w:r>
            <w:proofErr w:type="spellStart"/>
            <w:r w:rsidRPr="00E84089">
              <w:rPr>
                <w:shd w:val="clear" w:color="auto" w:fill="FFFFFF"/>
              </w:rPr>
              <w:t>yếu</w:t>
            </w:r>
            <w:proofErr w:type="spellEnd"/>
            <w:proofErr w:type="gramEnd"/>
            <w:r w:rsidRPr="00E84089">
              <w:rPr>
                <w:shd w:val="clear" w:color="auto" w:fill="FFFFFF"/>
              </w:rPr>
              <w:t xml:space="preserve"> </w:t>
            </w:r>
            <w:proofErr w:type="spellStart"/>
            <w:r w:rsidRPr="00E84089">
              <w:rPr>
                <w:shd w:val="clear" w:color="auto" w:fill="FFFFFF"/>
              </w:rPr>
              <w:t>tố</w:t>
            </w:r>
            <w:proofErr w:type="spellEnd"/>
            <w:r w:rsidRPr="00E84089">
              <w:rPr>
                <w:shd w:val="clear" w:color="auto" w:fill="FFFFFF"/>
              </w:rPr>
              <w:t xml:space="preserve"> </w:t>
            </w:r>
            <w:proofErr w:type="spellStart"/>
            <w:r w:rsidRPr="00E84089">
              <w:rPr>
                <w:shd w:val="clear" w:color="auto" w:fill="FFFFFF"/>
              </w:rPr>
              <w:t>nhạy</w:t>
            </w:r>
            <w:proofErr w:type="spellEnd"/>
            <w:r w:rsidRPr="00E84089">
              <w:rPr>
                <w:shd w:val="clear" w:color="auto" w:fill="FFFFFF"/>
              </w:rPr>
              <w:t xml:space="preserve"> </w:t>
            </w:r>
            <w:proofErr w:type="spellStart"/>
            <w:r w:rsidRPr="00E84089">
              <w:rPr>
                <w:shd w:val="clear" w:color="auto" w:fill="FFFFFF"/>
              </w:rPr>
              <w:t>cảm</w:t>
            </w:r>
            <w:proofErr w:type="spellEnd"/>
            <w:r w:rsidRPr="00E84089">
              <w:rPr>
                <w:shd w:val="clear" w:color="auto" w:fill="FFFFFF"/>
              </w:rPr>
              <w:t xml:space="preserve"> </w:t>
            </w:r>
            <w:proofErr w:type="spellStart"/>
            <w:r w:rsidRPr="00E84089">
              <w:rPr>
                <w:shd w:val="clear" w:color="auto" w:fill="FFFFFF"/>
              </w:rPr>
              <w:t>này</w:t>
            </w:r>
            <w:proofErr w:type="spellEnd"/>
          </w:p>
        </w:tc>
      </w:tr>
    </w:tbl>
    <w:p w14:paraId="00AAE300" w14:textId="77777777" w:rsidR="000B6F7D" w:rsidRPr="000B6F7D" w:rsidRDefault="000B6F7D" w:rsidP="000B6F7D">
      <w:pPr>
        <w:rPr>
          <w:lang w:val="en-US"/>
        </w:rPr>
      </w:pPr>
    </w:p>
    <w:p w14:paraId="167C4A4E" w14:textId="77777777" w:rsidR="000B6F7D" w:rsidRPr="000B6F7D" w:rsidRDefault="000B6F7D" w:rsidP="00E26222">
      <w:pPr>
        <w:pStyle w:val="CR1"/>
      </w:pPr>
      <w:bookmarkStart w:id="21" w:name="_Toc214279412"/>
      <w:r w:rsidRPr="000B6F7D">
        <w:t xml:space="preserve">2. Các </w:t>
      </w:r>
      <w:proofErr w:type="spellStart"/>
      <w:r w:rsidRPr="000B6F7D">
        <w:t>nội</w:t>
      </w:r>
      <w:proofErr w:type="spellEnd"/>
      <w:r w:rsidRPr="000B6F7D">
        <w:t xml:space="preserve"> dung </w:t>
      </w:r>
      <w:proofErr w:type="spellStart"/>
      <w:r w:rsidRPr="000B6F7D">
        <w:t>tham</w:t>
      </w:r>
      <w:proofErr w:type="spellEnd"/>
      <w:r w:rsidRPr="000B6F7D">
        <w:t xml:space="preserve"> </w:t>
      </w:r>
      <w:proofErr w:type="spellStart"/>
      <w:r w:rsidRPr="000B6F7D">
        <w:t>vấn</w:t>
      </w:r>
      <w:bookmarkEnd w:id="21"/>
      <w:proofErr w:type="spellEnd"/>
    </w:p>
    <w:p w14:paraId="393B540D" w14:textId="53529010" w:rsidR="000B6F7D" w:rsidRDefault="000B6F7D" w:rsidP="00E26222">
      <w:pPr>
        <w:pStyle w:val="CR2"/>
      </w:pPr>
      <w:bookmarkStart w:id="22" w:name="_Toc214279413"/>
      <w:r w:rsidRPr="000B6F7D">
        <w:t xml:space="preserve">2.1. </w:t>
      </w:r>
      <w:proofErr w:type="spellStart"/>
      <w:r w:rsidRPr="000B6F7D">
        <w:t>Vị</w:t>
      </w:r>
      <w:proofErr w:type="spellEnd"/>
      <w:r w:rsidRPr="000B6F7D">
        <w:t xml:space="preserve"> </w:t>
      </w:r>
      <w:proofErr w:type="spellStart"/>
      <w:r w:rsidRPr="000B6F7D">
        <w:t>trí</w:t>
      </w:r>
      <w:proofErr w:type="spellEnd"/>
      <w:r w:rsidRPr="000B6F7D">
        <w:t xml:space="preserve"> </w:t>
      </w:r>
      <w:proofErr w:type="spellStart"/>
      <w:r w:rsidRPr="000B6F7D">
        <w:t>thực</w:t>
      </w:r>
      <w:proofErr w:type="spellEnd"/>
      <w:r w:rsidRPr="000B6F7D">
        <w:t xml:space="preserve"> </w:t>
      </w:r>
      <w:proofErr w:type="spellStart"/>
      <w:r w:rsidRPr="000B6F7D">
        <w:t>hiện</w:t>
      </w:r>
      <w:proofErr w:type="spellEnd"/>
      <w:r w:rsidRPr="000B6F7D">
        <w:t xml:space="preserve"> </w:t>
      </w:r>
      <w:proofErr w:type="spellStart"/>
      <w:r w:rsidRPr="000B6F7D">
        <w:t>dự</w:t>
      </w:r>
      <w:proofErr w:type="spellEnd"/>
      <w:r w:rsidRPr="000B6F7D">
        <w:t xml:space="preserve"> </w:t>
      </w:r>
      <w:proofErr w:type="spellStart"/>
      <w:r w:rsidRPr="000B6F7D">
        <w:t>án</w:t>
      </w:r>
      <w:proofErr w:type="spellEnd"/>
      <w:r w:rsidRPr="000B6F7D">
        <w:t xml:space="preserve"> </w:t>
      </w:r>
      <w:proofErr w:type="spellStart"/>
      <w:r w:rsidRPr="000B6F7D">
        <w:t>đầu</w:t>
      </w:r>
      <w:proofErr w:type="spellEnd"/>
      <w:r w:rsidRPr="000B6F7D">
        <w:t xml:space="preserve"> </w:t>
      </w:r>
      <w:proofErr w:type="spellStart"/>
      <w:r w:rsidRPr="000B6F7D">
        <w:t>tư</w:t>
      </w:r>
      <w:bookmarkEnd w:id="22"/>
      <w:proofErr w:type="spellEnd"/>
    </w:p>
    <w:p w14:paraId="35CF5092" w14:textId="69C298C7" w:rsidR="003758D7" w:rsidRPr="00C710F8" w:rsidRDefault="003758D7" w:rsidP="00C710F8">
      <w:pPr>
        <w:pStyle w:val="CR3"/>
        <w:rPr>
          <w:b w:val="0"/>
          <w:bCs w:val="0"/>
        </w:rPr>
      </w:pPr>
      <w:bookmarkStart w:id="23" w:name="_Toc214279414"/>
      <w:r w:rsidRPr="00C710F8">
        <w:rPr>
          <w:b w:val="0"/>
          <w:bCs w:val="0"/>
        </w:rPr>
        <w:t xml:space="preserve">2.1.1. </w:t>
      </w:r>
      <w:proofErr w:type="spellStart"/>
      <w:r w:rsidRPr="00C710F8">
        <w:rPr>
          <w:b w:val="0"/>
          <w:bCs w:val="0"/>
        </w:rPr>
        <w:t>Vị</w:t>
      </w:r>
      <w:proofErr w:type="spellEnd"/>
      <w:r w:rsidRPr="00C710F8">
        <w:rPr>
          <w:b w:val="0"/>
          <w:bCs w:val="0"/>
        </w:rPr>
        <w:t xml:space="preserve"> </w:t>
      </w:r>
      <w:proofErr w:type="spellStart"/>
      <w:r w:rsidRPr="00C710F8">
        <w:rPr>
          <w:b w:val="0"/>
          <w:bCs w:val="0"/>
        </w:rPr>
        <w:t>trí</w:t>
      </w:r>
      <w:proofErr w:type="spellEnd"/>
      <w:r w:rsidRPr="00C710F8">
        <w:rPr>
          <w:b w:val="0"/>
          <w:bCs w:val="0"/>
        </w:rPr>
        <w:t xml:space="preserve"> </w:t>
      </w:r>
      <w:proofErr w:type="spellStart"/>
      <w:r w:rsidRPr="00C710F8">
        <w:rPr>
          <w:b w:val="0"/>
          <w:bCs w:val="0"/>
        </w:rPr>
        <w:t>thực</w:t>
      </w:r>
      <w:proofErr w:type="spellEnd"/>
      <w:r w:rsidRPr="00C710F8">
        <w:rPr>
          <w:b w:val="0"/>
          <w:bCs w:val="0"/>
        </w:rPr>
        <w:t xml:space="preserve"> </w:t>
      </w:r>
      <w:proofErr w:type="spellStart"/>
      <w:r w:rsidRPr="00C710F8">
        <w:rPr>
          <w:b w:val="0"/>
          <w:bCs w:val="0"/>
        </w:rPr>
        <w:t>hiện</w:t>
      </w:r>
      <w:proofErr w:type="spellEnd"/>
      <w:r w:rsidRPr="00C710F8">
        <w:rPr>
          <w:b w:val="0"/>
          <w:bCs w:val="0"/>
        </w:rPr>
        <w:t xml:space="preserve"> </w:t>
      </w:r>
      <w:proofErr w:type="spellStart"/>
      <w:r w:rsidRPr="00C710F8">
        <w:rPr>
          <w:b w:val="0"/>
          <w:bCs w:val="0"/>
        </w:rPr>
        <w:t>dự</w:t>
      </w:r>
      <w:proofErr w:type="spellEnd"/>
      <w:r w:rsidRPr="00C710F8">
        <w:rPr>
          <w:b w:val="0"/>
          <w:bCs w:val="0"/>
        </w:rPr>
        <w:t xml:space="preserve"> </w:t>
      </w:r>
      <w:proofErr w:type="spellStart"/>
      <w:r w:rsidRPr="00C710F8">
        <w:rPr>
          <w:b w:val="0"/>
          <w:bCs w:val="0"/>
        </w:rPr>
        <w:t>án</w:t>
      </w:r>
      <w:bookmarkEnd w:id="23"/>
      <w:proofErr w:type="spellEnd"/>
    </w:p>
    <w:p w14:paraId="4028ACD1" w14:textId="051370C9" w:rsidR="004921E6" w:rsidRPr="00423836" w:rsidRDefault="004921E6" w:rsidP="00423836">
      <w:pPr>
        <w:pStyle w:val="ListContinue5"/>
        <w:ind w:left="0" w:firstLine="720"/>
        <w:rPr>
          <w:sz w:val="28"/>
          <w:szCs w:val="28"/>
        </w:rPr>
      </w:pPr>
      <w:proofErr w:type="spellStart"/>
      <w:r w:rsidRPr="00423836">
        <w:rPr>
          <w:sz w:val="28"/>
          <w:szCs w:val="28"/>
        </w:rPr>
        <w:t>Vị</w:t>
      </w:r>
      <w:proofErr w:type="spellEnd"/>
      <w:r w:rsidRPr="00423836">
        <w:rPr>
          <w:sz w:val="28"/>
          <w:szCs w:val="28"/>
        </w:rPr>
        <w:t xml:space="preserve"> </w:t>
      </w:r>
      <w:proofErr w:type="spellStart"/>
      <w:r w:rsidRPr="00423836">
        <w:rPr>
          <w:sz w:val="28"/>
          <w:szCs w:val="28"/>
        </w:rPr>
        <w:t>trí</w:t>
      </w:r>
      <w:proofErr w:type="spellEnd"/>
      <w:r w:rsidRPr="00423836">
        <w:rPr>
          <w:sz w:val="28"/>
          <w:szCs w:val="28"/>
        </w:rPr>
        <w:t xml:space="preserve"> </w:t>
      </w:r>
      <w:proofErr w:type="spellStart"/>
      <w:r w:rsidRPr="00423836">
        <w:rPr>
          <w:sz w:val="28"/>
          <w:szCs w:val="28"/>
        </w:rPr>
        <w:t>dự</w:t>
      </w:r>
      <w:proofErr w:type="spellEnd"/>
      <w:r w:rsidRPr="00423836">
        <w:rPr>
          <w:sz w:val="28"/>
          <w:szCs w:val="28"/>
        </w:rPr>
        <w:t xml:space="preserve"> </w:t>
      </w:r>
      <w:proofErr w:type="spellStart"/>
      <w:r w:rsidRPr="00423836">
        <w:rPr>
          <w:sz w:val="28"/>
          <w:szCs w:val="28"/>
        </w:rPr>
        <w:t>án</w:t>
      </w:r>
      <w:proofErr w:type="spellEnd"/>
      <w:r w:rsidRPr="00423836">
        <w:rPr>
          <w:sz w:val="28"/>
          <w:szCs w:val="28"/>
        </w:rPr>
        <w:t xml:space="preserve"> </w:t>
      </w:r>
      <w:proofErr w:type="spellStart"/>
      <w:r w:rsidRPr="00423836">
        <w:rPr>
          <w:sz w:val="28"/>
          <w:szCs w:val="28"/>
        </w:rPr>
        <w:t>thủy</w:t>
      </w:r>
      <w:proofErr w:type="spellEnd"/>
      <w:r w:rsidRPr="00423836">
        <w:rPr>
          <w:sz w:val="28"/>
          <w:szCs w:val="28"/>
        </w:rPr>
        <w:t xml:space="preserve"> </w:t>
      </w:r>
      <w:proofErr w:type="spellStart"/>
      <w:r w:rsidRPr="00423836">
        <w:rPr>
          <w:sz w:val="28"/>
          <w:szCs w:val="28"/>
        </w:rPr>
        <w:t>điện</w:t>
      </w:r>
      <w:proofErr w:type="spellEnd"/>
      <w:r w:rsidRPr="00423836">
        <w:rPr>
          <w:sz w:val="28"/>
          <w:szCs w:val="28"/>
        </w:rPr>
        <w:t xml:space="preserve"> Cốc </w:t>
      </w:r>
      <w:proofErr w:type="spellStart"/>
      <w:r w:rsidRPr="00423836">
        <w:rPr>
          <w:sz w:val="28"/>
          <w:szCs w:val="28"/>
        </w:rPr>
        <w:t>Rế</w:t>
      </w:r>
      <w:proofErr w:type="spellEnd"/>
      <w:r w:rsidRPr="00423836">
        <w:rPr>
          <w:sz w:val="28"/>
          <w:szCs w:val="28"/>
        </w:rPr>
        <w:t xml:space="preserve"> 2 </w:t>
      </w:r>
      <w:proofErr w:type="spellStart"/>
      <w:r w:rsidRPr="00423836">
        <w:rPr>
          <w:sz w:val="28"/>
          <w:szCs w:val="28"/>
        </w:rPr>
        <w:t>có</w:t>
      </w:r>
      <w:proofErr w:type="spellEnd"/>
      <w:r w:rsidRPr="00423836">
        <w:rPr>
          <w:sz w:val="28"/>
          <w:szCs w:val="28"/>
        </w:rPr>
        <w:t xml:space="preserve"> </w:t>
      </w:r>
      <w:proofErr w:type="spellStart"/>
      <w:r w:rsidRPr="00423836">
        <w:rPr>
          <w:sz w:val="28"/>
          <w:szCs w:val="28"/>
        </w:rPr>
        <w:t>tuyến</w:t>
      </w:r>
      <w:proofErr w:type="spellEnd"/>
      <w:r w:rsidRPr="00423836">
        <w:rPr>
          <w:sz w:val="28"/>
          <w:szCs w:val="28"/>
        </w:rPr>
        <w:t xml:space="preserve"> </w:t>
      </w:r>
      <w:proofErr w:type="spellStart"/>
      <w:r w:rsidRPr="00423836">
        <w:rPr>
          <w:sz w:val="28"/>
          <w:szCs w:val="28"/>
        </w:rPr>
        <w:t>đập</w:t>
      </w:r>
      <w:proofErr w:type="spellEnd"/>
      <w:r w:rsidRPr="00423836">
        <w:rPr>
          <w:sz w:val="28"/>
          <w:szCs w:val="28"/>
        </w:rPr>
        <w:t xml:space="preserve"> </w:t>
      </w:r>
      <w:proofErr w:type="spellStart"/>
      <w:r w:rsidRPr="00423836">
        <w:rPr>
          <w:sz w:val="28"/>
          <w:szCs w:val="28"/>
        </w:rPr>
        <w:t>chính</w:t>
      </w:r>
      <w:proofErr w:type="spellEnd"/>
      <w:r w:rsidRPr="00423836">
        <w:rPr>
          <w:sz w:val="28"/>
          <w:szCs w:val="28"/>
        </w:rPr>
        <w:t xml:space="preserve"> </w:t>
      </w:r>
      <w:proofErr w:type="spellStart"/>
      <w:r w:rsidRPr="00423836">
        <w:rPr>
          <w:sz w:val="28"/>
          <w:szCs w:val="28"/>
        </w:rPr>
        <w:t>được</w:t>
      </w:r>
      <w:proofErr w:type="spellEnd"/>
      <w:r w:rsidRPr="00423836">
        <w:rPr>
          <w:sz w:val="28"/>
          <w:szCs w:val="28"/>
        </w:rPr>
        <w:t xml:space="preserve"> </w:t>
      </w:r>
      <w:proofErr w:type="spellStart"/>
      <w:r w:rsidRPr="00423836">
        <w:rPr>
          <w:sz w:val="28"/>
          <w:szCs w:val="28"/>
        </w:rPr>
        <w:t>xây</w:t>
      </w:r>
      <w:proofErr w:type="spellEnd"/>
      <w:r w:rsidRPr="00423836">
        <w:rPr>
          <w:sz w:val="28"/>
          <w:szCs w:val="28"/>
        </w:rPr>
        <w:t xml:space="preserve"> </w:t>
      </w:r>
      <w:proofErr w:type="spellStart"/>
      <w:r w:rsidRPr="00423836">
        <w:rPr>
          <w:sz w:val="28"/>
          <w:szCs w:val="28"/>
        </w:rPr>
        <w:t>dựng</w:t>
      </w:r>
      <w:proofErr w:type="spellEnd"/>
      <w:r w:rsidRPr="00423836">
        <w:rPr>
          <w:sz w:val="28"/>
          <w:szCs w:val="28"/>
        </w:rPr>
        <w:t xml:space="preserve"> </w:t>
      </w:r>
      <w:proofErr w:type="spellStart"/>
      <w:r w:rsidRPr="00423836">
        <w:rPr>
          <w:sz w:val="28"/>
          <w:szCs w:val="28"/>
        </w:rPr>
        <w:t>trên</w:t>
      </w:r>
      <w:proofErr w:type="spellEnd"/>
      <w:r w:rsidRPr="00423836">
        <w:rPr>
          <w:sz w:val="28"/>
          <w:szCs w:val="28"/>
        </w:rPr>
        <w:t xml:space="preserve"> </w:t>
      </w:r>
      <w:proofErr w:type="spellStart"/>
      <w:r w:rsidRPr="00423836">
        <w:rPr>
          <w:sz w:val="28"/>
          <w:szCs w:val="28"/>
        </w:rPr>
        <w:t>suối</w:t>
      </w:r>
      <w:proofErr w:type="spellEnd"/>
      <w:r w:rsidRPr="00423836">
        <w:rPr>
          <w:sz w:val="28"/>
          <w:szCs w:val="28"/>
        </w:rPr>
        <w:t xml:space="preserve"> </w:t>
      </w:r>
      <w:proofErr w:type="spellStart"/>
      <w:r w:rsidRPr="00423836">
        <w:rPr>
          <w:sz w:val="28"/>
          <w:szCs w:val="28"/>
        </w:rPr>
        <w:t>Tà</w:t>
      </w:r>
      <w:proofErr w:type="spellEnd"/>
      <w:r w:rsidRPr="00423836">
        <w:rPr>
          <w:sz w:val="28"/>
          <w:szCs w:val="28"/>
        </w:rPr>
        <w:t xml:space="preserve"> </w:t>
      </w:r>
      <w:proofErr w:type="spellStart"/>
      <w:r w:rsidRPr="00423836">
        <w:rPr>
          <w:sz w:val="28"/>
          <w:szCs w:val="28"/>
        </w:rPr>
        <w:t>Nậm</w:t>
      </w:r>
      <w:proofErr w:type="spellEnd"/>
      <w:r w:rsidRPr="00423836">
        <w:rPr>
          <w:sz w:val="28"/>
          <w:szCs w:val="28"/>
        </w:rPr>
        <w:t xml:space="preserve"> </w:t>
      </w:r>
      <w:proofErr w:type="spellStart"/>
      <w:r w:rsidRPr="00423836">
        <w:rPr>
          <w:sz w:val="28"/>
          <w:szCs w:val="28"/>
        </w:rPr>
        <w:t>Lù</w:t>
      </w:r>
      <w:proofErr w:type="spellEnd"/>
      <w:r w:rsidRPr="00423836">
        <w:rPr>
          <w:sz w:val="28"/>
          <w:szCs w:val="28"/>
        </w:rPr>
        <w:t xml:space="preserve">, </w:t>
      </w:r>
      <w:proofErr w:type="spellStart"/>
      <w:r w:rsidRPr="00423836">
        <w:rPr>
          <w:sz w:val="28"/>
          <w:szCs w:val="28"/>
        </w:rPr>
        <w:t>tuyến</w:t>
      </w:r>
      <w:proofErr w:type="spellEnd"/>
      <w:r w:rsidRPr="00423836">
        <w:rPr>
          <w:sz w:val="28"/>
          <w:szCs w:val="28"/>
        </w:rPr>
        <w:t xml:space="preserve"> </w:t>
      </w:r>
      <w:proofErr w:type="spellStart"/>
      <w:r w:rsidRPr="00423836">
        <w:rPr>
          <w:sz w:val="28"/>
          <w:szCs w:val="28"/>
        </w:rPr>
        <w:t>đập</w:t>
      </w:r>
      <w:proofErr w:type="spellEnd"/>
      <w:r w:rsidRPr="00423836">
        <w:rPr>
          <w:sz w:val="28"/>
          <w:szCs w:val="28"/>
        </w:rPr>
        <w:t xml:space="preserve"> </w:t>
      </w:r>
      <w:proofErr w:type="spellStart"/>
      <w:r w:rsidRPr="00423836">
        <w:rPr>
          <w:sz w:val="28"/>
          <w:szCs w:val="28"/>
        </w:rPr>
        <w:t>phụ</w:t>
      </w:r>
      <w:proofErr w:type="spellEnd"/>
      <w:r w:rsidRPr="00423836">
        <w:rPr>
          <w:sz w:val="28"/>
          <w:szCs w:val="28"/>
        </w:rPr>
        <w:t xml:space="preserve"> </w:t>
      </w:r>
      <w:proofErr w:type="spellStart"/>
      <w:r w:rsidRPr="00423836">
        <w:rPr>
          <w:sz w:val="28"/>
          <w:szCs w:val="28"/>
        </w:rPr>
        <w:t>trên</w:t>
      </w:r>
      <w:proofErr w:type="spellEnd"/>
      <w:r w:rsidRPr="00423836">
        <w:rPr>
          <w:sz w:val="28"/>
          <w:szCs w:val="28"/>
        </w:rPr>
        <w:t xml:space="preserve"> </w:t>
      </w:r>
      <w:proofErr w:type="spellStart"/>
      <w:r w:rsidRPr="00423836">
        <w:rPr>
          <w:sz w:val="28"/>
          <w:szCs w:val="28"/>
        </w:rPr>
        <w:t>suối</w:t>
      </w:r>
      <w:proofErr w:type="spellEnd"/>
      <w:r w:rsidRPr="00423836">
        <w:rPr>
          <w:sz w:val="28"/>
          <w:szCs w:val="28"/>
        </w:rPr>
        <w:t xml:space="preserve"> Na </w:t>
      </w:r>
      <w:proofErr w:type="spellStart"/>
      <w:r w:rsidRPr="00423836">
        <w:rPr>
          <w:sz w:val="28"/>
          <w:szCs w:val="28"/>
        </w:rPr>
        <w:t>Tuông</w:t>
      </w:r>
      <w:proofErr w:type="spellEnd"/>
      <w:r w:rsidRPr="00423836">
        <w:rPr>
          <w:sz w:val="28"/>
          <w:szCs w:val="28"/>
        </w:rPr>
        <w:t xml:space="preserve"> - </w:t>
      </w:r>
      <w:proofErr w:type="spellStart"/>
      <w:r w:rsidRPr="00423836">
        <w:rPr>
          <w:sz w:val="28"/>
          <w:szCs w:val="28"/>
        </w:rPr>
        <w:t>tuyến</w:t>
      </w:r>
      <w:proofErr w:type="spellEnd"/>
      <w:r w:rsidRPr="00423836">
        <w:rPr>
          <w:sz w:val="28"/>
          <w:szCs w:val="28"/>
        </w:rPr>
        <w:t xml:space="preserve"> </w:t>
      </w:r>
      <w:proofErr w:type="spellStart"/>
      <w:r w:rsidRPr="00423836">
        <w:rPr>
          <w:sz w:val="28"/>
          <w:szCs w:val="28"/>
        </w:rPr>
        <w:t>bổ</w:t>
      </w:r>
      <w:proofErr w:type="spellEnd"/>
      <w:r w:rsidRPr="00423836">
        <w:rPr>
          <w:sz w:val="28"/>
          <w:szCs w:val="28"/>
        </w:rPr>
        <w:t xml:space="preserve"> sung </w:t>
      </w:r>
      <w:proofErr w:type="spellStart"/>
      <w:r w:rsidRPr="00423836">
        <w:rPr>
          <w:sz w:val="28"/>
          <w:szCs w:val="28"/>
        </w:rPr>
        <w:t>nước</w:t>
      </w:r>
      <w:proofErr w:type="spellEnd"/>
      <w:r w:rsidRPr="00423836">
        <w:rPr>
          <w:sz w:val="28"/>
          <w:szCs w:val="28"/>
        </w:rPr>
        <w:t xml:space="preserve"> 1(BS1) </w:t>
      </w:r>
      <w:proofErr w:type="spellStart"/>
      <w:r w:rsidRPr="00423836">
        <w:rPr>
          <w:sz w:val="28"/>
          <w:szCs w:val="28"/>
        </w:rPr>
        <w:t>và</w:t>
      </w:r>
      <w:proofErr w:type="spellEnd"/>
      <w:r w:rsidRPr="00423836">
        <w:rPr>
          <w:sz w:val="28"/>
          <w:szCs w:val="28"/>
        </w:rPr>
        <w:t xml:space="preserve"> </w:t>
      </w:r>
      <w:proofErr w:type="spellStart"/>
      <w:r w:rsidRPr="00423836">
        <w:rPr>
          <w:sz w:val="28"/>
          <w:szCs w:val="28"/>
        </w:rPr>
        <w:t>đầu</w:t>
      </w:r>
      <w:proofErr w:type="spellEnd"/>
      <w:r w:rsidRPr="00423836">
        <w:rPr>
          <w:sz w:val="28"/>
          <w:szCs w:val="28"/>
        </w:rPr>
        <w:t xml:space="preserve"> </w:t>
      </w:r>
      <w:proofErr w:type="spellStart"/>
      <w:r w:rsidRPr="00423836">
        <w:rPr>
          <w:sz w:val="28"/>
          <w:szCs w:val="28"/>
        </w:rPr>
        <w:t>mối</w:t>
      </w:r>
      <w:proofErr w:type="spellEnd"/>
      <w:r w:rsidR="004E149D">
        <w:rPr>
          <w:sz w:val="28"/>
          <w:szCs w:val="28"/>
        </w:rPr>
        <w:t xml:space="preserve"> </w:t>
      </w:r>
      <w:r w:rsidRPr="00423836">
        <w:rPr>
          <w:sz w:val="28"/>
          <w:szCs w:val="28"/>
        </w:rPr>
        <w:t xml:space="preserve">(ĐM) </w:t>
      </w:r>
      <w:proofErr w:type="spellStart"/>
      <w:r w:rsidRPr="00423836">
        <w:rPr>
          <w:sz w:val="28"/>
          <w:szCs w:val="28"/>
        </w:rPr>
        <w:t>thu</w:t>
      </w:r>
      <w:proofErr w:type="spellEnd"/>
      <w:r w:rsidRPr="00423836">
        <w:rPr>
          <w:sz w:val="28"/>
          <w:szCs w:val="28"/>
        </w:rPr>
        <w:t xml:space="preserve"> </w:t>
      </w:r>
      <w:proofErr w:type="spellStart"/>
      <w:r w:rsidRPr="00423836">
        <w:rPr>
          <w:sz w:val="28"/>
          <w:szCs w:val="28"/>
        </w:rPr>
        <w:t>nước</w:t>
      </w:r>
      <w:proofErr w:type="spellEnd"/>
      <w:r w:rsidRPr="00423836">
        <w:rPr>
          <w:sz w:val="28"/>
          <w:szCs w:val="28"/>
        </w:rPr>
        <w:t xml:space="preserve"> </w:t>
      </w:r>
      <w:proofErr w:type="spellStart"/>
      <w:r w:rsidRPr="00423836">
        <w:rPr>
          <w:sz w:val="28"/>
          <w:szCs w:val="28"/>
        </w:rPr>
        <w:t>trên</w:t>
      </w:r>
      <w:proofErr w:type="spellEnd"/>
      <w:r w:rsidRPr="00423836">
        <w:rPr>
          <w:sz w:val="28"/>
          <w:szCs w:val="28"/>
        </w:rPr>
        <w:t xml:space="preserve"> </w:t>
      </w:r>
      <w:proofErr w:type="spellStart"/>
      <w:r w:rsidRPr="00423836">
        <w:rPr>
          <w:sz w:val="28"/>
          <w:szCs w:val="28"/>
        </w:rPr>
        <w:t>nhánh</w:t>
      </w:r>
      <w:proofErr w:type="spellEnd"/>
      <w:r w:rsidRPr="00423836">
        <w:rPr>
          <w:sz w:val="28"/>
          <w:szCs w:val="28"/>
        </w:rPr>
        <w:t xml:space="preserve"> </w:t>
      </w:r>
      <w:proofErr w:type="spellStart"/>
      <w:r w:rsidRPr="00423836">
        <w:rPr>
          <w:sz w:val="28"/>
          <w:szCs w:val="28"/>
        </w:rPr>
        <w:t>suối</w:t>
      </w:r>
      <w:proofErr w:type="spellEnd"/>
      <w:r w:rsidRPr="00423836">
        <w:rPr>
          <w:sz w:val="28"/>
          <w:szCs w:val="28"/>
        </w:rPr>
        <w:t xml:space="preserve"> Na </w:t>
      </w:r>
      <w:proofErr w:type="spellStart"/>
      <w:r w:rsidRPr="00423836">
        <w:rPr>
          <w:sz w:val="28"/>
          <w:szCs w:val="28"/>
        </w:rPr>
        <w:t>Tuông</w:t>
      </w:r>
      <w:proofErr w:type="spellEnd"/>
      <w:r w:rsidRPr="00423836">
        <w:rPr>
          <w:sz w:val="28"/>
          <w:szCs w:val="28"/>
        </w:rPr>
        <w:t xml:space="preserve"> (BS2); Tuyến </w:t>
      </w:r>
      <w:proofErr w:type="spellStart"/>
      <w:r w:rsidRPr="00423836">
        <w:rPr>
          <w:sz w:val="28"/>
          <w:szCs w:val="28"/>
        </w:rPr>
        <w:t>nhà</w:t>
      </w:r>
      <w:proofErr w:type="spellEnd"/>
      <w:r w:rsidRPr="00423836">
        <w:rPr>
          <w:sz w:val="28"/>
          <w:szCs w:val="28"/>
        </w:rPr>
        <w:t xml:space="preserve"> </w:t>
      </w:r>
      <w:proofErr w:type="spellStart"/>
      <w:r w:rsidRPr="00423836">
        <w:rPr>
          <w:sz w:val="28"/>
          <w:szCs w:val="28"/>
        </w:rPr>
        <w:t>máy</w:t>
      </w:r>
      <w:proofErr w:type="spellEnd"/>
      <w:r w:rsidRPr="00423836">
        <w:rPr>
          <w:sz w:val="28"/>
          <w:szCs w:val="28"/>
        </w:rPr>
        <w:t xml:space="preserve"> </w:t>
      </w:r>
      <w:proofErr w:type="spellStart"/>
      <w:r w:rsidRPr="00423836">
        <w:rPr>
          <w:sz w:val="28"/>
          <w:szCs w:val="28"/>
        </w:rPr>
        <w:t>đổ</w:t>
      </w:r>
      <w:proofErr w:type="spellEnd"/>
      <w:r w:rsidRPr="00423836">
        <w:rPr>
          <w:sz w:val="28"/>
          <w:szCs w:val="28"/>
        </w:rPr>
        <w:t xml:space="preserve"> </w:t>
      </w:r>
      <w:proofErr w:type="spellStart"/>
      <w:r w:rsidRPr="00423836">
        <w:rPr>
          <w:sz w:val="28"/>
          <w:szCs w:val="28"/>
        </w:rPr>
        <w:t>nước</w:t>
      </w:r>
      <w:proofErr w:type="spellEnd"/>
      <w:r w:rsidRPr="00423836">
        <w:rPr>
          <w:sz w:val="28"/>
          <w:szCs w:val="28"/>
        </w:rPr>
        <w:t xml:space="preserve"> </w:t>
      </w:r>
      <w:proofErr w:type="spellStart"/>
      <w:r w:rsidRPr="00423836">
        <w:rPr>
          <w:sz w:val="28"/>
          <w:szCs w:val="28"/>
        </w:rPr>
        <w:t>ra</w:t>
      </w:r>
      <w:proofErr w:type="spellEnd"/>
      <w:r w:rsidRPr="00423836">
        <w:rPr>
          <w:sz w:val="28"/>
          <w:szCs w:val="28"/>
        </w:rPr>
        <w:t xml:space="preserve"> </w:t>
      </w:r>
      <w:proofErr w:type="spellStart"/>
      <w:r w:rsidRPr="00423836">
        <w:rPr>
          <w:sz w:val="28"/>
          <w:szCs w:val="28"/>
        </w:rPr>
        <w:t>dòng</w:t>
      </w:r>
      <w:proofErr w:type="spellEnd"/>
      <w:r w:rsidRPr="00423836">
        <w:rPr>
          <w:sz w:val="28"/>
          <w:szCs w:val="28"/>
        </w:rPr>
        <w:t xml:space="preserve"> </w:t>
      </w:r>
      <w:proofErr w:type="spellStart"/>
      <w:r w:rsidRPr="00423836">
        <w:rPr>
          <w:sz w:val="28"/>
          <w:szCs w:val="28"/>
        </w:rPr>
        <w:t>chính</w:t>
      </w:r>
      <w:proofErr w:type="spellEnd"/>
      <w:r w:rsidRPr="00423836">
        <w:rPr>
          <w:sz w:val="28"/>
          <w:szCs w:val="28"/>
        </w:rPr>
        <w:t xml:space="preserve"> </w:t>
      </w:r>
      <w:proofErr w:type="spellStart"/>
      <w:r w:rsidRPr="00423836">
        <w:rPr>
          <w:sz w:val="28"/>
          <w:szCs w:val="28"/>
        </w:rPr>
        <w:t>của</w:t>
      </w:r>
      <w:proofErr w:type="spellEnd"/>
      <w:r w:rsidRPr="00423836">
        <w:rPr>
          <w:sz w:val="28"/>
          <w:szCs w:val="28"/>
        </w:rPr>
        <w:t xml:space="preserve"> </w:t>
      </w:r>
      <w:proofErr w:type="spellStart"/>
      <w:r w:rsidRPr="00423836">
        <w:rPr>
          <w:sz w:val="28"/>
          <w:szCs w:val="28"/>
        </w:rPr>
        <w:t>sông</w:t>
      </w:r>
      <w:proofErr w:type="spellEnd"/>
      <w:r w:rsidRPr="00423836">
        <w:rPr>
          <w:sz w:val="28"/>
          <w:szCs w:val="28"/>
        </w:rPr>
        <w:t xml:space="preserve"> </w:t>
      </w:r>
      <w:proofErr w:type="spellStart"/>
      <w:r w:rsidRPr="00423836">
        <w:rPr>
          <w:sz w:val="28"/>
          <w:szCs w:val="28"/>
        </w:rPr>
        <w:t>Chảy</w:t>
      </w:r>
      <w:proofErr w:type="spellEnd"/>
      <w:r w:rsidRPr="00423836">
        <w:rPr>
          <w:sz w:val="28"/>
          <w:szCs w:val="28"/>
        </w:rPr>
        <w:t xml:space="preserve">. Công </w:t>
      </w:r>
      <w:proofErr w:type="spellStart"/>
      <w:r w:rsidRPr="00423836">
        <w:rPr>
          <w:sz w:val="28"/>
          <w:szCs w:val="28"/>
        </w:rPr>
        <w:t>trình</w:t>
      </w:r>
      <w:proofErr w:type="spellEnd"/>
      <w:r w:rsidRPr="00423836">
        <w:rPr>
          <w:sz w:val="28"/>
          <w:szCs w:val="28"/>
        </w:rPr>
        <w:t xml:space="preserve"> </w:t>
      </w:r>
      <w:proofErr w:type="spellStart"/>
      <w:r w:rsidRPr="00423836">
        <w:rPr>
          <w:sz w:val="28"/>
          <w:szCs w:val="28"/>
        </w:rPr>
        <w:t>thủy</w:t>
      </w:r>
      <w:proofErr w:type="spellEnd"/>
      <w:r w:rsidRPr="00423836">
        <w:rPr>
          <w:sz w:val="28"/>
          <w:szCs w:val="28"/>
        </w:rPr>
        <w:t xml:space="preserve"> </w:t>
      </w:r>
      <w:proofErr w:type="spellStart"/>
      <w:r w:rsidRPr="00423836">
        <w:rPr>
          <w:sz w:val="28"/>
          <w:szCs w:val="28"/>
        </w:rPr>
        <w:t>điện</w:t>
      </w:r>
      <w:proofErr w:type="spellEnd"/>
      <w:r w:rsidRPr="00423836">
        <w:rPr>
          <w:sz w:val="28"/>
          <w:szCs w:val="28"/>
        </w:rPr>
        <w:t xml:space="preserve"> Cốc </w:t>
      </w:r>
      <w:proofErr w:type="spellStart"/>
      <w:r w:rsidRPr="00423836">
        <w:rPr>
          <w:sz w:val="28"/>
          <w:szCs w:val="28"/>
        </w:rPr>
        <w:t>Rế</w:t>
      </w:r>
      <w:proofErr w:type="spellEnd"/>
      <w:r w:rsidRPr="00423836">
        <w:rPr>
          <w:sz w:val="28"/>
          <w:szCs w:val="28"/>
        </w:rPr>
        <w:t xml:space="preserve"> 2 </w:t>
      </w:r>
      <w:proofErr w:type="spellStart"/>
      <w:r w:rsidRPr="00423836">
        <w:rPr>
          <w:sz w:val="28"/>
          <w:szCs w:val="28"/>
        </w:rPr>
        <w:t>thuộc</w:t>
      </w:r>
      <w:proofErr w:type="spellEnd"/>
      <w:r w:rsidRPr="00423836">
        <w:rPr>
          <w:sz w:val="28"/>
          <w:szCs w:val="28"/>
        </w:rPr>
        <w:t xml:space="preserve"> </w:t>
      </w:r>
      <w:proofErr w:type="spellStart"/>
      <w:r w:rsidRPr="00423836">
        <w:rPr>
          <w:sz w:val="28"/>
          <w:szCs w:val="28"/>
        </w:rPr>
        <w:t>địa</w:t>
      </w:r>
      <w:proofErr w:type="spellEnd"/>
      <w:r w:rsidRPr="00423836">
        <w:rPr>
          <w:sz w:val="28"/>
          <w:szCs w:val="28"/>
        </w:rPr>
        <w:t xml:space="preserve"> </w:t>
      </w:r>
      <w:proofErr w:type="spellStart"/>
      <w:r w:rsidRPr="00423836">
        <w:rPr>
          <w:sz w:val="28"/>
          <w:szCs w:val="28"/>
        </w:rPr>
        <w:t>phận</w:t>
      </w:r>
      <w:proofErr w:type="spellEnd"/>
      <w:r w:rsidRPr="00423836">
        <w:rPr>
          <w:sz w:val="28"/>
          <w:szCs w:val="28"/>
        </w:rPr>
        <w:t xml:space="preserve"> </w:t>
      </w:r>
      <w:proofErr w:type="spellStart"/>
      <w:r w:rsidRPr="00423836">
        <w:rPr>
          <w:sz w:val="28"/>
          <w:szCs w:val="28"/>
        </w:rPr>
        <w:t>xã</w:t>
      </w:r>
      <w:proofErr w:type="spellEnd"/>
      <w:r w:rsidRPr="00423836">
        <w:rPr>
          <w:sz w:val="28"/>
          <w:szCs w:val="28"/>
        </w:rPr>
        <w:t xml:space="preserve"> Trung Thịnh, </w:t>
      </w:r>
      <w:proofErr w:type="spellStart"/>
      <w:r w:rsidR="004E149D">
        <w:rPr>
          <w:sz w:val="28"/>
          <w:szCs w:val="28"/>
        </w:rPr>
        <w:t>xã</w:t>
      </w:r>
      <w:proofErr w:type="spellEnd"/>
      <w:r w:rsidRPr="00423836">
        <w:rPr>
          <w:sz w:val="28"/>
          <w:szCs w:val="28"/>
        </w:rPr>
        <w:t xml:space="preserve"> </w:t>
      </w:r>
      <w:proofErr w:type="spellStart"/>
      <w:r w:rsidRPr="00423836">
        <w:rPr>
          <w:sz w:val="28"/>
          <w:szCs w:val="28"/>
        </w:rPr>
        <w:t>Xín</w:t>
      </w:r>
      <w:proofErr w:type="spellEnd"/>
      <w:r w:rsidRPr="00423836">
        <w:rPr>
          <w:sz w:val="28"/>
          <w:szCs w:val="28"/>
        </w:rPr>
        <w:t xml:space="preserve"> </w:t>
      </w:r>
      <w:proofErr w:type="spellStart"/>
      <w:r w:rsidRPr="00423836">
        <w:rPr>
          <w:sz w:val="28"/>
          <w:szCs w:val="28"/>
        </w:rPr>
        <w:t>Mần</w:t>
      </w:r>
      <w:proofErr w:type="spellEnd"/>
      <w:r w:rsidRPr="00423836">
        <w:rPr>
          <w:sz w:val="28"/>
          <w:szCs w:val="28"/>
        </w:rPr>
        <w:t xml:space="preserve"> </w:t>
      </w:r>
      <w:proofErr w:type="spellStart"/>
      <w:r w:rsidRPr="00423836">
        <w:rPr>
          <w:sz w:val="28"/>
          <w:szCs w:val="28"/>
        </w:rPr>
        <w:t>tỉnh</w:t>
      </w:r>
      <w:proofErr w:type="spellEnd"/>
      <w:r w:rsidRPr="00423836">
        <w:rPr>
          <w:sz w:val="28"/>
          <w:szCs w:val="28"/>
        </w:rPr>
        <w:t xml:space="preserve"> </w:t>
      </w:r>
      <w:proofErr w:type="spellStart"/>
      <w:r w:rsidR="004E149D">
        <w:rPr>
          <w:sz w:val="28"/>
          <w:szCs w:val="28"/>
        </w:rPr>
        <w:t>Tuyên</w:t>
      </w:r>
      <w:proofErr w:type="spellEnd"/>
      <w:r w:rsidR="004E149D">
        <w:rPr>
          <w:sz w:val="28"/>
          <w:szCs w:val="28"/>
        </w:rPr>
        <w:t xml:space="preserve"> Quang</w:t>
      </w:r>
      <w:r w:rsidRPr="00423836">
        <w:rPr>
          <w:sz w:val="28"/>
          <w:szCs w:val="28"/>
        </w:rPr>
        <w:t xml:space="preserve">. </w:t>
      </w:r>
      <w:proofErr w:type="spellStart"/>
      <w:r w:rsidRPr="00423836">
        <w:rPr>
          <w:sz w:val="28"/>
          <w:szCs w:val="28"/>
        </w:rPr>
        <w:t>Vị</w:t>
      </w:r>
      <w:proofErr w:type="spellEnd"/>
      <w:r w:rsidRPr="00423836">
        <w:rPr>
          <w:sz w:val="28"/>
          <w:szCs w:val="28"/>
        </w:rPr>
        <w:t xml:space="preserve"> </w:t>
      </w:r>
      <w:proofErr w:type="spellStart"/>
      <w:r w:rsidRPr="00423836">
        <w:rPr>
          <w:sz w:val="28"/>
          <w:szCs w:val="28"/>
        </w:rPr>
        <w:t>trí</w:t>
      </w:r>
      <w:proofErr w:type="spellEnd"/>
      <w:r w:rsidRPr="00423836">
        <w:rPr>
          <w:sz w:val="28"/>
          <w:szCs w:val="28"/>
        </w:rPr>
        <w:t xml:space="preserve"> </w:t>
      </w:r>
      <w:proofErr w:type="spellStart"/>
      <w:r w:rsidRPr="00423836">
        <w:rPr>
          <w:sz w:val="28"/>
          <w:szCs w:val="28"/>
        </w:rPr>
        <w:t>tuyến</w:t>
      </w:r>
      <w:proofErr w:type="spellEnd"/>
      <w:r w:rsidRPr="00423836">
        <w:rPr>
          <w:sz w:val="28"/>
          <w:szCs w:val="28"/>
        </w:rPr>
        <w:t xml:space="preserve"> </w:t>
      </w:r>
      <w:proofErr w:type="spellStart"/>
      <w:r w:rsidRPr="00423836">
        <w:rPr>
          <w:sz w:val="28"/>
          <w:szCs w:val="28"/>
        </w:rPr>
        <w:t>đập</w:t>
      </w:r>
      <w:proofErr w:type="spellEnd"/>
      <w:r w:rsidRPr="00423836">
        <w:rPr>
          <w:sz w:val="28"/>
          <w:szCs w:val="28"/>
        </w:rPr>
        <w:t xml:space="preserve"> </w:t>
      </w:r>
      <w:proofErr w:type="spellStart"/>
      <w:r w:rsidRPr="00423836">
        <w:rPr>
          <w:sz w:val="28"/>
          <w:szCs w:val="28"/>
        </w:rPr>
        <w:t>cách</w:t>
      </w:r>
      <w:proofErr w:type="spellEnd"/>
      <w:r w:rsidRPr="00423836">
        <w:rPr>
          <w:sz w:val="28"/>
          <w:szCs w:val="28"/>
        </w:rPr>
        <w:t xml:space="preserve"> </w:t>
      </w:r>
      <w:proofErr w:type="spellStart"/>
      <w:r w:rsidR="004E149D">
        <w:rPr>
          <w:sz w:val="28"/>
          <w:szCs w:val="28"/>
        </w:rPr>
        <w:t>phường</w:t>
      </w:r>
      <w:proofErr w:type="spellEnd"/>
      <w:r w:rsidR="004E149D">
        <w:rPr>
          <w:sz w:val="28"/>
          <w:szCs w:val="28"/>
        </w:rPr>
        <w:t xml:space="preserve"> </w:t>
      </w:r>
      <w:r w:rsidRPr="00423836">
        <w:rPr>
          <w:sz w:val="28"/>
          <w:szCs w:val="28"/>
        </w:rPr>
        <w:t xml:space="preserve">Hà Giang 45 km </w:t>
      </w:r>
      <w:proofErr w:type="spellStart"/>
      <w:r w:rsidRPr="00423836">
        <w:rPr>
          <w:sz w:val="28"/>
          <w:szCs w:val="28"/>
        </w:rPr>
        <w:t>về</w:t>
      </w:r>
      <w:proofErr w:type="spellEnd"/>
      <w:r w:rsidRPr="00423836">
        <w:rPr>
          <w:sz w:val="28"/>
          <w:szCs w:val="28"/>
        </w:rPr>
        <w:t xml:space="preserve"> </w:t>
      </w:r>
      <w:proofErr w:type="spellStart"/>
      <w:r w:rsidRPr="00423836">
        <w:rPr>
          <w:sz w:val="28"/>
          <w:szCs w:val="28"/>
        </w:rPr>
        <w:t>phía</w:t>
      </w:r>
      <w:proofErr w:type="spellEnd"/>
      <w:r w:rsidRPr="00423836">
        <w:rPr>
          <w:sz w:val="28"/>
          <w:szCs w:val="28"/>
        </w:rPr>
        <w:t xml:space="preserve"> Tây, </w:t>
      </w:r>
      <w:proofErr w:type="spellStart"/>
      <w:r w:rsidRPr="00423836">
        <w:rPr>
          <w:sz w:val="28"/>
          <w:szCs w:val="28"/>
        </w:rPr>
        <w:t>cách</w:t>
      </w:r>
      <w:proofErr w:type="spellEnd"/>
      <w:r w:rsidRPr="00423836">
        <w:rPr>
          <w:sz w:val="28"/>
          <w:szCs w:val="28"/>
        </w:rPr>
        <w:t xml:space="preserve"> Hà </w:t>
      </w:r>
      <w:proofErr w:type="spellStart"/>
      <w:r w:rsidRPr="00423836">
        <w:rPr>
          <w:sz w:val="28"/>
          <w:szCs w:val="28"/>
        </w:rPr>
        <w:t>Nội</w:t>
      </w:r>
      <w:proofErr w:type="spellEnd"/>
      <w:r w:rsidRPr="00423836">
        <w:rPr>
          <w:sz w:val="28"/>
          <w:szCs w:val="28"/>
        </w:rPr>
        <w:t xml:space="preserve"> 210 km </w:t>
      </w:r>
      <w:proofErr w:type="spellStart"/>
      <w:r w:rsidRPr="00423836">
        <w:rPr>
          <w:sz w:val="28"/>
          <w:szCs w:val="28"/>
        </w:rPr>
        <w:t>về</w:t>
      </w:r>
      <w:proofErr w:type="spellEnd"/>
      <w:r w:rsidRPr="00423836">
        <w:rPr>
          <w:sz w:val="28"/>
          <w:szCs w:val="28"/>
        </w:rPr>
        <w:t xml:space="preserve"> </w:t>
      </w:r>
      <w:proofErr w:type="spellStart"/>
      <w:r w:rsidRPr="00423836">
        <w:rPr>
          <w:sz w:val="28"/>
          <w:szCs w:val="28"/>
        </w:rPr>
        <w:t>phía</w:t>
      </w:r>
      <w:proofErr w:type="spellEnd"/>
      <w:r w:rsidRPr="00423836">
        <w:rPr>
          <w:sz w:val="28"/>
          <w:szCs w:val="28"/>
        </w:rPr>
        <w:t xml:space="preserve"> Tây Bắc. Công </w:t>
      </w:r>
      <w:proofErr w:type="spellStart"/>
      <w:r w:rsidRPr="00423836">
        <w:rPr>
          <w:sz w:val="28"/>
          <w:szCs w:val="28"/>
        </w:rPr>
        <w:t>trình</w:t>
      </w:r>
      <w:proofErr w:type="spellEnd"/>
      <w:r w:rsidRPr="00423836">
        <w:rPr>
          <w:sz w:val="28"/>
          <w:szCs w:val="28"/>
        </w:rPr>
        <w:t xml:space="preserve"> </w:t>
      </w:r>
      <w:proofErr w:type="spellStart"/>
      <w:r w:rsidRPr="00423836">
        <w:rPr>
          <w:sz w:val="28"/>
          <w:szCs w:val="28"/>
        </w:rPr>
        <w:t>thủy</w:t>
      </w:r>
      <w:proofErr w:type="spellEnd"/>
      <w:r w:rsidRPr="00423836">
        <w:rPr>
          <w:sz w:val="28"/>
          <w:szCs w:val="28"/>
        </w:rPr>
        <w:t xml:space="preserve"> </w:t>
      </w:r>
      <w:proofErr w:type="spellStart"/>
      <w:r w:rsidRPr="00423836">
        <w:rPr>
          <w:sz w:val="28"/>
          <w:szCs w:val="28"/>
        </w:rPr>
        <w:t>điện</w:t>
      </w:r>
      <w:proofErr w:type="spellEnd"/>
      <w:r w:rsidRPr="00423836">
        <w:rPr>
          <w:sz w:val="28"/>
          <w:szCs w:val="28"/>
        </w:rPr>
        <w:t xml:space="preserve"> Cốc </w:t>
      </w:r>
      <w:proofErr w:type="spellStart"/>
      <w:r w:rsidRPr="00423836">
        <w:rPr>
          <w:sz w:val="28"/>
          <w:szCs w:val="28"/>
        </w:rPr>
        <w:t>Rế</w:t>
      </w:r>
      <w:proofErr w:type="spellEnd"/>
      <w:r w:rsidRPr="00423836">
        <w:rPr>
          <w:sz w:val="28"/>
          <w:szCs w:val="28"/>
        </w:rPr>
        <w:t xml:space="preserve"> 2 </w:t>
      </w:r>
      <w:proofErr w:type="spellStart"/>
      <w:r w:rsidRPr="00423836">
        <w:rPr>
          <w:sz w:val="28"/>
          <w:szCs w:val="28"/>
        </w:rPr>
        <w:t>có</w:t>
      </w:r>
      <w:proofErr w:type="spellEnd"/>
      <w:r w:rsidRPr="00423836">
        <w:rPr>
          <w:sz w:val="28"/>
          <w:szCs w:val="28"/>
        </w:rPr>
        <w:t xml:space="preserve"> </w:t>
      </w:r>
      <w:proofErr w:type="spellStart"/>
      <w:r w:rsidRPr="00423836">
        <w:rPr>
          <w:sz w:val="28"/>
          <w:szCs w:val="28"/>
        </w:rPr>
        <w:t>toạ</w:t>
      </w:r>
      <w:proofErr w:type="spellEnd"/>
      <w:r w:rsidRPr="00423836">
        <w:rPr>
          <w:sz w:val="28"/>
          <w:szCs w:val="28"/>
        </w:rPr>
        <w:t xml:space="preserve"> </w:t>
      </w:r>
      <w:proofErr w:type="spellStart"/>
      <w:r w:rsidRPr="00423836">
        <w:rPr>
          <w:sz w:val="28"/>
          <w:szCs w:val="28"/>
        </w:rPr>
        <w:t>độ</w:t>
      </w:r>
      <w:proofErr w:type="spellEnd"/>
      <w:r w:rsidRPr="00423836">
        <w:rPr>
          <w:sz w:val="28"/>
          <w:szCs w:val="28"/>
        </w:rPr>
        <w:t xml:space="preserve"> </w:t>
      </w:r>
      <w:proofErr w:type="spellStart"/>
      <w:r w:rsidRPr="00423836">
        <w:rPr>
          <w:sz w:val="28"/>
          <w:szCs w:val="28"/>
        </w:rPr>
        <w:t>địa</w:t>
      </w:r>
      <w:proofErr w:type="spellEnd"/>
      <w:r w:rsidRPr="00423836">
        <w:rPr>
          <w:sz w:val="28"/>
          <w:szCs w:val="28"/>
        </w:rPr>
        <w:t xml:space="preserve"> </w:t>
      </w:r>
      <w:proofErr w:type="spellStart"/>
      <w:r w:rsidRPr="00423836">
        <w:rPr>
          <w:sz w:val="28"/>
          <w:szCs w:val="28"/>
        </w:rPr>
        <w:t>lý</w:t>
      </w:r>
      <w:proofErr w:type="spellEnd"/>
      <w:r w:rsidRPr="00423836">
        <w:rPr>
          <w:sz w:val="28"/>
          <w:szCs w:val="28"/>
        </w:rPr>
        <w:t xml:space="preserve"> </w:t>
      </w:r>
      <w:proofErr w:type="spellStart"/>
      <w:r w:rsidRPr="00423836">
        <w:rPr>
          <w:sz w:val="28"/>
          <w:szCs w:val="28"/>
        </w:rPr>
        <w:t>như</w:t>
      </w:r>
      <w:proofErr w:type="spellEnd"/>
      <w:r w:rsidRPr="00423836">
        <w:rPr>
          <w:sz w:val="28"/>
          <w:szCs w:val="28"/>
        </w:rPr>
        <w:t xml:space="preserve"> </w:t>
      </w:r>
      <w:proofErr w:type="spellStart"/>
      <w:r w:rsidRPr="00423836">
        <w:rPr>
          <w:sz w:val="28"/>
          <w:szCs w:val="28"/>
        </w:rPr>
        <w:t>sau</w:t>
      </w:r>
      <w:proofErr w:type="spellEnd"/>
      <w:r w:rsidRPr="00423836">
        <w:rPr>
          <w:sz w:val="28"/>
          <w:szCs w:val="28"/>
        </w:rPr>
        <w:t>:</w:t>
      </w:r>
    </w:p>
    <w:p w14:paraId="737A9960" w14:textId="77777777" w:rsidR="004921E6" w:rsidRPr="00423836" w:rsidRDefault="004921E6" w:rsidP="00423836">
      <w:pPr>
        <w:pStyle w:val="ListContinue5"/>
        <w:spacing w:line="312" w:lineRule="auto"/>
        <w:ind w:left="0" w:firstLine="720"/>
        <w:rPr>
          <w:sz w:val="28"/>
          <w:szCs w:val="28"/>
        </w:rPr>
      </w:pPr>
      <w:r w:rsidRPr="00423836">
        <w:rPr>
          <w:sz w:val="28"/>
          <w:szCs w:val="28"/>
        </w:rPr>
        <w:t xml:space="preserve">- </w:t>
      </w:r>
      <w:proofErr w:type="spellStart"/>
      <w:r w:rsidRPr="00423836">
        <w:rPr>
          <w:sz w:val="28"/>
          <w:szCs w:val="28"/>
        </w:rPr>
        <w:t>Toạ</w:t>
      </w:r>
      <w:proofErr w:type="spellEnd"/>
      <w:r w:rsidRPr="00423836">
        <w:rPr>
          <w:sz w:val="28"/>
          <w:szCs w:val="28"/>
        </w:rPr>
        <w:t xml:space="preserve"> </w:t>
      </w:r>
      <w:proofErr w:type="spellStart"/>
      <w:r w:rsidRPr="00423836">
        <w:rPr>
          <w:sz w:val="28"/>
          <w:szCs w:val="28"/>
        </w:rPr>
        <w:t>độ</w:t>
      </w:r>
      <w:proofErr w:type="spellEnd"/>
      <w:r w:rsidRPr="00423836">
        <w:rPr>
          <w:sz w:val="28"/>
          <w:szCs w:val="28"/>
        </w:rPr>
        <w:t xml:space="preserve"> </w:t>
      </w:r>
      <w:proofErr w:type="spellStart"/>
      <w:r w:rsidRPr="00423836">
        <w:rPr>
          <w:sz w:val="28"/>
          <w:szCs w:val="28"/>
        </w:rPr>
        <w:t>địa</w:t>
      </w:r>
      <w:proofErr w:type="spellEnd"/>
      <w:r w:rsidRPr="00423836">
        <w:rPr>
          <w:sz w:val="28"/>
          <w:szCs w:val="28"/>
        </w:rPr>
        <w:t xml:space="preserve"> </w:t>
      </w:r>
      <w:proofErr w:type="spellStart"/>
      <w:r w:rsidRPr="00423836">
        <w:rPr>
          <w:sz w:val="28"/>
          <w:szCs w:val="28"/>
        </w:rPr>
        <w:t>lý</w:t>
      </w:r>
      <w:proofErr w:type="spellEnd"/>
      <w:r w:rsidRPr="00423836">
        <w:rPr>
          <w:sz w:val="28"/>
          <w:szCs w:val="28"/>
        </w:rPr>
        <w:t xml:space="preserve"> </w:t>
      </w:r>
      <w:proofErr w:type="spellStart"/>
      <w:r w:rsidRPr="00423836">
        <w:rPr>
          <w:sz w:val="28"/>
          <w:szCs w:val="28"/>
        </w:rPr>
        <w:t>tuyến</w:t>
      </w:r>
      <w:proofErr w:type="spellEnd"/>
      <w:r w:rsidRPr="00423836">
        <w:rPr>
          <w:sz w:val="28"/>
          <w:szCs w:val="28"/>
        </w:rPr>
        <w:t xml:space="preserve"> </w:t>
      </w:r>
      <w:proofErr w:type="spellStart"/>
      <w:r w:rsidRPr="00423836">
        <w:rPr>
          <w:sz w:val="28"/>
          <w:szCs w:val="28"/>
        </w:rPr>
        <w:t>đập</w:t>
      </w:r>
      <w:proofErr w:type="spellEnd"/>
      <w:r w:rsidRPr="00423836">
        <w:rPr>
          <w:sz w:val="28"/>
          <w:szCs w:val="28"/>
        </w:rPr>
        <w:t xml:space="preserve"> </w:t>
      </w:r>
      <w:proofErr w:type="spellStart"/>
      <w:r w:rsidRPr="00423836">
        <w:rPr>
          <w:sz w:val="28"/>
          <w:szCs w:val="28"/>
        </w:rPr>
        <w:t>suối</w:t>
      </w:r>
      <w:proofErr w:type="spellEnd"/>
      <w:r w:rsidRPr="00423836">
        <w:rPr>
          <w:sz w:val="28"/>
          <w:szCs w:val="28"/>
        </w:rPr>
        <w:t xml:space="preserve"> </w:t>
      </w:r>
      <w:proofErr w:type="spellStart"/>
      <w:r w:rsidRPr="00423836">
        <w:rPr>
          <w:sz w:val="28"/>
          <w:szCs w:val="28"/>
        </w:rPr>
        <w:t>Tà</w:t>
      </w:r>
      <w:proofErr w:type="spellEnd"/>
      <w:r w:rsidRPr="00423836">
        <w:rPr>
          <w:sz w:val="28"/>
          <w:szCs w:val="28"/>
        </w:rPr>
        <w:t xml:space="preserve"> </w:t>
      </w:r>
      <w:proofErr w:type="spellStart"/>
      <w:r w:rsidRPr="00423836">
        <w:rPr>
          <w:sz w:val="28"/>
          <w:szCs w:val="28"/>
        </w:rPr>
        <w:t>Nậm</w:t>
      </w:r>
      <w:proofErr w:type="spellEnd"/>
      <w:r w:rsidRPr="00423836">
        <w:rPr>
          <w:sz w:val="28"/>
          <w:szCs w:val="28"/>
        </w:rPr>
        <w:t xml:space="preserve"> </w:t>
      </w:r>
      <w:proofErr w:type="spellStart"/>
      <w:r w:rsidRPr="00423836">
        <w:rPr>
          <w:sz w:val="28"/>
          <w:szCs w:val="28"/>
        </w:rPr>
        <w:t>Lù</w:t>
      </w:r>
      <w:proofErr w:type="spellEnd"/>
      <w:r w:rsidRPr="00423836">
        <w:rPr>
          <w:sz w:val="28"/>
          <w:szCs w:val="28"/>
        </w:rPr>
        <w:t>: 104</w:t>
      </w:r>
      <w:r w:rsidRPr="00423836">
        <w:rPr>
          <w:sz w:val="28"/>
          <w:szCs w:val="28"/>
          <w:vertAlign w:val="superscript"/>
        </w:rPr>
        <w:t>0</w:t>
      </w:r>
      <w:r w:rsidRPr="00423836">
        <w:rPr>
          <w:sz w:val="28"/>
          <w:szCs w:val="28"/>
        </w:rPr>
        <w:t xml:space="preserve">32'24'' </w:t>
      </w:r>
      <w:proofErr w:type="spellStart"/>
      <w:r w:rsidRPr="00423836">
        <w:rPr>
          <w:sz w:val="28"/>
          <w:szCs w:val="28"/>
        </w:rPr>
        <w:t>kinh</w:t>
      </w:r>
      <w:proofErr w:type="spellEnd"/>
      <w:r w:rsidRPr="00423836">
        <w:rPr>
          <w:sz w:val="28"/>
          <w:szCs w:val="28"/>
        </w:rPr>
        <w:t xml:space="preserve"> </w:t>
      </w:r>
      <w:proofErr w:type="spellStart"/>
      <w:r w:rsidRPr="00423836">
        <w:rPr>
          <w:sz w:val="28"/>
          <w:szCs w:val="28"/>
        </w:rPr>
        <w:t>độ</w:t>
      </w:r>
      <w:proofErr w:type="spellEnd"/>
      <w:r w:rsidRPr="00423836">
        <w:rPr>
          <w:sz w:val="28"/>
          <w:szCs w:val="28"/>
        </w:rPr>
        <w:t xml:space="preserve"> Đông, 22</w:t>
      </w:r>
      <w:r w:rsidRPr="00423836">
        <w:rPr>
          <w:sz w:val="28"/>
          <w:szCs w:val="28"/>
          <w:vertAlign w:val="superscript"/>
        </w:rPr>
        <w:t>0</w:t>
      </w:r>
      <w:r w:rsidRPr="00423836">
        <w:rPr>
          <w:sz w:val="28"/>
          <w:szCs w:val="28"/>
        </w:rPr>
        <w:t xml:space="preserve">41'00'' </w:t>
      </w:r>
      <w:proofErr w:type="spellStart"/>
      <w:r w:rsidRPr="00423836">
        <w:rPr>
          <w:sz w:val="28"/>
          <w:szCs w:val="28"/>
        </w:rPr>
        <w:t>vĩ</w:t>
      </w:r>
      <w:proofErr w:type="spellEnd"/>
      <w:r w:rsidRPr="00423836">
        <w:rPr>
          <w:sz w:val="28"/>
          <w:szCs w:val="28"/>
        </w:rPr>
        <w:t xml:space="preserve"> </w:t>
      </w:r>
      <w:proofErr w:type="spellStart"/>
      <w:r w:rsidRPr="00423836">
        <w:rPr>
          <w:sz w:val="28"/>
          <w:szCs w:val="28"/>
        </w:rPr>
        <w:t>độ</w:t>
      </w:r>
      <w:proofErr w:type="spellEnd"/>
      <w:r w:rsidRPr="00423836">
        <w:rPr>
          <w:sz w:val="28"/>
          <w:szCs w:val="28"/>
        </w:rPr>
        <w:t xml:space="preserve"> Bắc;</w:t>
      </w:r>
    </w:p>
    <w:p w14:paraId="415AF4B5" w14:textId="77777777" w:rsidR="004921E6" w:rsidRPr="00423836" w:rsidRDefault="004921E6" w:rsidP="00423836">
      <w:pPr>
        <w:pStyle w:val="ListContinue5"/>
        <w:spacing w:line="312" w:lineRule="auto"/>
        <w:ind w:left="0" w:firstLine="720"/>
        <w:rPr>
          <w:sz w:val="28"/>
          <w:szCs w:val="28"/>
        </w:rPr>
      </w:pPr>
      <w:r w:rsidRPr="00423836">
        <w:rPr>
          <w:sz w:val="28"/>
          <w:szCs w:val="28"/>
        </w:rPr>
        <w:t xml:space="preserve">- </w:t>
      </w:r>
      <w:proofErr w:type="spellStart"/>
      <w:r w:rsidRPr="00423836">
        <w:rPr>
          <w:sz w:val="28"/>
          <w:szCs w:val="28"/>
        </w:rPr>
        <w:t>Toạ</w:t>
      </w:r>
      <w:proofErr w:type="spellEnd"/>
      <w:r w:rsidRPr="00423836">
        <w:rPr>
          <w:sz w:val="28"/>
          <w:szCs w:val="28"/>
        </w:rPr>
        <w:t xml:space="preserve"> </w:t>
      </w:r>
      <w:proofErr w:type="spellStart"/>
      <w:r w:rsidRPr="00423836">
        <w:rPr>
          <w:sz w:val="28"/>
          <w:szCs w:val="28"/>
        </w:rPr>
        <w:t>độ</w:t>
      </w:r>
      <w:proofErr w:type="spellEnd"/>
      <w:r w:rsidRPr="00423836">
        <w:rPr>
          <w:sz w:val="28"/>
          <w:szCs w:val="28"/>
        </w:rPr>
        <w:t xml:space="preserve"> </w:t>
      </w:r>
      <w:proofErr w:type="spellStart"/>
      <w:r w:rsidRPr="00423836">
        <w:rPr>
          <w:sz w:val="28"/>
          <w:szCs w:val="28"/>
        </w:rPr>
        <w:t>địa</w:t>
      </w:r>
      <w:proofErr w:type="spellEnd"/>
      <w:r w:rsidRPr="00423836">
        <w:rPr>
          <w:sz w:val="28"/>
          <w:szCs w:val="28"/>
        </w:rPr>
        <w:t xml:space="preserve"> </w:t>
      </w:r>
      <w:proofErr w:type="spellStart"/>
      <w:r w:rsidRPr="00423836">
        <w:rPr>
          <w:sz w:val="28"/>
          <w:szCs w:val="28"/>
        </w:rPr>
        <w:t>lý</w:t>
      </w:r>
      <w:proofErr w:type="spellEnd"/>
      <w:r w:rsidRPr="00423836">
        <w:rPr>
          <w:sz w:val="28"/>
          <w:szCs w:val="28"/>
        </w:rPr>
        <w:t xml:space="preserve"> </w:t>
      </w:r>
      <w:proofErr w:type="spellStart"/>
      <w:r w:rsidRPr="00423836">
        <w:rPr>
          <w:sz w:val="28"/>
          <w:szCs w:val="28"/>
        </w:rPr>
        <w:t>tuyến</w:t>
      </w:r>
      <w:proofErr w:type="spellEnd"/>
      <w:r w:rsidRPr="00423836">
        <w:rPr>
          <w:sz w:val="28"/>
          <w:szCs w:val="28"/>
        </w:rPr>
        <w:t xml:space="preserve"> </w:t>
      </w:r>
      <w:proofErr w:type="spellStart"/>
      <w:r w:rsidRPr="00423836">
        <w:rPr>
          <w:sz w:val="28"/>
          <w:szCs w:val="28"/>
        </w:rPr>
        <w:t>đập</w:t>
      </w:r>
      <w:proofErr w:type="spellEnd"/>
      <w:r w:rsidRPr="00423836">
        <w:rPr>
          <w:sz w:val="28"/>
          <w:szCs w:val="28"/>
        </w:rPr>
        <w:t xml:space="preserve"> </w:t>
      </w:r>
      <w:proofErr w:type="spellStart"/>
      <w:r w:rsidRPr="00423836">
        <w:rPr>
          <w:sz w:val="28"/>
          <w:szCs w:val="28"/>
        </w:rPr>
        <w:t>phụ</w:t>
      </w:r>
      <w:proofErr w:type="spellEnd"/>
      <w:r w:rsidRPr="00423836">
        <w:rPr>
          <w:sz w:val="28"/>
          <w:szCs w:val="28"/>
        </w:rPr>
        <w:t xml:space="preserve"> </w:t>
      </w:r>
      <w:proofErr w:type="spellStart"/>
      <w:r w:rsidRPr="00423836">
        <w:rPr>
          <w:sz w:val="28"/>
          <w:szCs w:val="28"/>
        </w:rPr>
        <w:t>suối</w:t>
      </w:r>
      <w:proofErr w:type="spellEnd"/>
      <w:r w:rsidRPr="00423836">
        <w:rPr>
          <w:sz w:val="28"/>
          <w:szCs w:val="28"/>
        </w:rPr>
        <w:t xml:space="preserve"> Na </w:t>
      </w:r>
      <w:proofErr w:type="spellStart"/>
      <w:proofErr w:type="gramStart"/>
      <w:r w:rsidRPr="00423836">
        <w:rPr>
          <w:sz w:val="28"/>
          <w:szCs w:val="28"/>
        </w:rPr>
        <w:t>Tuông</w:t>
      </w:r>
      <w:proofErr w:type="spellEnd"/>
      <w:r w:rsidRPr="00423836">
        <w:rPr>
          <w:sz w:val="28"/>
          <w:szCs w:val="28"/>
        </w:rPr>
        <w:t>(</w:t>
      </w:r>
      <w:proofErr w:type="gramEnd"/>
      <w:r w:rsidRPr="00423836">
        <w:rPr>
          <w:sz w:val="28"/>
          <w:szCs w:val="28"/>
        </w:rPr>
        <w:t>BS1): 104</w:t>
      </w:r>
      <w:r w:rsidRPr="00423836">
        <w:rPr>
          <w:sz w:val="28"/>
          <w:szCs w:val="28"/>
          <w:vertAlign w:val="superscript"/>
        </w:rPr>
        <w:t>0</w:t>
      </w:r>
      <w:r w:rsidRPr="00423836">
        <w:rPr>
          <w:sz w:val="28"/>
          <w:szCs w:val="28"/>
        </w:rPr>
        <w:t xml:space="preserve">32'19'' </w:t>
      </w:r>
      <w:proofErr w:type="spellStart"/>
      <w:r w:rsidRPr="00423836">
        <w:rPr>
          <w:sz w:val="28"/>
          <w:szCs w:val="28"/>
        </w:rPr>
        <w:t>kinh</w:t>
      </w:r>
      <w:proofErr w:type="spellEnd"/>
      <w:r w:rsidRPr="00423836">
        <w:rPr>
          <w:sz w:val="28"/>
          <w:szCs w:val="28"/>
        </w:rPr>
        <w:t xml:space="preserve"> </w:t>
      </w:r>
      <w:proofErr w:type="spellStart"/>
      <w:r w:rsidRPr="00423836">
        <w:rPr>
          <w:sz w:val="28"/>
          <w:szCs w:val="28"/>
        </w:rPr>
        <w:t>độ</w:t>
      </w:r>
      <w:proofErr w:type="spellEnd"/>
      <w:r w:rsidRPr="00423836">
        <w:rPr>
          <w:sz w:val="28"/>
          <w:szCs w:val="28"/>
        </w:rPr>
        <w:t xml:space="preserve"> Đông, 22</w:t>
      </w:r>
      <w:r w:rsidRPr="00423836">
        <w:rPr>
          <w:sz w:val="28"/>
          <w:szCs w:val="28"/>
          <w:vertAlign w:val="superscript"/>
        </w:rPr>
        <w:t>0</w:t>
      </w:r>
      <w:r w:rsidRPr="00423836">
        <w:rPr>
          <w:sz w:val="28"/>
          <w:szCs w:val="28"/>
        </w:rPr>
        <w:t xml:space="preserve">40'48'' </w:t>
      </w:r>
      <w:proofErr w:type="spellStart"/>
      <w:r w:rsidRPr="00423836">
        <w:rPr>
          <w:sz w:val="28"/>
          <w:szCs w:val="28"/>
        </w:rPr>
        <w:t>vĩ</w:t>
      </w:r>
      <w:proofErr w:type="spellEnd"/>
      <w:r w:rsidRPr="00423836">
        <w:rPr>
          <w:sz w:val="28"/>
          <w:szCs w:val="28"/>
        </w:rPr>
        <w:t xml:space="preserve"> </w:t>
      </w:r>
      <w:proofErr w:type="spellStart"/>
      <w:r w:rsidRPr="00423836">
        <w:rPr>
          <w:sz w:val="28"/>
          <w:szCs w:val="28"/>
        </w:rPr>
        <w:t>độ</w:t>
      </w:r>
      <w:proofErr w:type="spellEnd"/>
      <w:r w:rsidRPr="00423836">
        <w:rPr>
          <w:sz w:val="28"/>
          <w:szCs w:val="28"/>
        </w:rPr>
        <w:t xml:space="preserve"> Bắc;</w:t>
      </w:r>
    </w:p>
    <w:p w14:paraId="596A8EE8" w14:textId="77777777" w:rsidR="004921E6" w:rsidRPr="00423836" w:rsidRDefault="004921E6" w:rsidP="00423836">
      <w:pPr>
        <w:pStyle w:val="ListContinue5"/>
        <w:spacing w:line="312" w:lineRule="auto"/>
        <w:ind w:left="0" w:firstLine="720"/>
        <w:rPr>
          <w:sz w:val="28"/>
          <w:szCs w:val="28"/>
        </w:rPr>
      </w:pPr>
      <w:r w:rsidRPr="00423836">
        <w:rPr>
          <w:sz w:val="28"/>
          <w:szCs w:val="28"/>
        </w:rPr>
        <w:t xml:space="preserve">- </w:t>
      </w:r>
      <w:proofErr w:type="spellStart"/>
      <w:r w:rsidRPr="00423836">
        <w:rPr>
          <w:sz w:val="28"/>
          <w:szCs w:val="28"/>
        </w:rPr>
        <w:t>Toạ</w:t>
      </w:r>
      <w:proofErr w:type="spellEnd"/>
      <w:r w:rsidRPr="00423836">
        <w:rPr>
          <w:sz w:val="28"/>
          <w:szCs w:val="28"/>
        </w:rPr>
        <w:t xml:space="preserve"> </w:t>
      </w:r>
      <w:proofErr w:type="spellStart"/>
      <w:r w:rsidRPr="00423836">
        <w:rPr>
          <w:sz w:val="28"/>
          <w:szCs w:val="28"/>
        </w:rPr>
        <w:t>độ</w:t>
      </w:r>
      <w:proofErr w:type="spellEnd"/>
      <w:r w:rsidRPr="00423836">
        <w:rPr>
          <w:sz w:val="28"/>
          <w:szCs w:val="28"/>
        </w:rPr>
        <w:t xml:space="preserve"> </w:t>
      </w:r>
      <w:proofErr w:type="spellStart"/>
      <w:r w:rsidRPr="00423836">
        <w:rPr>
          <w:sz w:val="28"/>
          <w:szCs w:val="28"/>
        </w:rPr>
        <w:t>địa</w:t>
      </w:r>
      <w:proofErr w:type="spellEnd"/>
      <w:r w:rsidRPr="00423836">
        <w:rPr>
          <w:sz w:val="28"/>
          <w:szCs w:val="28"/>
        </w:rPr>
        <w:t xml:space="preserve"> </w:t>
      </w:r>
      <w:proofErr w:type="spellStart"/>
      <w:r w:rsidRPr="00423836">
        <w:rPr>
          <w:sz w:val="28"/>
          <w:szCs w:val="28"/>
        </w:rPr>
        <w:t>lý</w:t>
      </w:r>
      <w:proofErr w:type="spellEnd"/>
      <w:r w:rsidRPr="00423836">
        <w:rPr>
          <w:sz w:val="28"/>
          <w:szCs w:val="28"/>
        </w:rPr>
        <w:t xml:space="preserve"> </w:t>
      </w:r>
      <w:proofErr w:type="spellStart"/>
      <w:r w:rsidRPr="00423836">
        <w:rPr>
          <w:sz w:val="28"/>
          <w:szCs w:val="28"/>
        </w:rPr>
        <w:t>đầu</w:t>
      </w:r>
      <w:proofErr w:type="spellEnd"/>
      <w:r w:rsidRPr="00423836">
        <w:rPr>
          <w:sz w:val="28"/>
          <w:szCs w:val="28"/>
        </w:rPr>
        <w:t xml:space="preserve"> </w:t>
      </w:r>
      <w:proofErr w:type="spellStart"/>
      <w:r w:rsidRPr="00423836">
        <w:rPr>
          <w:sz w:val="28"/>
          <w:szCs w:val="28"/>
        </w:rPr>
        <w:t>mối</w:t>
      </w:r>
      <w:proofErr w:type="spellEnd"/>
      <w:r w:rsidRPr="00423836">
        <w:rPr>
          <w:sz w:val="28"/>
          <w:szCs w:val="28"/>
        </w:rPr>
        <w:t xml:space="preserve"> </w:t>
      </w:r>
      <w:proofErr w:type="spellStart"/>
      <w:r w:rsidRPr="00423836">
        <w:rPr>
          <w:sz w:val="28"/>
          <w:szCs w:val="28"/>
        </w:rPr>
        <w:t>thu</w:t>
      </w:r>
      <w:proofErr w:type="spellEnd"/>
      <w:r w:rsidRPr="00423836">
        <w:rPr>
          <w:sz w:val="28"/>
          <w:szCs w:val="28"/>
        </w:rPr>
        <w:t xml:space="preserve"> </w:t>
      </w:r>
      <w:proofErr w:type="spellStart"/>
      <w:r w:rsidRPr="00423836">
        <w:rPr>
          <w:sz w:val="28"/>
          <w:szCs w:val="28"/>
        </w:rPr>
        <w:t>nước</w:t>
      </w:r>
      <w:proofErr w:type="spellEnd"/>
      <w:r w:rsidRPr="00423836">
        <w:rPr>
          <w:sz w:val="28"/>
          <w:szCs w:val="28"/>
        </w:rPr>
        <w:t xml:space="preserve"> </w:t>
      </w:r>
      <w:proofErr w:type="spellStart"/>
      <w:r w:rsidRPr="00423836">
        <w:rPr>
          <w:sz w:val="28"/>
          <w:szCs w:val="28"/>
        </w:rPr>
        <w:t>suối</w:t>
      </w:r>
      <w:proofErr w:type="spellEnd"/>
      <w:r w:rsidRPr="00423836">
        <w:rPr>
          <w:sz w:val="28"/>
          <w:szCs w:val="28"/>
        </w:rPr>
        <w:t xml:space="preserve"> Na </w:t>
      </w:r>
      <w:proofErr w:type="spellStart"/>
      <w:proofErr w:type="gramStart"/>
      <w:r w:rsidRPr="00423836">
        <w:rPr>
          <w:sz w:val="28"/>
          <w:szCs w:val="28"/>
        </w:rPr>
        <w:t>Tuông</w:t>
      </w:r>
      <w:proofErr w:type="spellEnd"/>
      <w:r w:rsidRPr="00423836">
        <w:rPr>
          <w:sz w:val="28"/>
          <w:szCs w:val="28"/>
        </w:rPr>
        <w:t>(</w:t>
      </w:r>
      <w:proofErr w:type="gramEnd"/>
      <w:r w:rsidRPr="00423836">
        <w:rPr>
          <w:sz w:val="28"/>
          <w:szCs w:val="28"/>
        </w:rPr>
        <w:t>BS2): 104</w:t>
      </w:r>
      <w:r w:rsidRPr="00423836">
        <w:rPr>
          <w:sz w:val="28"/>
          <w:szCs w:val="28"/>
          <w:vertAlign w:val="superscript"/>
        </w:rPr>
        <w:t>0</w:t>
      </w:r>
      <w:r w:rsidRPr="00423836">
        <w:rPr>
          <w:sz w:val="28"/>
          <w:szCs w:val="28"/>
        </w:rPr>
        <w:t xml:space="preserve">32'09'' </w:t>
      </w:r>
      <w:proofErr w:type="spellStart"/>
      <w:r w:rsidRPr="00423836">
        <w:rPr>
          <w:sz w:val="28"/>
          <w:szCs w:val="28"/>
        </w:rPr>
        <w:t>kinh</w:t>
      </w:r>
      <w:proofErr w:type="spellEnd"/>
      <w:r w:rsidRPr="00423836">
        <w:rPr>
          <w:sz w:val="28"/>
          <w:szCs w:val="28"/>
        </w:rPr>
        <w:t xml:space="preserve"> </w:t>
      </w:r>
      <w:proofErr w:type="spellStart"/>
      <w:r w:rsidRPr="00423836">
        <w:rPr>
          <w:sz w:val="28"/>
          <w:szCs w:val="28"/>
        </w:rPr>
        <w:t>độ</w:t>
      </w:r>
      <w:proofErr w:type="spellEnd"/>
      <w:r w:rsidRPr="00423836">
        <w:rPr>
          <w:sz w:val="28"/>
          <w:szCs w:val="28"/>
        </w:rPr>
        <w:t xml:space="preserve"> Đông, 22</w:t>
      </w:r>
      <w:r w:rsidRPr="00423836">
        <w:rPr>
          <w:sz w:val="28"/>
          <w:szCs w:val="28"/>
          <w:vertAlign w:val="superscript"/>
        </w:rPr>
        <w:t>0</w:t>
      </w:r>
      <w:r w:rsidRPr="00423836">
        <w:rPr>
          <w:sz w:val="28"/>
          <w:szCs w:val="28"/>
        </w:rPr>
        <w:t xml:space="preserve">40'41'' </w:t>
      </w:r>
      <w:proofErr w:type="spellStart"/>
      <w:r w:rsidRPr="00423836">
        <w:rPr>
          <w:sz w:val="28"/>
          <w:szCs w:val="28"/>
        </w:rPr>
        <w:t>vĩ</w:t>
      </w:r>
      <w:proofErr w:type="spellEnd"/>
      <w:r w:rsidRPr="00423836">
        <w:rPr>
          <w:sz w:val="28"/>
          <w:szCs w:val="28"/>
        </w:rPr>
        <w:t xml:space="preserve"> </w:t>
      </w:r>
      <w:proofErr w:type="spellStart"/>
      <w:r w:rsidRPr="00423836">
        <w:rPr>
          <w:sz w:val="28"/>
          <w:szCs w:val="28"/>
        </w:rPr>
        <w:t>độ</w:t>
      </w:r>
      <w:proofErr w:type="spellEnd"/>
      <w:r w:rsidRPr="00423836">
        <w:rPr>
          <w:sz w:val="28"/>
          <w:szCs w:val="28"/>
        </w:rPr>
        <w:t xml:space="preserve"> Bắc;</w:t>
      </w:r>
    </w:p>
    <w:p w14:paraId="67F93B3D" w14:textId="77777777" w:rsidR="004921E6" w:rsidRPr="00423836" w:rsidRDefault="004921E6" w:rsidP="00423836">
      <w:pPr>
        <w:pStyle w:val="ListContinue5"/>
        <w:spacing w:line="312" w:lineRule="auto"/>
        <w:ind w:left="0" w:firstLine="720"/>
        <w:rPr>
          <w:sz w:val="28"/>
          <w:szCs w:val="28"/>
        </w:rPr>
      </w:pPr>
      <w:r w:rsidRPr="00423836">
        <w:rPr>
          <w:sz w:val="28"/>
          <w:szCs w:val="28"/>
        </w:rPr>
        <w:t xml:space="preserve">- </w:t>
      </w:r>
      <w:proofErr w:type="spellStart"/>
      <w:r w:rsidRPr="00423836">
        <w:rPr>
          <w:sz w:val="28"/>
          <w:szCs w:val="28"/>
        </w:rPr>
        <w:t>Toạ</w:t>
      </w:r>
      <w:proofErr w:type="spellEnd"/>
      <w:r w:rsidRPr="00423836">
        <w:rPr>
          <w:sz w:val="28"/>
          <w:szCs w:val="28"/>
        </w:rPr>
        <w:t xml:space="preserve"> </w:t>
      </w:r>
      <w:proofErr w:type="spellStart"/>
      <w:r w:rsidRPr="00423836">
        <w:rPr>
          <w:sz w:val="28"/>
          <w:szCs w:val="28"/>
        </w:rPr>
        <w:t>độ</w:t>
      </w:r>
      <w:proofErr w:type="spellEnd"/>
      <w:r w:rsidRPr="00423836">
        <w:rPr>
          <w:sz w:val="28"/>
          <w:szCs w:val="28"/>
        </w:rPr>
        <w:t xml:space="preserve"> </w:t>
      </w:r>
      <w:proofErr w:type="spellStart"/>
      <w:r w:rsidRPr="00423836">
        <w:rPr>
          <w:sz w:val="28"/>
          <w:szCs w:val="28"/>
        </w:rPr>
        <w:t>địa</w:t>
      </w:r>
      <w:proofErr w:type="spellEnd"/>
      <w:r w:rsidRPr="00423836">
        <w:rPr>
          <w:sz w:val="28"/>
          <w:szCs w:val="28"/>
        </w:rPr>
        <w:t xml:space="preserve"> </w:t>
      </w:r>
      <w:proofErr w:type="spellStart"/>
      <w:r w:rsidRPr="00423836">
        <w:rPr>
          <w:sz w:val="28"/>
          <w:szCs w:val="28"/>
        </w:rPr>
        <w:t>lý</w:t>
      </w:r>
      <w:proofErr w:type="spellEnd"/>
      <w:r w:rsidRPr="00423836">
        <w:rPr>
          <w:sz w:val="28"/>
          <w:szCs w:val="28"/>
        </w:rPr>
        <w:t xml:space="preserve"> </w:t>
      </w:r>
      <w:proofErr w:type="spellStart"/>
      <w:r w:rsidRPr="00423836">
        <w:rPr>
          <w:sz w:val="28"/>
          <w:szCs w:val="28"/>
        </w:rPr>
        <w:t>tuyến</w:t>
      </w:r>
      <w:proofErr w:type="spellEnd"/>
      <w:r w:rsidRPr="00423836">
        <w:rPr>
          <w:sz w:val="28"/>
          <w:szCs w:val="28"/>
        </w:rPr>
        <w:t xml:space="preserve"> </w:t>
      </w:r>
      <w:proofErr w:type="spellStart"/>
      <w:r w:rsidRPr="00423836">
        <w:rPr>
          <w:sz w:val="28"/>
          <w:szCs w:val="28"/>
        </w:rPr>
        <w:t>nhà</w:t>
      </w:r>
      <w:proofErr w:type="spellEnd"/>
      <w:r w:rsidRPr="00423836">
        <w:rPr>
          <w:sz w:val="28"/>
          <w:szCs w:val="28"/>
        </w:rPr>
        <w:t xml:space="preserve"> </w:t>
      </w:r>
      <w:proofErr w:type="spellStart"/>
      <w:r w:rsidRPr="00423836">
        <w:rPr>
          <w:sz w:val="28"/>
          <w:szCs w:val="28"/>
        </w:rPr>
        <w:t>máy</w:t>
      </w:r>
      <w:proofErr w:type="spellEnd"/>
      <w:r w:rsidRPr="00423836">
        <w:rPr>
          <w:sz w:val="28"/>
          <w:szCs w:val="28"/>
        </w:rPr>
        <w:t>: 104</w:t>
      </w:r>
      <w:r w:rsidRPr="00423836">
        <w:rPr>
          <w:sz w:val="28"/>
          <w:szCs w:val="28"/>
          <w:vertAlign w:val="superscript"/>
        </w:rPr>
        <w:t>0</w:t>
      </w:r>
      <w:r w:rsidRPr="00423836">
        <w:rPr>
          <w:sz w:val="28"/>
          <w:szCs w:val="28"/>
        </w:rPr>
        <w:t xml:space="preserve">31'33'' </w:t>
      </w:r>
      <w:proofErr w:type="spellStart"/>
      <w:r w:rsidRPr="00423836">
        <w:rPr>
          <w:sz w:val="28"/>
          <w:szCs w:val="28"/>
        </w:rPr>
        <w:t>kinh</w:t>
      </w:r>
      <w:proofErr w:type="spellEnd"/>
      <w:r w:rsidRPr="00423836">
        <w:rPr>
          <w:sz w:val="28"/>
          <w:szCs w:val="28"/>
        </w:rPr>
        <w:t xml:space="preserve"> </w:t>
      </w:r>
      <w:proofErr w:type="spellStart"/>
      <w:r w:rsidRPr="00423836">
        <w:rPr>
          <w:sz w:val="28"/>
          <w:szCs w:val="28"/>
        </w:rPr>
        <w:t>độ</w:t>
      </w:r>
      <w:proofErr w:type="spellEnd"/>
      <w:r w:rsidRPr="00423836">
        <w:rPr>
          <w:sz w:val="28"/>
          <w:szCs w:val="28"/>
        </w:rPr>
        <w:t xml:space="preserve"> Đông, 22</w:t>
      </w:r>
      <w:r w:rsidRPr="00423836">
        <w:rPr>
          <w:sz w:val="28"/>
          <w:szCs w:val="28"/>
          <w:vertAlign w:val="superscript"/>
        </w:rPr>
        <w:t>0</w:t>
      </w:r>
      <w:r w:rsidRPr="00423836">
        <w:rPr>
          <w:sz w:val="28"/>
          <w:szCs w:val="28"/>
        </w:rPr>
        <w:t xml:space="preserve">42'22'' </w:t>
      </w:r>
      <w:proofErr w:type="spellStart"/>
      <w:r w:rsidRPr="00423836">
        <w:rPr>
          <w:sz w:val="28"/>
          <w:szCs w:val="28"/>
        </w:rPr>
        <w:t>vĩ</w:t>
      </w:r>
      <w:proofErr w:type="spellEnd"/>
      <w:r w:rsidRPr="00423836">
        <w:rPr>
          <w:sz w:val="28"/>
          <w:szCs w:val="28"/>
        </w:rPr>
        <w:t xml:space="preserve"> </w:t>
      </w:r>
      <w:proofErr w:type="spellStart"/>
      <w:r w:rsidRPr="00423836">
        <w:rPr>
          <w:sz w:val="28"/>
          <w:szCs w:val="28"/>
        </w:rPr>
        <w:t>độ</w:t>
      </w:r>
      <w:proofErr w:type="spellEnd"/>
      <w:r w:rsidRPr="00423836">
        <w:rPr>
          <w:sz w:val="28"/>
          <w:szCs w:val="28"/>
        </w:rPr>
        <w:t xml:space="preserve"> Bắc.</w:t>
      </w:r>
    </w:p>
    <w:p w14:paraId="5F626EA5" w14:textId="77777777" w:rsidR="004921E6" w:rsidRPr="00423836" w:rsidRDefault="004921E6" w:rsidP="00423836">
      <w:pPr>
        <w:pStyle w:val="BODY"/>
        <w:spacing w:line="312" w:lineRule="auto"/>
        <w:rPr>
          <w:rFonts w:cs="Times New Roman"/>
          <w:szCs w:val="28"/>
        </w:rPr>
      </w:pPr>
      <w:proofErr w:type="spellStart"/>
      <w:r w:rsidRPr="00423836">
        <w:rPr>
          <w:rFonts w:cs="Times New Roman"/>
          <w:szCs w:val="28"/>
        </w:rPr>
        <w:t>Tọa</w:t>
      </w:r>
      <w:proofErr w:type="spellEnd"/>
      <w:r w:rsidRPr="00423836">
        <w:rPr>
          <w:rFonts w:cs="Times New Roman"/>
          <w:szCs w:val="28"/>
        </w:rPr>
        <w:t xml:space="preserve"> </w:t>
      </w:r>
      <w:proofErr w:type="spellStart"/>
      <w:r w:rsidRPr="00423836">
        <w:rPr>
          <w:rFonts w:cs="Times New Roman"/>
          <w:szCs w:val="28"/>
        </w:rPr>
        <w:t>độ</w:t>
      </w:r>
      <w:proofErr w:type="spellEnd"/>
      <w:r w:rsidRPr="00423836">
        <w:rPr>
          <w:rFonts w:cs="Times New Roman"/>
          <w:szCs w:val="28"/>
        </w:rPr>
        <w:t xml:space="preserve"> </w:t>
      </w:r>
      <w:proofErr w:type="spellStart"/>
      <w:r w:rsidRPr="00423836">
        <w:rPr>
          <w:rFonts w:cs="Times New Roman"/>
          <w:szCs w:val="28"/>
        </w:rPr>
        <w:t>khép</w:t>
      </w:r>
      <w:proofErr w:type="spellEnd"/>
      <w:r w:rsidRPr="00423836">
        <w:rPr>
          <w:rFonts w:cs="Times New Roman"/>
          <w:szCs w:val="28"/>
        </w:rPr>
        <w:t xml:space="preserve"> </w:t>
      </w:r>
      <w:proofErr w:type="spellStart"/>
      <w:r w:rsidRPr="00423836">
        <w:rPr>
          <w:rFonts w:cs="Times New Roman"/>
          <w:szCs w:val="28"/>
        </w:rPr>
        <w:t>góc</w:t>
      </w:r>
      <w:proofErr w:type="spellEnd"/>
      <w:r w:rsidRPr="00423836">
        <w:rPr>
          <w:rFonts w:cs="Times New Roman"/>
          <w:szCs w:val="28"/>
        </w:rPr>
        <w:t xml:space="preserve"> </w:t>
      </w:r>
      <w:bookmarkStart w:id="24" w:name="_Toc5182082"/>
      <w:proofErr w:type="spellStart"/>
      <w:r w:rsidRPr="00423836">
        <w:rPr>
          <w:rFonts w:cs="Times New Roman"/>
          <w:bCs/>
          <w:szCs w:val="28"/>
        </w:rPr>
        <w:t>hệ</w:t>
      </w:r>
      <w:proofErr w:type="spellEnd"/>
      <w:r w:rsidRPr="00423836">
        <w:rPr>
          <w:rFonts w:cs="Times New Roman"/>
          <w:bCs/>
          <w:szCs w:val="28"/>
        </w:rPr>
        <w:t xml:space="preserve"> </w:t>
      </w:r>
      <w:proofErr w:type="spellStart"/>
      <w:r w:rsidRPr="00423836">
        <w:rPr>
          <w:rFonts w:cs="Times New Roman"/>
          <w:bCs/>
          <w:szCs w:val="28"/>
        </w:rPr>
        <w:t>tọa</w:t>
      </w:r>
      <w:proofErr w:type="spellEnd"/>
      <w:r w:rsidRPr="00423836">
        <w:rPr>
          <w:rFonts w:cs="Times New Roman"/>
          <w:bCs/>
          <w:szCs w:val="28"/>
        </w:rPr>
        <w:t xml:space="preserve"> </w:t>
      </w:r>
      <w:proofErr w:type="spellStart"/>
      <w:r w:rsidRPr="00423836">
        <w:rPr>
          <w:rFonts w:cs="Times New Roman"/>
          <w:bCs/>
          <w:szCs w:val="28"/>
        </w:rPr>
        <w:t>độ</w:t>
      </w:r>
      <w:proofErr w:type="spellEnd"/>
      <w:r w:rsidRPr="00423836">
        <w:rPr>
          <w:rFonts w:cs="Times New Roman"/>
          <w:bCs/>
          <w:szCs w:val="28"/>
        </w:rPr>
        <w:t xml:space="preserve"> VN 2000</w:t>
      </w:r>
      <w:bookmarkEnd w:id="24"/>
      <w:r w:rsidRPr="00423836">
        <w:rPr>
          <w:rFonts w:cs="Times New Roman"/>
          <w:b/>
          <w:szCs w:val="28"/>
        </w:rPr>
        <w:t xml:space="preserve"> </w:t>
      </w:r>
      <w:bookmarkStart w:id="25" w:name="_Toc5182083"/>
      <w:r w:rsidRPr="00423836">
        <w:rPr>
          <w:rFonts w:cs="Times New Roman"/>
          <w:bCs/>
          <w:i/>
          <w:iCs/>
          <w:szCs w:val="28"/>
        </w:rPr>
        <w:t>(</w:t>
      </w:r>
      <w:r w:rsidRPr="00423836">
        <w:rPr>
          <w:rFonts w:cs="Times New Roman"/>
          <w:bCs/>
          <w:i/>
          <w:iCs/>
          <w:szCs w:val="28"/>
          <w:lang w:val="vi-VN"/>
        </w:rPr>
        <w:t>Kinh tuyến trục 10</w:t>
      </w:r>
      <w:r w:rsidRPr="00423836">
        <w:rPr>
          <w:rFonts w:cs="Times New Roman"/>
          <w:bCs/>
          <w:i/>
          <w:iCs/>
          <w:szCs w:val="28"/>
        </w:rPr>
        <w:t>5</w:t>
      </w:r>
      <w:r w:rsidRPr="00423836">
        <w:rPr>
          <w:rFonts w:cs="Times New Roman"/>
          <w:bCs/>
          <w:i/>
          <w:iCs/>
          <w:szCs w:val="28"/>
          <w:vertAlign w:val="superscript"/>
          <w:lang w:val="vi-VN"/>
        </w:rPr>
        <w:t>0</w:t>
      </w:r>
      <w:r w:rsidRPr="00423836">
        <w:rPr>
          <w:rFonts w:cs="Times New Roman"/>
          <w:bCs/>
          <w:i/>
          <w:iCs/>
          <w:szCs w:val="28"/>
        </w:rPr>
        <w:t>30’</w:t>
      </w:r>
      <w:r w:rsidRPr="00423836">
        <w:rPr>
          <w:rFonts w:cs="Times New Roman"/>
          <w:bCs/>
          <w:i/>
          <w:iCs/>
          <w:szCs w:val="28"/>
          <w:lang w:val="vi-VN"/>
        </w:rPr>
        <w:t xml:space="preserve">, </w:t>
      </w:r>
      <w:proofErr w:type="spellStart"/>
      <w:r w:rsidRPr="00423836">
        <w:rPr>
          <w:rFonts w:cs="Times New Roman"/>
          <w:bCs/>
          <w:i/>
          <w:iCs/>
          <w:szCs w:val="28"/>
        </w:rPr>
        <w:t>múi</w:t>
      </w:r>
      <w:proofErr w:type="spellEnd"/>
      <w:r w:rsidRPr="00423836">
        <w:rPr>
          <w:rFonts w:cs="Times New Roman"/>
          <w:bCs/>
          <w:i/>
          <w:iCs/>
          <w:szCs w:val="28"/>
          <w:lang w:val="vi-VN"/>
        </w:rPr>
        <w:t xml:space="preserve"> chiếu 3</w:t>
      </w:r>
      <w:r w:rsidRPr="00423836">
        <w:rPr>
          <w:rFonts w:cs="Times New Roman"/>
          <w:bCs/>
          <w:i/>
          <w:iCs/>
          <w:szCs w:val="28"/>
          <w:vertAlign w:val="superscript"/>
          <w:lang w:val="vi-VN"/>
        </w:rPr>
        <w:t>0</w:t>
      </w:r>
      <w:bookmarkEnd w:id="25"/>
      <w:r w:rsidRPr="00423836">
        <w:rPr>
          <w:rFonts w:cs="Times New Roman"/>
          <w:bCs/>
          <w:i/>
          <w:iCs/>
          <w:szCs w:val="28"/>
        </w:rPr>
        <w:t>)</w:t>
      </w:r>
      <w:r w:rsidRPr="00423836">
        <w:rPr>
          <w:rFonts w:cs="Times New Roman"/>
          <w:b/>
          <w:szCs w:val="28"/>
        </w:rPr>
        <w:t xml:space="preserve"> </w:t>
      </w:r>
      <w:proofErr w:type="spellStart"/>
      <w:r w:rsidRPr="00423836">
        <w:rPr>
          <w:rFonts w:cs="Times New Roman"/>
          <w:szCs w:val="28"/>
        </w:rPr>
        <w:t>của</w:t>
      </w:r>
      <w:proofErr w:type="spellEnd"/>
      <w:r w:rsidRPr="00423836">
        <w:rPr>
          <w:rFonts w:cs="Times New Roman"/>
          <w:szCs w:val="28"/>
        </w:rPr>
        <w:t xml:space="preserve"> </w:t>
      </w:r>
      <w:proofErr w:type="spellStart"/>
      <w:r w:rsidRPr="00423836">
        <w:rPr>
          <w:rFonts w:cs="Times New Roman"/>
          <w:szCs w:val="28"/>
        </w:rPr>
        <w:t>dự</w:t>
      </w:r>
      <w:proofErr w:type="spellEnd"/>
      <w:r w:rsidRPr="00423836">
        <w:rPr>
          <w:rFonts w:cs="Times New Roman"/>
          <w:szCs w:val="28"/>
        </w:rPr>
        <w:t xml:space="preserve"> </w:t>
      </w:r>
      <w:proofErr w:type="spellStart"/>
      <w:r w:rsidRPr="00423836">
        <w:rPr>
          <w:rFonts w:cs="Times New Roman"/>
          <w:szCs w:val="28"/>
        </w:rPr>
        <w:t>án</w:t>
      </w:r>
      <w:proofErr w:type="spellEnd"/>
      <w:r w:rsidRPr="00423836">
        <w:rPr>
          <w:rFonts w:cs="Times New Roman"/>
          <w:szCs w:val="28"/>
        </w:rPr>
        <w:t xml:space="preserve"> </w:t>
      </w:r>
      <w:proofErr w:type="spellStart"/>
      <w:r w:rsidRPr="00423836">
        <w:rPr>
          <w:rFonts w:cs="Times New Roman"/>
          <w:szCs w:val="28"/>
        </w:rPr>
        <w:t>được</w:t>
      </w:r>
      <w:proofErr w:type="spellEnd"/>
      <w:r w:rsidRPr="00423836">
        <w:rPr>
          <w:rFonts w:cs="Times New Roman"/>
          <w:szCs w:val="28"/>
        </w:rPr>
        <w:t xml:space="preserve"> </w:t>
      </w:r>
      <w:proofErr w:type="spellStart"/>
      <w:r w:rsidRPr="00423836">
        <w:rPr>
          <w:rFonts w:cs="Times New Roman"/>
          <w:szCs w:val="28"/>
        </w:rPr>
        <w:t>thể</w:t>
      </w:r>
      <w:proofErr w:type="spellEnd"/>
      <w:r w:rsidRPr="00423836">
        <w:rPr>
          <w:rFonts w:cs="Times New Roman"/>
          <w:szCs w:val="28"/>
        </w:rPr>
        <w:t xml:space="preserve"> </w:t>
      </w:r>
      <w:proofErr w:type="spellStart"/>
      <w:r w:rsidRPr="00423836">
        <w:rPr>
          <w:rFonts w:cs="Times New Roman"/>
          <w:szCs w:val="28"/>
        </w:rPr>
        <w:t>hiện</w:t>
      </w:r>
      <w:proofErr w:type="spellEnd"/>
      <w:r w:rsidRPr="00423836">
        <w:rPr>
          <w:rFonts w:cs="Times New Roman"/>
          <w:szCs w:val="28"/>
        </w:rPr>
        <w:t xml:space="preserve"> ở </w:t>
      </w:r>
      <w:proofErr w:type="spellStart"/>
      <w:r w:rsidRPr="00423836">
        <w:rPr>
          <w:rFonts w:cs="Times New Roman"/>
          <w:szCs w:val="28"/>
        </w:rPr>
        <w:t>bảng</w:t>
      </w:r>
      <w:proofErr w:type="spellEnd"/>
      <w:r w:rsidRPr="00423836">
        <w:rPr>
          <w:rFonts w:cs="Times New Roman"/>
          <w:szCs w:val="28"/>
        </w:rPr>
        <w:t xml:space="preserve"> </w:t>
      </w:r>
      <w:proofErr w:type="spellStart"/>
      <w:r w:rsidRPr="00423836">
        <w:rPr>
          <w:rFonts w:cs="Times New Roman"/>
          <w:szCs w:val="28"/>
        </w:rPr>
        <w:t>sau</w:t>
      </w:r>
      <w:proofErr w:type="spellEnd"/>
      <w:r w:rsidRPr="00423836">
        <w:rPr>
          <w:rFonts w:cs="Times New Roman"/>
          <w:szCs w:val="28"/>
        </w:rPr>
        <w:t>:</w:t>
      </w:r>
    </w:p>
    <w:p w14:paraId="4C9E8554" w14:textId="77777777" w:rsidR="00BB1167" w:rsidRDefault="00BB1167">
      <w:pPr>
        <w:rPr>
          <w:rFonts w:eastAsia="Times New Roman Bold" w:cs="Symbol"/>
          <w:b/>
          <w:sz w:val="28"/>
          <w:szCs w:val="28"/>
          <w:lang w:val="vi-VN" w:eastAsia="en-US"/>
        </w:rPr>
      </w:pPr>
      <w:bookmarkStart w:id="26" w:name="_Toc211406911"/>
      <w:bookmarkStart w:id="27" w:name="_Toc213834231"/>
      <w:r>
        <w:br w:type="page"/>
      </w:r>
    </w:p>
    <w:p w14:paraId="5E3BA7D3" w14:textId="4702AC73" w:rsidR="004921E6" w:rsidRPr="00E84089" w:rsidRDefault="004921E6" w:rsidP="00BB1167">
      <w:pPr>
        <w:pStyle w:val="1BNG"/>
        <w:ind w:left="720"/>
        <w:rPr>
          <w:rFonts w:cs="Times New Roman"/>
        </w:rPr>
      </w:pPr>
      <w:r w:rsidRPr="00E84089">
        <w:lastRenderedPageBreak/>
        <w:t xml:space="preserve">Bảng </w:t>
      </w:r>
      <w:r w:rsidR="00423836">
        <w:rPr>
          <w:lang w:val="en-US"/>
        </w:rPr>
        <w:t>2</w:t>
      </w:r>
      <w:r w:rsidRPr="00E84089">
        <w:t>. Tọa độ khép góc các hạng mục công trình</w:t>
      </w:r>
      <w:bookmarkEnd w:id="26"/>
      <w:bookmarkEnd w:id="27"/>
    </w:p>
    <w:tbl>
      <w:tblPr>
        <w:tblW w:w="9880" w:type="dxa"/>
        <w:jc w:val="center"/>
        <w:tblLook w:val="04A0" w:firstRow="1" w:lastRow="0" w:firstColumn="1" w:lastColumn="0" w:noHBand="0" w:noVBand="1"/>
      </w:tblPr>
      <w:tblGrid>
        <w:gridCol w:w="537"/>
        <w:gridCol w:w="1190"/>
        <w:gridCol w:w="1720"/>
        <w:gridCol w:w="1600"/>
        <w:gridCol w:w="940"/>
        <w:gridCol w:w="1017"/>
        <w:gridCol w:w="1671"/>
        <w:gridCol w:w="1429"/>
      </w:tblGrid>
      <w:tr w:rsidR="004921E6" w:rsidRPr="00E84089" w14:paraId="73E510F9" w14:textId="77777777" w:rsidTr="005F07BF">
        <w:trPr>
          <w:trHeight w:val="20"/>
          <w:tblHeader/>
          <w:jc w:val="center"/>
        </w:trPr>
        <w:tc>
          <w:tcPr>
            <w:tcW w:w="440" w:type="dxa"/>
            <w:vMerge w:val="restart"/>
            <w:tcBorders>
              <w:top w:val="single" w:sz="4" w:space="0" w:color="auto"/>
              <w:left w:val="single" w:sz="4" w:space="0" w:color="auto"/>
              <w:bottom w:val="single" w:sz="4" w:space="0" w:color="auto"/>
              <w:right w:val="single" w:sz="4" w:space="0" w:color="auto"/>
            </w:tcBorders>
            <w:noWrap/>
            <w:vAlign w:val="center"/>
            <w:hideMark/>
          </w:tcPr>
          <w:p w14:paraId="31A23B78" w14:textId="77777777" w:rsidR="004921E6" w:rsidRPr="00E84089" w:rsidRDefault="004921E6" w:rsidP="005F07BF">
            <w:pPr>
              <w:jc w:val="center"/>
              <w:rPr>
                <w:rFonts w:eastAsia="Times New Roman"/>
                <w:b/>
                <w:bCs/>
              </w:rPr>
            </w:pPr>
            <w:r w:rsidRPr="00E84089">
              <w:rPr>
                <w:rFonts w:eastAsia="Times New Roman"/>
                <w:b/>
                <w:bCs/>
              </w:rPr>
              <w:t>TT</w:t>
            </w:r>
          </w:p>
        </w:tc>
        <w:tc>
          <w:tcPr>
            <w:tcW w:w="1140" w:type="dxa"/>
            <w:vMerge w:val="restart"/>
            <w:tcBorders>
              <w:top w:val="single" w:sz="4" w:space="0" w:color="auto"/>
              <w:left w:val="single" w:sz="4" w:space="0" w:color="auto"/>
              <w:bottom w:val="single" w:sz="4" w:space="0" w:color="auto"/>
              <w:right w:val="single" w:sz="4" w:space="0" w:color="auto"/>
            </w:tcBorders>
            <w:noWrap/>
            <w:vAlign w:val="center"/>
            <w:hideMark/>
          </w:tcPr>
          <w:p w14:paraId="37D04110" w14:textId="77777777" w:rsidR="004921E6" w:rsidRPr="00E84089" w:rsidRDefault="004921E6" w:rsidP="005F07BF">
            <w:pPr>
              <w:jc w:val="center"/>
              <w:rPr>
                <w:rFonts w:eastAsia="Times New Roman"/>
                <w:b/>
                <w:bCs/>
              </w:rPr>
            </w:pPr>
            <w:r w:rsidRPr="00E84089">
              <w:rPr>
                <w:rFonts w:eastAsia="Times New Roman"/>
                <w:b/>
                <w:bCs/>
              </w:rPr>
              <w:t>TÊN ĐIỂM</w:t>
            </w:r>
          </w:p>
        </w:tc>
        <w:tc>
          <w:tcPr>
            <w:tcW w:w="3320" w:type="dxa"/>
            <w:gridSpan w:val="2"/>
            <w:tcBorders>
              <w:top w:val="single" w:sz="4" w:space="0" w:color="auto"/>
              <w:left w:val="nil"/>
              <w:bottom w:val="single" w:sz="4" w:space="0" w:color="auto"/>
              <w:right w:val="single" w:sz="4" w:space="0" w:color="auto"/>
            </w:tcBorders>
            <w:noWrap/>
            <w:vAlign w:val="center"/>
            <w:hideMark/>
          </w:tcPr>
          <w:p w14:paraId="4B5CCDD1" w14:textId="77777777" w:rsidR="004921E6" w:rsidRPr="00E84089" w:rsidRDefault="004921E6" w:rsidP="005F07BF">
            <w:pPr>
              <w:jc w:val="center"/>
              <w:rPr>
                <w:rFonts w:eastAsia="Times New Roman"/>
                <w:b/>
                <w:bCs/>
              </w:rPr>
            </w:pPr>
            <w:r w:rsidRPr="00E84089">
              <w:rPr>
                <w:rFonts w:eastAsia="Times New Roman"/>
                <w:b/>
                <w:bCs/>
              </w:rPr>
              <w:t>TỌA ĐỘ</w:t>
            </w:r>
          </w:p>
        </w:tc>
        <w:tc>
          <w:tcPr>
            <w:tcW w:w="940" w:type="dxa"/>
            <w:vMerge w:val="restart"/>
            <w:tcBorders>
              <w:top w:val="single" w:sz="4" w:space="0" w:color="auto"/>
              <w:left w:val="single" w:sz="4" w:space="0" w:color="auto"/>
              <w:bottom w:val="single" w:sz="4" w:space="0" w:color="auto"/>
              <w:right w:val="single" w:sz="4" w:space="0" w:color="auto"/>
            </w:tcBorders>
            <w:noWrap/>
            <w:vAlign w:val="center"/>
            <w:hideMark/>
          </w:tcPr>
          <w:p w14:paraId="42509DF2" w14:textId="77777777" w:rsidR="004921E6" w:rsidRPr="00E84089" w:rsidRDefault="004921E6" w:rsidP="005F07BF">
            <w:pPr>
              <w:jc w:val="center"/>
              <w:rPr>
                <w:rFonts w:eastAsia="Times New Roman"/>
                <w:b/>
                <w:bCs/>
              </w:rPr>
            </w:pPr>
            <w:r w:rsidRPr="00E84089">
              <w:rPr>
                <w:rFonts w:eastAsia="Times New Roman"/>
                <w:b/>
                <w:bCs/>
              </w:rPr>
              <w:t>TT</w:t>
            </w:r>
          </w:p>
        </w:tc>
        <w:tc>
          <w:tcPr>
            <w:tcW w:w="940" w:type="dxa"/>
            <w:vMerge w:val="restart"/>
            <w:tcBorders>
              <w:top w:val="single" w:sz="4" w:space="0" w:color="auto"/>
              <w:left w:val="single" w:sz="4" w:space="0" w:color="auto"/>
              <w:bottom w:val="single" w:sz="4" w:space="0" w:color="auto"/>
              <w:right w:val="single" w:sz="4" w:space="0" w:color="auto"/>
            </w:tcBorders>
            <w:noWrap/>
            <w:vAlign w:val="center"/>
            <w:hideMark/>
          </w:tcPr>
          <w:p w14:paraId="29C830A5" w14:textId="77777777" w:rsidR="004921E6" w:rsidRPr="00E84089" w:rsidRDefault="004921E6" w:rsidP="005F07BF">
            <w:pPr>
              <w:jc w:val="center"/>
              <w:rPr>
                <w:rFonts w:eastAsia="Times New Roman"/>
                <w:b/>
                <w:bCs/>
              </w:rPr>
            </w:pPr>
            <w:r w:rsidRPr="00E84089">
              <w:rPr>
                <w:rFonts w:eastAsia="Times New Roman"/>
                <w:b/>
                <w:bCs/>
              </w:rPr>
              <w:t>TÊN ĐIỂM</w:t>
            </w:r>
          </w:p>
        </w:tc>
        <w:tc>
          <w:tcPr>
            <w:tcW w:w="3100" w:type="dxa"/>
            <w:gridSpan w:val="2"/>
            <w:tcBorders>
              <w:top w:val="single" w:sz="4" w:space="0" w:color="auto"/>
              <w:left w:val="nil"/>
              <w:bottom w:val="single" w:sz="4" w:space="0" w:color="auto"/>
              <w:right w:val="single" w:sz="4" w:space="0" w:color="auto"/>
            </w:tcBorders>
            <w:noWrap/>
            <w:vAlign w:val="center"/>
            <w:hideMark/>
          </w:tcPr>
          <w:p w14:paraId="7FFEFAB6" w14:textId="77777777" w:rsidR="004921E6" w:rsidRPr="00E84089" w:rsidRDefault="004921E6" w:rsidP="005F07BF">
            <w:pPr>
              <w:jc w:val="center"/>
              <w:rPr>
                <w:rFonts w:eastAsia="Times New Roman"/>
                <w:b/>
                <w:bCs/>
              </w:rPr>
            </w:pPr>
            <w:r w:rsidRPr="00E84089">
              <w:rPr>
                <w:rFonts w:eastAsia="Times New Roman"/>
                <w:b/>
                <w:bCs/>
              </w:rPr>
              <w:t>TỌA ĐỘ</w:t>
            </w:r>
          </w:p>
        </w:tc>
      </w:tr>
      <w:tr w:rsidR="004921E6" w:rsidRPr="00E84089" w14:paraId="7FBA30D8" w14:textId="77777777" w:rsidTr="005F07BF">
        <w:trPr>
          <w:trHeight w:val="20"/>
          <w:tblHeader/>
          <w:jc w:val="cent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35C92036" w14:textId="77777777" w:rsidR="004921E6" w:rsidRPr="00E84089" w:rsidRDefault="004921E6" w:rsidP="005F07BF">
            <w:pPr>
              <w:jc w:val="center"/>
              <w:rPr>
                <w:rFonts w:eastAsia="Times New Roman"/>
                <w:b/>
                <w:bC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7FE585EA" w14:textId="77777777" w:rsidR="004921E6" w:rsidRPr="00E84089" w:rsidRDefault="004921E6" w:rsidP="005F07BF">
            <w:pPr>
              <w:jc w:val="center"/>
              <w:rPr>
                <w:rFonts w:eastAsia="Times New Roman"/>
                <w:b/>
                <w:bCs/>
              </w:rPr>
            </w:pPr>
          </w:p>
        </w:tc>
        <w:tc>
          <w:tcPr>
            <w:tcW w:w="1720" w:type="dxa"/>
            <w:tcBorders>
              <w:top w:val="nil"/>
              <w:left w:val="nil"/>
              <w:bottom w:val="single" w:sz="4" w:space="0" w:color="auto"/>
              <w:right w:val="single" w:sz="4" w:space="0" w:color="auto"/>
            </w:tcBorders>
            <w:noWrap/>
            <w:vAlign w:val="center"/>
            <w:hideMark/>
          </w:tcPr>
          <w:p w14:paraId="234F5B18" w14:textId="77777777" w:rsidR="004921E6" w:rsidRPr="00E84089" w:rsidRDefault="004921E6" w:rsidP="005F07BF">
            <w:pPr>
              <w:jc w:val="center"/>
              <w:rPr>
                <w:rFonts w:eastAsia="Times New Roman"/>
                <w:b/>
                <w:bCs/>
              </w:rPr>
            </w:pPr>
            <w:r w:rsidRPr="00E84089">
              <w:rPr>
                <w:rFonts w:eastAsia="Times New Roman"/>
                <w:b/>
                <w:bCs/>
              </w:rPr>
              <w:t>X (M)</w:t>
            </w:r>
          </w:p>
        </w:tc>
        <w:tc>
          <w:tcPr>
            <w:tcW w:w="1600" w:type="dxa"/>
            <w:tcBorders>
              <w:top w:val="nil"/>
              <w:left w:val="nil"/>
              <w:bottom w:val="single" w:sz="4" w:space="0" w:color="auto"/>
              <w:right w:val="single" w:sz="4" w:space="0" w:color="auto"/>
            </w:tcBorders>
            <w:noWrap/>
            <w:vAlign w:val="center"/>
            <w:hideMark/>
          </w:tcPr>
          <w:p w14:paraId="36666F93" w14:textId="77777777" w:rsidR="004921E6" w:rsidRPr="00E84089" w:rsidRDefault="004921E6" w:rsidP="005F07BF">
            <w:pPr>
              <w:jc w:val="center"/>
              <w:rPr>
                <w:rFonts w:eastAsia="Times New Roman"/>
                <w:b/>
                <w:bCs/>
              </w:rPr>
            </w:pPr>
            <w:r w:rsidRPr="00E84089">
              <w:rPr>
                <w:rFonts w:eastAsia="Times New Roman"/>
                <w:b/>
                <w:bCs/>
              </w:rPr>
              <w:t>Y (M)</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12D33BAA" w14:textId="77777777" w:rsidR="004921E6" w:rsidRPr="00E84089" w:rsidRDefault="004921E6" w:rsidP="005F07BF">
            <w:pPr>
              <w:jc w:val="center"/>
              <w:rPr>
                <w:rFonts w:eastAsia="Times New Roman"/>
                <w:b/>
                <w:bCs/>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4CA49364" w14:textId="77777777" w:rsidR="004921E6" w:rsidRPr="00E84089" w:rsidRDefault="004921E6" w:rsidP="005F07BF">
            <w:pPr>
              <w:jc w:val="center"/>
              <w:rPr>
                <w:rFonts w:eastAsia="Times New Roman"/>
                <w:b/>
                <w:bCs/>
              </w:rPr>
            </w:pPr>
          </w:p>
        </w:tc>
        <w:tc>
          <w:tcPr>
            <w:tcW w:w="1671" w:type="dxa"/>
            <w:tcBorders>
              <w:top w:val="nil"/>
              <w:left w:val="nil"/>
              <w:bottom w:val="single" w:sz="4" w:space="0" w:color="auto"/>
              <w:right w:val="single" w:sz="4" w:space="0" w:color="auto"/>
            </w:tcBorders>
            <w:noWrap/>
            <w:vAlign w:val="center"/>
            <w:hideMark/>
          </w:tcPr>
          <w:p w14:paraId="60B74ABA" w14:textId="77777777" w:rsidR="004921E6" w:rsidRPr="00E84089" w:rsidRDefault="004921E6" w:rsidP="005F07BF">
            <w:pPr>
              <w:jc w:val="center"/>
              <w:rPr>
                <w:rFonts w:eastAsia="Times New Roman"/>
                <w:b/>
                <w:bCs/>
              </w:rPr>
            </w:pPr>
            <w:r w:rsidRPr="00E84089">
              <w:rPr>
                <w:rFonts w:eastAsia="Times New Roman"/>
                <w:b/>
                <w:bCs/>
              </w:rPr>
              <w:t>X (M)</w:t>
            </w:r>
          </w:p>
        </w:tc>
        <w:tc>
          <w:tcPr>
            <w:tcW w:w="1429" w:type="dxa"/>
            <w:tcBorders>
              <w:top w:val="nil"/>
              <w:left w:val="nil"/>
              <w:bottom w:val="single" w:sz="4" w:space="0" w:color="auto"/>
              <w:right w:val="single" w:sz="4" w:space="0" w:color="auto"/>
            </w:tcBorders>
            <w:noWrap/>
            <w:vAlign w:val="center"/>
            <w:hideMark/>
          </w:tcPr>
          <w:p w14:paraId="72BAB4E2" w14:textId="77777777" w:rsidR="004921E6" w:rsidRPr="00E84089" w:rsidRDefault="004921E6" w:rsidP="005F07BF">
            <w:pPr>
              <w:jc w:val="center"/>
              <w:rPr>
                <w:rFonts w:eastAsia="Times New Roman"/>
                <w:b/>
                <w:bCs/>
              </w:rPr>
            </w:pPr>
            <w:r w:rsidRPr="00E84089">
              <w:rPr>
                <w:rFonts w:eastAsia="Times New Roman"/>
                <w:b/>
                <w:bCs/>
              </w:rPr>
              <w:t>Y (M)</w:t>
            </w:r>
          </w:p>
        </w:tc>
      </w:tr>
      <w:tr w:rsidR="004921E6" w:rsidRPr="00E84089" w14:paraId="455272CE"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24F0BA4B" w14:textId="77777777" w:rsidR="004921E6" w:rsidRPr="00E84089" w:rsidRDefault="004921E6" w:rsidP="005F07BF">
            <w:pPr>
              <w:jc w:val="center"/>
              <w:rPr>
                <w:rFonts w:eastAsia="Times New Roman"/>
              </w:rPr>
            </w:pPr>
            <w:r w:rsidRPr="00E84089">
              <w:rPr>
                <w:rFonts w:eastAsia="Times New Roman"/>
              </w:rPr>
              <w:t>1</w:t>
            </w:r>
          </w:p>
        </w:tc>
        <w:tc>
          <w:tcPr>
            <w:tcW w:w="1140" w:type="dxa"/>
            <w:tcBorders>
              <w:top w:val="nil"/>
              <w:left w:val="nil"/>
              <w:bottom w:val="single" w:sz="4" w:space="0" w:color="auto"/>
              <w:right w:val="single" w:sz="4" w:space="0" w:color="auto"/>
            </w:tcBorders>
            <w:noWrap/>
            <w:vAlign w:val="center"/>
            <w:hideMark/>
          </w:tcPr>
          <w:p w14:paraId="42279168" w14:textId="77777777" w:rsidR="004921E6" w:rsidRPr="00E84089" w:rsidRDefault="004921E6" w:rsidP="005F07BF">
            <w:pPr>
              <w:jc w:val="center"/>
              <w:rPr>
                <w:rFonts w:eastAsia="Times New Roman"/>
              </w:rPr>
            </w:pPr>
            <w:r w:rsidRPr="00E84089">
              <w:rPr>
                <w:rFonts w:eastAsia="Times New Roman"/>
              </w:rPr>
              <w:t>CR2_1</w:t>
            </w:r>
          </w:p>
        </w:tc>
        <w:tc>
          <w:tcPr>
            <w:tcW w:w="1720" w:type="dxa"/>
            <w:tcBorders>
              <w:top w:val="nil"/>
              <w:left w:val="nil"/>
              <w:bottom w:val="single" w:sz="4" w:space="0" w:color="auto"/>
              <w:right w:val="single" w:sz="4" w:space="0" w:color="auto"/>
            </w:tcBorders>
            <w:noWrap/>
            <w:vAlign w:val="center"/>
            <w:hideMark/>
          </w:tcPr>
          <w:p w14:paraId="03022B89" w14:textId="77777777" w:rsidR="004921E6" w:rsidRPr="00E84089" w:rsidRDefault="004921E6" w:rsidP="005F07BF">
            <w:pPr>
              <w:jc w:val="center"/>
              <w:rPr>
                <w:rFonts w:eastAsia="Times New Roman"/>
              </w:rPr>
            </w:pPr>
            <w:r w:rsidRPr="00E84089">
              <w:rPr>
                <w:rFonts w:eastAsia="Times New Roman"/>
              </w:rPr>
              <w:t xml:space="preserve">   2512325.310 </w:t>
            </w:r>
          </w:p>
        </w:tc>
        <w:tc>
          <w:tcPr>
            <w:tcW w:w="1600" w:type="dxa"/>
            <w:tcBorders>
              <w:top w:val="nil"/>
              <w:left w:val="nil"/>
              <w:bottom w:val="single" w:sz="4" w:space="0" w:color="auto"/>
              <w:right w:val="single" w:sz="4" w:space="0" w:color="auto"/>
            </w:tcBorders>
            <w:noWrap/>
            <w:vAlign w:val="center"/>
            <w:hideMark/>
          </w:tcPr>
          <w:p w14:paraId="054CD7B4" w14:textId="77777777" w:rsidR="004921E6" w:rsidRPr="00E84089" w:rsidRDefault="004921E6" w:rsidP="005F07BF">
            <w:pPr>
              <w:jc w:val="center"/>
              <w:rPr>
                <w:rFonts w:eastAsia="Times New Roman"/>
              </w:rPr>
            </w:pPr>
            <w:r w:rsidRPr="00E84089">
              <w:rPr>
                <w:rFonts w:eastAsia="Times New Roman"/>
              </w:rPr>
              <w:t xml:space="preserve">   400034.420 </w:t>
            </w:r>
          </w:p>
        </w:tc>
        <w:tc>
          <w:tcPr>
            <w:tcW w:w="940" w:type="dxa"/>
            <w:tcBorders>
              <w:top w:val="nil"/>
              <w:left w:val="nil"/>
              <w:bottom w:val="single" w:sz="4" w:space="0" w:color="auto"/>
              <w:right w:val="single" w:sz="4" w:space="0" w:color="auto"/>
            </w:tcBorders>
            <w:noWrap/>
            <w:vAlign w:val="center"/>
            <w:hideMark/>
          </w:tcPr>
          <w:p w14:paraId="6FFBB8F5" w14:textId="77777777" w:rsidR="004921E6" w:rsidRPr="00E84089" w:rsidRDefault="004921E6" w:rsidP="005F07BF">
            <w:pPr>
              <w:jc w:val="center"/>
              <w:rPr>
                <w:rFonts w:eastAsia="Times New Roman"/>
              </w:rPr>
            </w:pPr>
            <w:r w:rsidRPr="00E84089">
              <w:rPr>
                <w:rFonts w:eastAsia="Times New Roman"/>
              </w:rPr>
              <w:t>51</w:t>
            </w:r>
          </w:p>
        </w:tc>
        <w:tc>
          <w:tcPr>
            <w:tcW w:w="940" w:type="dxa"/>
            <w:tcBorders>
              <w:top w:val="nil"/>
              <w:left w:val="nil"/>
              <w:bottom w:val="single" w:sz="4" w:space="0" w:color="auto"/>
              <w:right w:val="single" w:sz="4" w:space="0" w:color="auto"/>
            </w:tcBorders>
            <w:noWrap/>
            <w:vAlign w:val="center"/>
            <w:hideMark/>
          </w:tcPr>
          <w:p w14:paraId="26F3720D" w14:textId="77777777" w:rsidR="004921E6" w:rsidRPr="00E84089" w:rsidRDefault="004921E6" w:rsidP="005F07BF">
            <w:pPr>
              <w:jc w:val="center"/>
              <w:rPr>
                <w:rFonts w:eastAsia="Times New Roman"/>
              </w:rPr>
            </w:pPr>
            <w:r w:rsidRPr="00E84089">
              <w:rPr>
                <w:rFonts w:eastAsia="Times New Roman"/>
              </w:rPr>
              <w:t>CR2_42</w:t>
            </w:r>
          </w:p>
        </w:tc>
        <w:tc>
          <w:tcPr>
            <w:tcW w:w="1671" w:type="dxa"/>
            <w:tcBorders>
              <w:top w:val="nil"/>
              <w:left w:val="nil"/>
              <w:bottom w:val="single" w:sz="4" w:space="0" w:color="auto"/>
              <w:right w:val="single" w:sz="4" w:space="0" w:color="auto"/>
            </w:tcBorders>
            <w:noWrap/>
            <w:vAlign w:val="center"/>
            <w:hideMark/>
          </w:tcPr>
          <w:p w14:paraId="646B2C5F" w14:textId="77777777" w:rsidR="004921E6" w:rsidRPr="00E84089" w:rsidRDefault="004921E6" w:rsidP="005F07BF">
            <w:pPr>
              <w:jc w:val="center"/>
              <w:rPr>
                <w:rFonts w:eastAsia="Times New Roman"/>
              </w:rPr>
            </w:pPr>
            <w:r w:rsidRPr="00E84089">
              <w:rPr>
                <w:rFonts w:eastAsia="Times New Roman"/>
              </w:rPr>
              <w:t xml:space="preserve"> 2510068.513 </w:t>
            </w:r>
          </w:p>
        </w:tc>
        <w:tc>
          <w:tcPr>
            <w:tcW w:w="1429" w:type="dxa"/>
            <w:tcBorders>
              <w:top w:val="nil"/>
              <w:left w:val="nil"/>
              <w:bottom w:val="single" w:sz="4" w:space="0" w:color="auto"/>
              <w:right w:val="single" w:sz="4" w:space="0" w:color="auto"/>
            </w:tcBorders>
            <w:noWrap/>
            <w:vAlign w:val="center"/>
            <w:hideMark/>
          </w:tcPr>
          <w:p w14:paraId="7E921592" w14:textId="77777777" w:rsidR="004921E6" w:rsidRPr="00E84089" w:rsidRDefault="004921E6" w:rsidP="005F07BF">
            <w:pPr>
              <w:jc w:val="center"/>
              <w:rPr>
                <w:rFonts w:eastAsia="Times New Roman"/>
              </w:rPr>
            </w:pPr>
            <w:r w:rsidRPr="00E84089">
              <w:rPr>
                <w:rFonts w:eastAsia="Times New Roman"/>
              </w:rPr>
              <w:t xml:space="preserve">400856.489 </w:t>
            </w:r>
          </w:p>
        </w:tc>
      </w:tr>
      <w:tr w:rsidR="004921E6" w:rsidRPr="00E84089" w14:paraId="576518D0"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070B30EA" w14:textId="77777777" w:rsidR="004921E6" w:rsidRPr="00E84089" w:rsidRDefault="004921E6" w:rsidP="005F07BF">
            <w:pPr>
              <w:jc w:val="center"/>
              <w:rPr>
                <w:rFonts w:eastAsia="Times New Roman"/>
              </w:rPr>
            </w:pPr>
            <w:r w:rsidRPr="00E84089">
              <w:rPr>
                <w:rFonts w:eastAsia="Times New Roman"/>
              </w:rPr>
              <w:t>2</w:t>
            </w:r>
          </w:p>
        </w:tc>
        <w:tc>
          <w:tcPr>
            <w:tcW w:w="1140" w:type="dxa"/>
            <w:tcBorders>
              <w:top w:val="nil"/>
              <w:left w:val="nil"/>
              <w:bottom w:val="single" w:sz="4" w:space="0" w:color="auto"/>
              <w:right w:val="single" w:sz="4" w:space="0" w:color="auto"/>
            </w:tcBorders>
            <w:noWrap/>
            <w:vAlign w:val="center"/>
            <w:hideMark/>
          </w:tcPr>
          <w:p w14:paraId="53603FF2" w14:textId="77777777" w:rsidR="004921E6" w:rsidRPr="00E84089" w:rsidRDefault="004921E6" w:rsidP="005F07BF">
            <w:pPr>
              <w:jc w:val="center"/>
              <w:rPr>
                <w:rFonts w:eastAsia="Times New Roman"/>
              </w:rPr>
            </w:pPr>
            <w:r w:rsidRPr="00E84089">
              <w:rPr>
                <w:rFonts w:eastAsia="Times New Roman"/>
              </w:rPr>
              <w:t>CR2_2</w:t>
            </w:r>
          </w:p>
        </w:tc>
        <w:tc>
          <w:tcPr>
            <w:tcW w:w="1720" w:type="dxa"/>
            <w:tcBorders>
              <w:top w:val="nil"/>
              <w:left w:val="nil"/>
              <w:bottom w:val="single" w:sz="4" w:space="0" w:color="auto"/>
              <w:right w:val="single" w:sz="4" w:space="0" w:color="auto"/>
            </w:tcBorders>
            <w:noWrap/>
            <w:vAlign w:val="center"/>
            <w:hideMark/>
          </w:tcPr>
          <w:p w14:paraId="2E8216EF" w14:textId="77777777" w:rsidR="004921E6" w:rsidRPr="00E84089" w:rsidRDefault="004921E6" w:rsidP="005F07BF">
            <w:pPr>
              <w:jc w:val="center"/>
              <w:rPr>
                <w:rFonts w:eastAsia="Times New Roman"/>
              </w:rPr>
            </w:pPr>
            <w:r w:rsidRPr="00E84089">
              <w:rPr>
                <w:rFonts w:eastAsia="Times New Roman"/>
              </w:rPr>
              <w:t xml:space="preserve">     2512297.820 </w:t>
            </w:r>
          </w:p>
        </w:tc>
        <w:tc>
          <w:tcPr>
            <w:tcW w:w="1600" w:type="dxa"/>
            <w:tcBorders>
              <w:top w:val="nil"/>
              <w:left w:val="nil"/>
              <w:bottom w:val="single" w:sz="4" w:space="0" w:color="auto"/>
              <w:right w:val="single" w:sz="4" w:space="0" w:color="auto"/>
            </w:tcBorders>
            <w:noWrap/>
            <w:vAlign w:val="center"/>
            <w:hideMark/>
          </w:tcPr>
          <w:p w14:paraId="4FB69781" w14:textId="77777777" w:rsidR="004921E6" w:rsidRPr="00E84089" w:rsidRDefault="004921E6" w:rsidP="005F07BF">
            <w:pPr>
              <w:jc w:val="center"/>
              <w:rPr>
                <w:rFonts w:eastAsia="Times New Roman"/>
              </w:rPr>
            </w:pPr>
            <w:r w:rsidRPr="00E84089">
              <w:rPr>
                <w:rFonts w:eastAsia="Times New Roman"/>
              </w:rPr>
              <w:t xml:space="preserve">      400076.060 </w:t>
            </w:r>
          </w:p>
        </w:tc>
        <w:tc>
          <w:tcPr>
            <w:tcW w:w="940" w:type="dxa"/>
            <w:tcBorders>
              <w:top w:val="nil"/>
              <w:left w:val="nil"/>
              <w:bottom w:val="single" w:sz="4" w:space="0" w:color="auto"/>
              <w:right w:val="single" w:sz="4" w:space="0" w:color="auto"/>
            </w:tcBorders>
            <w:noWrap/>
            <w:vAlign w:val="center"/>
            <w:hideMark/>
          </w:tcPr>
          <w:p w14:paraId="2ADF110C" w14:textId="77777777" w:rsidR="004921E6" w:rsidRPr="00E84089" w:rsidRDefault="004921E6" w:rsidP="005F07BF">
            <w:pPr>
              <w:jc w:val="center"/>
              <w:rPr>
                <w:rFonts w:eastAsia="Times New Roman"/>
              </w:rPr>
            </w:pPr>
            <w:r w:rsidRPr="00E84089">
              <w:rPr>
                <w:rFonts w:eastAsia="Times New Roman"/>
              </w:rPr>
              <w:t>52</w:t>
            </w:r>
          </w:p>
        </w:tc>
        <w:tc>
          <w:tcPr>
            <w:tcW w:w="940" w:type="dxa"/>
            <w:tcBorders>
              <w:top w:val="nil"/>
              <w:left w:val="nil"/>
              <w:bottom w:val="single" w:sz="4" w:space="0" w:color="auto"/>
              <w:right w:val="single" w:sz="4" w:space="0" w:color="auto"/>
            </w:tcBorders>
            <w:noWrap/>
            <w:vAlign w:val="center"/>
            <w:hideMark/>
          </w:tcPr>
          <w:p w14:paraId="4A9DC363" w14:textId="77777777" w:rsidR="004921E6" w:rsidRPr="00E84089" w:rsidRDefault="004921E6" w:rsidP="005F07BF">
            <w:pPr>
              <w:jc w:val="center"/>
              <w:rPr>
                <w:rFonts w:eastAsia="Times New Roman"/>
              </w:rPr>
            </w:pPr>
            <w:r w:rsidRPr="00E84089">
              <w:rPr>
                <w:rFonts w:eastAsia="Times New Roman"/>
              </w:rPr>
              <w:t>CR2_43</w:t>
            </w:r>
          </w:p>
        </w:tc>
        <w:tc>
          <w:tcPr>
            <w:tcW w:w="1671" w:type="dxa"/>
            <w:tcBorders>
              <w:top w:val="nil"/>
              <w:left w:val="nil"/>
              <w:bottom w:val="single" w:sz="4" w:space="0" w:color="auto"/>
              <w:right w:val="single" w:sz="4" w:space="0" w:color="auto"/>
            </w:tcBorders>
            <w:noWrap/>
            <w:vAlign w:val="center"/>
            <w:hideMark/>
          </w:tcPr>
          <w:p w14:paraId="215D987D" w14:textId="77777777" w:rsidR="004921E6" w:rsidRPr="00E84089" w:rsidRDefault="004921E6" w:rsidP="005F07BF">
            <w:pPr>
              <w:jc w:val="center"/>
              <w:rPr>
                <w:rFonts w:eastAsia="Times New Roman"/>
              </w:rPr>
            </w:pPr>
            <w:r w:rsidRPr="00E84089">
              <w:rPr>
                <w:rFonts w:eastAsia="Times New Roman"/>
              </w:rPr>
              <w:t xml:space="preserve"> 2509935.350 </w:t>
            </w:r>
          </w:p>
        </w:tc>
        <w:tc>
          <w:tcPr>
            <w:tcW w:w="1429" w:type="dxa"/>
            <w:tcBorders>
              <w:top w:val="nil"/>
              <w:left w:val="nil"/>
              <w:bottom w:val="single" w:sz="4" w:space="0" w:color="auto"/>
              <w:right w:val="single" w:sz="4" w:space="0" w:color="auto"/>
            </w:tcBorders>
            <w:noWrap/>
            <w:vAlign w:val="center"/>
            <w:hideMark/>
          </w:tcPr>
          <w:p w14:paraId="1EAFBFFD" w14:textId="77777777" w:rsidR="004921E6" w:rsidRPr="00E84089" w:rsidRDefault="004921E6" w:rsidP="005F07BF">
            <w:pPr>
              <w:jc w:val="center"/>
              <w:rPr>
                <w:rFonts w:eastAsia="Times New Roman"/>
              </w:rPr>
            </w:pPr>
            <w:r w:rsidRPr="00E84089">
              <w:rPr>
                <w:rFonts w:eastAsia="Times New Roman"/>
              </w:rPr>
              <w:t xml:space="preserve">400814.780 </w:t>
            </w:r>
          </w:p>
        </w:tc>
      </w:tr>
      <w:tr w:rsidR="004921E6" w:rsidRPr="00E84089" w14:paraId="5611B000"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5C75BD7A" w14:textId="77777777" w:rsidR="004921E6" w:rsidRPr="00E84089" w:rsidRDefault="004921E6" w:rsidP="005F07BF">
            <w:pPr>
              <w:jc w:val="center"/>
              <w:rPr>
                <w:rFonts w:eastAsia="Times New Roman"/>
              </w:rPr>
            </w:pPr>
            <w:r w:rsidRPr="00E84089">
              <w:rPr>
                <w:rFonts w:eastAsia="Times New Roman"/>
              </w:rPr>
              <w:t>3</w:t>
            </w:r>
          </w:p>
        </w:tc>
        <w:tc>
          <w:tcPr>
            <w:tcW w:w="1140" w:type="dxa"/>
            <w:tcBorders>
              <w:top w:val="nil"/>
              <w:left w:val="nil"/>
              <w:bottom w:val="single" w:sz="4" w:space="0" w:color="auto"/>
              <w:right w:val="single" w:sz="4" w:space="0" w:color="auto"/>
            </w:tcBorders>
            <w:noWrap/>
            <w:vAlign w:val="center"/>
            <w:hideMark/>
          </w:tcPr>
          <w:p w14:paraId="2BF2C9F6" w14:textId="77777777" w:rsidR="004921E6" w:rsidRPr="00E84089" w:rsidRDefault="004921E6" w:rsidP="005F07BF">
            <w:pPr>
              <w:jc w:val="center"/>
              <w:rPr>
                <w:rFonts w:eastAsia="Times New Roman"/>
              </w:rPr>
            </w:pPr>
            <w:r w:rsidRPr="00E84089">
              <w:rPr>
                <w:rFonts w:eastAsia="Times New Roman"/>
              </w:rPr>
              <w:t>CR2_3</w:t>
            </w:r>
          </w:p>
        </w:tc>
        <w:tc>
          <w:tcPr>
            <w:tcW w:w="1720" w:type="dxa"/>
            <w:tcBorders>
              <w:top w:val="nil"/>
              <w:left w:val="nil"/>
              <w:bottom w:val="single" w:sz="4" w:space="0" w:color="auto"/>
              <w:right w:val="single" w:sz="4" w:space="0" w:color="auto"/>
            </w:tcBorders>
            <w:noWrap/>
            <w:vAlign w:val="center"/>
            <w:hideMark/>
          </w:tcPr>
          <w:p w14:paraId="1C3AB7A3" w14:textId="77777777" w:rsidR="004921E6" w:rsidRPr="00E84089" w:rsidRDefault="004921E6" w:rsidP="005F07BF">
            <w:pPr>
              <w:jc w:val="center"/>
              <w:rPr>
                <w:rFonts w:eastAsia="Times New Roman"/>
              </w:rPr>
            </w:pPr>
            <w:r w:rsidRPr="00E84089">
              <w:rPr>
                <w:rFonts w:eastAsia="Times New Roman"/>
              </w:rPr>
              <w:t xml:space="preserve">     2512189.410 </w:t>
            </w:r>
          </w:p>
        </w:tc>
        <w:tc>
          <w:tcPr>
            <w:tcW w:w="1600" w:type="dxa"/>
            <w:tcBorders>
              <w:top w:val="nil"/>
              <w:left w:val="nil"/>
              <w:bottom w:val="single" w:sz="4" w:space="0" w:color="auto"/>
              <w:right w:val="single" w:sz="4" w:space="0" w:color="auto"/>
            </w:tcBorders>
            <w:noWrap/>
            <w:vAlign w:val="center"/>
            <w:hideMark/>
          </w:tcPr>
          <w:p w14:paraId="13A3B6D1" w14:textId="77777777" w:rsidR="004921E6" w:rsidRPr="00E84089" w:rsidRDefault="004921E6" w:rsidP="005F07BF">
            <w:pPr>
              <w:jc w:val="center"/>
              <w:rPr>
                <w:rFonts w:eastAsia="Times New Roman"/>
              </w:rPr>
            </w:pPr>
            <w:r w:rsidRPr="00E84089">
              <w:rPr>
                <w:rFonts w:eastAsia="Times New Roman"/>
              </w:rPr>
              <w:t xml:space="preserve">      399979.510 </w:t>
            </w:r>
          </w:p>
        </w:tc>
        <w:tc>
          <w:tcPr>
            <w:tcW w:w="940" w:type="dxa"/>
            <w:tcBorders>
              <w:top w:val="nil"/>
              <w:left w:val="nil"/>
              <w:bottom w:val="single" w:sz="4" w:space="0" w:color="auto"/>
              <w:right w:val="single" w:sz="4" w:space="0" w:color="auto"/>
            </w:tcBorders>
            <w:noWrap/>
            <w:vAlign w:val="center"/>
            <w:hideMark/>
          </w:tcPr>
          <w:p w14:paraId="0AA93829" w14:textId="77777777" w:rsidR="004921E6" w:rsidRPr="00E84089" w:rsidRDefault="004921E6" w:rsidP="005F07BF">
            <w:pPr>
              <w:jc w:val="center"/>
              <w:rPr>
                <w:rFonts w:eastAsia="Times New Roman"/>
              </w:rPr>
            </w:pPr>
            <w:r w:rsidRPr="00E84089">
              <w:rPr>
                <w:rFonts w:eastAsia="Times New Roman"/>
              </w:rPr>
              <w:t>53</w:t>
            </w:r>
          </w:p>
        </w:tc>
        <w:tc>
          <w:tcPr>
            <w:tcW w:w="940" w:type="dxa"/>
            <w:tcBorders>
              <w:top w:val="nil"/>
              <w:left w:val="nil"/>
              <w:bottom w:val="single" w:sz="4" w:space="0" w:color="auto"/>
              <w:right w:val="single" w:sz="4" w:space="0" w:color="auto"/>
            </w:tcBorders>
            <w:noWrap/>
            <w:vAlign w:val="center"/>
            <w:hideMark/>
          </w:tcPr>
          <w:p w14:paraId="18DC3445" w14:textId="77777777" w:rsidR="004921E6" w:rsidRPr="00E84089" w:rsidRDefault="004921E6" w:rsidP="005F07BF">
            <w:pPr>
              <w:jc w:val="center"/>
              <w:rPr>
                <w:rFonts w:eastAsia="Times New Roman"/>
              </w:rPr>
            </w:pPr>
            <w:r w:rsidRPr="00E84089">
              <w:rPr>
                <w:rFonts w:eastAsia="Times New Roman"/>
              </w:rPr>
              <w:t>CR2_44</w:t>
            </w:r>
          </w:p>
        </w:tc>
        <w:tc>
          <w:tcPr>
            <w:tcW w:w="1671" w:type="dxa"/>
            <w:tcBorders>
              <w:top w:val="nil"/>
              <w:left w:val="nil"/>
              <w:bottom w:val="single" w:sz="4" w:space="0" w:color="auto"/>
              <w:right w:val="single" w:sz="4" w:space="0" w:color="auto"/>
            </w:tcBorders>
            <w:noWrap/>
            <w:vAlign w:val="center"/>
            <w:hideMark/>
          </w:tcPr>
          <w:p w14:paraId="52CDF775" w14:textId="77777777" w:rsidR="004921E6" w:rsidRPr="00E84089" w:rsidRDefault="004921E6" w:rsidP="005F07BF">
            <w:pPr>
              <w:jc w:val="center"/>
              <w:rPr>
                <w:rFonts w:eastAsia="Times New Roman"/>
              </w:rPr>
            </w:pPr>
            <w:r w:rsidRPr="00E84089">
              <w:rPr>
                <w:rFonts w:eastAsia="Times New Roman"/>
              </w:rPr>
              <w:t xml:space="preserve">    2509897.160 </w:t>
            </w:r>
          </w:p>
        </w:tc>
        <w:tc>
          <w:tcPr>
            <w:tcW w:w="1429" w:type="dxa"/>
            <w:tcBorders>
              <w:top w:val="nil"/>
              <w:left w:val="nil"/>
              <w:bottom w:val="single" w:sz="4" w:space="0" w:color="auto"/>
              <w:right w:val="single" w:sz="4" w:space="0" w:color="auto"/>
            </w:tcBorders>
            <w:noWrap/>
            <w:vAlign w:val="center"/>
            <w:hideMark/>
          </w:tcPr>
          <w:p w14:paraId="429B2CC7" w14:textId="77777777" w:rsidR="004921E6" w:rsidRPr="00E84089" w:rsidRDefault="004921E6" w:rsidP="005F07BF">
            <w:pPr>
              <w:jc w:val="center"/>
              <w:rPr>
                <w:rFonts w:eastAsia="Times New Roman"/>
              </w:rPr>
            </w:pPr>
            <w:r w:rsidRPr="00E84089">
              <w:rPr>
                <w:rFonts w:eastAsia="Times New Roman"/>
              </w:rPr>
              <w:t xml:space="preserve">   400825.350 </w:t>
            </w:r>
          </w:p>
        </w:tc>
      </w:tr>
      <w:tr w:rsidR="004921E6" w:rsidRPr="00E84089" w14:paraId="326AB599"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7F99C471" w14:textId="77777777" w:rsidR="004921E6" w:rsidRPr="00E84089" w:rsidRDefault="004921E6" w:rsidP="005F07BF">
            <w:pPr>
              <w:jc w:val="center"/>
              <w:rPr>
                <w:rFonts w:eastAsia="Times New Roman"/>
              </w:rPr>
            </w:pPr>
            <w:r w:rsidRPr="00E84089">
              <w:rPr>
                <w:rFonts w:eastAsia="Times New Roman"/>
              </w:rPr>
              <w:t>4</w:t>
            </w:r>
          </w:p>
        </w:tc>
        <w:tc>
          <w:tcPr>
            <w:tcW w:w="1140" w:type="dxa"/>
            <w:tcBorders>
              <w:top w:val="nil"/>
              <w:left w:val="nil"/>
              <w:bottom w:val="single" w:sz="4" w:space="0" w:color="auto"/>
              <w:right w:val="single" w:sz="4" w:space="0" w:color="auto"/>
            </w:tcBorders>
            <w:noWrap/>
            <w:vAlign w:val="center"/>
            <w:hideMark/>
          </w:tcPr>
          <w:p w14:paraId="49121817" w14:textId="77777777" w:rsidR="004921E6" w:rsidRPr="00E84089" w:rsidRDefault="004921E6" w:rsidP="005F07BF">
            <w:pPr>
              <w:jc w:val="center"/>
              <w:rPr>
                <w:rFonts w:eastAsia="Times New Roman"/>
              </w:rPr>
            </w:pPr>
            <w:r w:rsidRPr="00E84089">
              <w:rPr>
                <w:rFonts w:eastAsia="Times New Roman"/>
              </w:rPr>
              <w:t>CR2_4</w:t>
            </w:r>
          </w:p>
        </w:tc>
        <w:tc>
          <w:tcPr>
            <w:tcW w:w="1720" w:type="dxa"/>
            <w:tcBorders>
              <w:top w:val="nil"/>
              <w:left w:val="nil"/>
              <w:bottom w:val="single" w:sz="4" w:space="0" w:color="auto"/>
              <w:right w:val="single" w:sz="4" w:space="0" w:color="auto"/>
            </w:tcBorders>
            <w:noWrap/>
            <w:vAlign w:val="center"/>
            <w:hideMark/>
          </w:tcPr>
          <w:p w14:paraId="5632F9B4" w14:textId="77777777" w:rsidR="004921E6" w:rsidRPr="00E84089" w:rsidRDefault="004921E6" w:rsidP="005F07BF">
            <w:pPr>
              <w:jc w:val="center"/>
              <w:rPr>
                <w:rFonts w:eastAsia="Times New Roman"/>
              </w:rPr>
            </w:pPr>
            <w:r w:rsidRPr="00E84089">
              <w:rPr>
                <w:rFonts w:eastAsia="Times New Roman"/>
              </w:rPr>
              <w:t xml:space="preserve">     2512246.656 </w:t>
            </w:r>
          </w:p>
        </w:tc>
        <w:tc>
          <w:tcPr>
            <w:tcW w:w="1600" w:type="dxa"/>
            <w:tcBorders>
              <w:top w:val="nil"/>
              <w:left w:val="nil"/>
              <w:bottom w:val="single" w:sz="4" w:space="0" w:color="auto"/>
              <w:right w:val="single" w:sz="4" w:space="0" w:color="auto"/>
            </w:tcBorders>
            <w:noWrap/>
            <w:vAlign w:val="center"/>
            <w:hideMark/>
          </w:tcPr>
          <w:p w14:paraId="7CA255F0" w14:textId="77777777" w:rsidR="004921E6" w:rsidRPr="00E84089" w:rsidRDefault="004921E6" w:rsidP="005F07BF">
            <w:pPr>
              <w:jc w:val="center"/>
              <w:rPr>
                <w:rFonts w:eastAsia="Times New Roman"/>
              </w:rPr>
            </w:pPr>
            <w:r w:rsidRPr="00E84089">
              <w:rPr>
                <w:rFonts w:eastAsia="Times New Roman"/>
              </w:rPr>
              <w:t xml:space="preserve">      399949.110 </w:t>
            </w:r>
          </w:p>
        </w:tc>
        <w:tc>
          <w:tcPr>
            <w:tcW w:w="940" w:type="dxa"/>
            <w:tcBorders>
              <w:top w:val="nil"/>
              <w:left w:val="nil"/>
              <w:bottom w:val="single" w:sz="4" w:space="0" w:color="auto"/>
              <w:right w:val="single" w:sz="4" w:space="0" w:color="auto"/>
            </w:tcBorders>
            <w:noWrap/>
            <w:vAlign w:val="center"/>
            <w:hideMark/>
          </w:tcPr>
          <w:p w14:paraId="7AC7D96F" w14:textId="77777777" w:rsidR="004921E6" w:rsidRPr="00E84089" w:rsidRDefault="004921E6" w:rsidP="005F07BF">
            <w:pPr>
              <w:jc w:val="center"/>
              <w:rPr>
                <w:rFonts w:eastAsia="Times New Roman"/>
              </w:rPr>
            </w:pPr>
            <w:r w:rsidRPr="00E84089">
              <w:rPr>
                <w:rFonts w:eastAsia="Times New Roman"/>
              </w:rPr>
              <w:t>54</w:t>
            </w:r>
          </w:p>
        </w:tc>
        <w:tc>
          <w:tcPr>
            <w:tcW w:w="940" w:type="dxa"/>
            <w:tcBorders>
              <w:top w:val="nil"/>
              <w:left w:val="nil"/>
              <w:bottom w:val="single" w:sz="4" w:space="0" w:color="auto"/>
              <w:right w:val="single" w:sz="4" w:space="0" w:color="auto"/>
            </w:tcBorders>
            <w:noWrap/>
            <w:vAlign w:val="center"/>
            <w:hideMark/>
          </w:tcPr>
          <w:p w14:paraId="5FED8443" w14:textId="77777777" w:rsidR="004921E6" w:rsidRPr="00E84089" w:rsidRDefault="004921E6" w:rsidP="005F07BF">
            <w:pPr>
              <w:jc w:val="center"/>
              <w:rPr>
                <w:rFonts w:eastAsia="Times New Roman"/>
              </w:rPr>
            </w:pPr>
            <w:r w:rsidRPr="00E84089">
              <w:rPr>
                <w:rFonts w:eastAsia="Times New Roman"/>
              </w:rPr>
              <w:t>CR2_45</w:t>
            </w:r>
          </w:p>
        </w:tc>
        <w:tc>
          <w:tcPr>
            <w:tcW w:w="1671" w:type="dxa"/>
            <w:tcBorders>
              <w:top w:val="nil"/>
              <w:left w:val="nil"/>
              <w:bottom w:val="single" w:sz="4" w:space="0" w:color="auto"/>
              <w:right w:val="single" w:sz="4" w:space="0" w:color="auto"/>
            </w:tcBorders>
            <w:noWrap/>
            <w:vAlign w:val="center"/>
            <w:hideMark/>
          </w:tcPr>
          <w:p w14:paraId="35F7F1CE" w14:textId="77777777" w:rsidR="004921E6" w:rsidRPr="00E84089" w:rsidRDefault="004921E6" w:rsidP="005F07BF">
            <w:pPr>
              <w:jc w:val="center"/>
              <w:rPr>
                <w:rFonts w:eastAsia="Times New Roman"/>
              </w:rPr>
            </w:pPr>
            <w:r w:rsidRPr="00E84089">
              <w:rPr>
                <w:rFonts w:eastAsia="Times New Roman"/>
              </w:rPr>
              <w:t xml:space="preserve">    2509821.240 </w:t>
            </w:r>
          </w:p>
        </w:tc>
        <w:tc>
          <w:tcPr>
            <w:tcW w:w="1429" w:type="dxa"/>
            <w:tcBorders>
              <w:top w:val="nil"/>
              <w:left w:val="nil"/>
              <w:bottom w:val="single" w:sz="4" w:space="0" w:color="auto"/>
              <w:right w:val="single" w:sz="4" w:space="0" w:color="auto"/>
            </w:tcBorders>
            <w:noWrap/>
            <w:vAlign w:val="center"/>
            <w:hideMark/>
          </w:tcPr>
          <w:p w14:paraId="04044228" w14:textId="77777777" w:rsidR="004921E6" w:rsidRPr="00E84089" w:rsidRDefault="004921E6" w:rsidP="005F07BF">
            <w:pPr>
              <w:jc w:val="center"/>
              <w:rPr>
                <w:rFonts w:eastAsia="Times New Roman"/>
              </w:rPr>
            </w:pPr>
            <w:r w:rsidRPr="00E84089">
              <w:rPr>
                <w:rFonts w:eastAsia="Times New Roman"/>
              </w:rPr>
              <w:t xml:space="preserve">   400882.900 </w:t>
            </w:r>
          </w:p>
        </w:tc>
      </w:tr>
      <w:tr w:rsidR="004921E6" w:rsidRPr="00E84089" w14:paraId="56182865"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42C589D8" w14:textId="77777777" w:rsidR="004921E6" w:rsidRPr="00E84089" w:rsidRDefault="004921E6" w:rsidP="005F07BF">
            <w:pPr>
              <w:jc w:val="center"/>
              <w:rPr>
                <w:rFonts w:eastAsia="Times New Roman"/>
              </w:rPr>
            </w:pPr>
            <w:r w:rsidRPr="00E84089">
              <w:rPr>
                <w:rFonts w:eastAsia="Times New Roman"/>
              </w:rPr>
              <w:t>5</w:t>
            </w:r>
          </w:p>
        </w:tc>
        <w:tc>
          <w:tcPr>
            <w:tcW w:w="1140" w:type="dxa"/>
            <w:tcBorders>
              <w:top w:val="nil"/>
              <w:left w:val="nil"/>
              <w:bottom w:val="single" w:sz="4" w:space="0" w:color="auto"/>
              <w:right w:val="single" w:sz="4" w:space="0" w:color="auto"/>
            </w:tcBorders>
            <w:noWrap/>
            <w:vAlign w:val="center"/>
            <w:hideMark/>
          </w:tcPr>
          <w:p w14:paraId="2F460673" w14:textId="77777777" w:rsidR="004921E6" w:rsidRPr="00E84089" w:rsidRDefault="004921E6" w:rsidP="005F07BF">
            <w:pPr>
              <w:jc w:val="center"/>
              <w:rPr>
                <w:rFonts w:eastAsia="Times New Roman"/>
              </w:rPr>
            </w:pPr>
            <w:r w:rsidRPr="00E84089">
              <w:rPr>
                <w:rFonts w:eastAsia="Times New Roman"/>
              </w:rPr>
              <w:t>CR2_5</w:t>
            </w:r>
          </w:p>
        </w:tc>
        <w:tc>
          <w:tcPr>
            <w:tcW w:w="1720" w:type="dxa"/>
            <w:tcBorders>
              <w:top w:val="nil"/>
              <w:left w:val="nil"/>
              <w:bottom w:val="single" w:sz="4" w:space="0" w:color="auto"/>
              <w:right w:val="single" w:sz="4" w:space="0" w:color="auto"/>
            </w:tcBorders>
            <w:noWrap/>
            <w:vAlign w:val="center"/>
            <w:hideMark/>
          </w:tcPr>
          <w:p w14:paraId="2C724198" w14:textId="77777777" w:rsidR="004921E6" w:rsidRPr="00E84089" w:rsidRDefault="004921E6" w:rsidP="005F07BF">
            <w:pPr>
              <w:jc w:val="center"/>
              <w:rPr>
                <w:rFonts w:eastAsia="Times New Roman"/>
              </w:rPr>
            </w:pPr>
            <w:r w:rsidRPr="00E84089">
              <w:rPr>
                <w:rFonts w:eastAsia="Times New Roman"/>
              </w:rPr>
              <w:t xml:space="preserve">     2512174.340 </w:t>
            </w:r>
          </w:p>
        </w:tc>
        <w:tc>
          <w:tcPr>
            <w:tcW w:w="1600" w:type="dxa"/>
            <w:tcBorders>
              <w:top w:val="nil"/>
              <w:left w:val="nil"/>
              <w:bottom w:val="single" w:sz="4" w:space="0" w:color="auto"/>
              <w:right w:val="single" w:sz="4" w:space="0" w:color="auto"/>
            </w:tcBorders>
            <w:noWrap/>
            <w:vAlign w:val="center"/>
            <w:hideMark/>
          </w:tcPr>
          <w:p w14:paraId="364B3990" w14:textId="77777777" w:rsidR="004921E6" w:rsidRPr="00E84089" w:rsidRDefault="004921E6" w:rsidP="005F07BF">
            <w:pPr>
              <w:jc w:val="center"/>
              <w:rPr>
                <w:rFonts w:eastAsia="Times New Roman"/>
              </w:rPr>
            </w:pPr>
            <w:r w:rsidRPr="00E84089">
              <w:rPr>
                <w:rFonts w:eastAsia="Times New Roman"/>
              </w:rPr>
              <w:t xml:space="preserve">      399784.280 </w:t>
            </w:r>
          </w:p>
        </w:tc>
        <w:tc>
          <w:tcPr>
            <w:tcW w:w="940" w:type="dxa"/>
            <w:tcBorders>
              <w:top w:val="nil"/>
              <w:left w:val="nil"/>
              <w:bottom w:val="single" w:sz="4" w:space="0" w:color="auto"/>
              <w:right w:val="single" w:sz="4" w:space="0" w:color="auto"/>
            </w:tcBorders>
            <w:noWrap/>
            <w:vAlign w:val="center"/>
            <w:hideMark/>
          </w:tcPr>
          <w:p w14:paraId="7EEC1EE1" w14:textId="77777777" w:rsidR="004921E6" w:rsidRPr="00E84089" w:rsidRDefault="004921E6" w:rsidP="005F07BF">
            <w:pPr>
              <w:jc w:val="center"/>
              <w:rPr>
                <w:rFonts w:eastAsia="Times New Roman"/>
              </w:rPr>
            </w:pPr>
            <w:r w:rsidRPr="00E84089">
              <w:rPr>
                <w:rFonts w:eastAsia="Times New Roman"/>
              </w:rPr>
              <w:t>55</w:t>
            </w:r>
          </w:p>
        </w:tc>
        <w:tc>
          <w:tcPr>
            <w:tcW w:w="940" w:type="dxa"/>
            <w:tcBorders>
              <w:top w:val="nil"/>
              <w:left w:val="nil"/>
              <w:bottom w:val="single" w:sz="4" w:space="0" w:color="auto"/>
              <w:right w:val="single" w:sz="4" w:space="0" w:color="auto"/>
            </w:tcBorders>
            <w:noWrap/>
            <w:vAlign w:val="center"/>
            <w:hideMark/>
          </w:tcPr>
          <w:p w14:paraId="43698836" w14:textId="77777777" w:rsidR="004921E6" w:rsidRPr="00E84089" w:rsidRDefault="004921E6" w:rsidP="005F07BF">
            <w:pPr>
              <w:jc w:val="center"/>
              <w:rPr>
                <w:rFonts w:eastAsia="Times New Roman"/>
              </w:rPr>
            </w:pPr>
            <w:r w:rsidRPr="00E84089">
              <w:rPr>
                <w:rFonts w:eastAsia="Times New Roman"/>
              </w:rPr>
              <w:t>CR2_46</w:t>
            </w:r>
          </w:p>
        </w:tc>
        <w:tc>
          <w:tcPr>
            <w:tcW w:w="1671" w:type="dxa"/>
            <w:tcBorders>
              <w:top w:val="nil"/>
              <w:left w:val="nil"/>
              <w:bottom w:val="single" w:sz="4" w:space="0" w:color="auto"/>
              <w:right w:val="single" w:sz="4" w:space="0" w:color="auto"/>
            </w:tcBorders>
            <w:noWrap/>
            <w:vAlign w:val="center"/>
            <w:hideMark/>
          </w:tcPr>
          <w:p w14:paraId="429B5DCD" w14:textId="77777777" w:rsidR="004921E6" w:rsidRPr="00E84089" w:rsidRDefault="004921E6" w:rsidP="005F07BF">
            <w:pPr>
              <w:jc w:val="center"/>
              <w:rPr>
                <w:rFonts w:eastAsia="Times New Roman"/>
              </w:rPr>
            </w:pPr>
            <w:r w:rsidRPr="00E84089">
              <w:rPr>
                <w:rFonts w:eastAsia="Times New Roman"/>
              </w:rPr>
              <w:t xml:space="preserve">    2509798.085 </w:t>
            </w:r>
          </w:p>
        </w:tc>
        <w:tc>
          <w:tcPr>
            <w:tcW w:w="1429" w:type="dxa"/>
            <w:tcBorders>
              <w:top w:val="nil"/>
              <w:left w:val="nil"/>
              <w:bottom w:val="single" w:sz="4" w:space="0" w:color="auto"/>
              <w:right w:val="single" w:sz="4" w:space="0" w:color="auto"/>
            </w:tcBorders>
            <w:noWrap/>
            <w:vAlign w:val="center"/>
            <w:hideMark/>
          </w:tcPr>
          <w:p w14:paraId="5D6A67AC" w14:textId="77777777" w:rsidR="004921E6" w:rsidRPr="00E84089" w:rsidRDefault="004921E6" w:rsidP="005F07BF">
            <w:pPr>
              <w:jc w:val="center"/>
              <w:rPr>
                <w:rFonts w:eastAsia="Times New Roman"/>
              </w:rPr>
            </w:pPr>
            <w:r w:rsidRPr="00E84089">
              <w:rPr>
                <w:rFonts w:eastAsia="Times New Roman"/>
              </w:rPr>
              <w:t xml:space="preserve">   400928.108 </w:t>
            </w:r>
          </w:p>
        </w:tc>
      </w:tr>
      <w:tr w:rsidR="004921E6" w:rsidRPr="00E84089" w14:paraId="4BE91D05"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77D28EA5" w14:textId="77777777" w:rsidR="004921E6" w:rsidRPr="00E84089" w:rsidRDefault="004921E6" w:rsidP="005F07BF">
            <w:pPr>
              <w:jc w:val="center"/>
              <w:rPr>
                <w:rFonts w:eastAsia="Times New Roman"/>
              </w:rPr>
            </w:pPr>
            <w:r w:rsidRPr="00E84089">
              <w:rPr>
                <w:rFonts w:eastAsia="Times New Roman"/>
              </w:rPr>
              <w:t>6</w:t>
            </w:r>
          </w:p>
        </w:tc>
        <w:tc>
          <w:tcPr>
            <w:tcW w:w="1140" w:type="dxa"/>
            <w:tcBorders>
              <w:top w:val="nil"/>
              <w:left w:val="nil"/>
              <w:bottom w:val="single" w:sz="4" w:space="0" w:color="auto"/>
              <w:right w:val="single" w:sz="4" w:space="0" w:color="auto"/>
            </w:tcBorders>
            <w:noWrap/>
            <w:vAlign w:val="center"/>
            <w:hideMark/>
          </w:tcPr>
          <w:p w14:paraId="63B7359E" w14:textId="77777777" w:rsidR="004921E6" w:rsidRPr="00E84089" w:rsidRDefault="004921E6" w:rsidP="005F07BF">
            <w:pPr>
              <w:jc w:val="center"/>
              <w:rPr>
                <w:rFonts w:eastAsia="Times New Roman"/>
              </w:rPr>
            </w:pPr>
            <w:r w:rsidRPr="00E84089">
              <w:rPr>
                <w:rFonts w:eastAsia="Times New Roman"/>
              </w:rPr>
              <w:t>CR2_6</w:t>
            </w:r>
          </w:p>
        </w:tc>
        <w:tc>
          <w:tcPr>
            <w:tcW w:w="1720" w:type="dxa"/>
            <w:tcBorders>
              <w:top w:val="nil"/>
              <w:left w:val="nil"/>
              <w:bottom w:val="single" w:sz="4" w:space="0" w:color="auto"/>
              <w:right w:val="single" w:sz="4" w:space="0" w:color="auto"/>
            </w:tcBorders>
            <w:noWrap/>
            <w:vAlign w:val="center"/>
            <w:hideMark/>
          </w:tcPr>
          <w:p w14:paraId="0690DAF9" w14:textId="77777777" w:rsidR="004921E6" w:rsidRPr="00E84089" w:rsidRDefault="004921E6" w:rsidP="005F07BF">
            <w:pPr>
              <w:jc w:val="center"/>
              <w:rPr>
                <w:rFonts w:eastAsia="Times New Roman"/>
              </w:rPr>
            </w:pPr>
            <w:r w:rsidRPr="00E84089">
              <w:rPr>
                <w:rFonts w:eastAsia="Times New Roman"/>
              </w:rPr>
              <w:t xml:space="preserve">     2512119.220 </w:t>
            </w:r>
          </w:p>
        </w:tc>
        <w:tc>
          <w:tcPr>
            <w:tcW w:w="1600" w:type="dxa"/>
            <w:tcBorders>
              <w:top w:val="nil"/>
              <w:left w:val="nil"/>
              <w:bottom w:val="single" w:sz="4" w:space="0" w:color="auto"/>
              <w:right w:val="single" w:sz="4" w:space="0" w:color="auto"/>
            </w:tcBorders>
            <w:noWrap/>
            <w:vAlign w:val="center"/>
            <w:hideMark/>
          </w:tcPr>
          <w:p w14:paraId="7E2D3D7F" w14:textId="77777777" w:rsidR="004921E6" w:rsidRPr="00E84089" w:rsidRDefault="004921E6" w:rsidP="005F07BF">
            <w:pPr>
              <w:jc w:val="center"/>
              <w:rPr>
                <w:rFonts w:eastAsia="Times New Roman"/>
              </w:rPr>
            </w:pPr>
            <w:r w:rsidRPr="00E84089">
              <w:rPr>
                <w:rFonts w:eastAsia="Times New Roman"/>
              </w:rPr>
              <w:t xml:space="preserve">      399757.607 </w:t>
            </w:r>
          </w:p>
        </w:tc>
        <w:tc>
          <w:tcPr>
            <w:tcW w:w="940" w:type="dxa"/>
            <w:tcBorders>
              <w:top w:val="nil"/>
              <w:left w:val="nil"/>
              <w:bottom w:val="single" w:sz="4" w:space="0" w:color="auto"/>
              <w:right w:val="single" w:sz="4" w:space="0" w:color="auto"/>
            </w:tcBorders>
            <w:noWrap/>
            <w:vAlign w:val="center"/>
            <w:hideMark/>
          </w:tcPr>
          <w:p w14:paraId="289D3670" w14:textId="77777777" w:rsidR="004921E6" w:rsidRPr="00E84089" w:rsidRDefault="004921E6" w:rsidP="005F07BF">
            <w:pPr>
              <w:jc w:val="center"/>
              <w:rPr>
                <w:rFonts w:eastAsia="Times New Roman"/>
              </w:rPr>
            </w:pPr>
            <w:r w:rsidRPr="00E84089">
              <w:rPr>
                <w:rFonts w:eastAsia="Times New Roman"/>
              </w:rPr>
              <w:t>56</w:t>
            </w:r>
          </w:p>
        </w:tc>
        <w:tc>
          <w:tcPr>
            <w:tcW w:w="940" w:type="dxa"/>
            <w:tcBorders>
              <w:top w:val="nil"/>
              <w:left w:val="nil"/>
              <w:bottom w:val="single" w:sz="4" w:space="0" w:color="auto"/>
              <w:right w:val="single" w:sz="4" w:space="0" w:color="auto"/>
            </w:tcBorders>
            <w:noWrap/>
            <w:vAlign w:val="center"/>
            <w:hideMark/>
          </w:tcPr>
          <w:p w14:paraId="323E1F8F" w14:textId="77777777" w:rsidR="004921E6" w:rsidRPr="00E84089" w:rsidRDefault="004921E6" w:rsidP="005F07BF">
            <w:pPr>
              <w:jc w:val="center"/>
              <w:rPr>
                <w:rFonts w:eastAsia="Times New Roman"/>
              </w:rPr>
            </w:pPr>
            <w:r w:rsidRPr="00E84089">
              <w:rPr>
                <w:rFonts w:eastAsia="Times New Roman"/>
              </w:rPr>
              <w:t>CR2_47</w:t>
            </w:r>
          </w:p>
        </w:tc>
        <w:tc>
          <w:tcPr>
            <w:tcW w:w="1671" w:type="dxa"/>
            <w:tcBorders>
              <w:top w:val="nil"/>
              <w:left w:val="nil"/>
              <w:bottom w:val="single" w:sz="4" w:space="0" w:color="auto"/>
              <w:right w:val="single" w:sz="4" w:space="0" w:color="auto"/>
            </w:tcBorders>
            <w:noWrap/>
            <w:vAlign w:val="center"/>
            <w:hideMark/>
          </w:tcPr>
          <w:p w14:paraId="144D859F" w14:textId="77777777" w:rsidR="004921E6" w:rsidRPr="00E84089" w:rsidRDefault="004921E6" w:rsidP="005F07BF">
            <w:pPr>
              <w:jc w:val="center"/>
              <w:rPr>
                <w:rFonts w:eastAsia="Times New Roman"/>
              </w:rPr>
            </w:pPr>
            <w:r w:rsidRPr="00E84089">
              <w:rPr>
                <w:rFonts w:eastAsia="Times New Roman"/>
              </w:rPr>
              <w:t xml:space="preserve">    2509734.825 </w:t>
            </w:r>
          </w:p>
        </w:tc>
        <w:tc>
          <w:tcPr>
            <w:tcW w:w="1429" w:type="dxa"/>
            <w:tcBorders>
              <w:top w:val="nil"/>
              <w:left w:val="nil"/>
              <w:bottom w:val="single" w:sz="4" w:space="0" w:color="auto"/>
              <w:right w:val="single" w:sz="4" w:space="0" w:color="auto"/>
            </w:tcBorders>
            <w:noWrap/>
            <w:vAlign w:val="center"/>
            <w:hideMark/>
          </w:tcPr>
          <w:p w14:paraId="7D0BE1FA" w14:textId="77777777" w:rsidR="004921E6" w:rsidRPr="00E84089" w:rsidRDefault="004921E6" w:rsidP="005F07BF">
            <w:pPr>
              <w:jc w:val="center"/>
              <w:rPr>
                <w:rFonts w:eastAsia="Times New Roman"/>
              </w:rPr>
            </w:pPr>
            <w:r w:rsidRPr="00E84089">
              <w:rPr>
                <w:rFonts w:eastAsia="Times New Roman"/>
              </w:rPr>
              <w:t xml:space="preserve">   400951.827 </w:t>
            </w:r>
          </w:p>
        </w:tc>
      </w:tr>
      <w:tr w:rsidR="004921E6" w:rsidRPr="00E84089" w14:paraId="2898E970"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490B238E" w14:textId="77777777" w:rsidR="004921E6" w:rsidRPr="00E84089" w:rsidRDefault="004921E6" w:rsidP="005F07BF">
            <w:pPr>
              <w:jc w:val="center"/>
              <w:rPr>
                <w:rFonts w:eastAsia="Times New Roman"/>
              </w:rPr>
            </w:pPr>
            <w:r w:rsidRPr="00E84089">
              <w:rPr>
                <w:rFonts w:eastAsia="Times New Roman"/>
              </w:rPr>
              <w:t>7</w:t>
            </w:r>
          </w:p>
        </w:tc>
        <w:tc>
          <w:tcPr>
            <w:tcW w:w="1140" w:type="dxa"/>
            <w:tcBorders>
              <w:top w:val="nil"/>
              <w:left w:val="nil"/>
              <w:bottom w:val="single" w:sz="4" w:space="0" w:color="auto"/>
              <w:right w:val="single" w:sz="4" w:space="0" w:color="auto"/>
            </w:tcBorders>
            <w:noWrap/>
            <w:vAlign w:val="center"/>
            <w:hideMark/>
          </w:tcPr>
          <w:p w14:paraId="4B5FD727" w14:textId="77777777" w:rsidR="004921E6" w:rsidRPr="00E84089" w:rsidRDefault="004921E6" w:rsidP="005F07BF">
            <w:pPr>
              <w:jc w:val="center"/>
              <w:rPr>
                <w:rFonts w:eastAsia="Times New Roman"/>
              </w:rPr>
            </w:pPr>
            <w:r w:rsidRPr="00E84089">
              <w:rPr>
                <w:rFonts w:eastAsia="Times New Roman"/>
              </w:rPr>
              <w:t>CR2_7</w:t>
            </w:r>
          </w:p>
        </w:tc>
        <w:tc>
          <w:tcPr>
            <w:tcW w:w="1720" w:type="dxa"/>
            <w:tcBorders>
              <w:top w:val="nil"/>
              <w:left w:val="nil"/>
              <w:bottom w:val="single" w:sz="4" w:space="0" w:color="auto"/>
              <w:right w:val="single" w:sz="4" w:space="0" w:color="auto"/>
            </w:tcBorders>
            <w:noWrap/>
            <w:vAlign w:val="center"/>
            <w:hideMark/>
          </w:tcPr>
          <w:p w14:paraId="36CDC178" w14:textId="77777777" w:rsidR="004921E6" w:rsidRPr="00E84089" w:rsidRDefault="004921E6" w:rsidP="005F07BF">
            <w:pPr>
              <w:jc w:val="center"/>
              <w:rPr>
                <w:rFonts w:eastAsia="Times New Roman"/>
              </w:rPr>
            </w:pPr>
            <w:r w:rsidRPr="00E84089">
              <w:rPr>
                <w:rFonts w:eastAsia="Times New Roman"/>
              </w:rPr>
              <w:t xml:space="preserve">     2512028.898 </w:t>
            </w:r>
          </w:p>
        </w:tc>
        <w:tc>
          <w:tcPr>
            <w:tcW w:w="1600" w:type="dxa"/>
            <w:tcBorders>
              <w:top w:val="nil"/>
              <w:left w:val="nil"/>
              <w:bottom w:val="single" w:sz="4" w:space="0" w:color="auto"/>
              <w:right w:val="single" w:sz="4" w:space="0" w:color="auto"/>
            </w:tcBorders>
            <w:noWrap/>
            <w:vAlign w:val="center"/>
            <w:hideMark/>
          </w:tcPr>
          <w:p w14:paraId="0E83EB51" w14:textId="77777777" w:rsidR="004921E6" w:rsidRPr="00E84089" w:rsidRDefault="004921E6" w:rsidP="005F07BF">
            <w:pPr>
              <w:jc w:val="center"/>
              <w:rPr>
                <w:rFonts w:eastAsia="Times New Roman"/>
              </w:rPr>
            </w:pPr>
            <w:r w:rsidRPr="00E84089">
              <w:rPr>
                <w:rFonts w:eastAsia="Times New Roman"/>
              </w:rPr>
              <w:t xml:space="preserve">      399824.837 </w:t>
            </w:r>
          </w:p>
        </w:tc>
        <w:tc>
          <w:tcPr>
            <w:tcW w:w="940" w:type="dxa"/>
            <w:tcBorders>
              <w:top w:val="nil"/>
              <w:left w:val="nil"/>
              <w:bottom w:val="single" w:sz="4" w:space="0" w:color="auto"/>
              <w:right w:val="single" w:sz="4" w:space="0" w:color="auto"/>
            </w:tcBorders>
            <w:noWrap/>
            <w:vAlign w:val="center"/>
            <w:hideMark/>
          </w:tcPr>
          <w:p w14:paraId="75E74A47" w14:textId="77777777" w:rsidR="004921E6" w:rsidRPr="00E84089" w:rsidRDefault="004921E6" w:rsidP="005F07BF">
            <w:pPr>
              <w:jc w:val="center"/>
              <w:rPr>
                <w:rFonts w:eastAsia="Times New Roman"/>
              </w:rPr>
            </w:pPr>
            <w:r w:rsidRPr="00E84089">
              <w:rPr>
                <w:rFonts w:eastAsia="Times New Roman"/>
              </w:rPr>
              <w:t>57</w:t>
            </w:r>
          </w:p>
        </w:tc>
        <w:tc>
          <w:tcPr>
            <w:tcW w:w="940" w:type="dxa"/>
            <w:tcBorders>
              <w:top w:val="nil"/>
              <w:left w:val="nil"/>
              <w:bottom w:val="single" w:sz="4" w:space="0" w:color="auto"/>
              <w:right w:val="single" w:sz="4" w:space="0" w:color="auto"/>
            </w:tcBorders>
            <w:noWrap/>
            <w:vAlign w:val="center"/>
            <w:hideMark/>
          </w:tcPr>
          <w:p w14:paraId="45198D6A" w14:textId="77777777" w:rsidR="004921E6" w:rsidRPr="00E84089" w:rsidRDefault="004921E6" w:rsidP="005F07BF">
            <w:pPr>
              <w:jc w:val="center"/>
              <w:rPr>
                <w:rFonts w:eastAsia="Times New Roman"/>
              </w:rPr>
            </w:pPr>
            <w:r w:rsidRPr="00E84089">
              <w:rPr>
                <w:rFonts w:eastAsia="Times New Roman"/>
              </w:rPr>
              <w:t>CR2_48</w:t>
            </w:r>
          </w:p>
        </w:tc>
        <w:tc>
          <w:tcPr>
            <w:tcW w:w="1671" w:type="dxa"/>
            <w:tcBorders>
              <w:top w:val="nil"/>
              <w:left w:val="nil"/>
              <w:bottom w:val="single" w:sz="4" w:space="0" w:color="auto"/>
              <w:right w:val="single" w:sz="4" w:space="0" w:color="auto"/>
            </w:tcBorders>
            <w:noWrap/>
            <w:vAlign w:val="center"/>
            <w:hideMark/>
          </w:tcPr>
          <w:p w14:paraId="0052ECA9" w14:textId="77777777" w:rsidR="004921E6" w:rsidRPr="00E84089" w:rsidRDefault="004921E6" w:rsidP="005F07BF">
            <w:pPr>
              <w:jc w:val="center"/>
              <w:rPr>
                <w:rFonts w:eastAsia="Times New Roman"/>
              </w:rPr>
            </w:pPr>
            <w:r w:rsidRPr="00E84089">
              <w:rPr>
                <w:rFonts w:eastAsia="Times New Roman"/>
              </w:rPr>
              <w:t xml:space="preserve">    2509717.920 </w:t>
            </w:r>
          </w:p>
        </w:tc>
        <w:tc>
          <w:tcPr>
            <w:tcW w:w="1429" w:type="dxa"/>
            <w:tcBorders>
              <w:top w:val="nil"/>
              <w:left w:val="nil"/>
              <w:bottom w:val="single" w:sz="4" w:space="0" w:color="auto"/>
              <w:right w:val="single" w:sz="4" w:space="0" w:color="auto"/>
            </w:tcBorders>
            <w:noWrap/>
            <w:vAlign w:val="center"/>
            <w:hideMark/>
          </w:tcPr>
          <w:p w14:paraId="084DB802" w14:textId="77777777" w:rsidR="004921E6" w:rsidRPr="00E84089" w:rsidRDefault="004921E6" w:rsidP="005F07BF">
            <w:pPr>
              <w:jc w:val="center"/>
              <w:rPr>
                <w:rFonts w:eastAsia="Times New Roman"/>
              </w:rPr>
            </w:pPr>
            <w:r w:rsidRPr="00E84089">
              <w:rPr>
                <w:rFonts w:eastAsia="Times New Roman"/>
              </w:rPr>
              <w:t xml:space="preserve">   400954.420 </w:t>
            </w:r>
          </w:p>
        </w:tc>
      </w:tr>
      <w:tr w:rsidR="004921E6" w:rsidRPr="00E84089" w14:paraId="0D093241"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0D404533" w14:textId="77777777" w:rsidR="004921E6" w:rsidRPr="00E84089" w:rsidRDefault="004921E6" w:rsidP="005F07BF">
            <w:pPr>
              <w:jc w:val="center"/>
              <w:rPr>
                <w:rFonts w:eastAsia="Times New Roman"/>
              </w:rPr>
            </w:pPr>
            <w:r w:rsidRPr="00E84089">
              <w:rPr>
                <w:rFonts w:eastAsia="Times New Roman"/>
              </w:rPr>
              <w:t>8</w:t>
            </w:r>
          </w:p>
        </w:tc>
        <w:tc>
          <w:tcPr>
            <w:tcW w:w="1140" w:type="dxa"/>
            <w:tcBorders>
              <w:top w:val="nil"/>
              <w:left w:val="nil"/>
              <w:bottom w:val="single" w:sz="4" w:space="0" w:color="auto"/>
              <w:right w:val="single" w:sz="4" w:space="0" w:color="auto"/>
            </w:tcBorders>
            <w:noWrap/>
            <w:vAlign w:val="center"/>
            <w:hideMark/>
          </w:tcPr>
          <w:p w14:paraId="75AB5FBF" w14:textId="77777777" w:rsidR="004921E6" w:rsidRPr="00E84089" w:rsidRDefault="004921E6" w:rsidP="005F07BF">
            <w:pPr>
              <w:jc w:val="center"/>
              <w:rPr>
                <w:rFonts w:eastAsia="Times New Roman"/>
              </w:rPr>
            </w:pPr>
            <w:r w:rsidRPr="00E84089">
              <w:rPr>
                <w:rFonts w:eastAsia="Times New Roman"/>
              </w:rPr>
              <w:t>CR2_8</w:t>
            </w:r>
          </w:p>
        </w:tc>
        <w:tc>
          <w:tcPr>
            <w:tcW w:w="1720" w:type="dxa"/>
            <w:tcBorders>
              <w:top w:val="nil"/>
              <w:left w:val="nil"/>
              <w:bottom w:val="single" w:sz="4" w:space="0" w:color="auto"/>
              <w:right w:val="single" w:sz="4" w:space="0" w:color="auto"/>
            </w:tcBorders>
            <w:noWrap/>
            <w:vAlign w:val="center"/>
            <w:hideMark/>
          </w:tcPr>
          <w:p w14:paraId="4A851D02" w14:textId="77777777" w:rsidR="004921E6" w:rsidRPr="00E84089" w:rsidRDefault="004921E6" w:rsidP="005F07BF">
            <w:pPr>
              <w:jc w:val="center"/>
              <w:rPr>
                <w:rFonts w:eastAsia="Times New Roman"/>
              </w:rPr>
            </w:pPr>
            <w:r w:rsidRPr="00E84089">
              <w:rPr>
                <w:rFonts w:eastAsia="Times New Roman"/>
              </w:rPr>
              <w:t xml:space="preserve">     2511962.520 </w:t>
            </w:r>
          </w:p>
        </w:tc>
        <w:tc>
          <w:tcPr>
            <w:tcW w:w="1600" w:type="dxa"/>
            <w:tcBorders>
              <w:top w:val="nil"/>
              <w:left w:val="nil"/>
              <w:bottom w:val="single" w:sz="4" w:space="0" w:color="auto"/>
              <w:right w:val="single" w:sz="4" w:space="0" w:color="auto"/>
            </w:tcBorders>
            <w:noWrap/>
            <w:vAlign w:val="center"/>
            <w:hideMark/>
          </w:tcPr>
          <w:p w14:paraId="6FB6A646" w14:textId="77777777" w:rsidR="004921E6" w:rsidRPr="00E84089" w:rsidRDefault="004921E6" w:rsidP="005F07BF">
            <w:pPr>
              <w:jc w:val="center"/>
              <w:rPr>
                <w:rFonts w:eastAsia="Times New Roman"/>
              </w:rPr>
            </w:pPr>
            <w:r w:rsidRPr="00E84089">
              <w:rPr>
                <w:rFonts w:eastAsia="Times New Roman"/>
              </w:rPr>
              <w:t xml:space="preserve">      399826.753 </w:t>
            </w:r>
          </w:p>
        </w:tc>
        <w:tc>
          <w:tcPr>
            <w:tcW w:w="940" w:type="dxa"/>
            <w:tcBorders>
              <w:top w:val="nil"/>
              <w:left w:val="nil"/>
              <w:bottom w:val="single" w:sz="4" w:space="0" w:color="auto"/>
              <w:right w:val="single" w:sz="4" w:space="0" w:color="auto"/>
            </w:tcBorders>
            <w:noWrap/>
            <w:vAlign w:val="center"/>
            <w:hideMark/>
          </w:tcPr>
          <w:p w14:paraId="4D15AF62" w14:textId="77777777" w:rsidR="004921E6" w:rsidRPr="00E84089" w:rsidRDefault="004921E6" w:rsidP="005F07BF">
            <w:pPr>
              <w:jc w:val="center"/>
              <w:rPr>
                <w:rFonts w:eastAsia="Times New Roman"/>
              </w:rPr>
            </w:pPr>
            <w:r w:rsidRPr="00E84089">
              <w:rPr>
                <w:rFonts w:eastAsia="Times New Roman"/>
              </w:rPr>
              <w:t>58</w:t>
            </w:r>
          </w:p>
        </w:tc>
        <w:tc>
          <w:tcPr>
            <w:tcW w:w="940" w:type="dxa"/>
            <w:tcBorders>
              <w:top w:val="nil"/>
              <w:left w:val="nil"/>
              <w:bottom w:val="single" w:sz="4" w:space="0" w:color="auto"/>
              <w:right w:val="single" w:sz="4" w:space="0" w:color="auto"/>
            </w:tcBorders>
            <w:noWrap/>
            <w:vAlign w:val="center"/>
            <w:hideMark/>
          </w:tcPr>
          <w:p w14:paraId="53F6286E" w14:textId="77777777" w:rsidR="004921E6" w:rsidRPr="00E84089" w:rsidRDefault="004921E6" w:rsidP="005F07BF">
            <w:pPr>
              <w:jc w:val="center"/>
              <w:rPr>
                <w:rFonts w:eastAsia="Times New Roman"/>
              </w:rPr>
            </w:pPr>
            <w:r w:rsidRPr="00E84089">
              <w:rPr>
                <w:rFonts w:eastAsia="Times New Roman"/>
              </w:rPr>
              <w:t>CR2_49</w:t>
            </w:r>
          </w:p>
        </w:tc>
        <w:tc>
          <w:tcPr>
            <w:tcW w:w="1671" w:type="dxa"/>
            <w:tcBorders>
              <w:top w:val="nil"/>
              <w:left w:val="nil"/>
              <w:bottom w:val="single" w:sz="4" w:space="0" w:color="auto"/>
              <w:right w:val="single" w:sz="4" w:space="0" w:color="auto"/>
            </w:tcBorders>
            <w:noWrap/>
            <w:vAlign w:val="center"/>
            <w:hideMark/>
          </w:tcPr>
          <w:p w14:paraId="2579D808" w14:textId="77777777" w:rsidR="004921E6" w:rsidRPr="00E84089" w:rsidRDefault="004921E6" w:rsidP="005F07BF">
            <w:pPr>
              <w:jc w:val="center"/>
              <w:rPr>
                <w:rFonts w:eastAsia="Times New Roman"/>
              </w:rPr>
            </w:pPr>
            <w:r w:rsidRPr="00E84089">
              <w:rPr>
                <w:rFonts w:eastAsia="Times New Roman"/>
              </w:rPr>
              <w:t xml:space="preserve">    2509671.430 </w:t>
            </w:r>
          </w:p>
        </w:tc>
        <w:tc>
          <w:tcPr>
            <w:tcW w:w="1429" w:type="dxa"/>
            <w:tcBorders>
              <w:top w:val="nil"/>
              <w:left w:val="nil"/>
              <w:bottom w:val="single" w:sz="4" w:space="0" w:color="auto"/>
              <w:right w:val="single" w:sz="4" w:space="0" w:color="auto"/>
            </w:tcBorders>
            <w:noWrap/>
            <w:vAlign w:val="center"/>
            <w:hideMark/>
          </w:tcPr>
          <w:p w14:paraId="4E617D1A" w14:textId="77777777" w:rsidR="004921E6" w:rsidRPr="00E84089" w:rsidRDefault="004921E6" w:rsidP="005F07BF">
            <w:pPr>
              <w:jc w:val="center"/>
              <w:rPr>
                <w:rFonts w:eastAsia="Times New Roman"/>
              </w:rPr>
            </w:pPr>
            <w:r w:rsidRPr="00E84089">
              <w:rPr>
                <w:rFonts w:eastAsia="Times New Roman"/>
              </w:rPr>
              <w:t xml:space="preserve">   400992.300 </w:t>
            </w:r>
          </w:p>
        </w:tc>
      </w:tr>
      <w:tr w:rsidR="004921E6" w:rsidRPr="00E84089" w14:paraId="52E8A37E"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34D998FE" w14:textId="77777777" w:rsidR="004921E6" w:rsidRPr="00E84089" w:rsidRDefault="004921E6" w:rsidP="005F07BF">
            <w:pPr>
              <w:jc w:val="center"/>
              <w:rPr>
                <w:rFonts w:eastAsia="Times New Roman"/>
              </w:rPr>
            </w:pPr>
            <w:r w:rsidRPr="00E84089">
              <w:rPr>
                <w:rFonts w:eastAsia="Times New Roman"/>
              </w:rPr>
              <w:t>9</w:t>
            </w:r>
          </w:p>
        </w:tc>
        <w:tc>
          <w:tcPr>
            <w:tcW w:w="1140" w:type="dxa"/>
            <w:tcBorders>
              <w:top w:val="nil"/>
              <w:left w:val="nil"/>
              <w:bottom w:val="single" w:sz="4" w:space="0" w:color="auto"/>
              <w:right w:val="single" w:sz="4" w:space="0" w:color="auto"/>
            </w:tcBorders>
            <w:noWrap/>
            <w:vAlign w:val="center"/>
            <w:hideMark/>
          </w:tcPr>
          <w:p w14:paraId="1ACF16A7" w14:textId="77777777" w:rsidR="004921E6" w:rsidRPr="00E84089" w:rsidRDefault="004921E6" w:rsidP="005F07BF">
            <w:pPr>
              <w:jc w:val="center"/>
              <w:rPr>
                <w:rFonts w:eastAsia="Times New Roman"/>
              </w:rPr>
            </w:pPr>
            <w:r w:rsidRPr="00E84089">
              <w:rPr>
                <w:rFonts w:eastAsia="Times New Roman"/>
              </w:rPr>
              <w:t>CR2_9</w:t>
            </w:r>
          </w:p>
        </w:tc>
        <w:tc>
          <w:tcPr>
            <w:tcW w:w="1720" w:type="dxa"/>
            <w:tcBorders>
              <w:top w:val="nil"/>
              <w:left w:val="nil"/>
              <w:bottom w:val="single" w:sz="4" w:space="0" w:color="auto"/>
              <w:right w:val="single" w:sz="4" w:space="0" w:color="auto"/>
            </w:tcBorders>
            <w:noWrap/>
            <w:vAlign w:val="center"/>
            <w:hideMark/>
          </w:tcPr>
          <w:p w14:paraId="15A4B7FF" w14:textId="77777777" w:rsidR="004921E6" w:rsidRPr="00E84089" w:rsidRDefault="004921E6" w:rsidP="005F07BF">
            <w:pPr>
              <w:jc w:val="center"/>
              <w:rPr>
                <w:rFonts w:eastAsia="Times New Roman"/>
              </w:rPr>
            </w:pPr>
            <w:r w:rsidRPr="00E84089">
              <w:rPr>
                <w:rFonts w:eastAsia="Times New Roman"/>
              </w:rPr>
              <w:t xml:space="preserve">     2511796.413 </w:t>
            </w:r>
          </w:p>
        </w:tc>
        <w:tc>
          <w:tcPr>
            <w:tcW w:w="1600" w:type="dxa"/>
            <w:tcBorders>
              <w:top w:val="nil"/>
              <w:left w:val="nil"/>
              <w:bottom w:val="single" w:sz="4" w:space="0" w:color="auto"/>
              <w:right w:val="single" w:sz="4" w:space="0" w:color="auto"/>
            </w:tcBorders>
            <w:noWrap/>
            <w:vAlign w:val="center"/>
            <w:hideMark/>
          </w:tcPr>
          <w:p w14:paraId="6B33755F" w14:textId="77777777" w:rsidR="004921E6" w:rsidRPr="00E84089" w:rsidRDefault="004921E6" w:rsidP="005F07BF">
            <w:pPr>
              <w:jc w:val="center"/>
              <w:rPr>
                <w:rFonts w:eastAsia="Times New Roman"/>
              </w:rPr>
            </w:pPr>
            <w:r w:rsidRPr="00E84089">
              <w:rPr>
                <w:rFonts w:eastAsia="Times New Roman"/>
              </w:rPr>
              <w:t xml:space="preserve">      399871.628 </w:t>
            </w:r>
          </w:p>
        </w:tc>
        <w:tc>
          <w:tcPr>
            <w:tcW w:w="940" w:type="dxa"/>
            <w:tcBorders>
              <w:top w:val="nil"/>
              <w:left w:val="nil"/>
              <w:bottom w:val="single" w:sz="4" w:space="0" w:color="auto"/>
              <w:right w:val="single" w:sz="4" w:space="0" w:color="auto"/>
            </w:tcBorders>
            <w:noWrap/>
            <w:vAlign w:val="center"/>
            <w:hideMark/>
          </w:tcPr>
          <w:p w14:paraId="302A9F25" w14:textId="77777777" w:rsidR="004921E6" w:rsidRPr="00E84089" w:rsidRDefault="004921E6" w:rsidP="005F07BF">
            <w:pPr>
              <w:jc w:val="center"/>
              <w:rPr>
                <w:rFonts w:eastAsia="Times New Roman"/>
              </w:rPr>
            </w:pPr>
            <w:r w:rsidRPr="00E84089">
              <w:rPr>
                <w:rFonts w:eastAsia="Times New Roman"/>
              </w:rPr>
              <w:t>59</w:t>
            </w:r>
          </w:p>
        </w:tc>
        <w:tc>
          <w:tcPr>
            <w:tcW w:w="940" w:type="dxa"/>
            <w:tcBorders>
              <w:top w:val="nil"/>
              <w:left w:val="nil"/>
              <w:bottom w:val="single" w:sz="4" w:space="0" w:color="auto"/>
              <w:right w:val="single" w:sz="4" w:space="0" w:color="auto"/>
            </w:tcBorders>
            <w:noWrap/>
            <w:vAlign w:val="center"/>
            <w:hideMark/>
          </w:tcPr>
          <w:p w14:paraId="6E281BFD" w14:textId="77777777" w:rsidR="004921E6" w:rsidRPr="00E84089" w:rsidRDefault="004921E6" w:rsidP="005F07BF">
            <w:pPr>
              <w:jc w:val="center"/>
              <w:rPr>
                <w:rFonts w:eastAsia="Times New Roman"/>
              </w:rPr>
            </w:pPr>
            <w:r w:rsidRPr="00E84089">
              <w:rPr>
                <w:rFonts w:eastAsia="Times New Roman"/>
              </w:rPr>
              <w:t>CR2_50</w:t>
            </w:r>
          </w:p>
        </w:tc>
        <w:tc>
          <w:tcPr>
            <w:tcW w:w="1671" w:type="dxa"/>
            <w:tcBorders>
              <w:top w:val="nil"/>
              <w:left w:val="nil"/>
              <w:bottom w:val="single" w:sz="4" w:space="0" w:color="auto"/>
              <w:right w:val="single" w:sz="4" w:space="0" w:color="auto"/>
            </w:tcBorders>
            <w:noWrap/>
            <w:vAlign w:val="center"/>
            <w:hideMark/>
          </w:tcPr>
          <w:p w14:paraId="13C6B90A" w14:textId="77777777" w:rsidR="004921E6" w:rsidRPr="00E84089" w:rsidRDefault="004921E6" w:rsidP="005F07BF">
            <w:pPr>
              <w:jc w:val="center"/>
              <w:rPr>
                <w:rFonts w:eastAsia="Times New Roman"/>
              </w:rPr>
            </w:pPr>
            <w:r w:rsidRPr="00E84089">
              <w:rPr>
                <w:rFonts w:eastAsia="Times New Roman"/>
              </w:rPr>
              <w:t xml:space="preserve">    2509659.921 </w:t>
            </w:r>
          </w:p>
        </w:tc>
        <w:tc>
          <w:tcPr>
            <w:tcW w:w="1429" w:type="dxa"/>
            <w:tcBorders>
              <w:top w:val="nil"/>
              <w:left w:val="nil"/>
              <w:bottom w:val="single" w:sz="4" w:space="0" w:color="auto"/>
              <w:right w:val="single" w:sz="4" w:space="0" w:color="auto"/>
            </w:tcBorders>
            <w:noWrap/>
            <w:vAlign w:val="center"/>
            <w:hideMark/>
          </w:tcPr>
          <w:p w14:paraId="49B57F7C" w14:textId="77777777" w:rsidR="004921E6" w:rsidRPr="00E84089" w:rsidRDefault="004921E6" w:rsidP="005F07BF">
            <w:pPr>
              <w:jc w:val="center"/>
              <w:rPr>
                <w:rFonts w:eastAsia="Times New Roman"/>
              </w:rPr>
            </w:pPr>
            <w:r w:rsidRPr="00E84089">
              <w:rPr>
                <w:rFonts w:eastAsia="Times New Roman"/>
              </w:rPr>
              <w:t xml:space="preserve">   401116.694 </w:t>
            </w:r>
          </w:p>
        </w:tc>
      </w:tr>
      <w:tr w:rsidR="004921E6" w:rsidRPr="00E84089" w14:paraId="685E5C70"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41D504BF" w14:textId="77777777" w:rsidR="004921E6" w:rsidRPr="00E84089" w:rsidRDefault="004921E6" w:rsidP="005F07BF">
            <w:pPr>
              <w:jc w:val="center"/>
              <w:rPr>
                <w:rFonts w:eastAsia="Times New Roman"/>
              </w:rPr>
            </w:pPr>
            <w:r w:rsidRPr="00E84089">
              <w:rPr>
                <w:rFonts w:eastAsia="Times New Roman"/>
              </w:rPr>
              <w:t>10</w:t>
            </w:r>
          </w:p>
        </w:tc>
        <w:tc>
          <w:tcPr>
            <w:tcW w:w="1140" w:type="dxa"/>
            <w:tcBorders>
              <w:top w:val="nil"/>
              <w:left w:val="nil"/>
              <w:bottom w:val="single" w:sz="4" w:space="0" w:color="auto"/>
              <w:right w:val="single" w:sz="4" w:space="0" w:color="auto"/>
            </w:tcBorders>
            <w:noWrap/>
            <w:vAlign w:val="center"/>
            <w:hideMark/>
          </w:tcPr>
          <w:p w14:paraId="2423E36A" w14:textId="77777777" w:rsidR="004921E6" w:rsidRPr="00E84089" w:rsidRDefault="004921E6" w:rsidP="005F07BF">
            <w:pPr>
              <w:jc w:val="center"/>
              <w:rPr>
                <w:rFonts w:eastAsia="Times New Roman"/>
              </w:rPr>
            </w:pPr>
            <w:r w:rsidRPr="00E84089">
              <w:rPr>
                <w:rFonts w:eastAsia="Times New Roman"/>
              </w:rPr>
              <w:t>CR2_10</w:t>
            </w:r>
          </w:p>
        </w:tc>
        <w:tc>
          <w:tcPr>
            <w:tcW w:w="1720" w:type="dxa"/>
            <w:tcBorders>
              <w:top w:val="nil"/>
              <w:left w:val="nil"/>
              <w:bottom w:val="single" w:sz="4" w:space="0" w:color="auto"/>
              <w:right w:val="single" w:sz="4" w:space="0" w:color="auto"/>
            </w:tcBorders>
            <w:noWrap/>
            <w:vAlign w:val="center"/>
            <w:hideMark/>
          </w:tcPr>
          <w:p w14:paraId="0FD80CB0" w14:textId="77777777" w:rsidR="004921E6" w:rsidRPr="00E84089" w:rsidRDefault="004921E6" w:rsidP="005F07BF">
            <w:pPr>
              <w:jc w:val="center"/>
              <w:rPr>
                <w:rFonts w:eastAsia="Times New Roman"/>
              </w:rPr>
            </w:pPr>
            <w:r w:rsidRPr="00E84089">
              <w:rPr>
                <w:rFonts w:eastAsia="Times New Roman"/>
              </w:rPr>
              <w:t xml:space="preserve">     2511751.960 </w:t>
            </w:r>
          </w:p>
        </w:tc>
        <w:tc>
          <w:tcPr>
            <w:tcW w:w="1600" w:type="dxa"/>
            <w:tcBorders>
              <w:top w:val="nil"/>
              <w:left w:val="nil"/>
              <w:bottom w:val="single" w:sz="4" w:space="0" w:color="auto"/>
              <w:right w:val="single" w:sz="4" w:space="0" w:color="auto"/>
            </w:tcBorders>
            <w:noWrap/>
            <w:vAlign w:val="center"/>
            <w:hideMark/>
          </w:tcPr>
          <w:p w14:paraId="6E6B71BC" w14:textId="77777777" w:rsidR="004921E6" w:rsidRPr="00E84089" w:rsidRDefault="004921E6" w:rsidP="005F07BF">
            <w:pPr>
              <w:jc w:val="center"/>
              <w:rPr>
                <w:rFonts w:eastAsia="Times New Roman"/>
              </w:rPr>
            </w:pPr>
            <w:r w:rsidRPr="00E84089">
              <w:rPr>
                <w:rFonts w:eastAsia="Times New Roman"/>
              </w:rPr>
              <w:t xml:space="preserve">      399926.530 </w:t>
            </w:r>
          </w:p>
        </w:tc>
        <w:tc>
          <w:tcPr>
            <w:tcW w:w="940" w:type="dxa"/>
            <w:tcBorders>
              <w:top w:val="nil"/>
              <w:left w:val="nil"/>
              <w:bottom w:val="single" w:sz="4" w:space="0" w:color="auto"/>
              <w:right w:val="single" w:sz="4" w:space="0" w:color="auto"/>
            </w:tcBorders>
            <w:noWrap/>
            <w:vAlign w:val="center"/>
            <w:hideMark/>
          </w:tcPr>
          <w:p w14:paraId="2AF7232C" w14:textId="77777777" w:rsidR="004921E6" w:rsidRPr="00E84089" w:rsidRDefault="004921E6" w:rsidP="005F07BF">
            <w:pPr>
              <w:jc w:val="center"/>
              <w:rPr>
                <w:rFonts w:eastAsia="Times New Roman"/>
              </w:rPr>
            </w:pPr>
            <w:r w:rsidRPr="00E84089">
              <w:rPr>
                <w:rFonts w:eastAsia="Times New Roman"/>
              </w:rPr>
              <w:t>60</w:t>
            </w:r>
          </w:p>
        </w:tc>
        <w:tc>
          <w:tcPr>
            <w:tcW w:w="940" w:type="dxa"/>
            <w:tcBorders>
              <w:top w:val="nil"/>
              <w:left w:val="nil"/>
              <w:bottom w:val="single" w:sz="4" w:space="0" w:color="auto"/>
              <w:right w:val="single" w:sz="4" w:space="0" w:color="auto"/>
            </w:tcBorders>
            <w:noWrap/>
            <w:vAlign w:val="center"/>
            <w:hideMark/>
          </w:tcPr>
          <w:p w14:paraId="660D1BC9" w14:textId="77777777" w:rsidR="004921E6" w:rsidRPr="00E84089" w:rsidRDefault="004921E6" w:rsidP="005F07BF">
            <w:pPr>
              <w:jc w:val="center"/>
              <w:rPr>
                <w:rFonts w:eastAsia="Times New Roman"/>
              </w:rPr>
            </w:pPr>
            <w:r w:rsidRPr="00E84089">
              <w:rPr>
                <w:rFonts w:eastAsia="Times New Roman"/>
              </w:rPr>
              <w:t>CR2_51</w:t>
            </w:r>
          </w:p>
        </w:tc>
        <w:tc>
          <w:tcPr>
            <w:tcW w:w="1671" w:type="dxa"/>
            <w:tcBorders>
              <w:top w:val="nil"/>
              <w:left w:val="nil"/>
              <w:bottom w:val="single" w:sz="4" w:space="0" w:color="auto"/>
              <w:right w:val="single" w:sz="4" w:space="0" w:color="auto"/>
            </w:tcBorders>
            <w:noWrap/>
            <w:vAlign w:val="center"/>
            <w:hideMark/>
          </w:tcPr>
          <w:p w14:paraId="1FEFCED4" w14:textId="77777777" w:rsidR="004921E6" w:rsidRPr="00E84089" w:rsidRDefault="004921E6" w:rsidP="005F07BF">
            <w:pPr>
              <w:jc w:val="center"/>
              <w:rPr>
                <w:rFonts w:eastAsia="Times New Roman"/>
              </w:rPr>
            </w:pPr>
            <w:r w:rsidRPr="00E84089">
              <w:rPr>
                <w:rFonts w:eastAsia="Times New Roman"/>
              </w:rPr>
              <w:t xml:space="preserve">    2509653.270 </w:t>
            </w:r>
          </w:p>
        </w:tc>
        <w:tc>
          <w:tcPr>
            <w:tcW w:w="1429" w:type="dxa"/>
            <w:tcBorders>
              <w:top w:val="nil"/>
              <w:left w:val="nil"/>
              <w:bottom w:val="single" w:sz="4" w:space="0" w:color="auto"/>
              <w:right w:val="single" w:sz="4" w:space="0" w:color="auto"/>
            </w:tcBorders>
            <w:noWrap/>
            <w:vAlign w:val="center"/>
            <w:hideMark/>
          </w:tcPr>
          <w:p w14:paraId="4DDE6891" w14:textId="77777777" w:rsidR="004921E6" w:rsidRPr="00E84089" w:rsidRDefault="004921E6" w:rsidP="005F07BF">
            <w:pPr>
              <w:jc w:val="center"/>
              <w:rPr>
                <w:rFonts w:eastAsia="Times New Roman"/>
              </w:rPr>
            </w:pPr>
            <w:r w:rsidRPr="00E84089">
              <w:rPr>
                <w:rFonts w:eastAsia="Times New Roman"/>
              </w:rPr>
              <w:t xml:space="preserve">   401172.812 </w:t>
            </w:r>
          </w:p>
        </w:tc>
      </w:tr>
      <w:tr w:rsidR="004921E6" w:rsidRPr="00E84089" w14:paraId="4B3C64DB"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070D25C2" w14:textId="77777777" w:rsidR="004921E6" w:rsidRPr="00E84089" w:rsidRDefault="004921E6" w:rsidP="005F07BF">
            <w:pPr>
              <w:jc w:val="center"/>
              <w:rPr>
                <w:rFonts w:eastAsia="Times New Roman"/>
              </w:rPr>
            </w:pPr>
            <w:r w:rsidRPr="00E84089">
              <w:rPr>
                <w:rFonts w:eastAsia="Times New Roman"/>
              </w:rPr>
              <w:t>11</w:t>
            </w:r>
          </w:p>
        </w:tc>
        <w:tc>
          <w:tcPr>
            <w:tcW w:w="1140" w:type="dxa"/>
            <w:tcBorders>
              <w:top w:val="nil"/>
              <w:left w:val="nil"/>
              <w:bottom w:val="single" w:sz="4" w:space="0" w:color="auto"/>
              <w:right w:val="single" w:sz="4" w:space="0" w:color="auto"/>
            </w:tcBorders>
            <w:noWrap/>
            <w:vAlign w:val="center"/>
            <w:hideMark/>
          </w:tcPr>
          <w:p w14:paraId="1E6E3AA0" w14:textId="77777777" w:rsidR="004921E6" w:rsidRPr="00E84089" w:rsidRDefault="004921E6" w:rsidP="005F07BF">
            <w:pPr>
              <w:jc w:val="center"/>
              <w:rPr>
                <w:rFonts w:eastAsia="Times New Roman"/>
              </w:rPr>
            </w:pPr>
            <w:r w:rsidRPr="00E84089">
              <w:rPr>
                <w:rFonts w:eastAsia="Times New Roman"/>
              </w:rPr>
              <w:t>CR2_11</w:t>
            </w:r>
          </w:p>
        </w:tc>
        <w:tc>
          <w:tcPr>
            <w:tcW w:w="1720" w:type="dxa"/>
            <w:tcBorders>
              <w:top w:val="nil"/>
              <w:left w:val="nil"/>
              <w:bottom w:val="single" w:sz="4" w:space="0" w:color="auto"/>
              <w:right w:val="single" w:sz="4" w:space="0" w:color="auto"/>
            </w:tcBorders>
            <w:noWrap/>
            <w:vAlign w:val="center"/>
            <w:hideMark/>
          </w:tcPr>
          <w:p w14:paraId="05CBD9FB" w14:textId="77777777" w:rsidR="004921E6" w:rsidRPr="00E84089" w:rsidRDefault="004921E6" w:rsidP="005F07BF">
            <w:pPr>
              <w:jc w:val="center"/>
              <w:rPr>
                <w:rFonts w:eastAsia="Times New Roman"/>
              </w:rPr>
            </w:pPr>
            <w:r w:rsidRPr="00E84089">
              <w:rPr>
                <w:rFonts w:eastAsia="Times New Roman"/>
              </w:rPr>
              <w:t xml:space="preserve">     2511671.126 </w:t>
            </w:r>
          </w:p>
        </w:tc>
        <w:tc>
          <w:tcPr>
            <w:tcW w:w="1600" w:type="dxa"/>
            <w:tcBorders>
              <w:top w:val="nil"/>
              <w:left w:val="nil"/>
              <w:bottom w:val="single" w:sz="4" w:space="0" w:color="auto"/>
              <w:right w:val="single" w:sz="4" w:space="0" w:color="auto"/>
            </w:tcBorders>
            <w:noWrap/>
            <w:vAlign w:val="center"/>
            <w:hideMark/>
          </w:tcPr>
          <w:p w14:paraId="78761B17" w14:textId="77777777" w:rsidR="004921E6" w:rsidRPr="00E84089" w:rsidRDefault="004921E6" w:rsidP="005F07BF">
            <w:pPr>
              <w:jc w:val="center"/>
              <w:rPr>
                <w:rFonts w:eastAsia="Times New Roman"/>
              </w:rPr>
            </w:pPr>
            <w:r w:rsidRPr="00E84089">
              <w:rPr>
                <w:rFonts w:eastAsia="Times New Roman"/>
              </w:rPr>
              <w:t xml:space="preserve">      400005.638 </w:t>
            </w:r>
          </w:p>
        </w:tc>
        <w:tc>
          <w:tcPr>
            <w:tcW w:w="940" w:type="dxa"/>
            <w:tcBorders>
              <w:top w:val="nil"/>
              <w:left w:val="nil"/>
              <w:bottom w:val="single" w:sz="4" w:space="0" w:color="auto"/>
              <w:right w:val="single" w:sz="4" w:space="0" w:color="auto"/>
            </w:tcBorders>
            <w:noWrap/>
            <w:vAlign w:val="center"/>
            <w:hideMark/>
          </w:tcPr>
          <w:p w14:paraId="65FA484D" w14:textId="77777777" w:rsidR="004921E6" w:rsidRPr="00E84089" w:rsidRDefault="004921E6" w:rsidP="005F07BF">
            <w:pPr>
              <w:jc w:val="center"/>
              <w:rPr>
                <w:rFonts w:eastAsia="Times New Roman"/>
              </w:rPr>
            </w:pPr>
            <w:r w:rsidRPr="00E84089">
              <w:rPr>
                <w:rFonts w:eastAsia="Times New Roman"/>
              </w:rPr>
              <w:t>61</w:t>
            </w:r>
          </w:p>
        </w:tc>
        <w:tc>
          <w:tcPr>
            <w:tcW w:w="940" w:type="dxa"/>
            <w:tcBorders>
              <w:top w:val="nil"/>
              <w:left w:val="nil"/>
              <w:bottom w:val="single" w:sz="4" w:space="0" w:color="auto"/>
              <w:right w:val="single" w:sz="4" w:space="0" w:color="auto"/>
            </w:tcBorders>
            <w:noWrap/>
            <w:vAlign w:val="center"/>
            <w:hideMark/>
          </w:tcPr>
          <w:p w14:paraId="4DB4910E" w14:textId="77777777" w:rsidR="004921E6" w:rsidRPr="00E84089" w:rsidRDefault="004921E6" w:rsidP="005F07BF">
            <w:pPr>
              <w:jc w:val="center"/>
              <w:rPr>
                <w:rFonts w:eastAsia="Times New Roman"/>
              </w:rPr>
            </w:pPr>
            <w:r w:rsidRPr="00E84089">
              <w:rPr>
                <w:rFonts w:eastAsia="Times New Roman"/>
              </w:rPr>
              <w:t>CR2_52</w:t>
            </w:r>
          </w:p>
        </w:tc>
        <w:tc>
          <w:tcPr>
            <w:tcW w:w="1671" w:type="dxa"/>
            <w:tcBorders>
              <w:top w:val="nil"/>
              <w:left w:val="nil"/>
              <w:bottom w:val="single" w:sz="4" w:space="0" w:color="auto"/>
              <w:right w:val="single" w:sz="4" w:space="0" w:color="auto"/>
            </w:tcBorders>
            <w:noWrap/>
            <w:vAlign w:val="center"/>
            <w:hideMark/>
          </w:tcPr>
          <w:p w14:paraId="232DB32F" w14:textId="77777777" w:rsidR="004921E6" w:rsidRPr="00E84089" w:rsidRDefault="004921E6" w:rsidP="005F07BF">
            <w:pPr>
              <w:jc w:val="center"/>
              <w:rPr>
                <w:rFonts w:eastAsia="Times New Roman"/>
              </w:rPr>
            </w:pPr>
            <w:r w:rsidRPr="00E84089">
              <w:rPr>
                <w:rFonts w:eastAsia="Times New Roman"/>
              </w:rPr>
              <w:t xml:space="preserve">    2509630.870 </w:t>
            </w:r>
          </w:p>
        </w:tc>
        <w:tc>
          <w:tcPr>
            <w:tcW w:w="1429" w:type="dxa"/>
            <w:tcBorders>
              <w:top w:val="nil"/>
              <w:left w:val="nil"/>
              <w:bottom w:val="single" w:sz="4" w:space="0" w:color="auto"/>
              <w:right w:val="single" w:sz="4" w:space="0" w:color="auto"/>
            </w:tcBorders>
            <w:noWrap/>
            <w:vAlign w:val="center"/>
            <w:hideMark/>
          </w:tcPr>
          <w:p w14:paraId="2B3FD789" w14:textId="77777777" w:rsidR="004921E6" w:rsidRPr="00E84089" w:rsidRDefault="004921E6" w:rsidP="005F07BF">
            <w:pPr>
              <w:jc w:val="center"/>
              <w:rPr>
                <w:rFonts w:eastAsia="Times New Roman"/>
              </w:rPr>
            </w:pPr>
            <w:r w:rsidRPr="00E84089">
              <w:rPr>
                <w:rFonts w:eastAsia="Times New Roman"/>
              </w:rPr>
              <w:t xml:space="preserve">   401195.490 </w:t>
            </w:r>
          </w:p>
        </w:tc>
      </w:tr>
      <w:tr w:rsidR="004921E6" w:rsidRPr="00E84089" w14:paraId="066D48E2"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66F60757" w14:textId="77777777" w:rsidR="004921E6" w:rsidRPr="00E84089" w:rsidRDefault="004921E6" w:rsidP="005F07BF">
            <w:pPr>
              <w:jc w:val="center"/>
              <w:rPr>
                <w:rFonts w:eastAsia="Times New Roman"/>
              </w:rPr>
            </w:pPr>
            <w:r w:rsidRPr="00E84089">
              <w:rPr>
                <w:rFonts w:eastAsia="Times New Roman"/>
              </w:rPr>
              <w:t>12</w:t>
            </w:r>
          </w:p>
        </w:tc>
        <w:tc>
          <w:tcPr>
            <w:tcW w:w="1140" w:type="dxa"/>
            <w:tcBorders>
              <w:top w:val="nil"/>
              <w:left w:val="nil"/>
              <w:bottom w:val="single" w:sz="4" w:space="0" w:color="auto"/>
              <w:right w:val="single" w:sz="4" w:space="0" w:color="auto"/>
            </w:tcBorders>
            <w:noWrap/>
            <w:vAlign w:val="center"/>
            <w:hideMark/>
          </w:tcPr>
          <w:p w14:paraId="07847006" w14:textId="77777777" w:rsidR="004921E6" w:rsidRPr="00E84089" w:rsidRDefault="004921E6" w:rsidP="005F07BF">
            <w:pPr>
              <w:jc w:val="center"/>
              <w:rPr>
                <w:rFonts w:eastAsia="Times New Roman"/>
              </w:rPr>
            </w:pPr>
            <w:r w:rsidRPr="00E84089">
              <w:rPr>
                <w:rFonts w:eastAsia="Times New Roman"/>
              </w:rPr>
              <w:t>CR2_12</w:t>
            </w:r>
          </w:p>
        </w:tc>
        <w:tc>
          <w:tcPr>
            <w:tcW w:w="1720" w:type="dxa"/>
            <w:tcBorders>
              <w:top w:val="nil"/>
              <w:left w:val="nil"/>
              <w:bottom w:val="single" w:sz="4" w:space="0" w:color="auto"/>
              <w:right w:val="single" w:sz="4" w:space="0" w:color="auto"/>
            </w:tcBorders>
            <w:noWrap/>
            <w:vAlign w:val="center"/>
            <w:hideMark/>
          </w:tcPr>
          <w:p w14:paraId="7ECA3A5E" w14:textId="77777777" w:rsidR="004921E6" w:rsidRPr="00E84089" w:rsidRDefault="004921E6" w:rsidP="005F07BF">
            <w:pPr>
              <w:jc w:val="center"/>
              <w:rPr>
                <w:rFonts w:eastAsia="Times New Roman"/>
              </w:rPr>
            </w:pPr>
            <w:r w:rsidRPr="00E84089">
              <w:rPr>
                <w:rFonts w:eastAsia="Times New Roman"/>
              </w:rPr>
              <w:t xml:space="preserve">     2511651.409 </w:t>
            </w:r>
          </w:p>
        </w:tc>
        <w:tc>
          <w:tcPr>
            <w:tcW w:w="1600" w:type="dxa"/>
            <w:tcBorders>
              <w:top w:val="nil"/>
              <w:left w:val="nil"/>
              <w:bottom w:val="single" w:sz="4" w:space="0" w:color="auto"/>
              <w:right w:val="single" w:sz="4" w:space="0" w:color="auto"/>
            </w:tcBorders>
            <w:noWrap/>
            <w:vAlign w:val="center"/>
            <w:hideMark/>
          </w:tcPr>
          <w:p w14:paraId="2F2E1E16" w14:textId="77777777" w:rsidR="004921E6" w:rsidRPr="00E84089" w:rsidRDefault="004921E6" w:rsidP="005F07BF">
            <w:pPr>
              <w:jc w:val="center"/>
              <w:rPr>
                <w:rFonts w:eastAsia="Times New Roman"/>
              </w:rPr>
            </w:pPr>
            <w:r w:rsidRPr="00E84089">
              <w:rPr>
                <w:rFonts w:eastAsia="Times New Roman"/>
              </w:rPr>
              <w:t xml:space="preserve">      400119.427 </w:t>
            </w:r>
          </w:p>
        </w:tc>
        <w:tc>
          <w:tcPr>
            <w:tcW w:w="940" w:type="dxa"/>
            <w:tcBorders>
              <w:top w:val="nil"/>
              <w:left w:val="nil"/>
              <w:bottom w:val="single" w:sz="4" w:space="0" w:color="auto"/>
              <w:right w:val="single" w:sz="4" w:space="0" w:color="auto"/>
            </w:tcBorders>
            <w:noWrap/>
            <w:vAlign w:val="center"/>
            <w:hideMark/>
          </w:tcPr>
          <w:p w14:paraId="1745083D" w14:textId="77777777" w:rsidR="004921E6" w:rsidRPr="00E84089" w:rsidRDefault="004921E6" w:rsidP="005F07BF">
            <w:pPr>
              <w:jc w:val="center"/>
              <w:rPr>
                <w:rFonts w:eastAsia="Times New Roman"/>
              </w:rPr>
            </w:pPr>
            <w:r w:rsidRPr="00E84089">
              <w:rPr>
                <w:rFonts w:eastAsia="Times New Roman"/>
              </w:rPr>
              <w:t>62</w:t>
            </w:r>
          </w:p>
        </w:tc>
        <w:tc>
          <w:tcPr>
            <w:tcW w:w="940" w:type="dxa"/>
            <w:tcBorders>
              <w:top w:val="nil"/>
              <w:left w:val="nil"/>
              <w:bottom w:val="single" w:sz="4" w:space="0" w:color="auto"/>
              <w:right w:val="single" w:sz="4" w:space="0" w:color="auto"/>
            </w:tcBorders>
            <w:noWrap/>
            <w:vAlign w:val="center"/>
            <w:hideMark/>
          </w:tcPr>
          <w:p w14:paraId="4E59C242" w14:textId="77777777" w:rsidR="004921E6" w:rsidRPr="00E84089" w:rsidRDefault="004921E6" w:rsidP="005F07BF">
            <w:pPr>
              <w:jc w:val="center"/>
              <w:rPr>
                <w:rFonts w:eastAsia="Times New Roman"/>
              </w:rPr>
            </w:pPr>
            <w:r w:rsidRPr="00E84089">
              <w:rPr>
                <w:rFonts w:eastAsia="Times New Roman"/>
              </w:rPr>
              <w:t>LH01</w:t>
            </w:r>
          </w:p>
        </w:tc>
        <w:tc>
          <w:tcPr>
            <w:tcW w:w="1671" w:type="dxa"/>
            <w:tcBorders>
              <w:top w:val="nil"/>
              <w:left w:val="nil"/>
              <w:bottom w:val="single" w:sz="4" w:space="0" w:color="auto"/>
              <w:right w:val="single" w:sz="4" w:space="0" w:color="auto"/>
            </w:tcBorders>
            <w:noWrap/>
            <w:vAlign w:val="center"/>
            <w:hideMark/>
          </w:tcPr>
          <w:p w14:paraId="647E3D5C" w14:textId="77777777" w:rsidR="004921E6" w:rsidRPr="00E84089" w:rsidRDefault="004921E6" w:rsidP="005F07BF">
            <w:pPr>
              <w:jc w:val="center"/>
              <w:rPr>
                <w:rFonts w:eastAsia="Times New Roman"/>
              </w:rPr>
            </w:pPr>
            <w:r w:rsidRPr="00E84089">
              <w:rPr>
                <w:rFonts w:eastAsia="Times New Roman"/>
              </w:rPr>
              <w:t xml:space="preserve">    2509617.688 </w:t>
            </w:r>
          </w:p>
        </w:tc>
        <w:tc>
          <w:tcPr>
            <w:tcW w:w="1429" w:type="dxa"/>
            <w:tcBorders>
              <w:top w:val="nil"/>
              <w:left w:val="nil"/>
              <w:bottom w:val="single" w:sz="4" w:space="0" w:color="auto"/>
              <w:right w:val="single" w:sz="4" w:space="0" w:color="auto"/>
            </w:tcBorders>
            <w:noWrap/>
            <w:vAlign w:val="center"/>
            <w:hideMark/>
          </w:tcPr>
          <w:p w14:paraId="5A04D507" w14:textId="77777777" w:rsidR="004921E6" w:rsidRPr="00E84089" w:rsidRDefault="004921E6" w:rsidP="005F07BF">
            <w:pPr>
              <w:jc w:val="center"/>
              <w:rPr>
                <w:rFonts w:eastAsia="Times New Roman"/>
              </w:rPr>
            </w:pPr>
            <w:r w:rsidRPr="00E84089">
              <w:rPr>
                <w:rFonts w:eastAsia="Times New Roman"/>
              </w:rPr>
              <w:t xml:space="preserve">   401191.289 </w:t>
            </w:r>
          </w:p>
        </w:tc>
      </w:tr>
      <w:tr w:rsidR="004921E6" w:rsidRPr="00E84089" w14:paraId="6DBE5908"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2991C9B0" w14:textId="77777777" w:rsidR="004921E6" w:rsidRPr="00E84089" w:rsidRDefault="004921E6" w:rsidP="005F07BF">
            <w:pPr>
              <w:jc w:val="center"/>
              <w:rPr>
                <w:rFonts w:eastAsia="Times New Roman"/>
              </w:rPr>
            </w:pPr>
            <w:r w:rsidRPr="00E84089">
              <w:rPr>
                <w:rFonts w:eastAsia="Times New Roman"/>
              </w:rPr>
              <w:t>13</w:t>
            </w:r>
          </w:p>
        </w:tc>
        <w:tc>
          <w:tcPr>
            <w:tcW w:w="1140" w:type="dxa"/>
            <w:tcBorders>
              <w:top w:val="nil"/>
              <w:left w:val="nil"/>
              <w:bottom w:val="single" w:sz="4" w:space="0" w:color="auto"/>
              <w:right w:val="single" w:sz="4" w:space="0" w:color="auto"/>
            </w:tcBorders>
            <w:noWrap/>
            <w:vAlign w:val="center"/>
            <w:hideMark/>
          </w:tcPr>
          <w:p w14:paraId="58F338A2" w14:textId="77777777" w:rsidR="004921E6" w:rsidRPr="00E84089" w:rsidRDefault="004921E6" w:rsidP="005F07BF">
            <w:pPr>
              <w:jc w:val="center"/>
              <w:rPr>
                <w:rFonts w:eastAsia="Times New Roman"/>
              </w:rPr>
            </w:pPr>
            <w:r w:rsidRPr="00E84089">
              <w:rPr>
                <w:rFonts w:eastAsia="Times New Roman"/>
              </w:rPr>
              <w:t>CR2_13</w:t>
            </w:r>
          </w:p>
        </w:tc>
        <w:tc>
          <w:tcPr>
            <w:tcW w:w="1720" w:type="dxa"/>
            <w:tcBorders>
              <w:top w:val="nil"/>
              <w:left w:val="nil"/>
              <w:bottom w:val="single" w:sz="4" w:space="0" w:color="auto"/>
              <w:right w:val="single" w:sz="4" w:space="0" w:color="auto"/>
            </w:tcBorders>
            <w:noWrap/>
            <w:vAlign w:val="center"/>
            <w:hideMark/>
          </w:tcPr>
          <w:p w14:paraId="05D07493" w14:textId="77777777" w:rsidR="004921E6" w:rsidRPr="00E84089" w:rsidRDefault="004921E6" w:rsidP="005F07BF">
            <w:pPr>
              <w:jc w:val="center"/>
              <w:rPr>
                <w:rFonts w:eastAsia="Times New Roman"/>
              </w:rPr>
            </w:pPr>
            <w:r w:rsidRPr="00E84089">
              <w:rPr>
                <w:rFonts w:eastAsia="Times New Roman"/>
              </w:rPr>
              <w:t xml:space="preserve">     2511574.591 </w:t>
            </w:r>
          </w:p>
        </w:tc>
        <w:tc>
          <w:tcPr>
            <w:tcW w:w="1600" w:type="dxa"/>
            <w:tcBorders>
              <w:top w:val="nil"/>
              <w:left w:val="nil"/>
              <w:bottom w:val="single" w:sz="4" w:space="0" w:color="auto"/>
              <w:right w:val="single" w:sz="4" w:space="0" w:color="auto"/>
            </w:tcBorders>
            <w:noWrap/>
            <w:vAlign w:val="center"/>
            <w:hideMark/>
          </w:tcPr>
          <w:p w14:paraId="2914D716" w14:textId="77777777" w:rsidR="004921E6" w:rsidRPr="00E84089" w:rsidRDefault="004921E6" w:rsidP="005F07BF">
            <w:pPr>
              <w:jc w:val="center"/>
              <w:rPr>
                <w:rFonts w:eastAsia="Times New Roman"/>
              </w:rPr>
            </w:pPr>
            <w:r w:rsidRPr="00E84089">
              <w:rPr>
                <w:rFonts w:eastAsia="Times New Roman"/>
              </w:rPr>
              <w:t xml:space="preserve">      400096.279 </w:t>
            </w:r>
          </w:p>
        </w:tc>
        <w:tc>
          <w:tcPr>
            <w:tcW w:w="940" w:type="dxa"/>
            <w:tcBorders>
              <w:top w:val="nil"/>
              <w:left w:val="nil"/>
              <w:bottom w:val="single" w:sz="4" w:space="0" w:color="auto"/>
              <w:right w:val="single" w:sz="4" w:space="0" w:color="auto"/>
            </w:tcBorders>
            <w:noWrap/>
            <w:vAlign w:val="center"/>
            <w:hideMark/>
          </w:tcPr>
          <w:p w14:paraId="1F8C3CDD" w14:textId="77777777" w:rsidR="004921E6" w:rsidRPr="00E84089" w:rsidRDefault="004921E6" w:rsidP="005F07BF">
            <w:pPr>
              <w:jc w:val="center"/>
              <w:rPr>
                <w:rFonts w:eastAsia="Times New Roman"/>
              </w:rPr>
            </w:pPr>
            <w:r w:rsidRPr="00E84089">
              <w:rPr>
                <w:rFonts w:eastAsia="Times New Roman"/>
              </w:rPr>
              <w:t>63</w:t>
            </w:r>
          </w:p>
        </w:tc>
        <w:tc>
          <w:tcPr>
            <w:tcW w:w="940" w:type="dxa"/>
            <w:tcBorders>
              <w:top w:val="nil"/>
              <w:left w:val="nil"/>
              <w:bottom w:val="single" w:sz="4" w:space="0" w:color="auto"/>
              <w:right w:val="single" w:sz="4" w:space="0" w:color="auto"/>
            </w:tcBorders>
            <w:noWrap/>
            <w:vAlign w:val="center"/>
            <w:hideMark/>
          </w:tcPr>
          <w:p w14:paraId="6207A3E7" w14:textId="77777777" w:rsidR="004921E6" w:rsidRPr="00E84089" w:rsidRDefault="004921E6" w:rsidP="005F07BF">
            <w:pPr>
              <w:jc w:val="center"/>
              <w:rPr>
                <w:rFonts w:eastAsia="Times New Roman"/>
              </w:rPr>
            </w:pPr>
            <w:r w:rsidRPr="00E84089">
              <w:rPr>
                <w:rFonts w:eastAsia="Times New Roman"/>
              </w:rPr>
              <w:t>LH02</w:t>
            </w:r>
          </w:p>
        </w:tc>
        <w:tc>
          <w:tcPr>
            <w:tcW w:w="1671" w:type="dxa"/>
            <w:tcBorders>
              <w:top w:val="nil"/>
              <w:left w:val="nil"/>
              <w:bottom w:val="single" w:sz="4" w:space="0" w:color="auto"/>
              <w:right w:val="single" w:sz="4" w:space="0" w:color="auto"/>
            </w:tcBorders>
            <w:noWrap/>
            <w:vAlign w:val="center"/>
            <w:hideMark/>
          </w:tcPr>
          <w:p w14:paraId="5A27C8E8" w14:textId="77777777" w:rsidR="004921E6" w:rsidRPr="00E84089" w:rsidRDefault="004921E6" w:rsidP="005F07BF">
            <w:pPr>
              <w:jc w:val="center"/>
              <w:rPr>
                <w:rFonts w:eastAsia="Times New Roman"/>
              </w:rPr>
            </w:pPr>
            <w:r w:rsidRPr="00E84089">
              <w:rPr>
                <w:rFonts w:eastAsia="Times New Roman"/>
              </w:rPr>
              <w:t xml:space="preserve">    2509619.489 </w:t>
            </w:r>
          </w:p>
        </w:tc>
        <w:tc>
          <w:tcPr>
            <w:tcW w:w="1429" w:type="dxa"/>
            <w:tcBorders>
              <w:top w:val="nil"/>
              <w:left w:val="nil"/>
              <w:bottom w:val="single" w:sz="4" w:space="0" w:color="auto"/>
              <w:right w:val="single" w:sz="4" w:space="0" w:color="auto"/>
            </w:tcBorders>
            <w:noWrap/>
            <w:vAlign w:val="center"/>
            <w:hideMark/>
          </w:tcPr>
          <w:p w14:paraId="43534D04" w14:textId="77777777" w:rsidR="004921E6" w:rsidRPr="00E84089" w:rsidRDefault="004921E6" w:rsidP="005F07BF">
            <w:pPr>
              <w:jc w:val="center"/>
              <w:rPr>
                <w:rFonts w:eastAsia="Times New Roman"/>
              </w:rPr>
            </w:pPr>
            <w:r w:rsidRPr="00E84089">
              <w:rPr>
                <w:rFonts w:eastAsia="Times New Roman"/>
              </w:rPr>
              <w:t xml:space="preserve">   401249.522 </w:t>
            </w:r>
          </w:p>
        </w:tc>
      </w:tr>
      <w:tr w:rsidR="004921E6" w:rsidRPr="00E84089" w14:paraId="3246240A"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3A6A8C28" w14:textId="77777777" w:rsidR="004921E6" w:rsidRPr="00E84089" w:rsidRDefault="004921E6" w:rsidP="005F07BF">
            <w:pPr>
              <w:jc w:val="center"/>
              <w:rPr>
                <w:rFonts w:eastAsia="Times New Roman"/>
              </w:rPr>
            </w:pPr>
            <w:r w:rsidRPr="00E84089">
              <w:rPr>
                <w:rFonts w:eastAsia="Times New Roman"/>
              </w:rPr>
              <w:t>14</w:t>
            </w:r>
          </w:p>
        </w:tc>
        <w:tc>
          <w:tcPr>
            <w:tcW w:w="1140" w:type="dxa"/>
            <w:tcBorders>
              <w:top w:val="nil"/>
              <w:left w:val="nil"/>
              <w:bottom w:val="single" w:sz="4" w:space="0" w:color="auto"/>
              <w:right w:val="single" w:sz="4" w:space="0" w:color="auto"/>
            </w:tcBorders>
            <w:noWrap/>
            <w:vAlign w:val="center"/>
            <w:hideMark/>
          </w:tcPr>
          <w:p w14:paraId="248FA4F0" w14:textId="77777777" w:rsidR="004921E6" w:rsidRPr="00E84089" w:rsidRDefault="004921E6" w:rsidP="005F07BF">
            <w:pPr>
              <w:jc w:val="center"/>
              <w:rPr>
                <w:rFonts w:eastAsia="Times New Roman"/>
              </w:rPr>
            </w:pPr>
            <w:r w:rsidRPr="00E84089">
              <w:rPr>
                <w:rFonts w:eastAsia="Times New Roman"/>
              </w:rPr>
              <w:t>CR2_14</w:t>
            </w:r>
          </w:p>
        </w:tc>
        <w:tc>
          <w:tcPr>
            <w:tcW w:w="1720" w:type="dxa"/>
            <w:tcBorders>
              <w:top w:val="nil"/>
              <w:left w:val="nil"/>
              <w:bottom w:val="single" w:sz="4" w:space="0" w:color="auto"/>
              <w:right w:val="single" w:sz="4" w:space="0" w:color="auto"/>
            </w:tcBorders>
            <w:noWrap/>
            <w:vAlign w:val="center"/>
            <w:hideMark/>
          </w:tcPr>
          <w:p w14:paraId="35B74CD3" w14:textId="77777777" w:rsidR="004921E6" w:rsidRPr="00E84089" w:rsidRDefault="004921E6" w:rsidP="005F07BF">
            <w:pPr>
              <w:jc w:val="center"/>
              <w:rPr>
                <w:rFonts w:eastAsia="Times New Roman"/>
              </w:rPr>
            </w:pPr>
            <w:r w:rsidRPr="00E84089">
              <w:rPr>
                <w:rFonts w:eastAsia="Times New Roman"/>
              </w:rPr>
              <w:t xml:space="preserve">     2511543.596 </w:t>
            </w:r>
          </w:p>
        </w:tc>
        <w:tc>
          <w:tcPr>
            <w:tcW w:w="1600" w:type="dxa"/>
            <w:tcBorders>
              <w:top w:val="nil"/>
              <w:left w:val="nil"/>
              <w:bottom w:val="single" w:sz="4" w:space="0" w:color="auto"/>
              <w:right w:val="single" w:sz="4" w:space="0" w:color="auto"/>
            </w:tcBorders>
            <w:noWrap/>
            <w:vAlign w:val="center"/>
            <w:hideMark/>
          </w:tcPr>
          <w:p w14:paraId="540B18FC" w14:textId="77777777" w:rsidR="004921E6" w:rsidRPr="00E84089" w:rsidRDefault="004921E6" w:rsidP="005F07BF">
            <w:pPr>
              <w:jc w:val="center"/>
              <w:rPr>
                <w:rFonts w:eastAsia="Times New Roman"/>
              </w:rPr>
            </w:pPr>
            <w:r w:rsidRPr="00E84089">
              <w:rPr>
                <w:rFonts w:eastAsia="Times New Roman"/>
              </w:rPr>
              <w:t xml:space="preserve">      400155.196 </w:t>
            </w:r>
          </w:p>
        </w:tc>
        <w:tc>
          <w:tcPr>
            <w:tcW w:w="940" w:type="dxa"/>
            <w:tcBorders>
              <w:top w:val="nil"/>
              <w:left w:val="nil"/>
              <w:bottom w:val="single" w:sz="4" w:space="0" w:color="auto"/>
              <w:right w:val="single" w:sz="4" w:space="0" w:color="auto"/>
            </w:tcBorders>
            <w:noWrap/>
            <w:vAlign w:val="center"/>
            <w:hideMark/>
          </w:tcPr>
          <w:p w14:paraId="48CA6FAF" w14:textId="77777777" w:rsidR="004921E6" w:rsidRPr="00E84089" w:rsidRDefault="004921E6" w:rsidP="005F07BF">
            <w:pPr>
              <w:jc w:val="center"/>
              <w:rPr>
                <w:rFonts w:eastAsia="Times New Roman"/>
              </w:rPr>
            </w:pPr>
            <w:r w:rsidRPr="00E84089">
              <w:rPr>
                <w:rFonts w:eastAsia="Times New Roman"/>
              </w:rPr>
              <w:t>64</w:t>
            </w:r>
          </w:p>
        </w:tc>
        <w:tc>
          <w:tcPr>
            <w:tcW w:w="940" w:type="dxa"/>
            <w:tcBorders>
              <w:top w:val="nil"/>
              <w:left w:val="nil"/>
              <w:bottom w:val="single" w:sz="4" w:space="0" w:color="auto"/>
              <w:right w:val="single" w:sz="4" w:space="0" w:color="auto"/>
            </w:tcBorders>
            <w:noWrap/>
            <w:vAlign w:val="center"/>
            <w:hideMark/>
          </w:tcPr>
          <w:p w14:paraId="192B7B3F" w14:textId="77777777" w:rsidR="004921E6" w:rsidRPr="00E84089" w:rsidRDefault="004921E6" w:rsidP="005F07BF">
            <w:pPr>
              <w:jc w:val="center"/>
              <w:rPr>
                <w:rFonts w:eastAsia="Times New Roman"/>
              </w:rPr>
            </w:pPr>
            <w:r w:rsidRPr="00E84089">
              <w:rPr>
                <w:rFonts w:eastAsia="Times New Roman"/>
              </w:rPr>
              <w:t>LH03</w:t>
            </w:r>
          </w:p>
        </w:tc>
        <w:tc>
          <w:tcPr>
            <w:tcW w:w="1671" w:type="dxa"/>
            <w:tcBorders>
              <w:top w:val="nil"/>
              <w:left w:val="nil"/>
              <w:bottom w:val="single" w:sz="4" w:space="0" w:color="auto"/>
              <w:right w:val="single" w:sz="4" w:space="0" w:color="auto"/>
            </w:tcBorders>
            <w:noWrap/>
            <w:vAlign w:val="center"/>
            <w:hideMark/>
          </w:tcPr>
          <w:p w14:paraId="3423DE3A" w14:textId="77777777" w:rsidR="004921E6" w:rsidRPr="00E84089" w:rsidRDefault="004921E6" w:rsidP="005F07BF">
            <w:pPr>
              <w:jc w:val="center"/>
              <w:rPr>
                <w:rFonts w:eastAsia="Times New Roman"/>
              </w:rPr>
            </w:pPr>
            <w:r w:rsidRPr="00E84089">
              <w:rPr>
                <w:rFonts w:eastAsia="Times New Roman"/>
              </w:rPr>
              <w:t xml:space="preserve">    2509600.782 </w:t>
            </w:r>
          </w:p>
        </w:tc>
        <w:tc>
          <w:tcPr>
            <w:tcW w:w="1429" w:type="dxa"/>
            <w:tcBorders>
              <w:top w:val="nil"/>
              <w:left w:val="nil"/>
              <w:bottom w:val="single" w:sz="4" w:space="0" w:color="auto"/>
              <w:right w:val="single" w:sz="4" w:space="0" w:color="auto"/>
            </w:tcBorders>
            <w:noWrap/>
            <w:vAlign w:val="center"/>
            <w:hideMark/>
          </w:tcPr>
          <w:p w14:paraId="5F1135B4" w14:textId="77777777" w:rsidR="004921E6" w:rsidRPr="00E84089" w:rsidRDefault="004921E6" w:rsidP="005F07BF">
            <w:pPr>
              <w:jc w:val="center"/>
              <w:rPr>
                <w:rFonts w:eastAsia="Times New Roman"/>
              </w:rPr>
            </w:pPr>
            <w:r w:rsidRPr="00E84089">
              <w:rPr>
                <w:rFonts w:eastAsia="Times New Roman"/>
              </w:rPr>
              <w:t xml:space="preserve">   401262.651 </w:t>
            </w:r>
          </w:p>
        </w:tc>
      </w:tr>
      <w:tr w:rsidR="004921E6" w:rsidRPr="00E84089" w14:paraId="7A610F10"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47E171D1" w14:textId="77777777" w:rsidR="004921E6" w:rsidRPr="00E84089" w:rsidRDefault="004921E6" w:rsidP="005F07BF">
            <w:pPr>
              <w:jc w:val="center"/>
              <w:rPr>
                <w:rFonts w:eastAsia="Times New Roman"/>
              </w:rPr>
            </w:pPr>
            <w:r w:rsidRPr="00E84089">
              <w:rPr>
                <w:rFonts w:eastAsia="Times New Roman"/>
              </w:rPr>
              <w:t>15</w:t>
            </w:r>
          </w:p>
        </w:tc>
        <w:tc>
          <w:tcPr>
            <w:tcW w:w="1140" w:type="dxa"/>
            <w:tcBorders>
              <w:top w:val="nil"/>
              <w:left w:val="nil"/>
              <w:bottom w:val="single" w:sz="4" w:space="0" w:color="auto"/>
              <w:right w:val="single" w:sz="4" w:space="0" w:color="auto"/>
            </w:tcBorders>
            <w:noWrap/>
            <w:vAlign w:val="center"/>
            <w:hideMark/>
          </w:tcPr>
          <w:p w14:paraId="2ED84521" w14:textId="77777777" w:rsidR="004921E6" w:rsidRPr="00E84089" w:rsidRDefault="004921E6" w:rsidP="005F07BF">
            <w:pPr>
              <w:jc w:val="center"/>
              <w:rPr>
                <w:rFonts w:eastAsia="Times New Roman"/>
              </w:rPr>
            </w:pPr>
            <w:r w:rsidRPr="00E84089">
              <w:rPr>
                <w:rFonts w:eastAsia="Times New Roman"/>
              </w:rPr>
              <w:t>CR2_15</w:t>
            </w:r>
          </w:p>
        </w:tc>
        <w:tc>
          <w:tcPr>
            <w:tcW w:w="1720" w:type="dxa"/>
            <w:tcBorders>
              <w:top w:val="nil"/>
              <w:left w:val="nil"/>
              <w:bottom w:val="single" w:sz="4" w:space="0" w:color="auto"/>
              <w:right w:val="single" w:sz="4" w:space="0" w:color="auto"/>
            </w:tcBorders>
            <w:noWrap/>
            <w:vAlign w:val="center"/>
            <w:hideMark/>
          </w:tcPr>
          <w:p w14:paraId="39E0D389" w14:textId="77777777" w:rsidR="004921E6" w:rsidRPr="00E84089" w:rsidRDefault="004921E6" w:rsidP="005F07BF">
            <w:pPr>
              <w:jc w:val="center"/>
              <w:rPr>
                <w:rFonts w:eastAsia="Times New Roman"/>
              </w:rPr>
            </w:pPr>
            <w:r w:rsidRPr="00E84089">
              <w:rPr>
                <w:rFonts w:eastAsia="Times New Roman"/>
              </w:rPr>
              <w:t xml:space="preserve">     2511445.130 </w:t>
            </w:r>
          </w:p>
        </w:tc>
        <w:tc>
          <w:tcPr>
            <w:tcW w:w="1600" w:type="dxa"/>
            <w:tcBorders>
              <w:top w:val="nil"/>
              <w:left w:val="nil"/>
              <w:bottom w:val="single" w:sz="4" w:space="0" w:color="auto"/>
              <w:right w:val="single" w:sz="4" w:space="0" w:color="auto"/>
            </w:tcBorders>
            <w:noWrap/>
            <w:vAlign w:val="center"/>
            <w:hideMark/>
          </w:tcPr>
          <w:p w14:paraId="012012BA" w14:textId="77777777" w:rsidR="004921E6" w:rsidRPr="00E84089" w:rsidRDefault="004921E6" w:rsidP="005F07BF">
            <w:pPr>
              <w:jc w:val="center"/>
              <w:rPr>
                <w:rFonts w:eastAsia="Times New Roman"/>
              </w:rPr>
            </w:pPr>
            <w:r w:rsidRPr="00E84089">
              <w:rPr>
                <w:rFonts w:eastAsia="Times New Roman"/>
              </w:rPr>
              <w:t xml:space="preserve">      400165.224 </w:t>
            </w:r>
          </w:p>
        </w:tc>
        <w:tc>
          <w:tcPr>
            <w:tcW w:w="940" w:type="dxa"/>
            <w:tcBorders>
              <w:top w:val="nil"/>
              <w:left w:val="nil"/>
              <w:bottom w:val="single" w:sz="4" w:space="0" w:color="auto"/>
              <w:right w:val="single" w:sz="4" w:space="0" w:color="auto"/>
            </w:tcBorders>
            <w:noWrap/>
            <w:vAlign w:val="center"/>
            <w:hideMark/>
          </w:tcPr>
          <w:p w14:paraId="467B28E2" w14:textId="77777777" w:rsidR="004921E6" w:rsidRPr="00E84089" w:rsidRDefault="004921E6" w:rsidP="005F07BF">
            <w:pPr>
              <w:jc w:val="center"/>
              <w:rPr>
                <w:rFonts w:eastAsia="Times New Roman"/>
              </w:rPr>
            </w:pPr>
            <w:r w:rsidRPr="00E84089">
              <w:rPr>
                <w:rFonts w:eastAsia="Times New Roman"/>
              </w:rPr>
              <w:t>65</w:t>
            </w:r>
          </w:p>
        </w:tc>
        <w:tc>
          <w:tcPr>
            <w:tcW w:w="940" w:type="dxa"/>
            <w:tcBorders>
              <w:top w:val="nil"/>
              <w:left w:val="nil"/>
              <w:bottom w:val="single" w:sz="4" w:space="0" w:color="auto"/>
              <w:right w:val="single" w:sz="4" w:space="0" w:color="auto"/>
            </w:tcBorders>
            <w:noWrap/>
            <w:vAlign w:val="center"/>
            <w:hideMark/>
          </w:tcPr>
          <w:p w14:paraId="7DDC5298" w14:textId="77777777" w:rsidR="004921E6" w:rsidRPr="00E84089" w:rsidRDefault="004921E6" w:rsidP="005F07BF">
            <w:pPr>
              <w:jc w:val="center"/>
              <w:rPr>
                <w:rFonts w:eastAsia="Times New Roman"/>
              </w:rPr>
            </w:pPr>
            <w:r w:rsidRPr="00E84089">
              <w:rPr>
                <w:rFonts w:eastAsia="Times New Roman"/>
              </w:rPr>
              <w:t>LH04</w:t>
            </w:r>
          </w:p>
        </w:tc>
        <w:tc>
          <w:tcPr>
            <w:tcW w:w="1671" w:type="dxa"/>
            <w:tcBorders>
              <w:top w:val="nil"/>
              <w:left w:val="nil"/>
              <w:bottom w:val="single" w:sz="4" w:space="0" w:color="auto"/>
              <w:right w:val="single" w:sz="4" w:space="0" w:color="auto"/>
            </w:tcBorders>
            <w:noWrap/>
            <w:vAlign w:val="center"/>
            <w:hideMark/>
          </w:tcPr>
          <w:p w14:paraId="08599D7D" w14:textId="77777777" w:rsidR="004921E6" w:rsidRPr="00E84089" w:rsidRDefault="004921E6" w:rsidP="005F07BF">
            <w:pPr>
              <w:jc w:val="center"/>
              <w:rPr>
                <w:rFonts w:eastAsia="Times New Roman"/>
              </w:rPr>
            </w:pPr>
            <w:r w:rsidRPr="00E84089">
              <w:rPr>
                <w:rFonts w:eastAsia="Times New Roman"/>
              </w:rPr>
              <w:t xml:space="preserve">    2509593.649 </w:t>
            </w:r>
          </w:p>
        </w:tc>
        <w:tc>
          <w:tcPr>
            <w:tcW w:w="1429" w:type="dxa"/>
            <w:tcBorders>
              <w:top w:val="nil"/>
              <w:left w:val="nil"/>
              <w:bottom w:val="single" w:sz="4" w:space="0" w:color="auto"/>
              <w:right w:val="single" w:sz="4" w:space="0" w:color="auto"/>
            </w:tcBorders>
            <w:noWrap/>
            <w:vAlign w:val="center"/>
            <w:hideMark/>
          </w:tcPr>
          <w:p w14:paraId="70FB7915" w14:textId="77777777" w:rsidR="004921E6" w:rsidRPr="00E84089" w:rsidRDefault="004921E6" w:rsidP="005F07BF">
            <w:pPr>
              <w:jc w:val="center"/>
              <w:rPr>
                <w:rFonts w:eastAsia="Times New Roman"/>
              </w:rPr>
            </w:pPr>
            <w:r w:rsidRPr="00E84089">
              <w:rPr>
                <w:rFonts w:eastAsia="Times New Roman"/>
              </w:rPr>
              <w:t xml:space="preserve">   401188.500 </w:t>
            </w:r>
          </w:p>
        </w:tc>
      </w:tr>
      <w:tr w:rsidR="004921E6" w:rsidRPr="00E84089" w14:paraId="446FB8B7"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788BE380" w14:textId="77777777" w:rsidR="004921E6" w:rsidRPr="00E84089" w:rsidRDefault="004921E6" w:rsidP="005F07BF">
            <w:pPr>
              <w:jc w:val="center"/>
              <w:rPr>
                <w:rFonts w:eastAsia="Times New Roman"/>
              </w:rPr>
            </w:pPr>
            <w:r w:rsidRPr="00E84089">
              <w:rPr>
                <w:rFonts w:eastAsia="Times New Roman"/>
              </w:rPr>
              <w:t>16</w:t>
            </w:r>
          </w:p>
        </w:tc>
        <w:tc>
          <w:tcPr>
            <w:tcW w:w="1140" w:type="dxa"/>
            <w:tcBorders>
              <w:top w:val="nil"/>
              <w:left w:val="nil"/>
              <w:bottom w:val="single" w:sz="4" w:space="0" w:color="auto"/>
              <w:right w:val="single" w:sz="4" w:space="0" w:color="auto"/>
            </w:tcBorders>
            <w:noWrap/>
            <w:vAlign w:val="center"/>
            <w:hideMark/>
          </w:tcPr>
          <w:p w14:paraId="29A3AE19" w14:textId="77777777" w:rsidR="004921E6" w:rsidRPr="00E84089" w:rsidRDefault="004921E6" w:rsidP="005F07BF">
            <w:pPr>
              <w:jc w:val="center"/>
              <w:rPr>
                <w:rFonts w:eastAsia="Times New Roman"/>
              </w:rPr>
            </w:pPr>
            <w:r w:rsidRPr="00E84089">
              <w:rPr>
                <w:rFonts w:eastAsia="Times New Roman"/>
              </w:rPr>
              <w:t>CR2_16</w:t>
            </w:r>
          </w:p>
        </w:tc>
        <w:tc>
          <w:tcPr>
            <w:tcW w:w="1720" w:type="dxa"/>
            <w:tcBorders>
              <w:top w:val="nil"/>
              <w:left w:val="nil"/>
              <w:bottom w:val="single" w:sz="4" w:space="0" w:color="auto"/>
              <w:right w:val="single" w:sz="4" w:space="0" w:color="auto"/>
            </w:tcBorders>
            <w:noWrap/>
            <w:vAlign w:val="center"/>
            <w:hideMark/>
          </w:tcPr>
          <w:p w14:paraId="075AADA8" w14:textId="77777777" w:rsidR="004921E6" w:rsidRPr="00E84089" w:rsidRDefault="004921E6" w:rsidP="005F07BF">
            <w:pPr>
              <w:jc w:val="center"/>
              <w:rPr>
                <w:rFonts w:eastAsia="Times New Roman"/>
              </w:rPr>
            </w:pPr>
            <w:r w:rsidRPr="00E84089">
              <w:rPr>
                <w:rFonts w:eastAsia="Times New Roman"/>
              </w:rPr>
              <w:t xml:space="preserve">     2511375.000 </w:t>
            </w:r>
          </w:p>
        </w:tc>
        <w:tc>
          <w:tcPr>
            <w:tcW w:w="1600" w:type="dxa"/>
            <w:tcBorders>
              <w:top w:val="nil"/>
              <w:left w:val="nil"/>
              <w:bottom w:val="single" w:sz="4" w:space="0" w:color="auto"/>
              <w:right w:val="single" w:sz="4" w:space="0" w:color="auto"/>
            </w:tcBorders>
            <w:noWrap/>
            <w:vAlign w:val="center"/>
            <w:hideMark/>
          </w:tcPr>
          <w:p w14:paraId="3CC4BED4" w14:textId="77777777" w:rsidR="004921E6" w:rsidRPr="00E84089" w:rsidRDefault="004921E6" w:rsidP="005F07BF">
            <w:pPr>
              <w:jc w:val="center"/>
              <w:rPr>
                <w:rFonts w:eastAsia="Times New Roman"/>
              </w:rPr>
            </w:pPr>
            <w:r w:rsidRPr="00E84089">
              <w:rPr>
                <w:rFonts w:eastAsia="Times New Roman"/>
              </w:rPr>
              <w:t xml:space="preserve">      400146.020 </w:t>
            </w:r>
          </w:p>
        </w:tc>
        <w:tc>
          <w:tcPr>
            <w:tcW w:w="940" w:type="dxa"/>
            <w:tcBorders>
              <w:top w:val="nil"/>
              <w:left w:val="nil"/>
              <w:bottom w:val="single" w:sz="4" w:space="0" w:color="auto"/>
              <w:right w:val="single" w:sz="4" w:space="0" w:color="auto"/>
            </w:tcBorders>
            <w:noWrap/>
            <w:vAlign w:val="center"/>
            <w:hideMark/>
          </w:tcPr>
          <w:p w14:paraId="62D998B7" w14:textId="77777777" w:rsidR="004921E6" w:rsidRPr="00E84089" w:rsidRDefault="004921E6" w:rsidP="005F07BF">
            <w:pPr>
              <w:jc w:val="center"/>
              <w:rPr>
                <w:rFonts w:eastAsia="Times New Roman"/>
              </w:rPr>
            </w:pPr>
            <w:r w:rsidRPr="00E84089">
              <w:rPr>
                <w:rFonts w:eastAsia="Times New Roman"/>
              </w:rPr>
              <w:t>66</w:t>
            </w:r>
          </w:p>
        </w:tc>
        <w:tc>
          <w:tcPr>
            <w:tcW w:w="940" w:type="dxa"/>
            <w:tcBorders>
              <w:top w:val="nil"/>
              <w:left w:val="nil"/>
              <w:bottom w:val="single" w:sz="4" w:space="0" w:color="auto"/>
              <w:right w:val="single" w:sz="4" w:space="0" w:color="auto"/>
            </w:tcBorders>
            <w:noWrap/>
            <w:vAlign w:val="center"/>
            <w:hideMark/>
          </w:tcPr>
          <w:p w14:paraId="50C48C2E" w14:textId="77777777" w:rsidR="004921E6" w:rsidRPr="00E84089" w:rsidRDefault="004921E6" w:rsidP="005F07BF">
            <w:pPr>
              <w:jc w:val="center"/>
              <w:rPr>
                <w:rFonts w:eastAsia="Times New Roman"/>
              </w:rPr>
            </w:pPr>
            <w:r w:rsidRPr="00E84089">
              <w:rPr>
                <w:rFonts w:eastAsia="Times New Roman"/>
              </w:rPr>
              <w:t>CR2_53</w:t>
            </w:r>
          </w:p>
        </w:tc>
        <w:tc>
          <w:tcPr>
            <w:tcW w:w="1671" w:type="dxa"/>
            <w:tcBorders>
              <w:top w:val="nil"/>
              <w:left w:val="nil"/>
              <w:bottom w:val="single" w:sz="4" w:space="0" w:color="auto"/>
              <w:right w:val="single" w:sz="4" w:space="0" w:color="auto"/>
            </w:tcBorders>
            <w:noWrap/>
            <w:vAlign w:val="center"/>
            <w:hideMark/>
          </w:tcPr>
          <w:p w14:paraId="1F42A98A" w14:textId="77777777" w:rsidR="004921E6" w:rsidRPr="00E84089" w:rsidRDefault="004921E6" w:rsidP="005F07BF">
            <w:pPr>
              <w:jc w:val="center"/>
              <w:rPr>
                <w:rFonts w:eastAsia="Times New Roman"/>
              </w:rPr>
            </w:pPr>
            <w:r w:rsidRPr="00E84089">
              <w:rPr>
                <w:rFonts w:eastAsia="Times New Roman"/>
              </w:rPr>
              <w:t xml:space="preserve">    2509550.600 </w:t>
            </w:r>
          </w:p>
        </w:tc>
        <w:tc>
          <w:tcPr>
            <w:tcW w:w="1429" w:type="dxa"/>
            <w:tcBorders>
              <w:top w:val="nil"/>
              <w:left w:val="nil"/>
              <w:bottom w:val="single" w:sz="4" w:space="0" w:color="auto"/>
              <w:right w:val="single" w:sz="4" w:space="0" w:color="auto"/>
            </w:tcBorders>
            <w:noWrap/>
            <w:vAlign w:val="center"/>
            <w:hideMark/>
          </w:tcPr>
          <w:p w14:paraId="5B6ECB07" w14:textId="77777777" w:rsidR="004921E6" w:rsidRPr="00E84089" w:rsidRDefault="004921E6" w:rsidP="005F07BF">
            <w:pPr>
              <w:jc w:val="center"/>
              <w:rPr>
                <w:rFonts w:eastAsia="Times New Roman"/>
              </w:rPr>
            </w:pPr>
            <w:r w:rsidRPr="00E84089">
              <w:rPr>
                <w:rFonts w:eastAsia="Times New Roman"/>
              </w:rPr>
              <w:t xml:space="preserve">   401190.568 </w:t>
            </w:r>
          </w:p>
        </w:tc>
      </w:tr>
      <w:tr w:rsidR="004921E6" w:rsidRPr="00E84089" w14:paraId="7C2427D4"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0D0E10E9" w14:textId="77777777" w:rsidR="004921E6" w:rsidRPr="00E84089" w:rsidRDefault="004921E6" w:rsidP="005F07BF">
            <w:pPr>
              <w:jc w:val="center"/>
              <w:rPr>
                <w:rFonts w:eastAsia="Times New Roman"/>
              </w:rPr>
            </w:pPr>
            <w:r w:rsidRPr="00E84089">
              <w:rPr>
                <w:rFonts w:eastAsia="Times New Roman"/>
              </w:rPr>
              <w:t>17</w:t>
            </w:r>
          </w:p>
        </w:tc>
        <w:tc>
          <w:tcPr>
            <w:tcW w:w="1140" w:type="dxa"/>
            <w:tcBorders>
              <w:top w:val="nil"/>
              <w:left w:val="nil"/>
              <w:bottom w:val="single" w:sz="4" w:space="0" w:color="auto"/>
              <w:right w:val="single" w:sz="4" w:space="0" w:color="auto"/>
            </w:tcBorders>
            <w:noWrap/>
            <w:vAlign w:val="center"/>
            <w:hideMark/>
          </w:tcPr>
          <w:p w14:paraId="6FAB789C" w14:textId="77777777" w:rsidR="004921E6" w:rsidRPr="00E84089" w:rsidRDefault="004921E6" w:rsidP="005F07BF">
            <w:pPr>
              <w:jc w:val="center"/>
              <w:rPr>
                <w:rFonts w:eastAsia="Times New Roman"/>
              </w:rPr>
            </w:pPr>
            <w:r w:rsidRPr="00E84089">
              <w:rPr>
                <w:rFonts w:eastAsia="Times New Roman"/>
              </w:rPr>
              <w:t>CR2_17</w:t>
            </w:r>
          </w:p>
        </w:tc>
        <w:tc>
          <w:tcPr>
            <w:tcW w:w="1720" w:type="dxa"/>
            <w:tcBorders>
              <w:top w:val="nil"/>
              <w:left w:val="nil"/>
              <w:bottom w:val="single" w:sz="4" w:space="0" w:color="auto"/>
              <w:right w:val="single" w:sz="4" w:space="0" w:color="auto"/>
            </w:tcBorders>
            <w:noWrap/>
            <w:vAlign w:val="center"/>
            <w:hideMark/>
          </w:tcPr>
          <w:p w14:paraId="203EDAD5" w14:textId="77777777" w:rsidR="004921E6" w:rsidRPr="00E84089" w:rsidRDefault="004921E6" w:rsidP="005F07BF">
            <w:pPr>
              <w:jc w:val="center"/>
              <w:rPr>
                <w:rFonts w:eastAsia="Times New Roman"/>
              </w:rPr>
            </w:pPr>
            <w:r w:rsidRPr="00E84089">
              <w:rPr>
                <w:rFonts w:eastAsia="Times New Roman"/>
              </w:rPr>
              <w:t xml:space="preserve">     2511286.146 </w:t>
            </w:r>
          </w:p>
        </w:tc>
        <w:tc>
          <w:tcPr>
            <w:tcW w:w="1600" w:type="dxa"/>
            <w:tcBorders>
              <w:top w:val="nil"/>
              <w:left w:val="nil"/>
              <w:bottom w:val="single" w:sz="4" w:space="0" w:color="auto"/>
              <w:right w:val="single" w:sz="4" w:space="0" w:color="auto"/>
            </w:tcBorders>
            <w:noWrap/>
            <w:vAlign w:val="center"/>
            <w:hideMark/>
          </w:tcPr>
          <w:p w14:paraId="265DCF0F" w14:textId="77777777" w:rsidR="004921E6" w:rsidRPr="00E84089" w:rsidRDefault="004921E6" w:rsidP="005F07BF">
            <w:pPr>
              <w:jc w:val="center"/>
              <w:rPr>
                <w:rFonts w:eastAsia="Times New Roman"/>
              </w:rPr>
            </w:pPr>
            <w:r w:rsidRPr="00E84089">
              <w:rPr>
                <w:rFonts w:eastAsia="Times New Roman"/>
              </w:rPr>
              <w:t xml:space="preserve">      400107.599 </w:t>
            </w:r>
          </w:p>
        </w:tc>
        <w:tc>
          <w:tcPr>
            <w:tcW w:w="940" w:type="dxa"/>
            <w:tcBorders>
              <w:top w:val="nil"/>
              <w:left w:val="nil"/>
              <w:bottom w:val="single" w:sz="4" w:space="0" w:color="auto"/>
              <w:right w:val="single" w:sz="4" w:space="0" w:color="auto"/>
            </w:tcBorders>
            <w:noWrap/>
            <w:vAlign w:val="center"/>
            <w:hideMark/>
          </w:tcPr>
          <w:p w14:paraId="77DD3655" w14:textId="77777777" w:rsidR="004921E6" w:rsidRPr="00E84089" w:rsidRDefault="004921E6" w:rsidP="005F07BF">
            <w:pPr>
              <w:jc w:val="center"/>
              <w:rPr>
                <w:rFonts w:eastAsia="Times New Roman"/>
              </w:rPr>
            </w:pPr>
            <w:r w:rsidRPr="00E84089">
              <w:rPr>
                <w:rFonts w:eastAsia="Times New Roman"/>
              </w:rPr>
              <w:t>67</w:t>
            </w:r>
          </w:p>
        </w:tc>
        <w:tc>
          <w:tcPr>
            <w:tcW w:w="940" w:type="dxa"/>
            <w:tcBorders>
              <w:top w:val="nil"/>
              <w:left w:val="nil"/>
              <w:bottom w:val="single" w:sz="4" w:space="0" w:color="auto"/>
              <w:right w:val="single" w:sz="4" w:space="0" w:color="auto"/>
            </w:tcBorders>
            <w:noWrap/>
            <w:vAlign w:val="center"/>
            <w:hideMark/>
          </w:tcPr>
          <w:p w14:paraId="7C7A4A72" w14:textId="77777777" w:rsidR="004921E6" w:rsidRPr="00E84089" w:rsidRDefault="004921E6" w:rsidP="005F07BF">
            <w:pPr>
              <w:jc w:val="center"/>
              <w:rPr>
                <w:rFonts w:eastAsia="Times New Roman"/>
              </w:rPr>
            </w:pPr>
            <w:r w:rsidRPr="00E84089">
              <w:rPr>
                <w:rFonts w:eastAsia="Times New Roman"/>
              </w:rPr>
              <w:t>CR2_54</w:t>
            </w:r>
          </w:p>
        </w:tc>
        <w:tc>
          <w:tcPr>
            <w:tcW w:w="1671" w:type="dxa"/>
            <w:tcBorders>
              <w:top w:val="nil"/>
              <w:left w:val="nil"/>
              <w:bottom w:val="single" w:sz="4" w:space="0" w:color="auto"/>
              <w:right w:val="single" w:sz="4" w:space="0" w:color="auto"/>
            </w:tcBorders>
            <w:noWrap/>
            <w:vAlign w:val="center"/>
            <w:hideMark/>
          </w:tcPr>
          <w:p w14:paraId="7A86E315" w14:textId="77777777" w:rsidR="004921E6" w:rsidRPr="00E84089" w:rsidRDefault="004921E6" w:rsidP="005F07BF">
            <w:pPr>
              <w:jc w:val="center"/>
              <w:rPr>
                <w:rFonts w:eastAsia="Times New Roman"/>
              </w:rPr>
            </w:pPr>
            <w:r w:rsidRPr="00E84089">
              <w:rPr>
                <w:rFonts w:eastAsia="Times New Roman"/>
              </w:rPr>
              <w:t xml:space="preserve">    2509554.170 </w:t>
            </w:r>
          </w:p>
        </w:tc>
        <w:tc>
          <w:tcPr>
            <w:tcW w:w="1429" w:type="dxa"/>
            <w:tcBorders>
              <w:top w:val="nil"/>
              <w:left w:val="nil"/>
              <w:bottom w:val="single" w:sz="4" w:space="0" w:color="auto"/>
              <w:right w:val="single" w:sz="4" w:space="0" w:color="auto"/>
            </w:tcBorders>
            <w:noWrap/>
            <w:vAlign w:val="center"/>
            <w:hideMark/>
          </w:tcPr>
          <w:p w14:paraId="23C29D95" w14:textId="77777777" w:rsidR="004921E6" w:rsidRPr="00E84089" w:rsidRDefault="004921E6" w:rsidP="005F07BF">
            <w:pPr>
              <w:jc w:val="center"/>
              <w:rPr>
                <w:rFonts w:eastAsia="Times New Roman"/>
              </w:rPr>
            </w:pPr>
            <w:r w:rsidRPr="00E84089">
              <w:rPr>
                <w:rFonts w:eastAsia="Times New Roman"/>
              </w:rPr>
              <w:t xml:space="preserve">   401113.670 </w:t>
            </w:r>
          </w:p>
        </w:tc>
      </w:tr>
      <w:tr w:rsidR="004921E6" w:rsidRPr="00E84089" w14:paraId="4FA913BC"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1218F3E4" w14:textId="77777777" w:rsidR="004921E6" w:rsidRPr="00E84089" w:rsidRDefault="004921E6" w:rsidP="005F07BF">
            <w:pPr>
              <w:jc w:val="center"/>
              <w:rPr>
                <w:rFonts w:eastAsia="Times New Roman"/>
              </w:rPr>
            </w:pPr>
            <w:r w:rsidRPr="00E84089">
              <w:rPr>
                <w:rFonts w:eastAsia="Times New Roman"/>
              </w:rPr>
              <w:t>18</w:t>
            </w:r>
          </w:p>
        </w:tc>
        <w:tc>
          <w:tcPr>
            <w:tcW w:w="1140" w:type="dxa"/>
            <w:tcBorders>
              <w:top w:val="nil"/>
              <w:left w:val="nil"/>
              <w:bottom w:val="single" w:sz="4" w:space="0" w:color="auto"/>
              <w:right w:val="single" w:sz="4" w:space="0" w:color="auto"/>
            </w:tcBorders>
            <w:noWrap/>
            <w:vAlign w:val="center"/>
            <w:hideMark/>
          </w:tcPr>
          <w:p w14:paraId="62513FAD" w14:textId="77777777" w:rsidR="004921E6" w:rsidRPr="00E84089" w:rsidRDefault="004921E6" w:rsidP="005F07BF">
            <w:pPr>
              <w:jc w:val="center"/>
              <w:rPr>
                <w:rFonts w:eastAsia="Times New Roman"/>
              </w:rPr>
            </w:pPr>
            <w:r w:rsidRPr="00E84089">
              <w:rPr>
                <w:rFonts w:eastAsia="Times New Roman"/>
              </w:rPr>
              <w:t>CR2_18</w:t>
            </w:r>
          </w:p>
        </w:tc>
        <w:tc>
          <w:tcPr>
            <w:tcW w:w="1720" w:type="dxa"/>
            <w:tcBorders>
              <w:top w:val="nil"/>
              <w:left w:val="nil"/>
              <w:bottom w:val="single" w:sz="4" w:space="0" w:color="auto"/>
              <w:right w:val="single" w:sz="4" w:space="0" w:color="auto"/>
            </w:tcBorders>
            <w:noWrap/>
            <w:vAlign w:val="center"/>
            <w:hideMark/>
          </w:tcPr>
          <w:p w14:paraId="6204C57C" w14:textId="77777777" w:rsidR="004921E6" w:rsidRPr="00E84089" w:rsidRDefault="004921E6" w:rsidP="005F07BF">
            <w:pPr>
              <w:jc w:val="center"/>
              <w:rPr>
                <w:rFonts w:eastAsia="Times New Roman"/>
              </w:rPr>
            </w:pPr>
            <w:r w:rsidRPr="00E84089">
              <w:rPr>
                <w:rFonts w:eastAsia="Times New Roman"/>
              </w:rPr>
              <w:t xml:space="preserve">     2511253.950 </w:t>
            </w:r>
          </w:p>
        </w:tc>
        <w:tc>
          <w:tcPr>
            <w:tcW w:w="1600" w:type="dxa"/>
            <w:tcBorders>
              <w:top w:val="nil"/>
              <w:left w:val="nil"/>
              <w:bottom w:val="single" w:sz="4" w:space="0" w:color="auto"/>
              <w:right w:val="single" w:sz="4" w:space="0" w:color="auto"/>
            </w:tcBorders>
            <w:noWrap/>
            <w:vAlign w:val="center"/>
            <w:hideMark/>
          </w:tcPr>
          <w:p w14:paraId="6C1906A1" w14:textId="77777777" w:rsidR="004921E6" w:rsidRPr="00E84089" w:rsidRDefault="004921E6" w:rsidP="005F07BF">
            <w:pPr>
              <w:jc w:val="center"/>
              <w:rPr>
                <w:rFonts w:eastAsia="Times New Roman"/>
              </w:rPr>
            </w:pPr>
            <w:r w:rsidRPr="00E84089">
              <w:rPr>
                <w:rFonts w:eastAsia="Times New Roman"/>
              </w:rPr>
              <w:t xml:space="preserve">      400195.070 </w:t>
            </w:r>
          </w:p>
        </w:tc>
        <w:tc>
          <w:tcPr>
            <w:tcW w:w="940" w:type="dxa"/>
            <w:tcBorders>
              <w:top w:val="nil"/>
              <w:left w:val="nil"/>
              <w:bottom w:val="single" w:sz="4" w:space="0" w:color="auto"/>
              <w:right w:val="single" w:sz="4" w:space="0" w:color="auto"/>
            </w:tcBorders>
            <w:noWrap/>
            <w:vAlign w:val="center"/>
            <w:hideMark/>
          </w:tcPr>
          <w:p w14:paraId="17202D80" w14:textId="77777777" w:rsidR="004921E6" w:rsidRPr="00E84089" w:rsidRDefault="004921E6" w:rsidP="005F07BF">
            <w:pPr>
              <w:jc w:val="center"/>
              <w:rPr>
                <w:rFonts w:eastAsia="Times New Roman"/>
              </w:rPr>
            </w:pPr>
            <w:r w:rsidRPr="00E84089">
              <w:rPr>
                <w:rFonts w:eastAsia="Times New Roman"/>
              </w:rPr>
              <w:t>68</w:t>
            </w:r>
          </w:p>
        </w:tc>
        <w:tc>
          <w:tcPr>
            <w:tcW w:w="940" w:type="dxa"/>
            <w:tcBorders>
              <w:top w:val="nil"/>
              <w:left w:val="nil"/>
              <w:bottom w:val="single" w:sz="4" w:space="0" w:color="auto"/>
              <w:right w:val="single" w:sz="4" w:space="0" w:color="auto"/>
            </w:tcBorders>
            <w:noWrap/>
            <w:vAlign w:val="center"/>
            <w:hideMark/>
          </w:tcPr>
          <w:p w14:paraId="487E4744" w14:textId="77777777" w:rsidR="004921E6" w:rsidRPr="00E84089" w:rsidRDefault="004921E6" w:rsidP="005F07BF">
            <w:pPr>
              <w:jc w:val="center"/>
              <w:rPr>
                <w:rFonts w:eastAsia="Times New Roman"/>
              </w:rPr>
            </w:pPr>
            <w:r w:rsidRPr="00E84089">
              <w:rPr>
                <w:rFonts w:eastAsia="Times New Roman"/>
              </w:rPr>
              <w:t>CR2_55</w:t>
            </w:r>
          </w:p>
        </w:tc>
        <w:tc>
          <w:tcPr>
            <w:tcW w:w="1671" w:type="dxa"/>
            <w:tcBorders>
              <w:top w:val="nil"/>
              <w:left w:val="nil"/>
              <w:bottom w:val="single" w:sz="4" w:space="0" w:color="auto"/>
              <w:right w:val="single" w:sz="4" w:space="0" w:color="auto"/>
            </w:tcBorders>
            <w:noWrap/>
            <w:vAlign w:val="center"/>
            <w:hideMark/>
          </w:tcPr>
          <w:p w14:paraId="2F80C549" w14:textId="77777777" w:rsidR="004921E6" w:rsidRPr="00E84089" w:rsidRDefault="004921E6" w:rsidP="005F07BF">
            <w:pPr>
              <w:jc w:val="center"/>
              <w:rPr>
                <w:rFonts w:eastAsia="Times New Roman"/>
              </w:rPr>
            </w:pPr>
            <w:r w:rsidRPr="00E84089">
              <w:rPr>
                <w:rFonts w:eastAsia="Times New Roman"/>
              </w:rPr>
              <w:t xml:space="preserve">    2509478.630 </w:t>
            </w:r>
          </w:p>
        </w:tc>
        <w:tc>
          <w:tcPr>
            <w:tcW w:w="1429" w:type="dxa"/>
            <w:tcBorders>
              <w:top w:val="nil"/>
              <w:left w:val="nil"/>
              <w:bottom w:val="single" w:sz="4" w:space="0" w:color="auto"/>
              <w:right w:val="single" w:sz="4" w:space="0" w:color="auto"/>
            </w:tcBorders>
            <w:noWrap/>
            <w:vAlign w:val="center"/>
            <w:hideMark/>
          </w:tcPr>
          <w:p w14:paraId="7A1D433A" w14:textId="77777777" w:rsidR="004921E6" w:rsidRPr="00E84089" w:rsidRDefault="004921E6" w:rsidP="005F07BF">
            <w:pPr>
              <w:jc w:val="center"/>
              <w:rPr>
                <w:rFonts w:eastAsia="Times New Roman"/>
              </w:rPr>
            </w:pPr>
            <w:r w:rsidRPr="00E84089">
              <w:rPr>
                <w:rFonts w:eastAsia="Times New Roman"/>
              </w:rPr>
              <w:t xml:space="preserve">   400990.870 </w:t>
            </w:r>
          </w:p>
        </w:tc>
      </w:tr>
      <w:tr w:rsidR="004921E6" w:rsidRPr="00E84089" w14:paraId="04730378"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24670351" w14:textId="77777777" w:rsidR="004921E6" w:rsidRPr="00E84089" w:rsidRDefault="004921E6" w:rsidP="005F07BF">
            <w:pPr>
              <w:jc w:val="center"/>
              <w:rPr>
                <w:rFonts w:eastAsia="Times New Roman"/>
              </w:rPr>
            </w:pPr>
            <w:r w:rsidRPr="00E84089">
              <w:rPr>
                <w:rFonts w:eastAsia="Times New Roman"/>
              </w:rPr>
              <w:t>19</w:t>
            </w:r>
          </w:p>
        </w:tc>
        <w:tc>
          <w:tcPr>
            <w:tcW w:w="1140" w:type="dxa"/>
            <w:tcBorders>
              <w:top w:val="nil"/>
              <w:left w:val="nil"/>
              <w:bottom w:val="single" w:sz="4" w:space="0" w:color="auto"/>
              <w:right w:val="single" w:sz="4" w:space="0" w:color="auto"/>
            </w:tcBorders>
            <w:noWrap/>
            <w:vAlign w:val="center"/>
            <w:hideMark/>
          </w:tcPr>
          <w:p w14:paraId="1EF7031C" w14:textId="77777777" w:rsidR="004921E6" w:rsidRPr="00E84089" w:rsidRDefault="004921E6" w:rsidP="005F07BF">
            <w:pPr>
              <w:jc w:val="center"/>
              <w:rPr>
                <w:rFonts w:eastAsia="Times New Roman"/>
              </w:rPr>
            </w:pPr>
            <w:r w:rsidRPr="00E84089">
              <w:rPr>
                <w:rFonts w:eastAsia="Times New Roman"/>
              </w:rPr>
              <w:t>CR2_19</w:t>
            </w:r>
          </w:p>
        </w:tc>
        <w:tc>
          <w:tcPr>
            <w:tcW w:w="1720" w:type="dxa"/>
            <w:tcBorders>
              <w:top w:val="nil"/>
              <w:left w:val="nil"/>
              <w:bottom w:val="single" w:sz="4" w:space="0" w:color="auto"/>
              <w:right w:val="single" w:sz="4" w:space="0" w:color="auto"/>
            </w:tcBorders>
            <w:noWrap/>
            <w:vAlign w:val="center"/>
            <w:hideMark/>
          </w:tcPr>
          <w:p w14:paraId="053F03FF" w14:textId="77777777" w:rsidR="004921E6" w:rsidRPr="00E84089" w:rsidRDefault="004921E6" w:rsidP="005F07BF">
            <w:pPr>
              <w:jc w:val="center"/>
              <w:rPr>
                <w:rFonts w:eastAsia="Times New Roman"/>
              </w:rPr>
            </w:pPr>
            <w:r w:rsidRPr="00E84089">
              <w:rPr>
                <w:rFonts w:eastAsia="Times New Roman"/>
              </w:rPr>
              <w:t xml:space="preserve">     2511219.580 </w:t>
            </w:r>
          </w:p>
        </w:tc>
        <w:tc>
          <w:tcPr>
            <w:tcW w:w="1600" w:type="dxa"/>
            <w:tcBorders>
              <w:top w:val="nil"/>
              <w:left w:val="nil"/>
              <w:bottom w:val="single" w:sz="4" w:space="0" w:color="auto"/>
              <w:right w:val="single" w:sz="4" w:space="0" w:color="auto"/>
            </w:tcBorders>
            <w:noWrap/>
            <w:vAlign w:val="center"/>
            <w:hideMark/>
          </w:tcPr>
          <w:p w14:paraId="5D88F14D" w14:textId="77777777" w:rsidR="004921E6" w:rsidRPr="00E84089" w:rsidRDefault="004921E6" w:rsidP="005F07BF">
            <w:pPr>
              <w:jc w:val="center"/>
              <w:rPr>
                <w:rFonts w:eastAsia="Times New Roman"/>
              </w:rPr>
            </w:pPr>
            <w:r w:rsidRPr="00E84089">
              <w:rPr>
                <w:rFonts w:eastAsia="Times New Roman"/>
              </w:rPr>
              <w:t xml:space="preserve">      400191.270 </w:t>
            </w:r>
          </w:p>
        </w:tc>
        <w:tc>
          <w:tcPr>
            <w:tcW w:w="940" w:type="dxa"/>
            <w:tcBorders>
              <w:top w:val="nil"/>
              <w:left w:val="nil"/>
              <w:bottom w:val="single" w:sz="4" w:space="0" w:color="auto"/>
              <w:right w:val="single" w:sz="4" w:space="0" w:color="auto"/>
            </w:tcBorders>
            <w:noWrap/>
            <w:vAlign w:val="center"/>
            <w:hideMark/>
          </w:tcPr>
          <w:p w14:paraId="699E027E" w14:textId="77777777" w:rsidR="004921E6" w:rsidRPr="00E84089" w:rsidRDefault="004921E6" w:rsidP="005F07BF">
            <w:pPr>
              <w:jc w:val="center"/>
              <w:rPr>
                <w:rFonts w:eastAsia="Times New Roman"/>
              </w:rPr>
            </w:pPr>
            <w:r w:rsidRPr="00E84089">
              <w:rPr>
                <w:rFonts w:eastAsia="Times New Roman"/>
              </w:rPr>
              <w:t>69</w:t>
            </w:r>
          </w:p>
        </w:tc>
        <w:tc>
          <w:tcPr>
            <w:tcW w:w="940" w:type="dxa"/>
            <w:tcBorders>
              <w:top w:val="nil"/>
              <w:left w:val="nil"/>
              <w:bottom w:val="single" w:sz="4" w:space="0" w:color="auto"/>
              <w:right w:val="single" w:sz="4" w:space="0" w:color="auto"/>
            </w:tcBorders>
            <w:noWrap/>
            <w:vAlign w:val="center"/>
            <w:hideMark/>
          </w:tcPr>
          <w:p w14:paraId="6DD28EB6" w14:textId="77777777" w:rsidR="004921E6" w:rsidRPr="00E84089" w:rsidRDefault="004921E6" w:rsidP="005F07BF">
            <w:pPr>
              <w:jc w:val="center"/>
              <w:rPr>
                <w:rFonts w:eastAsia="Times New Roman"/>
              </w:rPr>
            </w:pPr>
            <w:r w:rsidRPr="00E84089">
              <w:rPr>
                <w:rFonts w:eastAsia="Times New Roman"/>
              </w:rPr>
              <w:t>CR2_56</w:t>
            </w:r>
          </w:p>
        </w:tc>
        <w:tc>
          <w:tcPr>
            <w:tcW w:w="1671" w:type="dxa"/>
            <w:tcBorders>
              <w:top w:val="nil"/>
              <w:left w:val="nil"/>
              <w:bottom w:val="single" w:sz="4" w:space="0" w:color="auto"/>
              <w:right w:val="single" w:sz="4" w:space="0" w:color="auto"/>
            </w:tcBorders>
            <w:noWrap/>
            <w:vAlign w:val="center"/>
            <w:hideMark/>
          </w:tcPr>
          <w:p w14:paraId="41B9CE62" w14:textId="77777777" w:rsidR="004921E6" w:rsidRPr="00E84089" w:rsidRDefault="004921E6" w:rsidP="005F07BF">
            <w:pPr>
              <w:jc w:val="center"/>
              <w:rPr>
                <w:rFonts w:eastAsia="Times New Roman"/>
              </w:rPr>
            </w:pPr>
            <w:r w:rsidRPr="00E84089">
              <w:rPr>
                <w:rFonts w:eastAsia="Times New Roman"/>
              </w:rPr>
              <w:t xml:space="preserve">    2509511.130 </w:t>
            </w:r>
          </w:p>
        </w:tc>
        <w:tc>
          <w:tcPr>
            <w:tcW w:w="1429" w:type="dxa"/>
            <w:tcBorders>
              <w:top w:val="nil"/>
              <w:left w:val="nil"/>
              <w:bottom w:val="single" w:sz="4" w:space="0" w:color="auto"/>
              <w:right w:val="single" w:sz="4" w:space="0" w:color="auto"/>
            </w:tcBorders>
            <w:noWrap/>
            <w:vAlign w:val="center"/>
            <w:hideMark/>
          </w:tcPr>
          <w:p w14:paraId="102F5F98" w14:textId="77777777" w:rsidR="004921E6" w:rsidRPr="00E84089" w:rsidRDefault="004921E6" w:rsidP="005F07BF">
            <w:pPr>
              <w:jc w:val="center"/>
              <w:rPr>
                <w:rFonts w:eastAsia="Times New Roman"/>
              </w:rPr>
            </w:pPr>
            <w:r w:rsidRPr="00E84089">
              <w:rPr>
                <w:rFonts w:eastAsia="Times New Roman"/>
              </w:rPr>
              <w:t xml:space="preserve">   400914.020 </w:t>
            </w:r>
          </w:p>
        </w:tc>
      </w:tr>
      <w:tr w:rsidR="004921E6" w:rsidRPr="00E84089" w14:paraId="38286533"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4B58BD61" w14:textId="77777777" w:rsidR="004921E6" w:rsidRPr="00E84089" w:rsidRDefault="004921E6" w:rsidP="005F07BF">
            <w:pPr>
              <w:jc w:val="center"/>
              <w:rPr>
                <w:rFonts w:eastAsia="Times New Roman"/>
              </w:rPr>
            </w:pPr>
            <w:r w:rsidRPr="00E84089">
              <w:rPr>
                <w:rFonts w:eastAsia="Times New Roman"/>
              </w:rPr>
              <w:t>20</w:t>
            </w:r>
          </w:p>
        </w:tc>
        <w:tc>
          <w:tcPr>
            <w:tcW w:w="1140" w:type="dxa"/>
            <w:tcBorders>
              <w:top w:val="nil"/>
              <w:left w:val="nil"/>
              <w:bottom w:val="single" w:sz="4" w:space="0" w:color="auto"/>
              <w:right w:val="single" w:sz="4" w:space="0" w:color="auto"/>
            </w:tcBorders>
            <w:noWrap/>
            <w:vAlign w:val="center"/>
            <w:hideMark/>
          </w:tcPr>
          <w:p w14:paraId="26660137" w14:textId="77777777" w:rsidR="004921E6" w:rsidRPr="00E84089" w:rsidRDefault="004921E6" w:rsidP="005F07BF">
            <w:pPr>
              <w:jc w:val="center"/>
              <w:rPr>
                <w:rFonts w:eastAsia="Times New Roman"/>
              </w:rPr>
            </w:pPr>
            <w:r w:rsidRPr="00E84089">
              <w:rPr>
                <w:rFonts w:eastAsia="Times New Roman"/>
              </w:rPr>
              <w:t>CR2_20</w:t>
            </w:r>
          </w:p>
        </w:tc>
        <w:tc>
          <w:tcPr>
            <w:tcW w:w="1720" w:type="dxa"/>
            <w:tcBorders>
              <w:top w:val="nil"/>
              <w:left w:val="nil"/>
              <w:bottom w:val="single" w:sz="4" w:space="0" w:color="auto"/>
              <w:right w:val="single" w:sz="4" w:space="0" w:color="auto"/>
            </w:tcBorders>
            <w:noWrap/>
            <w:vAlign w:val="center"/>
            <w:hideMark/>
          </w:tcPr>
          <w:p w14:paraId="32495FB1" w14:textId="77777777" w:rsidR="004921E6" w:rsidRPr="00E84089" w:rsidRDefault="004921E6" w:rsidP="005F07BF">
            <w:pPr>
              <w:jc w:val="center"/>
              <w:rPr>
                <w:rFonts w:eastAsia="Times New Roman"/>
              </w:rPr>
            </w:pPr>
            <w:r w:rsidRPr="00E84089">
              <w:rPr>
                <w:rFonts w:eastAsia="Times New Roman"/>
              </w:rPr>
              <w:t xml:space="preserve">     2511157.250 </w:t>
            </w:r>
          </w:p>
        </w:tc>
        <w:tc>
          <w:tcPr>
            <w:tcW w:w="1600" w:type="dxa"/>
            <w:tcBorders>
              <w:top w:val="nil"/>
              <w:left w:val="nil"/>
              <w:bottom w:val="single" w:sz="4" w:space="0" w:color="auto"/>
              <w:right w:val="single" w:sz="4" w:space="0" w:color="auto"/>
            </w:tcBorders>
            <w:noWrap/>
            <w:vAlign w:val="center"/>
            <w:hideMark/>
          </w:tcPr>
          <w:p w14:paraId="43E8D26E" w14:textId="77777777" w:rsidR="004921E6" w:rsidRPr="00E84089" w:rsidRDefault="004921E6" w:rsidP="005F07BF">
            <w:pPr>
              <w:jc w:val="center"/>
              <w:rPr>
                <w:rFonts w:eastAsia="Times New Roman"/>
              </w:rPr>
            </w:pPr>
            <w:r w:rsidRPr="00E84089">
              <w:rPr>
                <w:rFonts w:eastAsia="Times New Roman"/>
              </w:rPr>
              <w:t xml:space="preserve">      400145.040 </w:t>
            </w:r>
          </w:p>
        </w:tc>
        <w:tc>
          <w:tcPr>
            <w:tcW w:w="940" w:type="dxa"/>
            <w:tcBorders>
              <w:top w:val="nil"/>
              <w:left w:val="nil"/>
              <w:bottom w:val="single" w:sz="4" w:space="0" w:color="auto"/>
              <w:right w:val="single" w:sz="4" w:space="0" w:color="auto"/>
            </w:tcBorders>
            <w:noWrap/>
            <w:vAlign w:val="center"/>
            <w:hideMark/>
          </w:tcPr>
          <w:p w14:paraId="55DDAA97" w14:textId="77777777" w:rsidR="004921E6" w:rsidRPr="00E84089" w:rsidRDefault="004921E6" w:rsidP="005F07BF">
            <w:pPr>
              <w:jc w:val="center"/>
              <w:rPr>
                <w:rFonts w:eastAsia="Times New Roman"/>
              </w:rPr>
            </w:pPr>
            <w:r w:rsidRPr="00E84089">
              <w:rPr>
                <w:rFonts w:eastAsia="Times New Roman"/>
              </w:rPr>
              <w:t>70</w:t>
            </w:r>
          </w:p>
        </w:tc>
        <w:tc>
          <w:tcPr>
            <w:tcW w:w="940" w:type="dxa"/>
            <w:tcBorders>
              <w:top w:val="nil"/>
              <w:left w:val="nil"/>
              <w:bottom w:val="single" w:sz="4" w:space="0" w:color="auto"/>
              <w:right w:val="single" w:sz="4" w:space="0" w:color="auto"/>
            </w:tcBorders>
            <w:noWrap/>
            <w:vAlign w:val="center"/>
            <w:hideMark/>
          </w:tcPr>
          <w:p w14:paraId="33E63A86" w14:textId="77777777" w:rsidR="004921E6" w:rsidRPr="00E84089" w:rsidRDefault="004921E6" w:rsidP="005F07BF">
            <w:pPr>
              <w:jc w:val="center"/>
              <w:rPr>
                <w:rFonts w:eastAsia="Times New Roman"/>
              </w:rPr>
            </w:pPr>
            <w:r w:rsidRPr="00E84089">
              <w:rPr>
                <w:rFonts w:eastAsia="Times New Roman"/>
              </w:rPr>
              <w:t>CR2_57</w:t>
            </w:r>
          </w:p>
        </w:tc>
        <w:tc>
          <w:tcPr>
            <w:tcW w:w="1671" w:type="dxa"/>
            <w:tcBorders>
              <w:top w:val="nil"/>
              <w:left w:val="nil"/>
              <w:bottom w:val="single" w:sz="4" w:space="0" w:color="auto"/>
              <w:right w:val="single" w:sz="4" w:space="0" w:color="auto"/>
            </w:tcBorders>
            <w:noWrap/>
            <w:vAlign w:val="center"/>
            <w:hideMark/>
          </w:tcPr>
          <w:p w14:paraId="225FEE17" w14:textId="77777777" w:rsidR="004921E6" w:rsidRPr="00E84089" w:rsidRDefault="004921E6" w:rsidP="005F07BF">
            <w:pPr>
              <w:jc w:val="center"/>
              <w:rPr>
                <w:rFonts w:eastAsia="Times New Roman"/>
              </w:rPr>
            </w:pPr>
            <w:r w:rsidRPr="00E84089">
              <w:rPr>
                <w:rFonts w:eastAsia="Times New Roman"/>
              </w:rPr>
              <w:t xml:space="preserve">    2509449.800 </w:t>
            </w:r>
          </w:p>
        </w:tc>
        <w:tc>
          <w:tcPr>
            <w:tcW w:w="1429" w:type="dxa"/>
            <w:tcBorders>
              <w:top w:val="nil"/>
              <w:left w:val="nil"/>
              <w:bottom w:val="single" w:sz="4" w:space="0" w:color="auto"/>
              <w:right w:val="single" w:sz="4" w:space="0" w:color="auto"/>
            </w:tcBorders>
            <w:noWrap/>
            <w:vAlign w:val="center"/>
            <w:hideMark/>
          </w:tcPr>
          <w:p w14:paraId="553D9FCD" w14:textId="77777777" w:rsidR="004921E6" w:rsidRPr="00E84089" w:rsidRDefault="004921E6" w:rsidP="005F07BF">
            <w:pPr>
              <w:jc w:val="center"/>
              <w:rPr>
                <w:rFonts w:eastAsia="Times New Roman"/>
              </w:rPr>
            </w:pPr>
            <w:r w:rsidRPr="00E84089">
              <w:rPr>
                <w:rFonts w:eastAsia="Times New Roman"/>
              </w:rPr>
              <w:t xml:space="preserve">   400893.860 </w:t>
            </w:r>
          </w:p>
        </w:tc>
      </w:tr>
      <w:tr w:rsidR="004921E6" w:rsidRPr="00E84089" w14:paraId="387BCAA5"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00BF1452" w14:textId="77777777" w:rsidR="004921E6" w:rsidRPr="00E84089" w:rsidRDefault="004921E6" w:rsidP="005F07BF">
            <w:pPr>
              <w:jc w:val="center"/>
              <w:rPr>
                <w:rFonts w:eastAsia="Times New Roman"/>
              </w:rPr>
            </w:pPr>
            <w:r w:rsidRPr="00E84089">
              <w:rPr>
                <w:rFonts w:eastAsia="Times New Roman"/>
              </w:rPr>
              <w:t>21</w:t>
            </w:r>
          </w:p>
        </w:tc>
        <w:tc>
          <w:tcPr>
            <w:tcW w:w="1140" w:type="dxa"/>
            <w:tcBorders>
              <w:top w:val="nil"/>
              <w:left w:val="nil"/>
              <w:bottom w:val="single" w:sz="4" w:space="0" w:color="auto"/>
              <w:right w:val="single" w:sz="4" w:space="0" w:color="auto"/>
            </w:tcBorders>
            <w:noWrap/>
            <w:vAlign w:val="center"/>
            <w:hideMark/>
          </w:tcPr>
          <w:p w14:paraId="3D7B4982" w14:textId="77777777" w:rsidR="004921E6" w:rsidRPr="00E84089" w:rsidRDefault="004921E6" w:rsidP="005F07BF">
            <w:pPr>
              <w:jc w:val="center"/>
              <w:rPr>
                <w:rFonts w:eastAsia="Times New Roman"/>
              </w:rPr>
            </w:pPr>
            <w:r w:rsidRPr="00E84089">
              <w:rPr>
                <w:rFonts w:eastAsia="Times New Roman"/>
              </w:rPr>
              <w:t>CR2_21</w:t>
            </w:r>
          </w:p>
        </w:tc>
        <w:tc>
          <w:tcPr>
            <w:tcW w:w="1720" w:type="dxa"/>
            <w:tcBorders>
              <w:top w:val="nil"/>
              <w:left w:val="nil"/>
              <w:bottom w:val="single" w:sz="4" w:space="0" w:color="auto"/>
              <w:right w:val="single" w:sz="4" w:space="0" w:color="auto"/>
            </w:tcBorders>
            <w:noWrap/>
            <w:vAlign w:val="center"/>
            <w:hideMark/>
          </w:tcPr>
          <w:p w14:paraId="3DBFD127" w14:textId="77777777" w:rsidR="004921E6" w:rsidRPr="00E84089" w:rsidRDefault="004921E6" w:rsidP="005F07BF">
            <w:pPr>
              <w:jc w:val="center"/>
              <w:rPr>
                <w:rFonts w:eastAsia="Times New Roman"/>
              </w:rPr>
            </w:pPr>
            <w:r w:rsidRPr="00E84089">
              <w:rPr>
                <w:rFonts w:eastAsia="Times New Roman"/>
              </w:rPr>
              <w:t xml:space="preserve">     2511006.880 </w:t>
            </w:r>
          </w:p>
        </w:tc>
        <w:tc>
          <w:tcPr>
            <w:tcW w:w="1600" w:type="dxa"/>
            <w:tcBorders>
              <w:top w:val="nil"/>
              <w:left w:val="nil"/>
              <w:bottom w:val="single" w:sz="4" w:space="0" w:color="auto"/>
              <w:right w:val="single" w:sz="4" w:space="0" w:color="auto"/>
            </w:tcBorders>
            <w:noWrap/>
            <w:vAlign w:val="center"/>
            <w:hideMark/>
          </w:tcPr>
          <w:p w14:paraId="02C78AB5" w14:textId="77777777" w:rsidR="004921E6" w:rsidRPr="00E84089" w:rsidRDefault="004921E6" w:rsidP="005F07BF">
            <w:pPr>
              <w:jc w:val="center"/>
              <w:rPr>
                <w:rFonts w:eastAsia="Times New Roman"/>
              </w:rPr>
            </w:pPr>
            <w:r w:rsidRPr="00E84089">
              <w:rPr>
                <w:rFonts w:eastAsia="Times New Roman"/>
              </w:rPr>
              <w:t xml:space="preserve">      400161.700 </w:t>
            </w:r>
          </w:p>
        </w:tc>
        <w:tc>
          <w:tcPr>
            <w:tcW w:w="940" w:type="dxa"/>
            <w:tcBorders>
              <w:top w:val="nil"/>
              <w:left w:val="nil"/>
              <w:bottom w:val="single" w:sz="4" w:space="0" w:color="auto"/>
              <w:right w:val="single" w:sz="4" w:space="0" w:color="auto"/>
            </w:tcBorders>
            <w:noWrap/>
            <w:vAlign w:val="center"/>
            <w:hideMark/>
          </w:tcPr>
          <w:p w14:paraId="3C20E472" w14:textId="77777777" w:rsidR="004921E6" w:rsidRPr="00E84089" w:rsidRDefault="004921E6" w:rsidP="005F07BF">
            <w:pPr>
              <w:jc w:val="center"/>
              <w:rPr>
                <w:rFonts w:eastAsia="Times New Roman"/>
              </w:rPr>
            </w:pPr>
            <w:r w:rsidRPr="00E84089">
              <w:rPr>
                <w:rFonts w:eastAsia="Times New Roman"/>
              </w:rPr>
              <w:t>71</w:t>
            </w:r>
          </w:p>
        </w:tc>
        <w:tc>
          <w:tcPr>
            <w:tcW w:w="940" w:type="dxa"/>
            <w:tcBorders>
              <w:top w:val="nil"/>
              <w:left w:val="nil"/>
              <w:bottom w:val="single" w:sz="4" w:space="0" w:color="auto"/>
              <w:right w:val="single" w:sz="4" w:space="0" w:color="auto"/>
            </w:tcBorders>
            <w:noWrap/>
            <w:vAlign w:val="center"/>
            <w:hideMark/>
          </w:tcPr>
          <w:p w14:paraId="54E8C713" w14:textId="77777777" w:rsidR="004921E6" w:rsidRPr="00E84089" w:rsidRDefault="004921E6" w:rsidP="005F07BF">
            <w:pPr>
              <w:jc w:val="center"/>
              <w:rPr>
                <w:rFonts w:eastAsia="Times New Roman"/>
              </w:rPr>
            </w:pPr>
            <w:r w:rsidRPr="00E84089">
              <w:rPr>
                <w:rFonts w:eastAsia="Times New Roman"/>
              </w:rPr>
              <w:t>CR2_58</w:t>
            </w:r>
          </w:p>
        </w:tc>
        <w:tc>
          <w:tcPr>
            <w:tcW w:w="1671" w:type="dxa"/>
            <w:tcBorders>
              <w:top w:val="nil"/>
              <w:left w:val="nil"/>
              <w:bottom w:val="single" w:sz="4" w:space="0" w:color="auto"/>
              <w:right w:val="single" w:sz="4" w:space="0" w:color="auto"/>
            </w:tcBorders>
            <w:noWrap/>
            <w:vAlign w:val="center"/>
            <w:hideMark/>
          </w:tcPr>
          <w:p w14:paraId="012A16B2" w14:textId="77777777" w:rsidR="004921E6" w:rsidRPr="00E84089" w:rsidRDefault="004921E6" w:rsidP="005F07BF">
            <w:pPr>
              <w:jc w:val="center"/>
              <w:rPr>
                <w:rFonts w:eastAsia="Times New Roman"/>
              </w:rPr>
            </w:pPr>
            <w:r w:rsidRPr="00E84089">
              <w:rPr>
                <w:rFonts w:eastAsia="Times New Roman"/>
              </w:rPr>
              <w:t xml:space="preserve">    2509422.580 </w:t>
            </w:r>
          </w:p>
        </w:tc>
        <w:tc>
          <w:tcPr>
            <w:tcW w:w="1429" w:type="dxa"/>
            <w:tcBorders>
              <w:top w:val="nil"/>
              <w:left w:val="nil"/>
              <w:bottom w:val="single" w:sz="4" w:space="0" w:color="auto"/>
              <w:right w:val="single" w:sz="4" w:space="0" w:color="auto"/>
            </w:tcBorders>
            <w:noWrap/>
            <w:vAlign w:val="center"/>
            <w:hideMark/>
          </w:tcPr>
          <w:p w14:paraId="46B568A1" w14:textId="77777777" w:rsidR="004921E6" w:rsidRPr="00E84089" w:rsidRDefault="004921E6" w:rsidP="005F07BF">
            <w:pPr>
              <w:jc w:val="center"/>
              <w:rPr>
                <w:rFonts w:eastAsia="Times New Roman"/>
              </w:rPr>
            </w:pPr>
            <w:r w:rsidRPr="00E84089">
              <w:rPr>
                <w:rFonts w:eastAsia="Times New Roman"/>
              </w:rPr>
              <w:t xml:space="preserve">   400995.330 </w:t>
            </w:r>
          </w:p>
        </w:tc>
      </w:tr>
      <w:tr w:rsidR="004921E6" w:rsidRPr="00E84089" w14:paraId="1C0ED453"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0019FF4D" w14:textId="77777777" w:rsidR="004921E6" w:rsidRPr="00E84089" w:rsidRDefault="004921E6" w:rsidP="005F07BF">
            <w:pPr>
              <w:jc w:val="center"/>
              <w:rPr>
                <w:rFonts w:eastAsia="Times New Roman"/>
              </w:rPr>
            </w:pPr>
            <w:r w:rsidRPr="00E84089">
              <w:rPr>
                <w:rFonts w:eastAsia="Times New Roman"/>
              </w:rPr>
              <w:t>22</w:t>
            </w:r>
          </w:p>
        </w:tc>
        <w:tc>
          <w:tcPr>
            <w:tcW w:w="1140" w:type="dxa"/>
            <w:tcBorders>
              <w:top w:val="nil"/>
              <w:left w:val="nil"/>
              <w:bottom w:val="single" w:sz="4" w:space="0" w:color="auto"/>
              <w:right w:val="single" w:sz="4" w:space="0" w:color="auto"/>
            </w:tcBorders>
            <w:noWrap/>
            <w:vAlign w:val="center"/>
            <w:hideMark/>
          </w:tcPr>
          <w:p w14:paraId="0063DAE8" w14:textId="77777777" w:rsidR="004921E6" w:rsidRPr="00E84089" w:rsidRDefault="004921E6" w:rsidP="005F07BF">
            <w:pPr>
              <w:jc w:val="center"/>
              <w:rPr>
                <w:rFonts w:eastAsia="Times New Roman"/>
              </w:rPr>
            </w:pPr>
            <w:r w:rsidRPr="00E84089">
              <w:rPr>
                <w:rFonts w:eastAsia="Times New Roman"/>
              </w:rPr>
              <w:t>CR2_22</w:t>
            </w:r>
          </w:p>
        </w:tc>
        <w:tc>
          <w:tcPr>
            <w:tcW w:w="1720" w:type="dxa"/>
            <w:tcBorders>
              <w:top w:val="nil"/>
              <w:left w:val="nil"/>
              <w:bottom w:val="single" w:sz="4" w:space="0" w:color="auto"/>
              <w:right w:val="single" w:sz="4" w:space="0" w:color="auto"/>
            </w:tcBorders>
            <w:noWrap/>
            <w:vAlign w:val="center"/>
            <w:hideMark/>
          </w:tcPr>
          <w:p w14:paraId="11D1B706" w14:textId="77777777" w:rsidR="004921E6" w:rsidRPr="00E84089" w:rsidRDefault="004921E6" w:rsidP="005F07BF">
            <w:pPr>
              <w:jc w:val="center"/>
              <w:rPr>
                <w:rFonts w:eastAsia="Times New Roman"/>
              </w:rPr>
            </w:pPr>
            <w:r w:rsidRPr="00E84089">
              <w:rPr>
                <w:rFonts w:eastAsia="Times New Roman"/>
              </w:rPr>
              <w:t xml:space="preserve">     2510943.470 </w:t>
            </w:r>
          </w:p>
        </w:tc>
        <w:tc>
          <w:tcPr>
            <w:tcW w:w="1600" w:type="dxa"/>
            <w:tcBorders>
              <w:top w:val="nil"/>
              <w:left w:val="nil"/>
              <w:bottom w:val="single" w:sz="4" w:space="0" w:color="auto"/>
              <w:right w:val="single" w:sz="4" w:space="0" w:color="auto"/>
            </w:tcBorders>
            <w:noWrap/>
            <w:vAlign w:val="center"/>
            <w:hideMark/>
          </w:tcPr>
          <w:p w14:paraId="356720A2" w14:textId="77777777" w:rsidR="004921E6" w:rsidRPr="00E84089" w:rsidRDefault="004921E6" w:rsidP="005F07BF">
            <w:pPr>
              <w:jc w:val="center"/>
              <w:rPr>
                <w:rFonts w:eastAsia="Times New Roman"/>
              </w:rPr>
            </w:pPr>
            <w:r w:rsidRPr="00E84089">
              <w:rPr>
                <w:rFonts w:eastAsia="Times New Roman"/>
              </w:rPr>
              <w:t xml:space="preserve">      400128.150 </w:t>
            </w:r>
          </w:p>
        </w:tc>
        <w:tc>
          <w:tcPr>
            <w:tcW w:w="940" w:type="dxa"/>
            <w:tcBorders>
              <w:top w:val="nil"/>
              <w:left w:val="nil"/>
              <w:bottom w:val="single" w:sz="4" w:space="0" w:color="auto"/>
              <w:right w:val="single" w:sz="4" w:space="0" w:color="auto"/>
            </w:tcBorders>
            <w:noWrap/>
            <w:vAlign w:val="center"/>
            <w:hideMark/>
          </w:tcPr>
          <w:p w14:paraId="505BB548" w14:textId="77777777" w:rsidR="004921E6" w:rsidRPr="00E84089" w:rsidRDefault="004921E6" w:rsidP="005F07BF">
            <w:pPr>
              <w:jc w:val="center"/>
              <w:rPr>
                <w:rFonts w:eastAsia="Times New Roman"/>
              </w:rPr>
            </w:pPr>
            <w:r w:rsidRPr="00E84089">
              <w:rPr>
                <w:rFonts w:eastAsia="Times New Roman"/>
              </w:rPr>
              <w:t>72</w:t>
            </w:r>
          </w:p>
        </w:tc>
        <w:tc>
          <w:tcPr>
            <w:tcW w:w="940" w:type="dxa"/>
            <w:tcBorders>
              <w:top w:val="nil"/>
              <w:left w:val="nil"/>
              <w:bottom w:val="single" w:sz="4" w:space="0" w:color="auto"/>
              <w:right w:val="single" w:sz="4" w:space="0" w:color="auto"/>
            </w:tcBorders>
            <w:noWrap/>
            <w:vAlign w:val="center"/>
            <w:hideMark/>
          </w:tcPr>
          <w:p w14:paraId="694673AE" w14:textId="77777777" w:rsidR="004921E6" w:rsidRPr="00E84089" w:rsidRDefault="004921E6" w:rsidP="005F07BF">
            <w:pPr>
              <w:jc w:val="center"/>
              <w:rPr>
                <w:rFonts w:eastAsia="Times New Roman"/>
              </w:rPr>
            </w:pPr>
            <w:r w:rsidRPr="00E84089">
              <w:rPr>
                <w:rFonts w:eastAsia="Times New Roman"/>
              </w:rPr>
              <w:t>CR2_59</w:t>
            </w:r>
          </w:p>
        </w:tc>
        <w:tc>
          <w:tcPr>
            <w:tcW w:w="1671" w:type="dxa"/>
            <w:tcBorders>
              <w:top w:val="nil"/>
              <w:left w:val="nil"/>
              <w:bottom w:val="single" w:sz="4" w:space="0" w:color="auto"/>
              <w:right w:val="single" w:sz="4" w:space="0" w:color="auto"/>
            </w:tcBorders>
            <w:noWrap/>
            <w:vAlign w:val="center"/>
            <w:hideMark/>
          </w:tcPr>
          <w:p w14:paraId="4ED0C2F6" w14:textId="77777777" w:rsidR="004921E6" w:rsidRPr="00E84089" w:rsidRDefault="004921E6" w:rsidP="005F07BF">
            <w:pPr>
              <w:jc w:val="center"/>
              <w:rPr>
                <w:rFonts w:eastAsia="Times New Roman"/>
              </w:rPr>
            </w:pPr>
            <w:r w:rsidRPr="00E84089">
              <w:rPr>
                <w:rFonts w:eastAsia="Times New Roman"/>
              </w:rPr>
              <w:t xml:space="preserve">    2509392.970 </w:t>
            </w:r>
          </w:p>
        </w:tc>
        <w:tc>
          <w:tcPr>
            <w:tcW w:w="1429" w:type="dxa"/>
            <w:tcBorders>
              <w:top w:val="nil"/>
              <w:left w:val="nil"/>
              <w:bottom w:val="single" w:sz="4" w:space="0" w:color="auto"/>
              <w:right w:val="single" w:sz="4" w:space="0" w:color="auto"/>
            </w:tcBorders>
            <w:noWrap/>
            <w:vAlign w:val="center"/>
            <w:hideMark/>
          </w:tcPr>
          <w:p w14:paraId="39D42EA9" w14:textId="77777777" w:rsidR="004921E6" w:rsidRPr="00E84089" w:rsidRDefault="004921E6" w:rsidP="005F07BF">
            <w:pPr>
              <w:jc w:val="center"/>
              <w:rPr>
                <w:rFonts w:eastAsia="Times New Roman"/>
              </w:rPr>
            </w:pPr>
            <w:r w:rsidRPr="00E84089">
              <w:rPr>
                <w:rFonts w:eastAsia="Times New Roman"/>
              </w:rPr>
              <w:t xml:space="preserve">   401063.720 </w:t>
            </w:r>
          </w:p>
        </w:tc>
      </w:tr>
      <w:tr w:rsidR="004921E6" w:rsidRPr="00E84089" w14:paraId="5B3076AC"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7FF44033" w14:textId="77777777" w:rsidR="004921E6" w:rsidRPr="00E84089" w:rsidRDefault="004921E6" w:rsidP="005F07BF">
            <w:pPr>
              <w:jc w:val="center"/>
              <w:rPr>
                <w:rFonts w:eastAsia="Times New Roman"/>
              </w:rPr>
            </w:pPr>
            <w:r w:rsidRPr="00E84089">
              <w:rPr>
                <w:rFonts w:eastAsia="Times New Roman"/>
              </w:rPr>
              <w:t>23</w:t>
            </w:r>
          </w:p>
        </w:tc>
        <w:tc>
          <w:tcPr>
            <w:tcW w:w="1140" w:type="dxa"/>
            <w:tcBorders>
              <w:top w:val="nil"/>
              <w:left w:val="nil"/>
              <w:bottom w:val="single" w:sz="4" w:space="0" w:color="auto"/>
              <w:right w:val="single" w:sz="4" w:space="0" w:color="auto"/>
            </w:tcBorders>
            <w:noWrap/>
            <w:vAlign w:val="center"/>
            <w:hideMark/>
          </w:tcPr>
          <w:p w14:paraId="584FF2BD" w14:textId="77777777" w:rsidR="004921E6" w:rsidRPr="00E84089" w:rsidRDefault="004921E6" w:rsidP="005F07BF">
            <w:pPr>
              <w:jc w:val="center"/>
              <w:rPr>
                <w:rFonts w:eastAsia="Times New Roman"/>
              </w:rPr>
            </w:pPr>
            <w:r w:rsidRPr="00E84089">
              <w:rPr>
                <w:rFonts w:eastAsia="Times New Roman"/>
              </w:rPr>
              <w:t>CR2_23</w:t>
            </w:r>
          </w:p>
        </w:tc>
        <w:tc>
          <w:tcPr>
            <w:tcW w:w="1720" w:type="dxa"/>
            <w:tcBorders>
              <w:top w:val="nil"/>
              <w:left w:val="nil"/>
              <w:bottom w:val="single" w:sz="4" w:space="0" w:color="auto"/>
              <w:right w:val="single" w:sz="4" w:space="0" w:color="auto"/>
            </w:tcBorders>
            <w:noWrap/>
            <w:vAlign w:val="center"/>
            <w:hideMark/>
          </w:tcPr>
          <w:p w14:paraId="0E203393" w14:textId="77777777" w:rsidR="004921E6" w:rsidRPr="00E84089" w:rsidRDefault="004921E6" w:rsidP="005F07BF">
            <w:pPr>
              <w:jc w:val="center"/>
              <w:rPr>
                <w:rFonts w:eastAsia="Times New Roman"/>
              </w:rPr>
            </w:pPr>
            <w:r w:rsidRPr="00E84089">
              <w:rPr>
                <w:rFonts w:eastAsia="Times New Roman"/>
              </w:rPr>
              <w:t xml:space="preserve">     2510912.940 </w:t>
            </w:r>
          </w:p>
        </w:tc>
        <w:tc>
          <w:tcPr>
            <w:tcW w:w="1600" w:type="dxa"/>
            <w:tcBorders>
              <w:top w:val="nil"/>
              <w:left w:val="nil"/>
              <w:bottom w:val="single" w:sz="4" w:space="0" w:color="auto"/>
              <w:right w:val="single" w:sz="4" w:space="0" w:color="auto"/>
            </w:tcBorders>
            <w:noWrap/>
            <w:vAlign w:val="center"/>
            <w:hideMark/>
          </w:tcPr>
          <w:p w14:paraId="04674BFF" w14:textId="77777777" w:rsidR="004921E6" w:rsidRPr="00E84089" w:rsidRDefault="004921E6" w:rsidP="005F07BF">
            <w:pPr>
              <w:jc w:val="center"/>
              <w:rPr>
                <w:rFonts w:eastAsia="Times New Roman"/>
              </w:rPr>
            </w:pPr>
            <w:r w:rsidRPr="00E84089">
              <w:rPr>
                <w:rFonts w:eastAsia="Times New Roman"/>
              </w:rPr>
              <w:t xml:space="preserve">      400156.180 </w:t>
            </w:r>
          </w:p>
        </w:tc>
        <w:tc>
          <w:tcPr>
            <w:tcW w:w="940" w:type="dxa"/>
            <w:tcBorders>
              <w:top w:val="nil"/>
              <w:left w:val="nil"/>
              <w:bottom w:val="single" w:sz="4" w:space="0" w:color="auto"/>
              <w:right w:val="single" w:sz="4" w:space="0" w:color="auto"/>
            </w:tcBorders>
            <w:noWrap/>
            <w:vAlign w:val="center"/>
            <w:hideMark/>
          </w:tcPr>
          <w:p w14:paraId="09DB34F4" w14:textId="77777777" w:rsidR="004921E6" w:rsidRPr="00E84089" w:rsidRDefault="004921E6" w:rsidP="005F07BF">
            <w:pPr>
              <w:jc w:val="center"/>
              <w:rPr>
                <w:rFonts w:eastAsia="Times New Roman"/>
              </w:rPr>
            </w:pPr>
            <w:r w:rsidRPr="00E84089">
              <w:rPr>
                <w:rFonts w:eastAsia="Times New Roman"/>
              </w:rPr>
              <w:t>73</w:t>
            </w:r>
          </w:p>
        </w:tc>
        <w:tc>
          <w:tcPr>
            <w:tcW w:w="940" w:type="dxa"/>
            <w:tcBorders>
              <w:top w:val="nil"/>
              <w:left w:val="nil"/>
              <w:bottom w:val="single" w:sz="4" w:space="0" w:color="auto"/>
              <w:right w:val="single" w:sz="4" w:space="0" w:color="auto"/>
            </w:tcBorders>
            <w:noWrap/>
            <w:vAlign w:val="center"/>
            <w:hideMark/>
          </w:tcPr>
          <w:p w14:paraId="398B3AC6" w14:textId="77777777" w:rsidR="004921E6" w:rsidRPr="00E84089" w:rsidRDefault="004921E6" w:rsidP="005F07BF">
            <w:pPr>
              <w:jc w:val="center"/>
              <w:rPr>
                <w:rFonts w:eastAsia="Times New Roman"/>
              </w:rPr>
            </w:pPr>
            <w:r w:rsidRPr="00E84089">
              <w:rPr>
                <w:rFonts w:eastAsia="Times New Roman"/>
              </w:rPr>
              <w:t>CR2_60</w:t>
            </w:r>
          </w:p>
        </w:tc>
        <w:tc>
          <w:tcPr>
            <w:tcW w:w="1671" w:type="dxa"/>
            <w:tcBorders>
              <w:top w:val="nil"/>
              <w:left w:val="nil"/>
              <w:bottom w:val="single" w:sz="4" w:space="0" w:color="auto"/>
              <w:right w:val="single" w:sz="4" w:space="0" w:color="auto"/>
            </w:tcBorders>
            <w:noWrap/>
            <w:vAlign w:val="center"/>
            <w:hideMark/>
          </w:tcPr>
          <w:p w14:paraId="2D5A985F" w14:textId="77777777" w:rsidR="004921E6" w:rsidRPr="00E84089" w:rsidRDefault="004921E6" w:rsidP="005F07BF">
            <w:pPr>
              <w:jc w:val="center"/>
              <w:rPr>
                <w:rFonts w:eastAsia="Times New Roman"/>
              </w:rPr>
            </w:pPr>
            <w:r w:rsidRPr="00E84089">
              <w:rPr>
                <w:rFonts w:eastAsia="Times New Roman"/>
              </w:rPr>
              <w:t xml:space="preserve">    2509405.160 </w:t>
            </w:r>
          </w:p>
        </w:tc>
        <w:tc>
          <w:tcPr>
            <w:tcW w:w="1429" w:type="dxa"/>
            <w:tcBorders>
              <w:top w:val="nil"/>
              <w:left w:val="nil"/>
              <w:bottom w:val="single" w:sz="4" w:space="0" w:color="auto"/>
              <w:right w:val="single" w:sz="4" w:space="0" w:color="auto"/>
            </w:tcBorders>
            <w:noWrap/>
            <w:vAlign w:val="center"/>
            <w:hideMark/>
          </w:tcPr>
          <w:p w14:paraId="07943135" w14:textId="77777777" w:rsidR="004921E6" w:rsidRPr="00E84089" w:rsidRDefault="004921E6" w:rsidP="005F07BF">
            <w:pPr>
              <w:jc w:val="center"/>
              <w:rPr>
                <w:rFonts w:eastAsia="Times New Roman"/>
              </w:rPr>
            </w:pPr>
            <w:r w:rsidRPr="00E84089">
              <w:rPr>
                <w:rFonts w:eastAsia="Times New Roman"/>
              </w:rPr>
              <w:t xml:space="preserve">   401132.560 </w:t>
            </w:r>
          </w:p>
        </w:tc>
      </w:tr>
      <w:tr w:rsidR="004921E6" w:rsidRPr="00E84089" w14:paraId="04555CAB"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6D459C11" w14:textId="77777777" w:rsidR="004921E6" w:rsidRPr="00E84089" w:rsidRDefault="004921E6" w:rsidP="005F07BF">
            <w:pPr>
              <w:jc w:val="center"/>
              <w:rPr>
                <w:rFonts w:eastAsia="Times New Roman"/>
              </w:rPr>
            </w:pPr>
            <w:r w:rsidRPr="00E84089">
              <w:rPr>
                <w:rFonts w:eastAsia="Times New Roman"/>
              </w:rPr>
              <w:t>24</w:t>
            </w:r>
          </w:p>
        </w:tc>
        <w:tc>
          <w:tcPr>
            <w:tcW w:w="1140" w:type="dxa"/>
            <w:tcBorders>
              <w:top w:val="nil"/>
              <w:left w:val="nil"/>
              <w:bottom w:val="single" w:sz="4" w:space="0" w:color="auto"/>
              <w:right w:val="single" w:sz="4" w:space="0" w:color="auto"/>
            </w:tcBorders>
            <w:noWrap/>
            <w:vAlign w:val="center"/>
            <w:hideMark/>
          </w:tcPr>
          <w:p w14:paraId="2281347C" w14:textId="77777777" w:rsidR="004921E6" w:rsidRPr="00E84089" w:rsidRDefault="004921E6" w:rsidP="005F07BF">
            <w:pPr>
              <w:jc w:val="center"/>
              <w:rPr>
                <w:rFonts w:eastAsia="Times New Roman"/>
              </w:rPr>
            </w:pPr>
            <w:r w:rsidRPr="00E84089">
              <w:rPr>
                <w:rFonts w:eastAsia="Times New Roman"/>
              </w:rPr>
              <w:t>CR2_24</w:t>
            </w:r>
          </w:p>
        </w:tc>
        <w:tc>
          <w:tcPr>
            <w:tcW w:w="1720" w:type="dxa"/>
            <w:tcBorders>
              <w:top w:val="nil"/>
              <w:left w:val="nil"/>
              <w:bottom w:val="single" w:sz="4" w:space="0" w:color="auto"/>
              <w:right w:val="single" w:sz="4" w:space="0" w:color="auto"/>
            </w:tcBorders>
            <w:noWrap/>
            <w:vAlign w:val="center"/>
            <w:hideMark/>
          </w:tcPr>
          <w:p w14:paraId="51C739B6" w14:textId="77777777" w:rsidR="004921E6" w:rsidRPr="00E84089" w:rsidRDefault="004921E6" w:rsidP="005F07BF">
            <w:pPr>
              <w:jc w:val="center"/>
              <w:rPr>
                <w:rFonts w:eastAsia="Times New Roman"/>
              </w:rPr>
            </w:pPr>
            <w:r w:rsidRPr="00E84089">
              <w:rPr>
                <w:rFonts w:eastAsia="Times New Roman"/>
              </w:rPr>
              <w:t xml:space="preserve">     2510937.470 </w:t>
            </w:r>
          </w:p>
        </w:tc>
        <w:tc>
          <w:tcPr>
            <w:tcW w:w="1600" w:type="dxa"/>
            <w:tcBorders>
              <w:top w:val="nil"/>
              <w:left w:val="nil"/>
              <w:bottom w:val="single" w:sz="4" w:space="0" w:color="auto"/>
              <w:right w:val="single" w:sz="4" w:space="0" w:color="auto"/>
            </w:tcBorders>
            <w:noWrap/>
            <w:vAlign w:val="center"/>
            <w:hideMark/>
          </w:tcPr>
          <w:p w14:paraId="62FDCB97" w14:textId="77777777" w:rsidR="004921E6" w:rsidRPr="00E84089" w:rsidRDefault="004921E6" w:rsidP="005F07BF">
            <w:pPr>
              <w:jc w:val="center"/>
              <w:rPr>
                <w:rFonts w:eastAsia="Times New Roman"/>
              </w:rPr>
            </w:pPr>
            <w:r w:rsidRPr="00E84089">
              <w:rPr>
                <w:rFonts w:eastAsia="Times New Roman"/>
              </w:rPr>
              <w:t xml:space="preserve">      400196.160 </w:t>
            </w:r>
          </w:p>
        </w:tc>
        <w:tc>
          <w:tcPr>
            <w:tcW w:w="940" w:type="dxa"/>
            <w:tcBorders>
              <w:top w:val="nil"/>
              <w:left w:val="nil"/>
              <w:bottom w:val="single" w:sz="4" w:space="0" w:color="auto"/>
              <w:right w:val="single" w:sz="4" w:space="0" w:color="auto"/>
            </w:tcBorders>
            <w:noWrap/>
            <w:vAlign w:val="center"/>
            <w:hideMark/>
          </w:tcPr>
          <w:p w14:paraId="3D783CD8" w14:textId="77777777" w:rsidR="004921E6" w:rsidRPr="00E84089" w:rsidRDefault="004921E6" w:rsidP="005F07BF">
            <w:pPr>
              <w:jc w:val="center"/>
              <w:rPr>
                <w:rFonts w:eastAsia="Times New Roman"/>
              </w:rPr>
            </w:pPr>
            <w:r w:rsidRPr="00E84089">
              <w:rPr>
                <w:rFonts w:eastAsia="Times New Roman"/>
              </w:rPr>
              <w:t>74</w:t>
            </w:r>
          </w:p>
        </w:tc>
        <w:tc>
          <w:tcPr>
            <w:tcW w:w="940" w:type="dxa"/>
            <w:tcBorders>
              <w:top w:val="nil"/>
              <w:left w:val="nil"/>
              <w:bottom w:val="single" w:sz="4" w:space="0" w:color="auto"/>
              <w:right w:val="single" w:sz="4" w:space="0" w:color="auto"/>
            </w:tcBorders>
            <w:noWrap/>
            <w:vAlign w:val="center"/>
            <w:hideMark/>
          </w:tcPr>
          <w:p w14:paraId="48C2EDE7" w14:textId="77777777" w:rsidR="004921E6" w:rsidRPr="00E84089" w:rsidRDefault="004921E6" w:rsidP="005F07BF">
            <w:pPr>
              <w:jc w:val="center"/>
              <w:rPr>
                <w:rFonts w:eastAsia="Times New Roman"/>
              </w:rPr>
            </w:pPr>
            <w:r w:rsidRPr="00E84089">
              <w:rPr>
                <w:rFonts w:eastAsia="Times New Roman"/>
              </w:rPr>
              <w:t>CR2_61</w:t>
            </w:r>
          </w:p>
        </w:tc>
        <w:tc>
          <w:tcPr>
            <w:tcW w:w="1671" w:type="dxa"/>
            <w:tcBorders>
              <w:top w:val="nil"/>
              <w:left w:val="nil"/>
              <w:bottom w:val="single" w:sz="4" w:space="0" w:color="auto"/>
              <w:right w:val="single" w:sz="4" w:space="0" w:color="auto"/>
            </w:tcBorders>
            <w:noWrap/>
            <w:vAlign w:val="center"/>
            <w:hideMark/>
          </w:tcPr>
          <w:p w14:paraId="792DA309" w14:textId="77777777" w:rsidR="004921E6" w:rsidRPr="00E84089" w:rsidRDefault="004921E6" w:rsidP="005F07BF">
            <w:pPr>
              <w:jc w:val="center"/>
              <w:rPr>
                <w:rFonts w:eastAsia="Times New Roman"/>
              </w:rPr>
            </w:pPr>
            <w:r w:rsidRPr="00E84089">
              <w:rPr>
                <w:rFonts w:eastAsia="Times New Roman"/>
              </w:rPr>
              <w:t xml:space="preserve">    2509384.870 </w:t>
            </w:r>
          </w:p>
        </w:tc>
        <w:tc>
          <w:tcPr>
            <w:tcW w:w="1429" w:type="dxa"/>
            <w:tcBorders>
              <w:top w:val="nil"/>
              <w:left w:val="nil"/>
              <w:bottom w:val="single" w:sz="4" w:space="0" w:color="auto"/>
              <w:right w:val="single" w:sz="4" w:space="0" w:color="auto"/>
            </w:tcBorders>
            <w:noWrap/>
            <w:vAlign w:val="center"/>
            <w:hideMark/>
          </w:tcPr>
          <w:p w14:paraId="66D49497" w14:textId="77777777" w:rsidR="004921E6" w:rsidRPr="00E84089" w:rsidRDefault="004921E6" w:rsidP="005F07BF">
            <w:pPr>
              <w:jc w:val="center"/>
              <w:rPr>
                <w:rFonts w:eastAsia="Times New Roman"/>
              </w:rPr>
            </w:pPr>
            <w:r w:rsidRPr="00E84089">
              <w:rPr>
                <w:rFonts w:eastAsia="Times New Roman"/>
              </w:rPr>
              <w:t xml:space="preserve">   401148.300 </w:t>
            </w:r>
          </w:p>
        </w:tc>
      </w:tr>
      <w:tr w:rsidR="004921E6" w:rsidRPr="00E84089" w14:paraId="498D1FC1"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59D0D09B" w14:textId="77777777" w:rsidR="004921E6" w:rsidRPr="00E84089" w:rsidRDefault="004921E6" w:rsidP="005F07BF">
            <w:pPr>
              <w:jc w:val="center"/>
              <w:rPr>
                <w:rFonts w:eastAsia="Times New Roman"/>
              </w:rPr>
            </w:pPr>
            <w:r w:rsidRPr="00E84089">
              <w:rPr>
                <w:rFonts w:eastAsia="Times New Roman"/>
              </w:rPr>
              <w:lastRenderedPageBreak/>
              <w:t>25</w:t>
            </w:r>
          </w:p>
        </w:tc>
        <w:tc>
          <w:tcPr>
            <w:tcW w:w="1140" w:type="dxa"/>
            <w:tcBorders>
              <w:top w:val="nil"/>
              <w:left w:val="nil"/>
              <w:bottom w:val="single" w:sz="4" w:space="0" w:color="auto"/>
              <w:right w:val="single" w:sz="4" w:space="0" w:color="auto"/>
            </w:tcBorders>
            <w:noWrap/>
            <w:vAlign w:val="center"/>
            <w:hideMark/>
          </w:tcPr>
          <w:p w14:paraId="3ADFA4E6" w14:textId="77777777" w:rsidR="004921E6" w:rsidRPr="00E84089" w:rsidRDefault="004921E6" w:rsidP="005F07BF">
            <w:pPr>
              <w:jc w:val="center"/>
              <w:rPr>
                <w:rFonts w:eastAsia="Times New Roman"/>
              </w:rPr>
            </w:pPr>
            <w:r w:rsidRPr="00E84089">
              <w:rPr>
                <w:rFonts w:eastAsia="Times New Roman"/>
              </w:rPr>
              <w:t>CR2_25</w:t>
            </w:r>
          </w:p>
        </w:tc>
        <w:tc>
          <w:tcPr>
            <w:tcW w:w="1720" w:type="dxa"/>
            <w:tcBorders>
              <w:top w:val="nil"/>
              <w:left w:val="nil"/>
              <w:bottom w:val="single" w:sz="4" w:space="0" w:color="auto"/>
              <w:right w:val="single" w:sz="4" w:space="0" w:color="auto"/>
            </w:tcBorders>
            <w:noWrap/>
            <w:vAlign w:val="center"/>
            <w:hideMark/>
          </w:tcPr>
          <w:p w14:paraId="30C5D62F" w14:textId="77777777" w:rsidR="004921E6" w:rsidRPr="00E84089" w:rsidRDefault="004921E6" w:rsidP="005F07BF">
            <w:pPr>
              <w:jc w:val="center"/>
              <w:rPr>
                <w:rFonts w:eastAsia="Times New Roman"/>
              </w:rPr>
            </w:pPr>
            <w:r w:rsidRPr="00E84089">
              <w:rPr>
                <w:rFonts w:eastAsia="Times New Roman"/>
              </w:rPr>
              <w:t xml:space="preserve">     2510852.890 </w:t>
            </w:r>
          </w:p>
        </w:tc>
        <w:tc>
          <w:tcPr>
            <w:tcW w:w="1600" w:type="dxa"/>
            <w:tcBorders>
              <w:top w:val="nil"/>
              <w:left w:val="nil"/>
              <w:bottom w:val="single" w:sz="4" w:space="0" w:color="auto"/>
              <w:right w:val="single" w:sz="4" w:space="0" w:color="auto"/>
            </w:tcBorders>
            <w:noWrap/>
            <w:vAlign w:val="center"/>
            <w:hideMark/>
          </w:tcPr>
          <w:p w14:paraId="30B69F9E" w14:textId="77777777" w:rsidR="004921E6" w:rsidRPr="00E84089" w:rsidRDefault="004921E6" w:rsidP="005F07BF">
            <w:pPr>
              <w:jc w:val="center"/>
              <w:rPr>
                <w:rFonts w:eastAsia="Times New Roman"/>
              </w:rPr>
            </w:pPr>
            <w:r w:rsidRPr="00E84089">
              <w:rPr>
                <w:rFonts w:eastAsia="Times New Roman"/>
              </w:rPr>
              <w:t xml:space="preserve">      400316.880 </w:t>
            </w:r>
          </w:p>
        </w:tc>
        <w:tc>
          <w:tcPr>
            <w:tcW w:w="940" w:type="dxa"/>
            <w:tcBorders>
              <w:top w:val="nil"/>
              <w:left w:val="nil"/>
              <w:bottom w:val="single" w:sz="4" w:space="0" w:color="auto"/>
              <w:right w:val="single" w:sz="4" w:space="0" w:color="auto"/>
            </w:tcBorders>
            <w:noWrap/>
            <w:vAlign w:val="center"/>
            <w:hideMark/>
          </w:tcPr>
          <w:p w14:paraId="6916425E" w14:textId="77777777" w:rsidR="004921E6" w:rsidRPr="00E84089" w:rsidRDefault="004921E6" w:rsidP="005F07BF">
            <w:pPr>
              <w:jc w:val="center"/>
              <w:rPr>
                <w:rFonts w:eastAsia="Times New Roman"/>
              </w:rPr>
            </w:pPr>
            <w:r w:rsidRPr="00E84089">
              <w:rPr>
                <w:rFonts w:eastAsia="Times New Roman"/>
              </w:rPr>
              <w:t>75</w:t>
            </w:r>
          </w:p>
        </w:tc>
        <w:tc>
          <w:tcPr>
            <w:tcW w:w="940" w:type="dxa"/>
            <w:tcBorders>
              <w:top w:val="nil"/>
              <w:left w:val="nil"/>
              <w:bottom w:val="single" w:sz="4" w:space="0" w:color="auto"/>
              <w:right w:val="single" w:sz="4" w:space="0" w:color="auto"/>
            </w:tcBorders>
            <w:noWrap/>
            <w:vAlign w:val="center"/>
            <w:hideMark/>
          </w:tcPr>
          <w:p w14:paraId="15FD056A" w14:textId="77777777" w:rsidR="004921E6" w:rsidRPr="00E84089" w:rsidRDefault="004921E6" w:rsidP="005F07BF">
            <w:pPr>
              <w:jc w:val="center"/>
              <w:rPr>
                <w:rFonts w:eastAsia="Times New Roman"/>
              </w:rPr>
            </w:pPr>
            <w:r w:rsidRPr="00E84089">
              <w:rPr>
                <w:rFonts w:eastAsia="Times New Roman"/>
              </w:rPr>
              <w:t>CR2_62</w:t>
            </w:r>
          </w:p>
        </w:tc>
        <w:tc>
          <w:tcPr>
            <w:tcW w:w="1671" w:type="dxa"/>
            <w:tcBorders>
              <w:top w:val="nil"/>
              <w:left w:val="nil"/>
              <w:bottom w:val="single" w:sz="4" w:space="0" w:color="auto"/>
              <w:right w:val="single" w:sz="4" w:space="0" w:color="auto"/>
            </w:tcBorders>
            <w:noWrap/>
            <w:vAlign w:val="center"/>
            <w:hideMark/>
          </w:tcPr>
          <w:p w14:paraId="26C57140" w14:textId="77777777" w:rsidR="004921E6" w:rsidRPr="00E84089" w:rsidRDefault="004921E6" w:rsidP="005F07BF">
            <w:pPr>
              <w:jc w:val="center"/>
              <w:rPr>
                <w:rFonts w:eastAsia="Times New Roman"/>
              </w:rPr>
            </w:pPr>
            <w:r w:rsidRPr="00E84089">
              <w:rPr>
                <w:rFonts w:eastAsia="Times New Roman"/>
              </w:rPr>
              <w:t xml:space="preserve">    2509361.150 </w:t>
            </w:r>
          </w:p>
        </w:tc>
        <w:tc>
          <w:tcPr>
            <w:tcW w:w="1429" w:type="dxa"/>
            <w:tcBorders>
              <w:top w:val="nil"/>
              <w:left w:val="nil"/>
              <w:bottom w:val="single" w:sz="4" w:space="0" w:color="auto"/>
              <w:right w:val="single" w:sz="4" w:space="0" w:color="auto"/>
            </w:tcBorders>
            <w:noWrap/>
            <w:vAlign w:val="center"/>
            <w:hideMark/>
          </w:tcPr>
          <w:p w14:paraId="7F96717F" w14:textId="77777777" w:rsidR="004921E6" w:rsidRPr="00E84089" w:rsidRDefault="004921E6" w:rsidP="005F07BF">
            <w:pPr>
              <w:jc w:val="center"/>
              <w:rPr>
                <w:rFonts w:eastAsia="Times New Roman"/>
              </w:rPr>
            </w:pPr>
            <w:r w:rsidRPr="00E84089">
              <w:rPr>
                <w:rFonts w:eastAsia="Times New Roman"/>
              </w:rPr>
              <w:t xml:space="preserve">   401134.300 </w:t>
            </w:r>
          </w:p>
        </w:tc>
      </w:tr>
      <w:tr w:rsidR="004921E6" w:rsidRPr="00E84089" w14:paraId="50BC39D5"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46080A73" w14:textId="77777777" w:rsidR="004921E6" w:rsidRPr="00E84089" w:rsidRDefault="004921E6" w:rsidP="005F07BF">
            <w:pPr>
              <w:jc w:val="center"/>
              <w:rPr>
                <w:rFonts w:eastAsia="Times New Roman"/>
              </w:rPr>
            </w:pPr>
            <w:r w:rsidRPr="00E84089">
              <w:rPr>
                <w:rFonts w:eastAsia="Times New Roman"/>
              </w:rPr>
              <w:t>26</w:t>
            </w:r>
          </w:p>
        </w:tc>
        <w:tc>
          <w:tcPr>
            <w:tcW w:w="1140" w:type="dxa"/>
            <w:tcBorders>
              <w:top w:val="nil"/>
              <w:left w:val="nil"/>
              <w:bottom w:val="single" w:sz="4" w:space="0" w:color="auto"/>
              <w:right w:val="single" w:sz="4" w:space="0" w:color="auto"/>
            </w:tcBorders>
            <w:noWrap/>
            <w:vAlign w:val="center"/>
            <w:hideMark/>
          </w:tcPr>
          <w:p w14:paraId="3D85C7BA" w14:textId="77777777" w:rsidR="004921E6" w:rsidRPr="00E84089" w:rsidRDefault="004921E6" w:rsidP="005F07BF">
            <w:pPr>
              <w:jc w:val="center"/>
              <w:rPr>
                <w:rFonts w:eastAsia="Times New Roman"/>
              </w:rPr>
            </w:pPr>
            <w:r w:rsidRPr="00E84089">
              <w:rPr>
                <w:rFonts w:eastAsia="Times New Roman"/>
              </w:rPr>
              <w:t>CR2_26</w:t>
            </w:r>
          </w:p>
        </w:tc>
        <w:tc>
          <w:tcPr>
            <w:tcW w:w="1720" w:type="dxa"/>
            <w:tcBorders>
              <w:top w:val="nil"/>
              <w:left w:val="nil"/>
              <w:bottom w:val="single" w:sz="4" w:space="0" w:color="auto"/>
              <w:right w:val="single" w:sz="4" w:space="0" w:color="auto"/>
            </w:tcBorders>
            <w:noWrap/>
            <w:vAlign w:val="center"/>
            <w:hideMark/>
          </w:tcPr>
          <w:p w14:paraId="504BFE44" w14:textId="77777777" w:rsidR="004921E6" w:rsidRPr="00E84089" w:rsidRDefault="004921E6" w:rsidP="005F07BF">
            <w:pPr>
              <w:jc w:val="center"/>
              <w:rPr>
                <w:rFonts w:eastAsia="Times New Roman"/>
              </w:rPr>
            </w:pPr>
            <w:r w:rsidRPr="00E84089">
              <w:rPr>
                <w:rFonts w:eastAsia="Times New Roman"/>
              </w:rPr>
              <w:t xml:space="preserve">     2510849.480 </w:t>
            </w:r>
          </w:p>
        </w:tc>
        <w:tc>
          <w:tcPr>
            <w:tcW w:w="1600" w:type="dxa"/>
            <w:tcBorders>
              <w:top w:val="nil"/>
              <w:left w:val="nil"/>
              <w:bottom w:val="single" w:sz="4" w:space="0" w:color="auto"/>
              <w:right w:val="single" w:sz="4" w:space="0" w:color="auto"/>
            </w:tcBorders>
            <w:noWrap/>
            <w:vAlign w:val="center"/>
            <w:hideMark/>
          </w:tcPr>
          <w:p w14:paraId="0E664C6D" w14:textId="77777777" w:rsidR="004921E6" w:rsidRPr="00E84089" w:rsidRDefault="004921E6" w:rsidP="005F07BF">
            <w:pPr>
              <w:jc w:val="center"/>
              <w:rPr>
                <w:rFonts w:eastAsia="Times New Roman"/>
              </w:rPr>
            </w:pPr>
            <w:r w:rsidRPr="00E84089">
              <w:rPr>
                <w:rFonts w:eastAsia="Times New Roman"/>
              </w:rPr>
              <w:t xml:space="preserve">      400370.760 </w:t>
            </w:r>
          </w:p>
        </w:tc>
        <w:tc>
          <w:tcPr>
            <w:tcW w:w="940" w:type="dxa"/>
            <w:tcBorders>
              <w:top w:val="nil"/>
              <w:left w:val="nil"/>
              <w:bottom w:val="single" w:sz="4" w:space="0" w:color="auto"/>
              <w:right w:val="single" w:sz="4" w:space="0" w:color="auto"/>
            </w:tcBorders>
            <w:noWrap/>
            <w:vAlign w:val="center"/>
            <w:hideMark/>
          </w:tcPr>
          <w:p w14:paraId="058E9D49" w14:textId="77777777" w:rsidR="004921E6" w:rsidRPr="00E84089" w:rsidRDefault="004921E6" w:rsidP="005F07BF">
            <w:pPr>
              <w:jc w:val="center"/>
              <w:rPr>
                <w:rFonts w:eastAsia="Times New Roman"/>
              </w:rPr>
            </w:pPr>
            <w:r w:rsidRPr="00E84089">
              <w:rPr>
                <w:rFonts w:eastAsia="Times New Roman"/>
              </w:rPr>
              <w:t>76</w:t>
            </w:r>
          </w:p>
        </w:tc>
        <w:tc>
          <w:tcPr>
            <w:tcW w:w="940" w:type="dxa"/>
            <w:tcBorders>
              <w:top w:val="nil"/>
              <w:left w:val="nil"/>
              <w:bottom w:val="single" w:sz="4" w:space="0" w:color="auto"/>
              <w:right w:val="single" w:sz="4" w:space="0" w:color="auto"/>
            </w:tcBorders>
            <w:noWrap/>
            <w:vAlign w:val="center"/>
            <w:hideMark/>
          </w:tcPr>
          <w:p w14:paraId="4B34A906" w14:textId="77777777" w:rsidR="004921E6" w:rsidRPr="00E84089" w:rsidRDefault="004921E6" w:rsidP="005F07BF">
            <w:pPr>
              <w:jc w:val="center"/>
              <w:rPr>
                <w:rFonts w:eastAsia="Times New Roman"/>
              </w:rPr>
            </w:pPr>
            <w:r w:rsidRPr="00E84089">
              <w:rPr>
                <w:rFonts w:eastAsia="Times New Roman"/>
              </w:rPr>
              <w:t>LH05</w:t>
            </w:r>
          </w:p>
        </w:tc>
        <w:tc>
          <w:tcPr>
            <w:tcW w:w="1671" w:type="dxa"/>
            <w:tcBorders>
              <w:top w:val="nil"/>
              <w:left w:val="nil"/>
              <w:bottom w:val="single" w:sz="4" w:space="0" w:color="auto"/>
              <w:right w:val="single" w:sz="4" w:space="0" w:color="auto"/>
            </w:tcBorders>
            <w:noWrap/>
            <w:vAlign w:val="center"/>
            <w:hideMark/>
          </w:tcPr>
          <w:p w14:paraId="3E452B2A" w14:textId="77777777" w:rsidR="004921E6" w:rsidRPr="00E84089" w:rsidRDefault="004921E6" w:rsidP="005F07BF">
            <w:pPr>
              <w:jc w:val="center"/>
              <w:rPr>
                <w:rFonts w:eastAsia="Times New Roman"/>
              </w:rPr>
            </w:pPr>
            <w:r w:rsidRPr="00E84089">
              <w:rPr>
                <w:rFonts w:eastAsia="Times New Roman"/>
              </w:rPr>
              <w:t xml:space="preserve">    2509353.630 </w:t>
            </w:r>
          </w:p>
        </w:tc>
        <w:tc>
          <w:tcPr>
            <w:tcW w:w="1429" w:type="dxa"/>
            <w:tcBorders>
              <w:top w:val="nil"/>
              <w:left w:val="nil"/>
              <w:bottom w:val="single" w:sz="4" w:space="0" w:color="auto"/>
              <w:right w:val="single" w:sz="4" w:space="0" w:color="auto"/>
            </w:tcBorders>
            <w:noWrap/>
            <w:vAlign w:val="center"/>
            <w:hideMark/>
          </w:tcPr>
          <w:p w14:paraId="7E95B7E1" w14:textId="77777777" w:rsidR="004921E6" w:rsidRPr="00E84089" w:rsidRDefault="004921E6" w:rsidP="005F07BF">
            <w:pPr>
              <w:jc w:val="center"/>
              <w:rPr>
                <w:rFonts w:eastAsia="Times New Roman"/>
              </w:rPr>
            </w:pPr>
            <w:r w:rsidRPr="00E84089">
              <w:rPr>
                <w:rFonts w:eastAsia="Times New Roman"/>
              </w:rPr>
              <w:t xml:space="preserve">   401102.120 </w:t>
            </w:r>
          </w:p>
        </w:tc>
      </w:tr>
      <w:tr w:rsidR="004921E6" w:rsidRPr="00E84089" w14:paraId="549A0B2C"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60038D66" w14:textId="77777777" w:rsidR="004921E6" w:rsidRPr="00E84089" w:rsidRDefault="004921E6" w:rsidP="005F07BF">
            <w:pPr>
              <w:jc w:val="center"/>
              <w:rPr>
                <w:rFonts w:eastAsia="Times New Roman"/>
              </w:rPr>
            </w:pPr>
            <w:r w:rsidRPr="00E84089">
              <w:rPr>
                <w:rFonts w:eastAsia="Times New Roman"/>
              </w:rPr>
              <w:t>27</w:t>
            </w:r>
          </w:p>
        </w:tc>
        <w:tc>
          <w:tcPr>
            <w:tcW w:w="1140" w:type="dxa"/>
            <w:tcBorders>
              <w:top w:val="nil"/>
              <w:left w:val="nil"/>
              <w:bottom w:val="single" w:sz="4" w:space="0" w:color="auto"/>
              <w:right w:val="single" w:sz="4" w:space="0" w:color="auto"/>
            </w:tcBorders>
            <w:noWrap/>
            <w:vAlign w:val="center"/>
            <w:hideMark/>
          </w:tcPr>
          <w:p w14:paraId="035466EA" w14:textId="77777777" w:rsidR="004921E6" w:rsidRPr="00E84089" w:rsidRDefault="004921E6" w:rsidP="005F07BF">
            <w:pPr>
              <w:jc w:val="center"/>
              <w:rPr>
                <w:rFonts w:eastAsia="Times New Roman"/>
              </w:rPr>
            </w:pPr>
            <w:r w:rsidRPr="00E84089">
              <w:rPr>
                <w:rFonts w:eastAsia="Times New Roman"/>
              </w:rPr>
              <w:t>CR2_27</w:t>
            </w:r>
          </w:p>
        </w:tc>
        <w:tc>
          <w:tcPr>
            <w:tcW w:w="1720" w:type="dxa"/>
            <w:tcBorders>
              <w:top w:val="nil"/>
              <w:left w:val="nil"/>
              <w:bottom w:val="single" w:sz="4" w:space="0" w:color="auto"/>
              <w:right w:val="single" w:sz="4" w:space="0" w:color="auto"/>
            </w:tcBorders>
            <w:noWrap/>
            <w:vAlign w:val="center"/>
            <w:hideMark/>
          </w:tcPr>
          <w:p w14:paraId="57FCBEDA" w14:textId="77777777" w:rsidR="004921E6" w:rsidRPr="00E84089" w:rsidRDefault="004921E6" w:rsidP="005F07BF">
            <w:pPr>
              <w:jc w:val="center"/>
              <w:rPr>
                <w:rFonts w:eastAsia="Times New Roman"/>
              </w:rPr>
            </w:pPr>
            <w:r w:rsidRPr="00E84089">
              <w:rPr>
                <w:rFonts w:eastAsia="Times New Roman"/>
              </w:rPr>
              <w:t xml:space="preserve">     2510801.460 </w:t>
            </w:r>
          </w:p>
        </w:tc>
        <w:tc>
          <w:tcPr>
            <w:tcW w:w="1600" w:type="dxa"/>
            <w:tcBorders>
              <w:top w:val="nil"/>
              <w:left w:val="nil"/>
              <w:bottom w:val="single" w:sz="4" w:space="0" w:color="auto"/>
              <w:right w:val="single" w:sz="4" w:space="0" w:color="auto"/>
            </w:tcBorders>
            <w:noWrap/>
            <w:vAlign w:val="center"/>
            <w:hideMark/>
          </w:tcPr>
          <w:p w14:paraId="1632929B" w14:textId="77777777" w:rsidR="004921E6" w:rsidRPr="00E84089" w:rsidRDefault="004921E6" w:rsidP="005F07BF">
            <w:pPr>
              <w:jc w:val="center"/>
              <w:rPr>
                <w:rFonts w:eastAsia="Times New Roman"/>
              </w:rPr>
            </w:pPr>
            <w:r w:rsidRPr="00E84089">
              <w:rPr>
                <w:rFonts w:eastAsia="Times New Roman"/>
              </w:rPr>
              <w:t xml:space="preserve">      400409.770 </w:t>
            </w:r>
          </w:p>
        </w:tc>
        <w:tc>
          <w:tcPr>
            <w:tcW w:w="940" w:type="dxa"/>
            <w:tcBorders>
              <w:top w:val="nil"/>
              <w:left w:val="nil"/>
              <w:bottom w:val="single" w:sz="4" w:space="0" w:color="auto"/>
              <w:right w:val="single" w:sz="4" w:space="0" w:color="auto"/>
            </w:tcBorders>
            <w:noWrap/>
            <w:vAlign w:val="center"/>
            <w:hideMark/>
          </w:tcPr>
          <w:p w14:paraId="2D2F13E2" w14:textId="77777777" w:rsidR="004921E6" w:rsidRPr="00E84089" w:rsidRDefault="004921E6" w:rsidP="005F07BF">
            <w:pPr>
              <w:jc w:val="center"/>
              <w:rPr>
                <w:rFonts w:eastAsia="Times New Roman"/>
              </w:rPr>
            </w:pPr>
            <w:r w:rsidRPr="00E84089">
              <w:rPr>
                <w:rFonts w:eastAsia="Times New Roman"/>
              </w:rPr>
              <w:t>77</w:t>
            </w:r>
          </w:p>
        </w:tc>
        <w:tc>
          <w:tcPr>
            <w:tcW w:w="940" w:type="dxa"/>
            <w:tcBorders>
              <w:top w:val="nil"/>
              <w:left w:val="nil"/>
              <w:bottom w:val="single" w:sz="4" w:space="0" w:color="auto"/>
              <w:right w:val="single" w:sz="4" w:space="0" w:color="auto"/>
            </w:tcBorders>
            <w:noWrap/>
            <w:vAlign w:val="center"/>
            <w:hideMark/>
          </w:tcPr>
          <w:p w14:paraId="021A9B33" w14:textId="77777777" w:rsidR="004921E6" w:rsidRPr="00E84089" w:rsidRDefault="004921E6" w:rsidP="005F07BF">
            <w:pPr>
              <w:jc w:val="center"/>
              <w:rPr>
                <w:rFonts w:eastAsia="Times New Roman"/>
              </w:rPr>
            </w:pPr>
            <w:r w:rsidRPr="00E84089">
              <w:rPr>
                <w:rFonts w:eastAsia="Times New Roman"/>
              </w:rPr>
              <w:t>LH06</w:t>
            </w:r>
          </w:p>
        </w:tc>
        <w:tc>
          <w:tcPr>
            <w:tcW w:w="1671" w:type="dxa"/>
            <w:tcBorders>
              <w:top w:val="nil"/>
              <w:left w:val="nil"/>
              <w:bottom w:val="single" w:sz="4" w:space="0" w:color="auto"/>
              <w:right w:val="single" w:sz="4" w:space="0" w:color="auto"/>
            </w:tcBorders>
            <w:noWrap/>
            <w:vAlign w:val="center"/>
            <w:hideMark/>
          </w:tcPr>
          <w:p w14:paraId="51C09BB0" w14:textId="77777777" w:rsidR="004921E6" w:rsidRPr="00E84089" w:rsidRDefault="004921E6" w:rsidP="005F07BF">
            <w:pPr>
              <w:jc w:val="center"/>
              <w:rPr>
                <w:rFonts w:eastAsia="Times New Roman"/>
              </w:rPr>
            </w:pPr>
            <w:r w:rsidRPr="00E84089">
              <w:rPr>
                <w:rFonts w:eastAsia="Times New Roman"/>
              </w:rPr>
              <w:t xml:space="preserve">    2509220.740 </w:t>
            </w:r>
          </w:p>
        </w:tc>
        <w:tc>
          <w:tcPr>
            <w:tcW w:w="1429" w:type="dxa"/>
            <w:tcBorders>
              <w:top w:val="nil"/>
              <w:left w:val="nil"/>
              <w:bottom w:val="single" w:sz="4" w:space="0" w:color="auto"/>
              <w:right w:val="single" w:sz="4" w:space="0" w:color="auto"/>
            </w:tcBorders>
            <w:noWrap/>
            <w:vAlign w:val="center"/>
            <w:hideMark/>
          </w:tcPr>
          <w:p w14:paraId="65219690" w14:textId="77777777" w:rsidR="004921E6" w:rsidRPr="00E84089" w:rsidRDefault="004921E6" w:rsidP="005F07BF">
            <w:pPr>
              <w:jc w:val="center"/>
              <w:rPr>
                <w:rFonts w:eastAsia="Times New Roman"/>
              </w:rPr>
            </w:pPr>
            <w:r w:rsidRPr="00E84089">
              <w:rPr>
                <w:rFonts w:eastAsia="Times New Roman"/>
              </w:rPr>
              <w:t xml:space="preserve">   401150.790 </w:t>
            </w:r>
          </w:p>
        </w:tc>
      </w:tr>
      <w:tr w:rsidR="004921E6" w:rsidRPr="00E84089" w14:paraId="50DF788A"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34AB704D" w14:textId="77777777" w:rsidR="004921E6" w:rsidRPr="00E84089" w:rsidRDefault="004921E6" w:rsidP="005F07BF">
            <w:pPr>
              <w:jc w:val="center"/>
              <w:rPr>
                <w:rFonts w:eastAsia="Times New Roman"/>
              </w:rPr>
            </w:pPr>
            <w:r w:rsidRPr="00E84089">
              <w:rPr>
                <w:rFonts w:eastAsia="Times New Roman"/>
              </w:rPr>
              <w:t>28</w:t>
            </w:r>
          </w:p>
        </w:tc>
        <w:tc>
          <w:tcPr>
            <w:tcW w:w="1140" w:type="dxa"/>
            <w:tcBorders>
              <w:top w:val="nil"/>
              <w:left w:val="nil"/>
              <w:bottom w:val="single" w:sz="4" w:space="0" w:color="auto"/>
              <w:right w:val="single" w:sz="4" w:space="0" w:color="auto"/>
            </w:tcBorders>
            <w:noWrap/>
            <w:vAlign w:val="center"/>
            <w:hideMark/>
          </w:tcPr>
          <w:p w14:paraId="3000013B" w14:textId="77777777" w:rsidR="004921E6" w:rsidRPr="00E84089" w:rsidRDefault="004921E6" w:rsidP="005F07BF">
            <w:pPr>
              <w:jc w:val="center"/>
              <w:rPr>
                <w:rFonts w:eastAsia="Times New Roman"/>
              </w:rPr>
            </w:pPr>
            <w:r w:rsidRPr="00E84089">
              <w:rPr>
                <w:rFonts w:eastAsia="Times New Roman"/>
              </w:rPr>
              <w:t>CR2_28</w:t>
            </w:r>
          </w:p>
        </w:tc>
        <w:tc>
          <w:tcPr>
            <w:tcW w:w="1720" w:type="dxa"/>
            <w:tcBorders>
              <w:top w:val="nil"/>
              <w:left w:val="nil"/>
              <w:bottom w:val="single" w:sz="4" w:space="0" w:color="auto"/>
              <w:right w:val="single" w:sz="4" w:space="0" w:color="auto"/>
            </w:tcBorders>
            <w:noWrap/>
            <w:vAlign w:val="center"/>
            <w:hideMark/>
          </w:tcPr>
          <w:p w14:paraId="0B3C0450" w14:textId="77777777" w:rsidR="004921E6" w:rsidRPr="00E84089" w:rsidRDefault="004921E6" w:rsidP="005F07BF">
            <w:pPr>
              <w:jc w:val="center"/>
              <w:rPr>
                <w:rFonts w:eastAsia="Times New Roman"/>
              </w:rPr>
            </w:pPr>
            <w:r w:rsidRPr="00E84089">
              <w:rPr>
                <w:rFonts w:eastAsia="Times New Roman"/>
              </w:rPr>
              <w:t xml:space="preserve">     2510745.060 </w:t>
            </w:r>
          </w:p>
        </w:tc>
        <w:tc>
          <w:tcPr>
            <w:tcW w:w="1600" w:type="dxa"/>
            <w:tcBorders>
              <w:top w:val="nil"/>
              <w:left w:val="nil"/>
              <w:bottom w:val="single" w:sz="4" w:space="0" w:color="auto"/>
              <w:right w:val="single" w:sz="4" w:space="0" w:color="auto"/>
            </w:tcBorders>
            <w:noWrap/>
            <w:vAlign w:val="center"/>
            <w:hideMark/>
          </w:tcPr>
          <w:p w14:paraId="187E164E" w14:textId="77777777" w:rsidR="004921E6" w:rsidRPr="00E84089" w:rsidRDefault="004921E6" w:rsidP="005F07BF">
            <w:pPr>
              <w:jc w:val="center"/>
              <w:rPr>
                <w:rFonts w:eastAsia="Times New Roman"/>
              </w:rPr>
            </w:pPr>
            <w:r w:rsidRPr="00E84089">
              <w:rPr>
                <w:rFonts w:eastAsia="Times New Roman"/>
              </w:rPr>
              <w:t xml:space="preserve">      400540.930 </w:t>
            </w:r>
          </w:p>
        </w:tc>
        <w:tc>
          <w:tcPr>
            <w:tcW w:w="940" w:type="dxa"/>
            <w:tcBorders>
              <w:top w:val="nil"/>
              <w:left w:val="nil"/>
              <w:bottom w:val="single" w:sz="4" w:space="0" w:color="auto"/>
              <w:right w:val="single" w:sz="4" w:space="0" w:color="auto"/>
            </w:tcBorders>
            <w:noWrap/>
            <w:vAlign w:val="center"/>
            <w:hideMark/>
          </w:tcPr>
          <w:p w14:paraId="382A6C61" w14:textId="77777777" w:rsidR="004921E6" w:rsidRPr="00E84089" w:rsidRDefault="004921E6" w:rsidP="005F07BF">
            <w:pPr>
              <w:jc w:val="center"/>
              <w:rPr>
                <w:rFonts w:eastAsia="Times New Roman"/>
              </w:rPr>
            </w:pPr>
            <w:r w:rsidRPr="00E84089">
              <w:rPr>
                <w:rFonts w:eastAsia="Times New Roman"/>
              </w:rPr>
              <w:t>78</w:t>
            </w:r>
          </w:p>
        </w:tc>
        <w:tc>
          <w:tcPr>
            <w:tcW w:w="940" w:type="dxa"/>
            <w:tcBorders>
              <w:top w:val="nil"/>
              <w:left w:val="nil"/>
              <w:bottom w:val="single" w:sz="4" w:space="0" w:color="auto"/>
              <w:right w:val="single" w:sz="4" w:space="0" w:color="auto"/>
            </w:tcBorders>
            <w:noWrap/>
            <w:vAlign w:val="center"/>
            <w:hideMark/>
          </w:tcPr>
          <w:p w14:paraId="4E8C8800" w14:textId="77777777" w:rsidR="004921E6" w:rsidRPr="00E84089" w:rsidRDefault="004921E6" w:rsidP="005F07BF">
            <w:pPr>
              <w:jc w:val="center"/>
              <w:rPr>
                <w:rFonts w:eastAsia="Times New Roman"/>
              </w:rPr>
            </w:pPr>
            <w:r w:rsidRPr="00E84089">
              <w:rPr>
                <w:rFonts w:eastAsia="Times New Roman"/>
              </w:rPr>
              <w:t>LH07</w:t>
            </w:r>
          </w:p>
        </w:tc>
        <w:tc>
          <w:tcPr>
            <w:tcW w:w="1671" w:type="dxa"/>
            <w:tcBorders>
              <w:top w:val="nil"/>
              <w:left w:val="nil"/>
              <w:bottom w:val="single" w:sz="4" w:space="0" w:color="auto"/>
              <w:right w:val="single" w:sz="4" w:space="0" w:color="auto"/>
            </w:tcBorders>
            <w:noWrap/>
            <w:vAlign w:val="center"/>
            <w:hideMark/>
          </w:tcPr>
          <w:p w14:paraId="004A3BC6" w14:textId="77777777" w:rsidR="004921E6" w:rsidRPr="00E84089" w:rsidRDefault="004921E6" w:rsidP="005F07BF">
            <w:pPr>
              <w:jc w:val="center"/>
              <w:rPr>
                <w:rFonts w:eastAsia="Times New Roman"/>
              </w:rPr>
            </w:pPr>
            <w:r w:rsidRPr="00E84089">
              <w:rPr>
                <w:rFonts w:eastAsia="Times New Roman"/>
              </w:rPr>
              <w:t xml:space="preserve">    2509171.263 </w:t>
            </w:r>
          </w:p>
        </w:tc>
        <w:tc>
          <w:tcPr>
            <w:tcW w:w="1429" w:type="dxa"/>
            <w:tcBorders>
              <w:top w:val="nil"/>
              <w:left w:val="nil"/>
              <w:bottom w:val="single" w:sz="4" w:space="0" w:color="auto"/>
              <w:right w:val="single" w:sz="4" w:space="0" w:color="auto"/>
            </w:tcBorders>
            <w:noWrap/>
            <w:vAlign w:val="center"/>
            <w:hideMark/>
          </w:tcPr>
          <w:p w14:paraId="3AE3D141" w14:textId="77777777" w:rsidR="004921E6" w:rsidRPr="00E84089" w:rsidRDefault="004921E6" w:rsidP="005F07BF">
            <w:pPr>
              <w:jc w:val="center"/>
              <w:rPr>
                <w:rFonts w:eastAsia="Times New Roman"/>
              </w:rPr>
            </w:pPr>
            <w:r w:rsidRPr="00E84089">
              <w:rPr>
                <w:rFonts w:eastAsia="Times New Roman"/>
              </w:rPr>
              <w:t xml:space="preserve">   401171.882 </w:t>
            </w:r>
          </w:p>
        </w:tc>
      </w:tr>
      <w:tr w:rsidR="004921E6" w:rsidRPr="00E84089" w14:paraId="06717DE5"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28202AC3" w14:textId="77777777" w:rsidR="004921E6" w:rsidRPr="00E84089" w:rsidRDefault="004921E6" w:rsidP="005F07BF">
            <w:pPr>
              <w:jc w:val="center"/>
              <w:rPr>
                <w:rFonts w:eastAsia="Times New Roman"/>
              </w:rPr>
            </w:pPr>
            <w:r w:rsidRPr="00E84089">
              <w:rPr>
                <w:rFonts w:eastAsia="Times New Roman"/>
              </w:rPr>
              <w:t>29</w:t>
            </w:r>
          </w:p>
        </w:tc>
        <w:tc>
          <w:tcPr>
            <w:tcW w:w="1140" w:type="dxa"/>
            <w:tcBorders>
              <w:top w:val="nil"/>
              <w:left w:val="nil"/>
              <w:bottom w:val="single" w:sz="4" w:space="0" w:color="auto"/>
              <w:right w:val="single" w:sz="4" w:space="0" w:color="auto"/>
            </w:tcBorders>
            <w:noWrap/>
            <w:vAlign w:val="center"/>
            <w:hideMark/>
          </w:tcPr>
          <w:p w14:paraId="75155281" w14:textId="77777777" w:rsidR="004921E6" w:rsidRPr="00E84089" w:rsidRDefault="004921E6" w:rsidP="005F07BF">
            <w:pPr>
              <w:jc w:val="center"/>
              <w:rPr>
                <w:rFonts w:eastAsia="Times New Roman"/>
              </w:rPr>
            </w:pPr>
            <w:r w:rsidRPr="00E84089">
              <w:rPr>
                <w:rFonts w:eastAsia="Times New Roman"/>
              </w:rPr>
              <w:t>CR2_29</w:t>
            </w:r>
          </w:p>
        </w:tc>
        <w:tc>
          <w:tcPr>
            <w:tcW w:w="1720" w:type="dxa"/>
            <w:tcBorders>
              <w:top w:val="nil"/>
              <w:left w:val="nil"/>
              <w:bottom w:val="single" w:sz="4" w:space="0" w:color="auto"/>
              <w:right w:val="single" w:sz="4" w:space="0" w:color="auto"/>
            </w:tcBorders>
            <w:noWrap/>
            <w:vAlign w:val="center"/>
            <w:hideMark/>
          </w:tcPr>
          <w:p w14:paraId="4E0B0CA2" w14:textId="77777777" w:rsidR="004921E6" w:rsidRPr="00E84089" w:rsidRDefault="004921E6" w:rsidP="005F07BF">
            <w:pPr>
              <w:jc w:val="center"/>
              <w:rPr>
                <w:rFonts w:eastAsia="Times New Roman"/>
              </w:rPr>
            </w:pPr>
            <w:r w:rsidRPr="00E84089">
              <w:rPr>
                <w:rFonts w:eastAsia="Times New Roman"/>
              </w:rPr>
              <w:t xml:space="preserve">     2510691.103 </w:t>
            </w:r>
          </w:p>
        </w:tc>
        <w:tc>
          <w:tcPr>
            <w:tcW w:w="1600" w:type="dxa"/>
            <w:tcBorders>
              <w:top w:val="nil"/>
              <w:left w:val="nil"/>
              <w:bottom w:val="single" w:sz="4" w:space="0" w:color="auto"/>
              <w:right w:val="single" w:sz="4" w:space="0" w:color="auto"/>
            </w:tcBorders>
            <w:noWrap/>
            <w:vAlign w:val="center"/>
            <w:hideMark/>
          </w:tcPr>
          <w:p w14:paraId="18F080BD" w14:textId="77777777" w:rsidR="004921E6" w:rsidRPr="00E84089" w:rsidRDefault="004921E6" w:rsidP="005F07BF">
            <w:pPr>
              <w:jc w:val="center"/>
              <w:rPr>
                <w:rFonts w:eastAsia="Times New Roman"/>
              </w:rPr>
            </w:pPr>
            <w:r w:rsidRPr="00E84089">
              <w:rPr>
                <w:rFonts w:eastAsia="Times New Roman"/>
              </w:rPr>
              <w:t xml:space="preserve">      400599.220 </w:t>
            </w:r>
          </w:p>
        </w:tc>
        <w:tc>
          <w:tcPr>
            <w:tcW w:w="940" w:type="dxa"/>
            <w:tcBorders>
              <w:top w:val="nil"/>
              <w:left w:val="nil"/>
              <w:bottom w:val="single" w:sz="4" w:space="0" w:color="auto"/>
              <w:right w:val="single" w:sz="4" w:space="0" w:color="auto"/>
            </w:tcBorders>
            <w:noWrap/>
            <w:vAlign w:val="center"/>
            <w:hideMark/>
          </w:tcPr>
          <w:p w14:paraId="5D879CFD" w14:textId="77777777" w:rsidR="004921E6" w:rsidRPr="00E84089" w:rsidRDefault="004921E6" w:rsidP="005F07BF">
            <w:pPr>
              <w:jc w:val="center"/>
              <w:rPr>
                <w:rFonts w:eastAsia="Times New Roman"/>
              </w:rPr>
            </w:pPr>
            <w:r w:rsidRPr="00E84089">
              <w:rPr>
                <w:rFonts w:eastAsia="Times New Roman"/>
              </w:rPr>
              <w:t>79</w:t>
            </w:r>
          </w:p>
        </w:tc>
        <w:tc>
          <w:tcPr>
            <w:tcW w:w="940" w:type="dxa"/>
            <w:tcBorders>
              <w:top w:val="nil"/>
              <w:left w:val="nil"/>
              <w:bottom w:val="single" w:sz="4" w:space="0" w:color="auto"/>
              <w:right w:val="single" w:sz="4" w:space="0" w:color="auto"/>
            </w:tcBorders>
            <w:noWrap/>
            <w:vAlign w:val="center"/>
            <w:hideMark/>
          </w:tcPr>
          <w:p w14:paraId="369E76F1" w14:textId="77777777" w:rsidR="004921E6" w:rsidRPr="00E84089" w:rsidRDefault="004921E6" w:rsidP="005F07BF">
            <w:pPr>
              <w:jc w:val="center"/>
              <w:rPr>
                <w:rFonts w:eastAsia="Times New Roman"/>
              </w:rPr>
            </w:pPr>
            <w:r w:rsidRPr="00E84089">
              <w:rPr>
                <w:rFonts w:eastAsia="Times New Roman"/>
              </w:rPr>
              <w:t>LH08</w:t>
            </w:r>
          </w:p>
        </w:tc>
        <w:tc>
          <w:tcPr>
            <w:tcW w:w="1671" w:type="dxa"/>
            <w:tcBorders>
              <w:top w:val="nil"/>
              <w:left w:val="nil"/>
              <w:bottom w:val="single" w:sz="4" w:space="0" w:color="auto"/>
              <w:right w:val="single" w:sz="4" w:space="0" w:color="auto"/>
            </w:tcBorders>
            <w:noWrap/>
            <w:vAlign w:val="center"/>
            <w:hideMark/>
          </w:tcPr>
          <w:p w14:paraId="7845DE01" w14:textId="77777777" w:rsidR="004921E6" w:rsidRPr="00E84089" w:rsidRDefault="004921E6" w:rsidP="005F07BF">
            <w:pPr>
              <w:jc w:val="center"/>
              <w:rPr>
                <w:rFonts w:eastAsia="Times New Roman"/>
              </w:rPr>
            </w:pPr>
            <w:r w:rsidRPr="00E84089">
              <w:rPr>
                <w:rFonts w:eastAsia="Times New Roman"/>
              </w:rPr>
              <w:t xml:space="preserve">    2509099.810 </w:t>
            </w:r>
          </w:p>
        </w:tc>
        <w:tc>
          <w:tcPr>
            <w:tcW w:w="1429" w:type="dxa"/>
            <w:tcBorders>
              <w:top w:val="nil"/>
              <w:left w:val="nil"/>
              <w:bottom w:val="single" w:sz="4" w:space="0" w:color="auto"/>
              <w:right w:val="single" w:sz="4" w:space="0" w:color="auto"/>
            </w:tcBorders>
            <w:noWrap/>
            <w:vAlign w:val="center"/>
            <w:hideMark/>
          </w:tcPr>
          <w:p w14:paraId="2B62C021" w14:textId="77777777" w:rsidR="004921E6" w:rsidRPr="00E84089" w:rsidRDefault="004921E6" w:rsidP="005F07BF">
            <w:pPr>
              <w:jc w:val="center"/>
              <w:rPr>
                <w:rFonts w:eastAsia="Times New Roman"/>
              </w:rPr>
            </w:pPr>
            <w:r w:rsidRPr="00E84089">
              <w:rPr>
                <w:rFonts w:eastAsia="Times New Roman"/>
              </w:rPr>
              <w:t xml:space="preserve">   401185.021 </w:t>
            </w:r>
          </w:p>
        </w:tc>
      </w:tr>
      <w:tr w:rsidR="004921E6" w:rsidRPr="00E84089" w14:paraId="4C9FC222"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4AF76DBE" w14:textId="77777777" w:rsidR="004921E6" w:rsidRPr="00E84089" w:rsidRDefault="004921E6" w:rsidP="005F07BF">
            <w:pPr>
              <w:jc w:val="center"/>
              <w:rPr>
                <w:rFonts w:eastAsia="Times New Roman"/>
              </w:rPr>
            </w:pPr>
            <w:r w:rsidRPr="00E84089">
              <w:rPr>
                <w:rFonts w:eastAsia="Times New Roman"/>
              </w:rPr>
              <w:t>30</w:t>
            </w:r>
          </w:p>
        </w:tc>
        <w:tc>
          <w:tcPr>
            <w:tcW w:w="1140" w:type="dxa"/>
            <w:tcBorders>
              <w:top w:val="nil"/>
              <w:left w:val="nil"/>
              <w:bottom w:val="single" w:sz="4" w:space="0" w:color="auto"/>
              <w:right w:val="single" w:sz="4" w:space="0" w:color="auto"/>
            </w:tcBorders>
            <w:noWrap/>
            <w:vAlign w:val="center"/>
            <w:hideMark/>
          </w:tcPr>
          <w:p w14:paraId="1139EAAB" w14:textId="77777777" w:rsidR="004921E6" w:rsidRPr="00E84089" w:rsidRDefault="004921E6" w:rsidP="005F07BF">
            <w:pPr>
              <w:jc w:val="center"/>
              <w:rPr>
                <w:rFonts w:eastAsia="Times New Roman"/>
              </w:rPr>
            </w:pPr>
            <w:r w:rsidRPr="00E84089">
              <w:rPr>
                <w:rFonts w:eastAsia="Times New Roman"/>
              </w:rPr>
              <w:t>CR2_30</w:t>
            </w:r>
          </w:p>
        </w:tc>
        <w:tc>
          <w:tcPr>
            <w:tcW w:w="1720" w:type="dxa"/>
            <w:tcBorders>
              <w:top w:val="nil"/>
              <w:left w:val="nil"/>
              <w:bottom w:val="single" w:sz="4" w:space="0" w:color="auto"/>
              <w:right w:val="single" w:sz="4" w:space="0" w:color="auto"/>
            </w:tcBorders>
            <w:noWrap/>
            <w:vAlign w:val="center"/>
            <w:hideMark/>
          </w:tcPr>
          <w:p w14:paraId="75EC5106" w14:textId="77777777" w:rsidR="004921E6" w:rsidRPr="00E84089" w:rsidRDefault="004921E6" w:rsidP="005F07BF">
            <w:pPr>
              <w:jc w:val="center"/>
              <w:rPr>
                <w:rFonts w:eastAsia="Times New Roman"/>
              </w:rPr>
            </w:pPr>
            <w:r w:rsidRPr="00E84089">
              <w:rPr>
                <w:rFonts w:eastAsia="Times New Roman"/>
              </w:rPr>
              <w:t xml:space="preserve">     2510584.760 </w:t>
            </w:r>
          </w:p>
        </w:tc>
        <w:tc>
          <w:tcPr>
            <w:tcW w:w="1600" w:type="dxa"/>
            <w:tcBorders>
              <w:top w:val="nil"/>
              <w:left w:val="nil"/>
              <w:bottom w:val="single" w:sz="4" w:space="0" w:color="auto"/>
              <w:right w:val="single" w:sz="4" w:space="0" w:color="auto"/>
            </w:tcBorders>
            <w:noWrap/>
            <w:vAlign w:val="center"/>
            <w:hideMark/>
          </w:tcPr>
          <w:p w14:paraId="05ED4826" w14:textId="77777777" w:rsidR="004921E6" w:rsidRPr="00E84089" w:rsidRDefault="004921E6" w:rsidP="005F07BF">
            <w:pPr>
              <w:jc w:val="center"/>
              <w:rPr>
                <w:rFonts w:eastAsia="Times New Roman"/>
              </w:rPr>
            </w:pPr>
            <w:r w:rsidRPr="00E84089">
              <w:rPr>
                <w:rFonts w:eastAsia="Times New Roman"/>
              </w:rPr>
              <w:t xml:space="preserve">      400631.670 </w:t>
            </w:r>
          </w:p>
        </w:tc>
        <w:tc>
          <w:tcPr>
            <w:tcW w:w="940" w:type="dxa"/>
            <w:tcBorders>
              <w:top w:val="nil"/>
              <w:left w:val="nil"/>
              <w:bottom w:val="single" w:sz="4" w:space="0" w:color="auto"/>
              <w:right w:val="single" w:sz="4" w:space="0" w:color="auto"/>
            </w:tcBorders>
            <w:noWrap/>
            <w:vAlign w:val="center"/>
            <w:hideMark/>
          </w:tcPr>
          <w:p w14:paraId="7AF57BBE" w14:textId="77777777" w:rsidR="004921E6" w:rsidRPr="00E84089" w:rsidRDefault="004921E6" w:rsidP="005F07BF">
            <w:pPr>
              <w:jc w:val="center"/>
              <w:rPr>
                <w:rFonts w:eastAsia="Times New Roman"/>
              </w:rPr>
            </w:pPr>
            <w:r w:rsidRPr="00E84089">
              <w:rPr>
                <w:rFonts w:eastAsia="Times New Roman"/>
              </w:rPr>
              <w:t>80</w:t>
            </w:r>
          </w:p>
        </w:tc>
        <w:tc>
          <w:tcPr>
            <w:tcW w:w="940" w:type="dxa"/>
            <w:tcBorders>
              <w:top w:val="nil"/>
              <w:left w:val="nil"/>
              <w:bottom w:val="single" w:sz="4" w:space="0" w:color="auto"/>
              <w:right w:val="single" w:sz="4" w:space="0" w:color="auto"/>
            </w:tcBorders>
            <w:noWrap/>
            <w:vAlign w:val="center"/>
            <w:hideMark/>
          </w:tcPr>
          <w:p w14:paraId="36993317" w14:textId="77777777" w:rsidR="004921E6" w:rsidRPr="00E84089" w:rsidRDefault="004921E6" w:rsidP="005F07BF">
            <w:pPr>
              <w:jc w:val="center"/>
              <w:rPr>
                <w:rFonts w:eastAsia="Times New Roman"/>
              </w:rPr>
            </w:pPr>
            <w:r w:rsidRPr="00E84089">
              <w:rPr>
                <w:rFonts w:eastAsia="Times New Roman"/>
              </w:rPr>
              <w:t>LH09</w:t>
            </w:r>
          </w:p>
        </w:tc>
        <w:tc>
          <w:tcPr>
            <w:tcW w:w="1671" w:type="dxa"/>
            <w:tcBorders>
              <w:top w:val="nil"/>
              <w:left w:val="nil"/>
              <w:bottom w:val="single" w:sz="4" w:space="0" w:color="auto"/>
              <w:right w:val="single" w:sz="4" w:space="0" w:color="auto"/>
            </w:tcBorders>
            <w:noWrap/>
            <w:vAlign w:val="center"/>
            <w:hideMark/>
          </w:tcPr>
          <w:p w14:paraId="2E49D7FE" w14:textId="77777777" w:rsidR="004921E6" w:rsidRPr="00E84089" w:rsidRDefault="004921E6" w:rsidP="005F07BF">
            <w:pPr>
              <w:jc w:val="center"/>
              <w:rPr>
                <w:rFonts w:eastAsia="Times New Roman"/>
              </w:rPr>
            </w:pPr>
            <w:r w:rsidRPr="00E84089">
              <w:rPr>
                <w:rFonts w:eastAsia="Times New Roman"/>
              </w:rPr>
              <w:t xml:space="preserve">    2509049.635 </w:t>
            </w:r>
          </w:p>
        </w:tc>
        <w:tc>
          <w:tcPr>
            <w:tcW w:w="1429" w:type="dxa"/>
            <w:tcBorders>
              <w:top w:val="nil"/>
              <w:left w:val="nil"/>
              <w:bottom w:val="single" w:sz="4" w:space="0" w:color="auto"/>
              <w:right w:val="single" w:sz="4" w:space="0" w:color="auto"/>
            </w:tcBorders>
            <w:noWrap/>
            <w:vAlign w:val="center"/>
            <w:hideMark/>
          </w:tcPr>
          <w:p w14:paraId="61EFEE8F" w14:textId="77777777" w:rsidR="004921E6" w:rsidRPr="00E84089" w:rsidRDefault="004921E6" w:rsidP="005F07BF">
            <w:pPr>
              <w:jc w:val="center"/>
              <w:rPr>
                <w:rFonts w:eastAsia="Times New Roman"/>
              </w:rPr>
            </w:pPr>
            <w:r w:rsidRPr="00E84089">
              <w:rPr>
                <w:rFonts w:eastAsia="Times New Roman"/>
              </w:rPr>
              <w:t xml:space="preserve">   401184.315 </w:t>
            </w:r>
          </w:p>
        </w:tc>
      </w:tr>
      <w:tr w:rsidR="004921E6" w:rsidRPr="00E84089" w14:paraId="5905C621"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27E7788E" w14:textId="77777777" w:rsidR="004921E6" w:rsidRPr="00E84089" w:rsidRDefault="004921E6" w:rsidP="005F07BF">
            <w:pPr>
              <w:jc w:val="center"/>
              <w:rPr>
                <w:rFonts w:eastAsia="Times New Roman"/>
              </w:rPr>
            </w:pPr>
            <w:r w:rsidRPr="00E84089">
              <w:rPr>
                <w:rFonts w:eastAsia="Times New Roman"/>
              </w:rPr>
              <w:t>31</w:t>
            </w:r>
          </w:p>
        </w:tc>
        <w:tc>
          <w:tcPr>
            <w:tcW w:w="1140" w:type="dxa"/>
            <w:tcBorders>
              <w:top w:val="nil"/>
              <w:left w:val="nil"/>
              <w:bottom w:val="single" w:sz="4" w:space="0" w:color="auto"/>
              <w:right w:val="single" w:sz="4" w:space="0" w:color="auto"/>
            </w:tcBorders>
            <w:noWrap/>
            <w:vAlign w:val="center"/>
            <w:hideMark/>
          </w:tcPr>
          <w:p w14:paraId="7608B022" w14:textId="77777777" w:rsidR="004921E6" w:rsidRPr="00E84089" w:rsidRDefault="004921E6" w:rsidP="005F07BF">
            <w:pPr>
              <w:jc w:val="center"/>
              <w:rPr>
                <w:rFonts w:eastAsia="Times New Roman"/>
              </w:rPr>
            </w:pPr>
            <w:r w:rsidRPr="00E84089">
              <w:rPr>
                <w:rFonts w:eastAsia="Times New Roman"/>
              </w:rPr>
              <w:t>CR2_31</w:t>
            </w:r>
          </w:p>
        </w:tc>
        <w:tc>
          <w:tcPr>
            <w:tcW w:w="1720" w:type="dxa"/>
            <w:tcBorders>
              <w:top w:val="nil"/>
              <w:left w:val="nil"/>
              <w:bottom w:val="single" w:sz="4" w:space="0" w:color="auto"/>
              <w:right w:val="single" w:sz="4" w:space="0" w:color="auto"/>
            </w:tcBorders>
            <w:noWrap/>
            <w:vAlign w:val="center"/>
            <w:hideMark/>
          </w:tcPr>
          <w:p w14:paraId="4659EC4E" w14:textId="77777777" w:rsidR="004921E6" w:rsidRPr="00E84089" w:rsidRDefault="004921E6" w:rsidP="005F07BF">
            <w:pPr>
              <w:jc w:val="center"/>
              <w:rPr>
                <w:rFonts w:eastAsia="Times New Roman"/>
              </w:rPr>
            </w:pPr>
            <w:r w:rsidRPr="00E84089">
              <w:rPr>
                <w:rFonts w:eastAsia="Times New Roman"/>
              </w:rPr>
              <w:t xml:space="preserve">     2510582.800 </w:t>
            </w:r>
          </w:p>
        </w:tc>
        <w:tc>
          <w:tcPr>
            <w:tcW w:w="1600" w:type="dxa"/>
            <w:tcBorders>
              <w:top w:val="nil"/>
              <w:left w:val="nil"/>
              <w:bottom w:val="single" w:sz="4" w:space="0" w:color="auto"/>
              <w:right w:val="single" w:sz="4" w:space="0" w:color="auto"/>
            </w:tcBorders>
            <w:noWrap/>
            <w:vAlign w:val="center"/>
            <w:hideMark/>
          </w:tcPr>
          <w:p w14:paraId="02CB522B" w14:textId="77777777" w:rsidR="004921E6" w:rsidRPr="00E84089" w:rsidRDefault="004921E6" w:rsidP="005F07BF">
            <w:pPr>
              <w:jc w:val="center"/>
              <w:rPr>
                <w:rFonts w:eastAsia="Times New Roman"/>
              </w:rPr>
            </w:pPr>
            <w:r w:rsidRPr="00E84089">
              <w:rPr>
                <w:rFonts w:eastAsia="Times New Roman"/>
              </w:rPr>
              <w:t xml:space="preserve">      400695.180 </w:t>
            </w:r>
          </w:p>
        </w:tc>
        <w:tc>
          <w:tcPr>
            <w:tcW w:w="940" w:type="dxa"/>
            <w:tcBorders>
              <w:top w:val="nil"/>
              <w:left w:val="nil"/>
              <w:bottom w:val="single" w:sz="4" w:space="0" w:color="auto"/>
              <w:right w:val="single" w:sz="4" w:space="0" w:color="auto"/>
            </w:tcBorders>
            <w:noWrap/>
            <w:vAlign w:val="center"/>
            <w:hideMark/>
          </w:tcPr>
          <w:p w14:paraId="4D1BE954" w14:textId="77777777" w:rsidR="004921E6" w:rsidRPr="00E84089" w:rsidRDefault="004921E6" w:rsidP="005F07BF">
            <w:pPr>
              <w:jc w:val="center"/>
              <w:rPr>
                <w:rFonts w:eastAsia="Times New Roman"/>
              </w:rPr>
            </w:pPr>
            <w:r w:rsidRPr="00E84089">
              <w:rPr>
                <w:rFonts w:eastAsia="Times New Roman"/>
              </w:rPr>
              <w:t>81</w:t>
            </w:r>
          </w:p>
        </w:tc>
        <w:tc>
          <w:tcPr>
            <w:tcW w:w="940" w:type="dxa"/>
            <w:tcBorders>
              <w:top w:val="nil"/>
              <w:left w:val="nil"/>
              <w:bottom w:val="single" w:sz="4" w:space="0" w:color="auto"/>
              <w:right w:val="single" w:sz="4" w:space="0" w:color="auto"/>
            </w:tcBorders>
            <w:noWrap/>
            <w:vAlign w:val="center"/>
            <w:hideMark/>
          </w:tcPr>
          <w:p w14:paraId="42D30DB7" w14:textId="77777777" w:rsidR="004921E6" w:rsidRPr="00E84089" w:rsidRDefault="004921E6" w:rsidP="005F07BF">
            <w:pPr>
              <w:jc w:val="center"/>
              <w:rPr>
                <w:rFonts w:eastAsia="Times New Roman"/>
              </w:rPr>
            </w:pPr>
            <w:r w:rsidRPr="00E84089">
              <w:rPr>
                <w:rFonts w:eastAsia="Times New Roman"/>
              </w:rPr>
              <w:t>LH10</w:t>
            </w:r>
          </w:p>
        </w:tc>
        <w:tc>
          <w:tcPr>
            <w:tcW w:w="1671" w:type="dxa"/>
            <w:tcBorders>
              <w:top w:val="nil"/>
              <w:left w:val="nil"/>
              <w:bottom w:val="single" w:sz="4" w:space="0" w:color="auto"/>
              <w:right w:val="single" w:sz="4" w:space="0" w:color="auto"/>
            </w:tcBorders>
            <w:noWrap/>
            <w:vAlign w:val="center"/>
            <w:hideMark/>
          </w:tcPr>
          <w:p w14:paraId="35C1F9ED" w14:textId="77777777" w:rsidR="004921E6" w:rsidRPr="00E84089" w:rsidRDefault="004921E6" w:rsidP="005F07BF">
            <w:pPr>
              <w:jc w:val="center"/>
              <w:rPr>
                <w:rFonts w:eastAsia="Times New Roman"/>
              </w:rPr>
            </w:pPr>
            <w:r w:rsidRPr="00E84089">
              <w:rPr>
                <w:rFonts w:eastAsia="Times New Roman"/>
              </w:rPr>
              <w:t xml:space="preserve">    2509044.273 </w:t>
            </w:r>
          </w:p>
        </w:tc>
        <w:tc>
          <w:tcPr>
            <w:tcW w:w="1429" w:type="dxa"/>
            <w:tcBorders>
              <w:top w:val="nil"/>
              <w:left w:val="nil"/>
              <w:bottom w:val="single" w:sz="4" w:space="0" w:color="auto"/>
              <w:right w:val="single" w:sz="4" w:space="0" w:color="auto"/>
            </w:tcBorders>
            <w:noWrap/>
            <w:vAlign w:val="center"/>
            <w:hideMark/>
          </w:tcPr>
          <w:p w14:paraId="6D9DC7C5" w14:textId="77777777" w:rsidR="004921E6" w:rsidRPr="00E84089" w:rsidRDefault="004921E6" w:rsidP="005F07BF">
            <w:pPr>
              <w:jc w:val="center"/>
              <w:rPr>
                <w:rFonts w:eastAsia="Times New Roman"/>
              </w:rPr>
            </w:pPr>
            <w:r w:rsidRPr="00E84089">
              <w:rPr>
                <w:rFonts w:eastAsia="Times New Roman"/>
              </w:rPr>
              <w:t xml:space="preserve">   401171.708 </w:t>
            </w:r>
          </w:p>
        </w:tc>
      </w:tr>
      <w:tr w:rsidR="004921E6" w:rsidRPr="00E84089" w14:paraId="06975A37"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4D8EB9AD" w14:textId="77777777" w:rsidR="004921E6" w:rsidRPr="00E84089" w:rsidRDefault="004921E6" w:rsidP="005F07BF">
            <w:pPr>
              <w:jc w:val="center"/>
              <w:rPr>
                <w:rFonts w:eastAsia="Times New Roman"/>
              </w:rPr>
            </w:pPr>
            <w:r w:rsidRPr="00E84089">
              <w:rPr>
                <w:rFonts w:eastAsia="Times New Roman"/>
              </w:rPr>
              <w:t>32</w:t>
            </w:r>
          </w:p>
        </w:tc>
        <w:tc>
          <w:tcPr>
            <w:tcW w:w="1140" w:type="dxa"/>
            <w:tcBorders>
              <w:top w:val="nil"/>
              <w:left w:val="nil"/>
              <w:bottom w:val="single" w:sz="4" w:space="0" w:color="auto"/>
              <w:right w:val="single" w:sz="4" w:space="0" w:color="auto"/>
            </w:tcBorders>
            <w:noWrap/>
            <w:vAlign w:val="center"/>
            <w:hideMark/>
          </w:tcPr>
          <w:p w14:paraId="77760BF1" w14:textId="77777777" w:rsidR="004921E6" w:rsidRPr="00E84089" w:rsidRDefault="004921E6" w:rsidP="005F07BF">
            <w:pPr>
              <w:jc w:val="center"/>
              <w:rPr>
                <w:rFonts w:eastAsia="Times New Roman"/>
              </w:rPr>
            </w:pPr>
            <w:r w:rsidRPr="00E84089">
              <w:rPr>
                <w:rFonts w:eastAsia="Times New Roman"/>
              </w:rPr>
              <w:t>CR2_32</w:t>
            </w:r>
          </w:p>
        </w:tc>
        <w:tc>
          <w:tcPr>
            <w:tcW w:w="1720" w:type="dxa"/>
            <w:tcBorders>
              <w:top w:val="nil"/>
              <w:left w:val="nil"/>
              <w:bottom w:val="single" w:sz="4" w:space="0" w:color="auto"/>
              <w:right w:val="single" w:sz="4" w:space="0" w:color="auto"/>
            </w:tcBorders>
            <w:noWrap/>
            <w:vAlign w:val="center"/>
            <w:hideMark/>
          </w:tcPr>
          <w:p w14:paraId="06B5248D" w14:textId="77777777" w:rsidR="004921E6" w:rsidRPr="00E84089" w:rsidRDefault="004921E6" w:rsidP="005F07BF">
            <w:pPr>
              <w:jc w:val="center"/>
              <w:rPr>
                <w:rFonts w:eastAsia="Times New Roman"/>
              </w:rPr>
            </w:pPr>
            <w:r w:rsidRPr="00E84089">
              <w:rPr>
                <w:rFonts w:eastAsia="Times New Roman"/>
              </w:rPr>
              <w:t xml:space="preserve">     2510512.750 </w:t>
            </w:r>
          </w:p>
        </w:tc>
        <w:tc>
          <w:tcPr>
            <w:tcW w:w="1600" w:type="dxa"/>
            <w:tcBorders>
              <w:top w:val="nil"/>
              <w:left w:val="nil"/>
              <w:bottom w:val="single" w:sz="4" w:space="0" w:color="auto"/>
              <w:right w:val="single" w:sz="4" w:space="0" w:color="auto"/>
            </w:tcBorders>
            <w:noWrap/>
            <w:vAlign w:val="center"/>
            <w:hideMark/>
          </w:tcPr>
          <w:p w14:paraId="6E47DC68" w14:textId="77777777" w:rsidR="004921E6" w:rsidRPr="00E84089" w:rsidRDefault="004921E6" w:rsidP="005F07BF">
            <w:pPr>
              <w:jc w:val="center"/>
              <w:rPr>
                <w:rFonts w:eastAsia="Times New Roman"/>
              </w:rPr>
            </w:pPr>
            <w:r w:rsidRPr="00E84089">
              <w:rPr>
                <w:rFonts w:eastAsia="Times New Roman"/>
              </w:rPr>
              <w:t xml:space="preserve">      400699.970 </w:t>
            </w:r>
          </w:p>
        </w:tc>
        <w:tc>
          <w:tcPr>
            <w:tcW w:w="940" w:type="dxa"/>
            <w:tcBorders>
              <w:top w:val="nil"/>
              <w:left w:val="nil"/>
              <w:bottom w:val="single" w:sz="4" w:space="0" w:color="auto"/>
              <w:right w:val="single" w:sz="4" w:space="0" w:color="auto"/>
            </w:tcBorders>
            <w:noWrap/>
            <w:vAlign w:val="center"/>
            <w:hideMark/>
          </w:tcPr>
          <w:p w14:paraId="55DF81E8" w14:textId="77777777" w:rsidR="004921E6" w:rsidRPr="00E84089" w:rsidRDefault="004921E6" w:rsidP="005F07BF">
            <w:pPr>
              <w:jc w:val="center"/>
              <w:rPr>
                <w:rFonts w:eastAsia="Times New Roman"/>
              </w:rPr>
            </w:pPr>
            <w:r w:rsidRPr="00E84089">
              <w:rPr>
                <w:rFonts w:eastAsia="Times New Roman"/>
              </w:rPr>
              <w:t>82</w:t>
            </w:r>
          </w:p>
        </w:tc>
        <w:tc>
          <w:tcPr>
            <w:tcW w:w="940" w:type="dxa"/>
            <w:tcBorders>
              <w:top w:val="nil"/>
              <w:left w:val="nil"/>
              <w:bottom w:val="single" w:sz="4" w:space="0" w:color="auto"/>
              <w:right w:val="single" w:sz="4" w:space="0" w:color="auto"/>
            </w:tcBorders>
            <w:noWrap/>
            <w:vAlign w:val="center"/>
            <w:hideMark/>
          </w:tcPr>
          <w:p w14:paraId="7A87927F" w14:textId="77777777" w:rsidR="004921E6" w:rsidRPr="00E84089" w:rsidRDefault="004921E6" w:rsidP="005F07BF">
            <w:pPr>
              <w:jc w:val="center"/>
              <w:rPr>
                <w:rFonts w:eastAsia="Times New Roman"/>
              </w:rPr>
            </w:pPr>
            <w:r w:rsidRPr="00E84089">
              <w:rPr>
                <w:rFonts w:eastAsia="Times New Roman"/>
              </w:rPr>
              <w:t>LH11</w:t>
            </w:r>
          </w:p>
        </w:tc>
        <w:tc>
          <w:tcPr>
            <w:tcW w:w="1671" w:type="dxa"/>
            <w:tcBorders>
              <w:top w:val="nil"/>
              <w:left w:val="nil"/>
              <w:bottom w:val="single" w:sz="4" w:space="0" w:color="auto"/>
              <w:right w:val="single" w:sz="4" w:space="0" w:color="auto"/>
            </w:tcBorders>
            <w:noWrap/>
            <w:vAlign w:val="center"/>
            <w:hideMark/>
          </w:tcPr>
          <w:p w14:paraId="3E0BFD96" w14:textId="77777777" w:rsidR="004921E6" w:rsidRPr="00E84089" w:rsidRDefault="004921E6" w:rsidP="005F07BF">
            <w:pPr>
              <w:jc w:val="center"/>
              <w:rPr>
                <w:rFonts w:eastAsia="Times New Roman"/>
              </w:rPr>
            </w:pPr>
            <w:r w:rsidRPr="00E84089">
              <w:rPr>
                <w:rFonts w:eastAsia="Times New Roman"/>
              </w:rPr>
              <w:t xml:space="preserve">    2508997.091 </w:t>
            </w:r>
          </w:p>
        </w:tc>
        <w:tc>
          <w:tcPr>
            <w:tcW w:w="1429" w:type="dxa"/>
            <w:tcBorders>
              <w:top w:val="nil"/>
              <w:left w:val="nil"/>
              <w:bottom w:val="single" w:sz="4" w:space="0" w:color="auto"/>
              <w:right w:val="single" w:sz="4" w:space="0" w:color="auto"/>
            </w:tcBorders>
            <w:noWrap/>
            <w:vAlign w:val="center"/>
            <w:hideMark/>
          </w:tcPr>
          <w:p w14:paraId="6D0C293F" w14:textId="77777777" w:rsidR="004921E6" w:rsidRPr="00E84089" w:rsidRDefault="004921E6" w:rsidP="005F07BF">
            <w:pPr>
              <w:jc w:val="center"/>
              <w:rPr>
                <w:rFonts w:eastAsia="Times New Roman"/>
              </w:rPr>
            </w:pPr>
            <w:r w:rsidRPr="00E84089">
              <w:rPr>
                <w:rFonts w:eastAsia="Times New Roman"/>
              </w:rPr>
              <w:t xml:space="preserve">   401194.496 </w:t>
            </w:r>
          </w:p>
        </w:tc>
      </w:tr>
      <w:tr w:rsidR="004921E6" w:rsidRPr="00E84089" w14:paraId="7F7A401B"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776C9B10" w14:textId="77777777" w:rsidR="004921E6" w:rsidRPr="00E84089" w:rsidRDefault="004921E6" w:rsidP="005F07BF">
            <w:pPr>
              <w:jc w:val="center"/>
              <w:rPr>
                <w:rFonts w:eastAsia="Times New Roman"/>
              </w:rPr>
            </w:pPr>
            <w:r w:rsidRPr="00E84089">
              <w:rPr>
                <w:rFonts w:eastAsia="Times New Roman"/>
              </w:rPr>
              <w:t>33</w:t>
            </w:r>
          </w:p>
        </w:tc>
        <w:tc>
          <w:tcPr>
            <w:tcW w:w="1140" w:type="dxa"/>
            <w:tcBorders>
              <w:top w:val="nil"/>
              <w:left w:val="nil"/>
              <w:bottom w:val="single" w:sz="4" w:space="0" w:color="auto"/>
              <w:right w:val="single" w:sz="4" w:space="0" w:color="auto"/>
            </w:tcBorders>
            <w:noWrap/>
            <w:vAlign w:val="center"/>
            <w:hideMark/>
          </w:tcPr>
          <w:p w14:paraId="1C859FAA" w14:textId="77777777" w:rsidR="004921E6" w:rsidRPr="00E84089" w:rsidRDefault="004921E6" w:rsidP="005F07BF">
            <w:pPr>
              <w:jc w:val="center"/>
              <w:rPr>
                <w:rFonts w:eastAsia="Times New Roman"/>
              </w:rPr>
            </w:pPr>
            <w:r w:rsidRPr="00E84089">
              <w:rPr>
                <w:rFonts w:eastAsia="Times New Roman"/>
              </w:rPr>
              <w:t>CR2_33</w:t>
            </w:r>
          </w:p>
        </w:tc>
        <w:tc>
          <w:tcPr>
            <w:tcW w:w="1720" w:type="dxa"/>
            <w:tcBorders>
              <w:top w:val="nil"/>
              <w:left w:val="nil"/>
              <w:bottom w:val="single" w:sz="4" w:space="0" w:color="auto"/>
              <w:right w:val="single" w:sz="4" w:space="0" w:color="auto"/>
            </w:tcBorders>
            <w:noWrap/>
            <w:vAlign w:val="center"/>
            <w:hideMark/>
          </w:tcPr>
          <w:p w14:paraId="4D4AF122" w14:textId="77777777" w:rsidR="004921E6" w:rsidRPr="00E84089" w:rsidRDefault="004921E6" w:rsidP="005F07BF">
            <w:pPr>
              <w:jc w:val="center"/>
              <w:rPr>
                <w:rFonts w:eastAsia="Times New Roman"/>
              </w:rPr>
            </w:pPr>
            <w:r w:rsidRPr="00E84089">
              <w:rPr>
                <w:rFonts w:eastAsia="Times New Roman"/>
              </w:rPr>
              <w:t xml:space="preserve">     2510455.550 </w:t>
            </w:r>
          </w:p>
        </w:tc>
        <w:tc>
          <w:tcPr>
            <w:tcW w:w="1600" w:type="dxa"/>
            <w:tcBorders>
              <w:top w:val="nil"/>
              <w:left w:val="nil"/>
              <w:bottom w:val="single" w:sz="4" w:space="0" w:color="auto"/>
              <w:right w:val="single" w:sz="4" w:space="0" w:color="auto"/>
            </w:tcBorders>
            <w:noWrap/>
            <w:vAlign w:val="center"/>
            <w:hideMark/>
          </w:tcPr>
          <w:p w14:paraId="4F117DEB" w14:textId="77777777" w:rsidR="004921E6" w:rsidRPr="00E84089" w:rsidRDefault="004921E6" w:rsidP="005F07BF">
            <w:pPr>
              <w:jc w:val="center"/>
              <w:rPr>
                <w:rFonts w:eastAsia="Times New Roman"/>
              </w:rPr>
            </w:pPr>
            <w:r w:rsidRPr="00E84089">
              <w:rPr>
                <w:rFonts w:eastAsia="Times New Roman"/>
              </w:rPr>
              <w:t xml:space="preserve">      400731.120 </w:t>
            </w:r>
          </w:p>
        </w:tc>
        <w:tc>
          <w:tcPr>
            <w:tcW w:w="940" w:type="dxa"/>
            <w:tcBorders>
              <w:top w:val="nil"/>
              <w:left w:val="nil"/>
              <w:bottom w:val="single" w:sz="4" w:space="0" w:color="auto"/>
              <w:right w:val="single" w:sz="4" w:space="0" w:color="auto"/>
            </w:tcBorders>
            <w:noWrap/>
            <w:vAlign w:val="center"/>
            <w:hideMark/>
          </w:tcPr>
          <w:p w14:paraId="6D186EAB" w14:textId="77777777" w:rsidR="004921E6" w:rsidRPr="00E84089" w:rsidRDefault="004921E6" w:rsidP="005F07BF">
            <w:pPr>
              <w:jc w:val="center"/>
              <w:rPr>
                <w:rFonts w:eastAsia="Times New Roman"/>
              </w:rPr>
            </w:pPr>
            <w:r w:rsidRPr="00E84089">
              <w:rPr>
                <w:rFonts w:eastAsia="Times New Roman"/>
              </w:rPr>
              <w:t>83</w:t>
            </w:r>
          </w:p>
        </w:tc>
        <w:tc>
          <w:tcPr>
            <w:tcW w:w="940" w:type="dxa"/>
            <w:tcBorders>
              <w:top w:val="nil"/>
              <w:left w:val="nil"/>
              <w:bottom w:val="single" w:sz="4" w:space="0" w:color="auto"/>
              <w:right w:val="single" w:sz="4" w:space="0" w:color="auto"/>
            </w:tcBorders>
            <w:noWrap/>
            <w:vAlign w:val="center"/>
            <w:hideMark/>
          </w:tcPr>
          <w:p w14:paraId="5D5A8F34" w14:textId="77777777" w:rsidR="004921E6" w:rsidRPr="00E84089" w:rsidRDefault="004921E6" w:rsidP="005F07BF">
            <w:pPr>
              <w:jc w:val="center"/>
              <w:rPr>
                <w:rFonts w:eastAsia="Times New Roman"/>
              </w:rPr>
            </w:pPr>
            <w:r w:rsidRPr="00E84089">
              <w:rPr>
                <w:rFonts w:eastAsia="Times New Roman"/>
              </w:rPr>
              <w:t>LH12</w:t>
            </w:r>
          </w:p>
        </w:tc>
        <w:tc>
          <w:tcPr>
            <w:tcW w:w="1671" w:type="dxa"/>
            <w:tcBorders>
              <w:top w:val="nil"/>
              <w:left w:val="nil"/>
              <w:bottom w:val="single" w:sz="4" w:space="0" w:color="auto"/>
              <w:right w:val="single" w:sz="4" w:space="0" w:color="auto"/>
            </w:tcBorders>
            <w:noWrap/>
            <w:vAlign w:val="center"/>
            <w:hideMark/>
          </w:tcPr>
          <w:p w14:paraId="7634AC1B" w14:textId="77777777" w:rsidR="004921E6" w:rsidRPr="00E84089" w:rsidRDefault="004921E6" w:rsidP="005F07BF">
            <w:pPr>
              <w:jc w:val="center"/>
              <w:rPr>
                <w:rFonts w:eastAsia="Times New Roman"/>
              </w:rPr>
            </w:pPr>
            <w:r w:rsidRPr="00E84089">
              <w:rPr>
                <w:rFonts w:eastAsia="Times New Roman"/>
              </w:rPr>
              <w:t xml:space="preserve">    2508961.025 </w:t>
            </w:r>
          </w:p>
        </w:tc>
        <w:tc>
          <w:tcPr>
            <w:tcW w:w="1429" w:type="dxa"/>
            <w:tcBorders>
              <w:top w:val="nil"/>
              <w:left w:val="nil"/>
              <w:bottom w:val="single" w:sz="4" w:space="0" w:color="auto"/>
              <w:right w:val="single" w:sz="4" w:space="0" w:color="auto"/>
            </w:tcBorders>
            <w:noWrap/>
            <w:vAlign w:val="center"/>
            <w:hideMark/>
          </w:tcPr>
          <w:p w14:paraId="5DBB8F6D" w14:textId="77777777" w:rsidR="004921E6" w:rsidRPr="00E84089" w:rsidRDefault="004921E6" w:rsidP="005F07BF">
            <w:pPr>
              <w:jc w:val="center"/>
              <w:rPr>
                <w:rFonts w:eastAsia="Times New Roman"/>
              </w:rPr>
            </w:pPr>
            <w:r w:rsidRPr="00E84089">
              <w:rPr>
                <w:rFonts w:eastAsia="Times New Roman"/>
              </w:rPr>
              <w:t xml:space="preserve">   401200.159 </w:t>
            </w:r>
          </w:p>
        </w:tc>
      </w:tr>
      <w:tr w:rsidR="004921E6" w:rsidRPr="00E84089" w14:paraId="3659BCCE"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0FFA4126" w14:textId="77777777" w:rsidR="004921E6" w:rsidRPr="00E84089" w:rsidRDefault="004921E6" w:rsidP="005F07BF">
            <w:pPr>
              <w:jc w:val="center"/>
              <w:rPr>
                <w:rFonts w:eastAsia="Times New Roman"/>
              </w:rPr>
            </w:pPr>
            <w:r w:rsidRPr="00E84089">
              <w:rPr>
                <w:rFonts w:eastAsia="Times New Roman"/>
              </w:rPr>
              <w:t>34</w:t>
            </w:r>
          </w:p>
        </w:tc>
        <w:tc>
          <w:tcPr>
            <w:tcW w:w="1140" w:type="dxa"/>
            <w:tcBorders>
              <w:top w:val="nil"/>
              <w:left w:val="nil"/>
              <w:bottom w:val="single" w:sz="4" w:space="0" w:color="auto"/>
              <w:right w:val="single" w:sz="4" w:space="0" w:color="auto"/>
            </w:tcBorders>
            <w:noWrap/>
            <w:vAlign w:val="center"/>
            <w:hideMark/>
          </w:tcPr>
          <w:p w14:paraId="0EA213AB" w14:textId="77777777" w:rsidR="004921E6" w:rsidRPr="00E84089" w:rsidRDefault="004921E6" w:rsidP="005F07BF">
            <w:pPr>
              <w:jc w:val="center"/>
              <w:rPr>
                <w:rFonts w:eastAsia="Times New Roman"/>
              </w:rPr>
            </w:pPr>
            <w:r w:rsidRPr="00E84089">
              <w:rPr>
                <w:rFonts w:eastAsia="Times New Roman"/>
              </w:rPr>
              <w:t>CR2_34</w:t>
            </w:r>
          </w:p>
        </w:tc>
        <w:tc>
          <w:tcPr>
            <w:tcW w:w="1720" w:type="dxa"/>
            <w:tcBorders>
              <w:top w:val="nil"/>
              <w:left w:val="nil"/>
              <w:bottom w:val="single" w:sz="4" w:space="0" w:color="auto"/>
              <w:right w:val="single" w:sz="4" w:space="0" w:color="auto"/>
            </w:tcBorders>
            <w:noWrap/>
            <w:vAlign w:val="center"/>
            <w:hideMark/>
          </w:tcPr>
          <w:p w14:paraId="7AD937D2" w14:textId="77777777" w:rsidR="004921E6" w:rsidRPr="00E84089" w:rsidRDefault="004921E6" w:rsidP="005F07BF">
            <w:pPr>
              <w:jc w:val="center"/>
              <w:rPr>
                <w:rFonts w:eastAsia="Times New Roman"/>
              </w:rPr>
            </w:pPr>
            <w:r w:rsidRPr="00E84089">
              <w:rPr>
                <w:rFonts w:eastAsia="Times New Roman"/>
              </w:rPr>
              <w:t xml:space="preserve">     2510396.760 </w:t>
            </w:r>
          </w:p>
        </w:tc>
        <w:tc>
          <w:tcPr>
            <w:tcW w:w="1600" w:type="dxa"/>
            <w:tcBorders>
              <w:top w:val="nil"/>
              <w:left w:val="nil"/>
              <w:bottom w:val="single" w:sz="4" w:space="0" w:color="auto"/>
              <w:right w:val="single" w:sz="4" w:space="0" w:color="auto"/>
            </w:tcBorders>
            <w:noWrap/>
            <w:vAlign w:val="center"/>
            <w:hideMark/>
          </w:tcPr>
          <w:p w14:paraId="7A3F7609" w14:textId="77777777" w:rsidR="004921E6" w:rsidRPr="00E84089" w:rsidRDefault="004921E6" w:rsidP="005F07BF">
            <w:pPr>
              <w:jc w:val="center"/>
              <w:rPr>
                <w:rFonts w:eastAsia="Times New Roman"/>
              </w:rPr>
            </w:pPr>
            <w:r w:rsidRPr="00E84089">
              <w:rPr>
                <w:rFonts w:eastAsia="Times New Roman"/>
              </w:rPr>
              <w:t xml:space="preserve">      400689.890 </w:t>
            </w:r>
          </w:p>
        </w:tc>
        <w:tc>
          <w:tcPr>
            <w:tcW w:w="940" w:type="dxa"/>
            <w:tcBorders>
              <w:top w:val="nil"/>
              <w:left w:val="nil"/>
              <w:bottom w:val="single" w:sz="4" w:space="0" w:color="auto"/>
              <w:right w:val="single" w:sz="4" w:space="0" w:color="auto"/>
            </w:tcBorders>
            <w:noWrap/>
            <w:vAlign w:val="center"/>
            <w:hideMark/>
          </w:tcPr>
          <w:p w14:paraId="6FA0361F" w14:textId="77777777" w:rsidR="004921E6" w:rsidRPr="00E84089" w:rsidRDefault="004921E6" w:rsidP="005F07BF">
            <w:pPr>
              <w:jc w:val="center"/>
              <w:rPr>
                <w:rFonts w:eastAsia="Times New Roman"/>
              </w:rPr>
            </w:pPr>
            <w:r w:rsidRPr="00E84089">
              <w:rPr>
                <w:rFonts w:eastAsia="Times New Roman"/>
              </w:rPr>
              <w:t>84</w:t>
            </w:r>
          </w:p>
        </w:tc>
        <w:tc>
          <w:tcPr>
            <w:tcW w:w="940" w:type="dxa"/>
            <w:tcBorders>
              <w:top w:val="nil"/>
              <w:left w:val="nil"/>
              <w:bottom w:val="single" w:sz="4" w:space="0" w:color="auto"/>
              <w:right w:val="single" w:sz="4" w:space="0" w:color="auto"/>
            </w:tcBorders>
            <w:noWrap/>
            <w:vAlign w:val="center"/>
            <w:hideMark/>
          </w:tcPr>
          <w:p w14:paraId="70493107" w14:textId="77777777" w:rsidR="004921E6" w:rsidRPr="00E84089" w:rsidRDefault="004921E6" w:rsidP="005F07BF">
            <w:pPr>
              <w:jc w:val="center"/>
              <w:rPr>
                <w:rFonts w:eastAsia="Times New Roman"/>
              </w:rPr>
            </w:pPr>
            <w:r w:rsidRPr="00E84089">
              <w:rPr>
                <w:rFonts w:eastAsia="Times New Roman"/>
              </w:rPr>
              <w:t>LH13</w:t>
            </w:r>
          </w:p>
        </w:tc>
        <w:tc>
          <w:tcPr>
            <w:tcW w:w="1671" w:type="dxa"/>
            <w:tcBorders>
              <w:top w:val="nil"/>
              <w:left w:val="nil"/>
              <w:bottom w:val="single" w:sz="4" w:space="0" w:color="auto"/>
              <w:right w:val="single" w:sz="4" w:space="0" w:color="auto"/>
            </w:tcBorders>
            <w:noWrap/>
            <w:vAlign w:val="center"/>
            <w:hideMark/>
          </w:tcPr>
          <w:p w14:paraId="42EADDCB" w14:textId="77777777" w:rsidR="004921E6" w:rsidRPr="00E84089" w:rsidRDefault="004921E6" w:rsidP="005F07BF">
            <w:pPr>
              <w:jc w:val="center"/>
              <w:rPr>
                <w:rFonts w:eastAsia="Times New Roman"/>
              </w:rPr>
            </w:pPr>
            <w:r w:rsidRPr="00E84089">
              <w:rPr>
                <w:rFonts w:eastAsia="Times New Roman"/>
              </w:rPr>
              <w:t xml:space="preserve">    2509041.328 </w:t>
            </w:r>
          </w:p>
        </w:tc>
        <w:tc>
          <w:tcPr>
            <w:tcW w:w="1429" w:type="dxa"/>
            <w:tcBorders>
              <w:top w:val="nil"/>
              <w:left w:val="nil"/>
              <w:bottom w:val="single" w:sz="4" w:space="0" w:color="auto"/>
              <w:right w:val="single" w:sz="4" w:space="0" w:color="auto"/>
            </w:tcBorders>
            <w:noWrap/>
            <w:vAlign w:val="center"/>
            <w:hideMark/>
          </w:tcPr>
          <w:p w14:paraId="474B7F26" w14:textId="77777777" w:rsidR="004921E6" w:rsidRPr="00E84089" w:rsidRDefault="004921E6" w:rsidP="005F07BF">
            <w:pPr>
              <w:jc w:val="center"/>
              <w:rPr>
                <w:rFonts w:eastAsia="Times New Roman"/>
              </w:rPr>
            </w:pPr>
            <w:r w:rsidRPr="00E84089">
              <w:rPr>
                <w:rFonts w:eastAsia="Times New Roman"/>
              </w:rPr>
              <w:t xml:space="preserve">   401147.039 </w:t>
            </w:r>
          </w:p>
        </w:tc>
      </w:tr>
      <w:tr w:rsidR="004921E6" w:rsidRPr="00E84089" w14:paraId="2ABA68F8"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2BAD092C" w14:textId="77777777" w:rsidR="004921E6" w:rsidRPr="00E84089" w:rsidRDefault="004921E6" w:rsidP="005F07BF">
            <w:pPr>
              <w:jc w:val="center"/>
              <w:rPr>
                <w:rFonts w:eastAsia="Times New Roman"/>
              </w:rPr>
            </w:pPr>
            <w:r w:rsidRPr="00E84089">
              <w:rPr>
                <w:rFonts w:eastAsia="Times New Roman"/>
              </w:rPr>
              <w:t>35</w:t>
            </w:r>
          </w:p>
        </w:tc>
        <w:tc>
          <w:tcPr>
            <w:tcW w:w="1140" w:type="dxa"/>
            <w:tcBorders>
              <w:top w:val="nil"/>
              <w:left w:val="nil"/>
              <w:bottom w:val="single" w:sz="4" w:space="0" w:color="auto"/>
              <w:right w:val="single" w:sz="4" w:space="0" w:color="auto"/>
            </w:tcBorders>
            <w:noWrap/>
            <w:vAlign w:val="center"/>
            <w:hideMark/>
          </w:tcPr>
          <w:p w14:paraId="2845AAC3" w14:textId="77777777" w:rsidR="004921E6" w:rsidRPr="00E84089" w:rsidRDefault="004921E6" w:rsidP="005F07BF">
            <w:pPr>
              <w:jc w:val="center"/>
              <w:rPr>
                <w:rFonts w:eastAsia="Times New Roman"/>
              </w:rPr>
            </w:pPr>
            <w:r w:rsidRPr="00E84089">
              <w:rPr>
                <w:rFonts w:eastAsia="Times New Roman"/>
              </w:rPr>
              <w:t>CR2_35</w:t>
            </w:r>
          </w:p>
        </w:tc>
        <w:tc>
          <w:tcPr>
            <w:tcW w:w="1720" w:type="dxa"/>
            <w:tcBorders>
              <w:top w:val="nil"/>
              <w:left w:val="nil"/>
              <w:bottom w:val="single" w:sz="4" w:space="0" w:color="auto"/>
              <w:right w:val="single" w:sz="4" w:space="0" w:color="auto"/>
            </w:tcBorders>
            <w:noWrap/>
            <w:vAlign w:val="center"/>
            <w:hideMark/>
          </w:tcPr>
          <w:p w14:paraId="13B4C326" w14:textId="77777777" w:rsidR="004921E6" w:rsidRPr="00E84089" w:rsidRDefault="004921E6" w:rsidP="005F07BF">
            <w:pPr>
              <w:jc w:val="center"/>
              <w:rPr>
                <w:rFonts w:eastAsia="Times New Roman"/>
              </w:rPr>
            </w:pPr>
            <w:r w:rsidRPr="00E84089">
              <w:rPr>
                <w:rFonts w:eastAsia="Times New Roman"/>
              </w:rPr>
              <w:t xml:space="preserve">     2510442.510 </w:t>
            </w:r>
          </w:p>
        </w:tc>
        <w:tc>
          <w:tcPr>
            <w:tcW w:w="1600" w:type="dxa"/>
            <w:tcBorders>
              <w:top w:val="nil"/>
              <w:left w:val="nil"/>
              <w:bottom w:val="single" w:sz="4" w:space="0" w:color="auto"/>
              <w:right w:val="single" w:sz="4" w:space="0" w:color="auto"/>
            </w:tcBorders>
            <w:noWrap/>
            <w:vAlign w:val="center"/>
            <w:hideMark/>
          </w:tcPr>
          <w:p w14:paraId="18AF4726" w14:textId="77777777" w:rsidR="004921E6" w:rsidRPr="00E84089" w:rsidRDefault="004921E6" w:rsidP="005F07BF">
            <w:pPr>
              <w:jc w:val="center"/>
              <w:rPr>
                <w:rFonts w:eastAsia="Times New Roman"/>
              </w:rPr>
            </w:pPr>
            <w:r w:rsidRPr="00E84089">
              <w:rPr>
                <w:rFonts w:eastAsia="Times New Roman"/>
              </w:rPr>
              <w:t xml:space="preserve">      400839.400 </w:t>
            </w:r>
          </w:p>
        </w:tc>
        <w:tc>
          <w:tcPr>
            <w:tcW w:w="940" w:type="dxa"/>
            <w:tcBorders>
              <w:top w:val="nil"/>
              <w:left w:val="nil"/>
              <w:bottom w:val="single" w:sz="4" w:space="0" w:color="auto"/>
              <w:right w:val="single" w:sz="4" w:space="0" w:color="auto"/>
            </w:tcBorders>
            <w:noWrap/>
            <w:vAlign w:val="center"/>
            <w:hideMark/>
          </w:tcPr>
          <w:p w14:paraId="17493514" w14:textId="77777777" w:rsidR="004921E6" w:rsidRPr="00E84089" w:rsidRDefault="004921E6" w:rsidP="005F07BF">
            <w:pPr>
              <w:jc w:val="center"/>
              <w:rPr>
                <w:rFonts w:eastAsia="Times New Roman"/>
              </w:rPr>
            </w:pPr>
            <w:r w:rsidRPr="00E84089">
              <w:rPr>
                <w:rFonts w:eastAsia="Times New Roman"/>
              </w:rPr>
              <w:t>85</w:t>
            </w:r>
          </w:p>
        </w:tc>
        <w:tc>
          <w:tcPr>
            <w:tcW w:w="940" w:type="dxa"/>
            <w:tcBorders>
              <w:top w:val="nil"/>
              <w:left w:val="nil"/>
              <w:bottom w:val="single" w:sz="4" w:space="0" w:color="auto"/>
              <w:right w:val="single" w:sz="4" w:space="0" w:color="auto"/>
            </w:tcBorders>
            <w:noWrap/>
            <w:vAlign w:val="center"/>
            <w:hideMark/>
          </w:tcPr>
          <w:p w14:paraId="6E86038C" w14:textId="77777777" w:rsidR="004921E6" w:rsidRPr="00E84089" w:rsidRDefault="004921E6" w:rsidP="005F07BF">
            <w:pPr>
              <w:jc w:val="center"/>
              <w:rPr>
                <w:rFonts w:eastAsia="Times New Roman"/>
              </w:rPr>
            </w:pPr>
            <w:r w:rsidRPr="00E84089">
              <w:rPr>
                <w:rFonts w:eastAsia="Times New Roman"/>
              </w:rPr>
              <w:t>LH14</w:t>
            </w:r>
          </w:p>
        </w:tc>
        <w:tc>
          <w:tcPr>
            <w:tcW w:w="1671" w:type="dxa"/>
            <w:tcBorders>
              <w:top w:val="nil"/>
              <w:left w:val="nil"/>
              <w:bottom w:val="single" w:sz="4" w:space="0" w:color="auto"/>
              <w:right w:val="single" w:sz="4" w:space="0" w:color="auto"/>
            </w:tcBorders>
            <w:noWrap/>
            <w:vAlign w:val="center"/>
            <w:hideMark/>
          </w:tcPr>
          <w:p w14:paraId="26431669" w14:textId="77777777" w:rsidR="004921E6" w:rsidRPr="00E84089" w:rsidRDefault="004921E6" w:rsidP="005F07BF">
            <w:pPr>
              <w:jc w:val="center"/>
              <w:rPr>
                <w:rFonts w:eastAsia="Times New Roman"/>
              </w:rPr>
            </w:pPr>
            <w:r w:rsidRPr="00E84089">
              <w:rPr>
                <w:rFonts w:eastAsia="Times New Roman"/>
              </w:rPr>
              <w:t xml:space="preserve">    2509045.553 </w:t>
            </w:r>
          </w:p>
        </w:tc>
        <w:tc>
          <w:tcPr>
            <w:tcW w:w="1429" w:type="dxa"/>
            <w:tcBorders>
              <w:top w:val="nil"/>
              <w:left w:val="nil"/>
              <w:bottom w:val="single" w:sz="4" w:space="0" w:color="auto"/>
              <w:right w:val="single" w:sz="4" w:space="0" w:color="auto"/>
            </w:tcBorders>
            <w:noWrap/>
            <w:vAlign w:val="center"/>
            <w:hideMark/>
          </w:tcPr>
          <w:p w14:paraId="76BF7A0E" w14:textId="77777777" w:rsidR="004921E6" w:rsidRPr="00E84089" w:rsidRDefault="004921E6" w:rsidP="005F07BF">
            <w:pPr>
              <w:jc w:val="center"/>
              <w:rPr>
                <w:rFonts w:eastAsia="Times New Roman"/>
              </w:rPr>
            </w:pPr>
            <w:r w:rsidRPr="00E84089">
              <w:rPr>
                <w:rFonts w:eastAsia="Times New Roman"/>
              </w:rPr>
              <w:t xml:space="preserve">   401130.492 </w:t>
            </w:r>
          </w:p>
        </w:tc>
      </w:tr>
      <w:tr w:rsidR="004921E6" w:rsidRPr="00E84089" w14:paraId="70E8E511"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4C59AB90" w14:textId="77777777" w:rsidR="004921E6" w:rsidRPr="00E84089" w:rsidRDefault="004921E6" w:rsidP="005F07BF">
            <w:pPr>
              <w:jc w:val="center"/>
              <w:rPr>
                <w:rFonts w:eastAsia="Times New Roman"/>
              </w:rPr>
            </w:pPr>
            <w:r w:rsidRPr="00E84089">
              <w:rPr>
                <w:rFonts w:eastAsia="Times New Roman"/>
              </w:rPr>
              <w:t>36</w:t>
            </w:r>
          </w:p>
        </w:tc>
        <w:tc>
          <w:tcPr>
            <w:tcW w:w="1140" w:type="dxa"/>
            <w:tcBorders>
              <w:top w:val="nil"/>
              <w:left w:val="nil"/>
              <w:bottom w:val="single" w:sz="4" w:space="0" w:color="auto"/>
              <w:right w:val="single" w:sz="4" w:space="0" w:color="auto"/>
            </w:tcBorders>
            <w:noWrap/>
            <w:vAlign w:val="center"/>
            <w:hideMark/>
          </w:tcPr>
          <w:p w14:paraId="2717995E" w14:textId="77777777" w:rsidR="004921E6" w:rsidRPr="00E84089" w:rsidRDefault="004921E6" w:rsidP="005F07BF">
            <w:pPr>
              <w:jc w:val="center"/>
              <w:rPr>
                <w:rFonts w:eastAsia="Times New Roman"/>
              </w:rPr>
            </w:pPr>
            <w:r w:rsidRPr="00E84089">
              <w:rPr>
                <w:rFonts w:eastAsia="Times New Roman"/>
              </w:rPr>
              <w:t>CR2_35A</w:t>
            </w:r>
          </w:p>
        </w:tc>
        <w:tc>
          <w:tcPr>
            <w:tcW w:w="1720" w:type="dxa"/>
            <w:tcBorders>
              <w:top w:val="nil"/>
              <w:left w:val="nil"/>
              <w:bottom w:val="single" w:sz="4" w:space="0" w:color="auto"/>
              <w:right w:val="single" w:sz="4" w:space="0" w:color="auto"/>
            </w:tcBorders>
            <w:noWrap/>
            <w:vAlign w:val="center"/>
            <w:hideMark/>
          </w:tcPr>
          <w:p w14:paraId="4F636DC2" w14:textId="77777777" w:rsidR="004921E6" w:rsidRPr="00E84089" w:rsidRDefault="004921E6" w:rsidP="005F07BF">
            <w:pPr>
              <w:jc w:val="center"/>
              <w:rPr>
                <w:rFonts w:eastAsia="Times New Roman"/>
              </w:rPr>
            </w:pPr>
            <w:r w:rsidRPr="00E84089">
              <w:rPr>
                <w:rFonts w:eastAsia="Times New Roman"/>
              </w:rPr>
              <w:t xml:space="preserve">     2510534.680 </w:t>
            </w:r>
          </w:p>
        </w:tc>
        <w:tc>
          <w:tcPr>
            <w:tcW w:w="1600" w:type="dxa"/>
            <w:tcBorders>
              <w:top w:val="nil"/>
              <w:left w:val="nil"/>
              <w:bottom w:val="single" w:sz="4" w:space="0" w:color="auto"/>
              <w:right w:val="single" w:sz="4" w:space="0" w:color="auto"/>
            </w:tcBorders>
            <w:noWrap/>
            <w:vAlign w:val="center"/>
            <w:hideMark/>
          </w:tcPr>
          <w:p w14:paraId="347697AD" w14:textId="77777777" w:rsidR="004921E6" w:rsidRPr="00E84089" w:rsidRDefault="004921E6" w:rsidP="005F07BF">
            <w:pPr>
              <w:jc w:val="center"/>
              <w:rPr>
                <w:rFonts w:eastAsia="Times New Roman"/>
              </w:rPr>
            </w:pPr>
            <w:r w:rsidRPr="00E84089">
              <w:rPr>
                <w:rFonts w:eastAsia="Times New Roman"/>
              </w:rPr>
              <w:t xml:space="preserve">      400909.280 </w:t>
            </w:r>
          </w:p>
        </w:tc>
        <w:tc>
          <w:tcPr>
            <w:tcW w:w="940" w:type="dxa"/>
            <w:tcBorders>
              <w:top w:val="nil"/>
              <w:left w:val="nil"/>
              <w:bottom w:val="single" w:sz="4" w:space="0" w:color="auto"/>
              <w:right w:val="single" w:sz="4" w:space="0" w:color="auto"/>
            </w:tcBorders>
            <w:noWrap/>
            <w:vAlign w:val="center"/>
            <w:hideMark/>
          </w:tcPr>
          <w:p w14:paraId="44A5866A" w14:textId="77777777" w:rsidR="004921E6" w:rsidRPr="00E84089" w:rsidRDefault="004921E6" w:rsidP="005F07BF">
            <w:pPr>
              <w:jc w:val="center"/>
              <w:rPr>
                <w:rFonts w:eastAsia="Times New Roman"/>
              </w:rPr>
            </w:pPr>
            <w:r w:rsidRPr="00E84089">
              <w:rPr>
                <w:rFonts w:eastAsia="Times New Roman"/>
              </w:rPr>
              <w:t>86</w:t>
            </w:r>
          </w:p>
        </w:tc>
        <w:tc>
          <w:tcPr>
            <w:tcW w:w="940" w:type="dxa"/>
            <w:tcBorders>
              <w:top w:val="nil"/>
              <w:left w:val="nil"/>
              <w:bottom w:val="single" w:sz="4" w:space="0" w:color="auto"/>
              <w:right w:val="single" w:sz="4" w:space="0" w:color="auto"/>
            </w:tcBorders>
            <w:noWrap/>
            <w:vAlign w:val="center"/>
            <w:hideMark/>
          </w:tcPr>
          <w:p w14:paraId="1D225DB0" w14:textId="77777777" w:rsidR="004921E6" w:rsidRPr="00E84089" w:rsidRDefault="004921E6" w:rsidP="005F07BF">
            <w:pPr>
              <w:jc w:val="center"/>
              <w:rPr>
                <w:rFonts w:eastAsia="Times New Roman"/>
              </w:rPr>
            </w:pPr>
            <w:r w:rsidRPr="00E84089">
              <w:rPr>
                <w:rFonts w:eastAsia="Times New Roman"/>
              </w:rPr>
              <w:t>LH15</w:t>
            </w:r>
          </w:p>
        </w:tc>
        <w:tc>
          <w:tcPr>
            <w:tcW w:w="1671" w:type="dxa"/>
            <w:tcBorders>
              <w:top w:val="nil"/>
              <w:left w:val="nil"/>
              <w:bottom w:val="single" w:sz="4" w:space="0" w:color="auto"/>
              <w:right w:val="single" w:sz="4" w:space="0" w:color="auto"/>
            </w:tcBorders>
            <w:noWrap/>
            <w:vAlign w:val="center"/>
            <w:hideMark/>
          </w:tcPr>
          <w:p w14:paraId="4A70DFDC" w14:textId="77777777" w:rsidR="004921E6" w:rsidRPr="00E84089" w:rsidRDefault="004921E6" w:rsidP="005F07BF">
            <w:pPr>
              <w:jc w:val="center"/>
              <w:rPr>
                <w:rFonts w:eastAsia="Times New Roman"/>
              </w:rPr>
            </w:pPr>
            <w:r w:rsidRPr="00E84089">
              <w:rPr>
                <w:rFonts w:eastAsia="Times New Roman"/>
              </w:rPr>
              <w:t xml:space="preserve">    2509097.296 </w:t>
            </w:r>
          </w:p>
        </w:tc>
        <w:tc>
          <w:tcPr>
            <w:tcW w:w="1429" w:type="dxa"/>
            <w:tcBorders>
              <w:top w:val="nil"/>
              <w:left w:val="nil"/>
              <w:bottom w:val="single" w:sz="4" w:space="0" w:color="auto"/>
              <w:right w:val="single" w:sz="4" w:space="0" w:color="auto"/>
            </w:tcBorders>
            <w:noWrap/>
            <w:vAlign w:val="center"/>
            <w:hideMark/>
          </w:tcPr>
          <w:p w14:paraId="6748DA3B" w14:textId="77777777" w:rsidR="004921E6" w:rsidRPr="00E84089" w:rsidRDefault="004921E6" w:rsidP="005F07BF">
            <w:pPr>
              <w:jc w:val="center"/>
              <w:rPr>
                <w:rFonts w:eastAsia="Times New Roman"/>
              </w:rPr>
            </w:pPr>
            <w:r w:rsidRPr="00E84089">
              <w:rPr>
                <w:rFonts w:eastAsia="Times New Roman"/>
              </w:rPr>
              <w:t xml:space="preserve">   401087.291 </w:t>
            </w:r>
          </w:p>
        </w:tc>
      </w:tr>
      <w:tr w:rsidR="004921E6" w:rsidRPr="00E84089" w14:paraId="4649CD27"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31A8C300" w14:textId="77777777" w:rsidR="004921E6" w:rsidRPr="00E84089" w:rsidRDefault="004921E6" w:rsidP="005F07BF">
            <w:pPr>
              <w:jc w:val="center"/>
              <w:rPr>
                <w:rFonts w:eastAsia="Times New Roman"/>
              </w:rPr>
            </w:pPr>
            <w:r w:rsidRPr="00E84089">
              <w:rPr>
                <w:rFonts w:eastAsia="Times New Roman"/>
              </w:rPr>
              <w:t>37</w:t>
            </w:r>
          </w:p>
        </w:tc>
        <w:tc>
          <w:tcPr>
            <w:tcW w:w="1140" w:type="dxa"/>
            <w:tcBorders>
              <w:top w:val="nil"/>
              <w:left w:val="nil"/>
              <w:bottom w:val="single" w:sz="4" w:space="0" w:color="auto"/>
              <w:right w:val="single" w:sz="4" w:space="0" w:color="auto"/>
            </w:tcBorders>
            <w:noWrap/>
            <w:vAlign w:val="center"/>
            <w:hideMark/>
          </w:tcPr>
          <w:p w14:paraId="324D9A5D" w14:textId="77777777" w:rsidR="004921E6" w:rsidRPr="00E84089" w:rsidRDefault="004921E6" w:rsidP="005F07BF">
            <w:pPr>
              <w:jc w:val="center"/>
              <w:rPr>
                <w:rFonts w:eastAsia="Times New Roman"/>
              </w:rPr>
            </w:pPr>
            <w:r w:rsidRPr="00E84089">
              <w:rPr>
                <w:rFonts w:eastAsia="Times New Roman"/>
              </w:rPr>
              <w:t>CR2_35B</w:t>
            </w:r>
          </w:p>
        </w:tc>
        <w:tc>
          <w:tcPr>
            <w:tcW w:w="1720" w:type="dxa"/>
            <w:tcBorders>
              <w:top w:val="nil"/>
              <w:left w:val="nil"/>
              <w:bottom w:val="single" w:sz="4" w:space="0" w:color="auto"/>
              <w:right w:val="single" w:sz="4" w:space="0" w:color="auto"/>
            </w:tcBorders>
            <w:noWrap/>
            <w:vAlign w:val="center"/>
            <w:hideMark/>
          </w:tcPr>
          <w:p w14:paraId="6627A093" w14:textId="77777777" w:rsidR="004921E6" w:rsidRPr="00E84089" w:rsidRDefault="004921E6" w:rsidP="005F07BF">
            <w:pPr>
              <w:jc w:val="center"/>
              <w:rPr>
                <w:rFonts w:eastAsia="Times New Roman"/>
              </w:rPr>
            </w:pPr>
            <w:r w:rsidRPr="00E84089">
              <w:rPr>
                <w:rFonts w:eastAsia="Times New Roman"/>
              </w:rPr>
              <w:t xml:space="preserve">     2510380.920 </w:t>
            </w:r>
          </w:p>
        </w:tc>
        <w:tc>
          <w:tcPr>
            <w:tcW w:w="1600" w:type="dxa"/>
            <w:tcBorders>
              <w:top w:val="nil"/>
              <w:left w:val="nil"/>
              <w:bottom w:val="single" w:sz="4" w:space="0" w:color="auto"/>
              <w:right w:val="single" w:sz="4" w:space="0" w:color="auto"/>
            </w:tcBorders>
            <w:noWrap/>
            <w:vAlign w:val="center"/>
            <w:hideMark/>
          </w:tcPr>
          <w:p w14:paraId="1948097C" w14:textId="77777777" w:rsidR="004921E6" w:rsidRPr="00E84089" w:rsidRDefault="004921E6" w:rsidP="005F07BF">
            <w:pPr>
              <w:jc w:val="center"/>
              <w:rPr>
                <w:rFonts w:eastAsia="Times New Roman"/>
              </w:rPr>
            </w:pPr>
            <w:r w:rsidRPr="00E84089">
              <w:rPr>
                <w:rFonts w:eastAsia="Times New Roman"/>
              </w:rPr>
              <w:t xml:space="preserve">      401011.020 </w:t>
            </w:r>
          </w:p>
        </w:tc>
        <w:tc>
          <w:tcPr>
            <w:tcW w:w="940" w:type="dxa"/>
            <w:tcBorders>
              <w:top w:val="nil"/>
              <w:left w:val="nil"/>
              <w:bottom w:val="single" w:sz="4" w:space="0" w:color="auto"/>
              <w:right w:val="single" w:sz="4" w:space="0" w:color="auto"/>
            </w:tcBorders>
            <w:noWrap/>
            <w:vAlign w:val="center"/>
            <w:hideMark/>
          </w:tcPr>
          <w:p w14:paraId="7BA0AAF7" w14:textId="77777777" w:rsidR="004921E6" w:rsidRPr="00E84089" w:rsidRDefault="004921E6" w:rsidP="005F07BF">
            <w:pPr>
              <w:jc w:val="center"/>
              <w:rPr>
                <w:rFonts w:eastAsia="Times New Roman"/>
              </w:rPr>
            </w:pPr>
            <w:r w:rsidRPr="00E84089">
              <w:rPr>
                <w:rFonts w:eastAsia="Times New Roman"/>
              </w:rPr>
              <w:t>87</w:t>
            </w:r>
          </w:p>
        </w:tc>
        <w:tc>
          <w:tcPr>
            <w:tcW w:w="940" w:type="dxa"/>
            <w:tcBorders>
              <w:top w:val="nil"/>
              <w:left w:val="nil"/>
              <w:bottom w:val="single" w:sz="4" w:space="0" w:color="auto"/>
              <w:right w:val="single" w:sz="4" w:space="0" w:color="auto"/>
            </w:tcBorders>
            <w:noWrap/>
            <w:vAlign w:val="center"/>
            <w:hideMark/>
          </w:tcPr>
          <w:p w14:paraId="5DCBCC86" w14:textId="77777777" w:rsidR="004921E6" w:rsidRPr="00E84089" w:rsidRDefault="004921E6" w:rsidP="005F07BF">
            <w:pPr>
              <w:jc w:val="center"/>
              <w:rPr>
                <w:rFonts w:eastAsia="Times New Roman"/>
              </w:rPr>
            </w:pPr>
            <w:r w:rsidRPr="00E84089">
              <w:rPr>
                <w:rFonts w:eastAsia="Times New Roman"/>
              </w:rPr>
              <w:t>LH16</w:t>
            </w:r>
          </w:p>
        </w:tc>
        <w:tc>
          <w:tcPr>
            <w:tcW w:w="1671" w:type="dxa"/>
            <w:tcBorders>
              <w:top w:val="nil"/>
              <w:left w:val="nil"/>
              <w:bottom w:val="single" w:sz="4" w:space="0" w:color="auto"/>
              <w:right w:val="single" w:sz="4" w:space="0" w:color="auto"/>
            </w:tcBorders>
            <w:noWrap/>
            <w:vAlign w:val="center"/>
            <w:hideMark/>
          </w:tcPr>
          <w:p w14:paraId="6E722830" w14:textId="77777777" w:rsidR="004921E6" w:rsidRPr="00E84089" w:rsidRDefault="004921E6" w:rsidP="005F07BF">
            <w:pPr>
              <w:jc w:val="center"/>
              <w:rPr>
                <w:rFonts w:eastAsia="Times New Roman"/>
              </w:rPr>
            </w:pPr>
            <w:r w:rsidRPr="00E84089">
              <w:rPr>
                <w:rFonts w:eastAsia="Times New Roman"/>
              </w:rPr>
              <w:t xml:space="preserve">    2509189.215 </w:t>
            </w:r>
          </w:p>
        </w:tc>
        <w:tc>
          <w:tcPr>
            <w:tcW w:w="1429" w:type="dxa"/>
            <w:tcBorders>
              <w:top w:val="nil"/>
              <w:left w:val="nil"/>
              <w:bottom w:val="single" w:sz="4" w:space="0" w:color="auto"/>
              <w:right w:val="single" w:sz="4" w:space="0" w:color="auto"/>
            </w:tcBorders>
            <w:noWrap/>
            <w:vAlign w:val="center"/>
            <w:hideMark/>
          </w:tcPr>
          <w:p w14:paraId="2C7CAEC7" w14:textId="77777777" w:rsidR="004921E6" w:rsidRPr="00E84089" w:rsidRDefault="004921E6" w:rsidP="005F07BF">
            <w:pPr>
              <w:jc w:val="center"/>
              <w:rPr>
                <w:rFonts w:eastAsia="Times New Roman"/>
              </w:rPr>
            </w:pPr>
            <w:r w:rsidRPr="00E84089">
              <w:rPr>
                <w:rFonts w:eastAsia="Times New Roman"/>
              </w:rPr>
              <w:t xml:space="preserve">   401046.155 </w:t>
            </w:r>
          </w:p>
        </w:tc>
      </w:tr>
      <w:tr w:rsidR="004921E6" w:rsidRPr="00E84089" w14:paraId="47754699"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1850283D" w14:textId="77777777" w:rsidR="004921E6" w:rsidRPr="00E84089" w:rsidRDefault="004921E6" w:rsidP="005F07BF">
            <w:pPr>
              <w:jc w:val="center"/>
              <w:rPr>
                <w:rFonts w:eastAsia="Times New Roman"/>
              </w:rPr>
            </w:pPr>
            <w:r w:rsidRPr="00E84089">
              <w:rPr>
                <w:rFonts w:eastAsia="Times New Roman"/>
              </w:rPr>
              <w:t>38</w:t>
            </w:r>
          </w:p>
        </w:tc>
        <w:tc>
          <w:tcPr>
            <w:tcW w:w="1140" w:type="dxa"/>
            <w:tcBorders>
              <w:top w:val="nil"/>
              <w:left w:val="nil"/>
              <w:bottom w:val="single" w:sz="4" w:space="0" w:color="auto"/>
              <w:right w:val="single" w:sz="4" w:space="0" w:color="auto"/>
            </w:tcBorders>
            <w:noWrap/>
            <w:vAlign w:val="center"/>
            <w:hideMark/>
          </w:tcPr>
          <w:p w14:paraId="5624622F" w14:textId="77777777" w:rsidR="004921E6" w:rsidRPr="00E84089" w:rsidRDefault="004921E6" w:rsidP="005F07BF">
            <w:pPr>
              <w:jc w:val="center"/>
              <w:rPr>
                <w:rFonts w:eastAsia="Times New Roman"/>
              </w:rPr>
            </w:pPr>
            <w:r w:rsidRPr="00E84089">
              <w:rPr>
                <w:rFonts w:eastAsia="Times New Roman"/>
              </w:rPr>
              <w:t>CR2_35C</w:t>
            </w:r>
          </w:p>
        </w:tc>
        <w:tc>
          <w:tcPr>
            <w:tcW w:w="1720" w:type="dxa"/>
            <w:tcBorders>
              <w:top w:val="nil"/>
              <w:left w:val="nil"/>
              <w:bottom w:val="single" w:sz="4" w:space="0" w:color="auto"/>
              <w:right w:val="single" w:sz="4" w:space="0" w:color="auto"/>
            </w:tcBorders>
            <w:noWrap/>
            <w:vAlign w:val="center"/>
            <w:hideMark/>
          </w:tcPr>
          <w:p w14:paraId="4CD77D7D" w14:textId="77777777" w:rsidR="004921E6" w:rsidRPr="00E84089" w:rsidRDefault="004921E6" w:rsidP="005F07BF">
            <w:pPr>
              <w:jc w:val="center"/>
              <w:rPr>
                <w:rFonts w:eastAsia="Times New Roman"/>
              </w:rPr>
            </w:pPr>
            <w:r w:rsidRPr="00E84089">
              <w:rPr>
                <w:rFonts w:eastAsia="Times New Roman"/>
              </w:rPr>
              <w:t xml:space="preserve">     2510338.170 </w:t>
            </w:r>
          </w:p>
        </w:tc>
        <w:tc>
          <w:tcPr>
            <w:tcW w:w="1600" w:type="dxa"/>
            <w:tcBorders>
              <w:top w:val="nil"/>
              <w:left w:val="nil"/>
              <w:bottom w:val="single" w:sz="4" w:space="0" w:color="auto"/>
              <w:right w:val="single" w:sz="4" w:space="0" w:color="auto"/>
            </w:tcBorders>
            <w:noWrap/>
            <w:vAlign w:val="center"/>
            <w:hideMark/>
          </w:tcPr>
          <w:p w14:paraId="01F60B24" w14:textId="77777777" w:rsidR="004921E6" w:rsidRPr="00E84089" w:rsidRDefault="004921E6" w:rsidP="005F07BF">
            <w:pPr>
              <w:jc w:val="center"/>
              <w:rPr>
                <w:rFonts w:eastAsia="Times New Roman"/>
              </w:rPr>
            </w:pPr>
            <w:r w:rsidRPr="00E84089">
              <w:rPr>
                <w:rFonts w:eastAsia="Times New Roman"/>
              </w:rPr>
              <w:t xml:space="preserve">      400964.030 </w:t>
            </w:r>
          </w:p>
        </w:tc>
        <w:tc>
          <w:tcPr>
            <w:tcW w:w="940" w:type="dxa"/>
            <w:tcBorders>
              <w:top w:val="nil"/>
              <w:left w:val="nil"/>
              <w:bottom w:val="single" w:sz="4" w:space="0" w:color="auto"/>
              <w:right w:val="single" w:sz="4" w:space="0" w:color="auto"/>
            </w:tcBorders>
            <w:noWrap/>
            <w:vAlign w:val="center"/>
            <w:hideMark/>
          </w:tcPr>
          <w:p w14:paraId="571618AD" w14:textId="77777777" w:rsidR="004921E6" w:rsidRPr="00E84089" w:rsidRDefault="004921E6" w:rsidP="005F07BF">
            <w:pPr>
              <w:jc w:val="center"/>
              <w:rPr>
                <w:rFonts w:eastAsia="Times New Roman"/>
              </w:rPr>
            </w:pPr>
            <w:r w:rsidRPr="00E84089">
              <w:rPr>
                <w:rFonts w:eastAsia="Times New Roman"/>
              </w:rPr>
              <w:t>88</w:t>
            </w:r>
          </w:p>
        </w:tc>
        <w:tc>
          <w:tcPr>
            <w:tcW w:w="940" w:type="dxa"/>
            <w:tcBorders>
              <w:top w:val="nil"/>
              <w:left w:val="nil"/>
              <w:bottom w:val="single" w:sz="4" w:space="0" w:color="auto"/>
              <w:right w:val="single" w:sz="4" w:space="0" w:color="auto"/>
            </w:tcBorders>
            <w:noWrap/>
            <w:vAlign w:val="center"/>
            <w:hideMark/>
          </w:tcPr>
          <w:p w14:paraId="05BD9253" w14:textId="77777777" w:rsidR="004921E6" w:rsidRPr="00E84089" w:rsidRDefault="004921E6" w:rsidP="005F07BF">
            <w:pPr>
              <w:jc w:val="center"/>
              <w:rPr>
                <w:rFonts w:eastAsia="Times New Roman"/>
              </w:rPr>
            </w:pPr>
            <w:r w:rsidRPr="00E84089">
              <w:rPr>
                <w:rFonts w:eastAsia="Times New Roman"/>
              </w:rPr>
              <w:t>LH17</w:t>
            </w:r>
          </w:p>
        </w:tc>
        <w:tc>
          <w:tcPr>
            <w:tcW w:w="1671" w:type="dxa"/>
            <w:tcBorders>
              <w:top w:val="nil"/>
              <w:left w:val="nil"/>
              <w:bottom w:val="single" w:sz="4" w:space="0" w:color="auto"/>
              <w:right w:val="single" w:sz="4" w:space="0" w:color="auto"/>
            </w:tcBorders>
            <w:noWrap/>
            <w:vAlign w:val="center"/>
            <w:hideMark/>
          </w:tcPr>
          <w:p w14:paraId="54A32CBA" w14:textId="77777777" w:rsidR="004921E6" w:rsidRPr="00E84089" w:rsidRDefault="004921E6" w:rsidP="005F07BF">
            <w:pPr>
              <w:jc w:val="center"/>
              <w:rPr>
                <w:rFonts w:eastAsia="Times New Roman"/>
              </w:rPr>
            </w:pPr>
            <w:r w:rsidRPr="00E84089">
              <w:rPr>
                <w:rFonts w:eastAsia="Times New Roman"/>
              </w:rPr>
              <w:t xml:space="preserve">    2509236.290 </w:t>
            </w:r>
          </w:p>
        </w:tc>
        <w:tc>
          <w:tcPr>
            <w:tcW w:w="1429" w:type="dxa"/>
            <w:tcBorders>
              <w:top w:val="nil"/>
              <w:left w:val="nil"/>
              <w:bottom w:val="single" w:sz="4" w:space="0" w:color="auto"/>
              <w:right w:val="single" w:sz="4" w:space="0" w:color="auto"/>
            </w:tcBorders>
            <w:noWrap/>
            <w:vAlign w:val="center"/>
            <w:hideMark/>
          </w:tcPr>
          <w:p w14:paraId="12F7CCB7" w14:textId="77777777" w:rsidR="004921E6" w:rsidRPr="00E84089" w:rsidRDefault="004921E6" w:rsidP="005F07BF">
            <w:pPr>
              <w:jc w:val="center"/>
              <w:rPr>
                <w:rFonts w:eastAsia="Times New Roman"/>
              </w:rPr>
            </w:pPr>
            <w:r w:rsidRPr="00E84089">
              <w:rPr>
                <w:rFonts w:eastAsia="Times New Roman"/>
              </w:rPr>
              <w:t xml:space="preserve">   400990.210 </w:t>
            </w:r>
          </w:p>
        </w:tc>
      </w:tr>
      <w:tr w:rsidR="004921E6" w:rsidRPr="00E84089" w14:paraId="253D3EF8"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7922254F" w14:textId="77777777" w:rsidR="004921E6" w:rsidRPr="00E84089" w:rsidRDefault="004921E6" w:rsidP="005F07BF">
            <w:pPr>
              <w:jc w:val="center"/>
              <w:rPr>
                <w:rFonts w:eastAsia="Times New Roman"/>
              </w:rPr>
            </w:pPr>
            <w:r w:rsidRPr="00E84089">
              <w:rPr>
                <w:rFonts w:eastAsia="Times New Roman"/>
              </w:rPr>
              <w:t>39</w:t>
            </w:r>
          </w:p>
        </w:tc>
        <w:tc>
          <w:tcPr>
            <w:tcW w:w="1140" w:type="dxa"/>
            <w:tcBorders>
              <w:top w:val="nil"/>
              <w:left w:val="nil"/>
              <w:bottom w:val="single" w:sz="4" w:space="0" w:color="auto"/>
              <w:right w:val="single" w:sz="4" w:space="0" w:color="auto"/>
            </w:tcBorders>
            <w:noWrap/>
            <w:vAlign w:val="center"/>
            <w:hideMark/>
          </w:tcPr>
          <w:p w14:paraId="2DFE3DB6" w14:textId="77777777" w:rsidR="004921E6" w:rsidRPr="00E84089" w:rsidRDefault="004921E6" w:rsidP="005F07BF">
            <w:pPr>
              <w:jc w:val="center"/>
              <w:rPr>
                <w:rFonts w:eastAsia="Times New Roman"/>
              </w:rPr>
            </w:pPr>
            <w:r w:rsidRPr="00E84089">
              <w:rPr>
                <w:rFonts w:eastAsia="Times New Roman"/>
              </w:rPr>
              <w:t>CR2_35D</w:t>
            </w:r>
          </w:p>
        </w:tc>
        <w:tc>
          <w:tcPr>
            <w:tcW w:w="1720" w:type="dxa"/>
            <w:tcBorders>
              <w:top w:val="nil"/>
              <w:left w:val="nil"/>
              <w:bottom w:val="single" w:sz="4" w:space="0" w:color="auto"/>
              <w:right w:val="single" w:sz="4" w:space="0" w:color="auto"/>
            </w:tcBorders>
            <w:noWrap/>
            <w:vAlign w:val="center"/>
            <w:hideMark/>
          </w:tcPr>
          <w:p w14:paraId="0D924C42" w14:textId="77777777" w:rsidR="004921E6" w:rsidRPr="00E84089" w:rsidRDefault="004921E6" w:rsidP="005F07BF">
            <w:pPr>
              <w:jc w:val="center"/>
              <w:rPr>
                <w:rFonts w:eastAsia="Times New Roman"/>
              </w:rPr>
            </w:pPr>
            <w:r w:rsidRPr="00E84089">
              <w:rPr>
                <w:rFonts w:eastAsia="Times New Roman"/>
              </w:rPr>
              <w:t xml:space="preserve">     2510300.830 </w:t>
            </w:r>
          </w:p>
        </w:tc>
        <w:tc>
          <w:tcPr>
            <w:tcW w:w="1600" w:type="dxa"/>
            <w:tcBorders>
              <w:top w:val="nil"/>
              <w:left w:val="nil"/>
              <w:bottom w:val="single" w:sz="4" w:space="0" w:color="auto"/>
              <w:right w:val="single" w:sz="4" w:space="0" w:color="auto"/>
            </w:tcBorders>
            <w:noWrap/>
            <w:vAlign w:val="center"/>
            <w:hideMark/>
          </w:tcPr>
          <w:p w14:paraId="40842AFC" w14:textId="77777777" w:rsidR="004921E6" w:rsidRPr="00E84089" w:rsidRDefault="004921E6" w:rsidP="005F07BF">
            <w:pPr>
              <w:jc w:val="center"/>
              <w:rPr>
                <w:rFonts w:eastAsia="Times New Roman"/>
              </w:rPr>
            </w:pPr>
            <w:r w:rsidRPr="00E84089">
              <w:rPr>
                <w:rFonts w:eastAsia="Times New Roman"/>
              </w:rPr>
              <w:t xml:space="preserve">      401045.990 </w:t>
            </w:r>
          </w:p>
        </w:tc>
        <w:tc>
          <w:tcPr>
            <w:tcW w:w="940" w:type="dxa"/>
            <w:tcBorders>
              <w:top w:val="nil"/>
              <w:left w:val="nil"/>
              <w:bottom w:val="single" w:sz="4" w:space="0" w:color="auto"/>
              <w:right w:val="single" w:sz="4" w:space="0" w:color="auto"/>
            </w:tcBorders>
            <w:noWrap/>
            <w:vAlign w:val="center"/>
            <w:hideMark/>
          </w:tcPr>
          <w:p w14:paraId="2971E96E" w14:textId="77777777" w:rsidR="004921E6" w:rsidRPr="00E84089" w:rsidRDefault="004921E6" w:rsidP="005F07BF">
            <w:pPr>
              <w:jc w:val="center"/>
              <w:rPr>
                <w:rFonts w:eastAsia="Times New Roman"/>
              </w:rPr>
            </w:pPr>
            <w:r w:rsidRPr="00E84089">
              <w:rPr>
                <w:rFonts w:eastAsia="Times New Roman"/>
              </w:rPr>
              <w:t>89</w:t>
            </w:r>
          </w:p>
        </w:tc>
        <w:tc>
          <w:tcPr>
            <w:tcW w:w="940" w:type="dxa"/>
            <w:tcBorders>
              <w:top w:val="nil"/>
              <w:left w:val="nil"/>
              <w:bottom w:val="single" w:sz="4" w:space="0" w:color="auto"/>
              <w:right w:val="single" w:sz="4" w:space="0" w:color="auto"/>
            </w:tcBorders>
            <w:noWrap/>
            <w:vAlign w:val="center"/>
            <w:hideMark/>
          </w:tcPr>
          <w:p w14:paraId="1214D94F" w14:textId="77777777" w:rsidR="004921E6" w:rsidRPr="00E84089" w:rsidRDefault="004921E6" w:rsidP="005F07BF">
            <w:pPr>
              <w:jc w:val="center"/>
              <w:rPr>
                <w:rFonts w:eastAsia="Times New Roman"/>
              </w:rPr>
            </w:pPr>
            <w:r w:rsidRPr="00E84089">
              <w:rPr>
                <w:rFonts w:eastAsia="Times New Roman"/>
              </w:rPr>
              <w:t>CR2_63</w:t>
            </w:r>
          </w:p>
        </w:tc>
        <w:tc>
          <w:tcPr>
            <w:tcW w:w="1671" w:type="dxa"/>
            <w:tcBorders>
              <w:top w:val="nil"/>
              <w:left w:val="nil"/>
              <w:bottom w:val="single" w:sz="4" w:space="0" w:color="auto"/>
              <w:right w:val="single" w:sz="4" w:space="0" w:color="auto"/>
            </w:tcBorders>
            <w:noWrap/>
            <w:vAlign w:val="center"/>
            <w:hideMark/>
          </w:tcPr>
          <w:p w14:paraId="44E175F4" w14:textId="77777777" w:rsidR="004921E6" w:rsidRPr="00E84089" w:rsidRDefault="004921E6" w:rsidP="005F07BF">
            <w:pPr>
              <w:jc w:val="center"/>
              <w:rPr>
                <w:rFonts w:eastAsia="Times New Roman"/>
              </w:rPr>
            </w:pPr>
            <w:r w:rsidRPr="00E84089">
              <w:rPr>
                <w:rFonts w:eastAsia="Times New Roman"/>
              </w:rPr>
              <w:t xml:space="preserve">    2509259.530 </w:t>
            </w:r>
          </w:p>
        </w:tc>
        <w:tc>
          <w:tcPr>
            <w:tcW w:w="1429" w:type="dxa"/>
            <w:tcBorders>
              <w:top w:val="nil"/>
              <w:left w:val="nil"/>
              <w:bottom w:val="single" w:sz="4" w:space="0" w:color="auto"/>
              <w:right w:val="single" w:sz="4" w:space="0" w:color="auto"/>
            </w:tcBorders>
            <w:noWrap/>
            <w:vAlign w:val="center"/>
            <w:hideMark/>
          </w:tcPr>
          <w:p w14:paraId="1876EBB5" w14:textId="77777777" w:rsidR="004921E6" w:rsidRPr="00E84089" w:rsidRDefault="004921E6" w:rsidP="005F07BF">
            <w:pPr>
              <w:jc w:val="center"/>
              <w:rPr>
                <w:rFonts w:eastAsia="Times New Roman"/>
              </w:rPr>
            </w:pPr>
            <w:r w:rsidRPr="00E84089">
              <w:rPr>
                <w:rFonts w:eastAsia="Times New Roman"/>
              </w:rPr>
              <w:t xml:space="preserve">   400980.070 </w:t>
            </w:r>
          </w:p>
        </w:tc>
      </w:tr>
      <w:tr w:rsidR="004921E6" w:rsidRPr="00E84089" w14:paraId="68D81631"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39A57D1F" w14:textId="77777777" w:rsidR="004921E6" w:rsidRPr="00E84089" w:rsidRDefault="004921E6" w:rsidP="005F07BF">
            <w:pPr>
              <w:jc w:val="center"/>
              <w:rPr>
                <w:rFonts w:eastAsia="Times New Roman"/>
              </w:rPr>
            </w:pPr>
            <w:r w:rsidRPr="00E84089">
              <w:rPr>
                <w:rFonts w:eastAsia="Times New Roman"/>
              </w:rPr>
              <w:t>40</w:t>
            </w:r>
          </w:p>
        </w:tc>
        <w:tc>
          <w:tcPr>
            <w:tcW w:w="1140" w:type="dxa"/>
            <w:tcBorders>
              <w:top w:val="nil"/>
              <w:left w:val="nil"/>
              <w:bottom w:val="single" w:sz="4" w:space="0" w:color="auto"/>
              <w:right w:val="single" w:sz="4" w:space="0" w:color="auto"/>
            </w:tcBorders>
            <w:noWrap/>
            <w:vAlign w:val="center"/>
            <w:hideMark/>
          </w:tcPr>
          <w:p w14:paraId="1CBDDD9D" w14:textId="77777777" w:rsidR="004921E6" w:rsidRPr="00E84089" w:rsidRDefault="004921E6" w:rsidP="005F07BF">
            <w:pPr>
              <w:jc w:val="center"/>
              <w:rPr>
                <w:rFonts w:eastAsia="Times New Roman"/>
              </w:rPr>
            </w:pPr>
            <w:r w:rsidRPr="00E84089">
              <w:rPr>
                <w:rFonts w:eastAsia="Times New Roman"/>
              </w:rPr>
              <w:t>CR2_35E</w:t>
            </w:r>
          </w:p>
        </w:tc>
        <w:tc>
          <w:tcPr>
            <w:tcW w:w="1720" w:type="dxa"/>
            <w:tcBorders>
              <w:top w:val="nil"/>
              <w:left w:val="nil"/>
              <w:bottom w:val="single" w:sz="4" w:space="0" w:color="auto"/>
              <w:right w:val="single" w:sz="4" w:space="0" w:color="auto"/>
            </w:tcBorders>
            <w:noWrap/>
            <w:vAlign w:val="center"/>
            <w:hideMark/>
          </w:tcPr>
          <w:p w14:paraId="3AEB9139" w14:textId="77777777" w:rsidR="004921E6" w:rsidRPr="00E84089" w:rsidRDefault="004921E6" w:rsidP="005F07BF">
            <w:pPr>
              <w:jc w:val="center"/>
              <w:rPr>
                <w:rFonts w:eastAsia="Times New Roman"/>
              </w:rPr>
            </w:pPr>
            <w:r w:rsidRPr="00E84089">
              <w:rPr>
                <w:rFonts w:eastAsia="Times New Roman"/>
              </w:rPr>
              <w:t xml:space="preserve">     2510256.570 </w:t>
            </w:r>
          </w:p>
        </w:tc>
        <w:tc>
          <w:tcPr>
            <w:tcW w:w="1600" w:type="dxa"/>
            <w:tcBorders>
              <w:top w:val="nil"/>
              <w:left w:val="nil"/>
              <w:bottom w:val="single" w:sz="4" w:space="0" w:color="auto"/>
              <w:right w:val="single" w:sz="4" w:space="0" w:color="auto"/>
            </w:tcBorders>
            <w:noWrap/>
            <w:vAlign w:val="center"/>
            <w:hideMark/>
          </w:tcPr>
          <w:p w14:paraId="7A2F1298" w14:textId="77777777" w:rsidR="004921E6" w:rsidRPr="00E84089" w:rsidRDefault="004921E6" w:rsidP="005F07BF">
            <w:pPr>
              <w:jc w:val="center"/>
              <w:rPr>
                <w:rFonts w:eastAsia="Times New Roman"/>
              </w:rPr>
            </w:pPr>
            <w:r w:rsidRPr="00E84089">
              <w:rPr>
                <w:rFonts w:eastAsia="Times New Roman"/>
              </w:rPr>
              <w:t xml:space="preserve">      400967.390 </w:t>
            </w:r>
          </w:p>
        </w:tc>
        <w:tc>
          <w:tcPr>
            <w:tcW w:w="940" w:type="dxa"/>
            <w:tcBorders>
              <w:top w:val="nil"/>
              <w:left w:val="nil"/>
              <w:bottom w:val="single" w:sz="4" w:space="0" w:color="auto"/>
              <w:right w:val="single" w:sz="4" w:space="0" w:color="auto"/>
            </w:tcBorders>
            <w:noWrap/>
            <w:vAlign w:val="center"/>
            <w:hideMark/>
          </w:tcPr>
          <w:p w14:paraId="7AE937B8" w14:textId="77777777" w:rsidR="004921E6" w:rsidRPr="00E84089" w:rsidRDefault="004921E6" w:rsidP="005F07BF">
            <w:pPr>
              <w:jc w:val="center"/>
              <w:rPr>
                <w:rFonts w:eastAsia="Times New Roman"/>
              </w:rPr>
            </w:pPr>
            <w:r w:rsidRPr="00E84089">
              <w:rPr>
                <w:rFonts w:eastAsia="Times New Roman"/>
              </w:rPr>
              <w:t>90</w:t>
            </w:r>
          </w:p>
        </w:tc>
        <w:tc>
          <w:tcPr>
            <w:tcW w:w="940" w:type="dxa"/>
            <w:tcBorders>
              <w:top w:val="nil"/>
              <w:left w:val="nil"/>
              <w:bottom w:val="single" w:sz="4" w:space="0" w:color="auto"/>
              <w:right w:val="single" w:sz="4" w:space="0" w:color="auto"/>
            </w:tcBorders>
            <w:noWrap/>
            <w:vAlign w:val="center"/>
            <w:hideMark/>
          </w:tcPr>
          <w:p w14:paraId="600B7A43" w14:textId="77777777" w:rsidR="004921E6" w:rsidRPr="00E84089" w:rsidRDefault="004921E6" w:rsidP="005F07BF">
            <w:pPr>
              <w:jc w:val="center"/>
              <w:rPr>
                <w:rFonts w:eastAsia="Times New Roman"/>
              </w:rPr>
            </w:pPr>
            <w:r w:rsidRPr="00E84089">
              <w:rPr>
                <w:rFonts w:eastAsia="Times New Roman"/>
              </w:rPr>
              <w:t>CR2_64</w:t>
            </w:r>
          </w:p>
        </w:tc>
        <w:tc>
          <w:tcPr>
            <w:tcW w:w="1671" w:type="dxa"/>
            <w:tcBorders>
              <w:top w:val="nil"/>
              <w:left w:val="nil"/>
              <w:bottom w:val="single" w:sz="4" w:space="0" w:color="auto"/>
              <w:right w:val="single" w:sz="4" w:space="0" w:color="auto"/>
            </w:tcBorders>
            <w:noWrap/>
            <w:vAlign w:val="center"/>
            <w:hideMark/>
          </w:tcPr>
          <w:p w14:paraId="335E5640" w14:textId="77777777" w:rsidR="004921E6" w:rsidRPr="00E84089" w:rsidRDefault="004921E6" w:rsidP="005F07BF">
            <w:pPr>
              <w:jc w:val="center"/>
              <w:rPr>
                <w:rFonts w:eastAsia="Times New Roman"/>
              </w:rPr>
            </w:pPr>
            <w:r w:rsidRPr="00E84089">
              <w:rPr>
                <w:rFonts w:eastAsia="Times New Roman"/>
              </w:rPr>
              <w:t xml:space="preserve">    2509273.340 </w:t>
            </w:r>
          </w:p>
        </w:tc>
        <w:tc>
          <w:tcPr>
            <w:tcW w:w="1429" w:type="dxa"/>
            <w:tcBorders>
              <w:top w:val="nil"/>
              <w:left w:val="nil"/>
              <w:bottom w:val="single" w:sz="4" w:space="0" w:color="auto"/>
              <w:right w:val="single" w:sz="4" w:space="0" w:color="auto"/>
            </w:tcBorders>
            <w:noWrap/>
            <w:vAlign w:val="center"/>
            <w:hideMark/>
          </w:tcPr>
          <w:p w14:paraId="451F9D08" w14:textId="77777777" w:rsidR="004921E6" w:rsidRPr="00E84089" w:rsidRDefault="004921E6" w:rsidP="005F07BF">
            <w:pPr>
              <w:jc w:val="center"/>
              <w:rPr>
                <w:rFonts w:eastAsia="Times New Roman"/>
              </w:rPr>
            </w:pPr>
            <w:r w:rsidRPr="00E84089">
              <w:rPr>
                <w:rFonts w:eastAsia="Times New Roman"/>
              </w:rPr>
              <w:t xml:space="preserve">   400936.960 </w:t>
            </w:r>
          </w:p>
        </w:tc>
      </w:tr>
      <w:tr w:rsidR="004921E6" w:rsidRPr="00E84089" w14:paraId="492625CA"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44D85148" w14:textId="77777777" w:rsidR="004921E6" w:rsidRPr="00E84089" w:rsidRDefault="004921E6" w:rsidP="005F07BF">
            <w:pPr>
              <w:jc w:val="center"/>
              <w:rPr>
                <w:rFonts w:eastAsia="Times New Roman"/>
              </w:rPr>
            </w:pPr>
            <w:r w:rsidRPr="00E84089">
              <w:rPr>
                <w:rFonts w:eastAsia="Times New Roman"/>
              </w:rPr>
              <w:t>41</w:t>
            </w:r>
          </w:p>
        </w:tc>
        <w:tc>
          <w:tcPr>
            <w:tcW w:w="1140" w:type="dxa"/>
            <w:tcBorders>
              <w:top w:val="nil"/>
              <w:left w:val="nil"/>
              <w:bottom w:val="single" w:sz="4" w:space="0" w:color="auto"/>
              <w:right w:val="single" w:sz="4" w:space="0" w:color="auto"/>
            </w:tcBorders>
            <w:noWrap/>
            <w:vAlign w:val="center"/>
            <w:hideMark/>
          </w:tcPr>
          <w:p w14:paraId="39B31E2F" w14:textId="77777777" w:rsidR="004921E6" w:rsidRPr="00E84089" w:rsidRDefault="004921E6" w:rsidP="005F07BF">
            <w:pPr>
              <w:jc w:val="center"/>
              <w:rPr>
                <w:rFonts w:eastAsia="Times New Roman"/>
              </w:rPr>
            </w:pPr>
            <w:r w:rsidRPr="00E84089">
              <w:rPr>
                <w:rFonts w:eastAsia="Times New Roman"/>
              </w:rPr>
              <w:t>CR2_36</w:t>
            </w:r>
          </w:p>
        </w:tc>
        <w:tc>
          <w:tcPr>
            <w:tcW w:w="1720" w:type="dxa"/>
            <w:tcBorders>
              <w:top w:val="nil"/>
              <w:left w:val="nil"/>
              <w:bottom w:val="single" w:sz="4" w:space="0" w:color="auto"/>
              <w:right w:val="single" w:sz="4" w:space="0" w:color="auto"/>
            </w:tcBorders>
            <w:noWrap/>
            <w:vAlign w:val="center"/>
            <w:hideMark/>
          </w:tcPr>
          <w:p w14:paraId="2799C18D" w14:textId="77777777" w:rsidR="004921E6" w:rsidRPr="00E84089" w:rsidRDefault="004921E6" w:rsidP="005F07BF">
            <w:pPr>
              <w:jc w:val="center"/>
              <w:rPr>
                <w:rFonts w:eastAsia="Times New Roman"/>
              </w:rPr>
            </w:pPr>
            <w:r w:rsidRPr="00E84089">
              <w:rPr>
                <w:rFonts w:eastAsia="Times New Roman"/>
              </w:rPr>
              <w:t xml:space="preserve">     2510410.800 </w:t>
            </w:r>
          </w:p>
        </w:tc>
        <w:tc>
          <w:tcPr>
            <w:tcW w:w="1600" w:type="dxa"/>
            <w:tcBorders>
              <w:top w:val="nil"/>
              <w:left w:val="nil"/>
              <w:bottom w:val="single" w:sz="4" w:space="0" w:color="auto"/>
              <w:right w:val="single" w:sz="4" w:space="0" w:color="auto"/>
            </w:tcBorders>
            <w:noWrap/>
            <w:vAlign w:val="center"/>
            <w:hideMark/>
          </w:tcPr>
          <w:p w14:paraId="50A2F4D8" w14:textId="77777777" w:rsidR="004921E6" w:rsidRPr="00E84089" w:rsidRDefault="004921E6" w:rsidP="005F07BF">
            <w:pPr>
              <w:jc w:val="center"/>
              <w:rPr>
                <w:rFonts w:eastAsia="Times New Roman"/>
              </w:rPr>
            </w:pPr>
            <w:r w:rsidRPr="00E84089">
              <w:rPr>
                <w:rFonts w:eastAsia="Times New Roman"/>
              </w:rPr>
              <w:t xml:space="preserve">      400827.220 </w:t>
            </w:r>
          </w:p>
        </w:tc>
        <w:tc>
          <w:tcPr>
            <w:tcW w:w="940" w:type="dxa"/>
            <w:tcBorders>
              <w:top w:val="nil"/>
              <w:left w:val="nil"/>
              <w:bottom w:val="single" w:sz="4" w:space="0" w:color="auto"/>
              <w:right w:val="single" w:sz="4" w:space="0" w:color="auto"/>
            </w:tcBorders>
            <w:noWrap/>
            <w:vAlign w:val="center"/>
            <w:hideMark/>
          </w:tcPr>
          <w:p w14:paraId="1697EC45" w14:textId="77777777" w:rsidR="004921E6" w:rsidRPr="00E84089" w:rsidRDefault="004921E6" w:rsidP="005F07BF">
            <w:pPr>
              <w:jc w:val="center"/>
              <w:rPr>
                <w:rFonts w:eastAsia="Times New Roman"/>
              </w:rPr>
            </w:pPr>
            <w:r w:rsidRPr="00E84089">
              <w:rPr>
                <w:rFonts w:eastAsia="Times New Roman"/>
              </w:rPr>
              <w:t>91</w:t>
            </w:r>
          </w:p>
        </w:tc>
        <w:tc>
          <w:tcPr>
            <w:tcW w:w="940" w:type="dxa"/>
            <w:tcBorders>
              <w:top w:val="nil"/>
              <w:left w:val="nil"/>
              <w:bottom w:val="single" w:sz="4" w:space="0" w:color="auto"/>
              <w:right w:val="single" w:sz="4" w:space="0" w:color="auto"/>
            </w:tcBorders>
            <w:noWrap/>
            <w:vAlign w:val="center"/>
            <w:hideMark/>
          </w:tcPr>
          <w:p w14:paraId="5D4FD8D3" w14:textId="77777777" w:rsidR="004921E6" w:rsidRPr="00E84089" w:rsidRDefault="004921E6" w:rsidP="005F07BF">
            <w:pPr>
              <w:jc w:val="center"/>
              <w:rPr>
                <w:rFonts w:eastAsia="Times New Roman"/>
              </w:rPr>
            </w:pPr>
            <w:r w:rsidRPr="00E84089">
              <w:rPr>
                <w:rFonts w:eastAsia="Times New Roman"/>
              </w:rPr>
              <w:t>CR2_65</w:t>
            </w:r>
          </w:p>
        </w:tc>
        <w:tc>
          <w:tcPr>
            <w:tcW w:w="1671" w:type="dxa"/>
            <w:tcBorders>
              <w:top w:val="nil"/>
              <w:left w:val="nil"/>
              <w:bottom w:val="single" w:sz="4" w:space="0" w:color="auto"/>
              <w:right w:val="single" w:sz="4" w:space="0" w:color="auto"/>
            </w:tcBorders>
            <w:noWrap/>
            <w:vAlign w:val="center"/>
            <w:hideMark/>
          </w:tcPr>
          <w:p w14:paraId="5B3DF49C" w14:textId="77777777" w:rsidR="004921E6" w:rsidRPr="00E84089" w:rsidRDefault="004921E6" w:rsidP="005F07BF">
            <w:pPr>
              <w:jc w:val="center"/>
              <w:rPr>
                <w:rFonts w:eastAsia="Times New Roman"/>
              </w:rPr>
            </w:pPr>
            <w:r w:rsidRPr="00E84089">
              <w:rPr>
                <w:rFonts w:eastAsia="Times New Roman"/>
              </w:rPr>
              <w:t xml:space="preserve">    2509181.250 </w:t>
            </w:r>
          </w:p>
        </w:tc>
        <w:tc>
          <w:tcPr>
            <w:tcW w:w="1429" w:type="dxa"/>
            <w:tcBorders>
              <w:top w:val="nil"/>
              <w:left w:val="nil"/>
              <w:bottom w:val="single" w:sz="4" w:space="0" w:color="auto"/>
              <w:right w:val="single" w:sz="4" w:space="0" w:color="auto"/>
            </w:tcBorders>
            <w:noWrap/>
            <w:vAlign w:val="center"/>
            <w:hideMark/>
          </w:tcPr>
          <w:p w14:paraId="72DDFC54" w14:textId="77777777" w:rsidR="004921E6" w:rsidRPr="00E84089" w:rsidRDefault="004921E6" w:rsidP="005F07BF">
            <w:pPr>
              <w:jc w:val="center"/>
              <w:rPr>
                <w:rFonts w:eastAsia="Times New Roman"/>
              </w:rPr>
            </w:pPr>
            <w:r w:rsidRPr="00E84089">
              <w:rPr>
                <w:rFonts w:eastAsia="Times New Roman"/>
              </w:rPr>
              <w:t xml:space="preserve">   400903.890 </w:t>
            </w:r>
          </w:p>
        </w:tc>
      </w:tr>
      <w:tr w:rsidR="004921E6" w:rsidRPr="00E84089" w14:paraId="4A2F8432"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57849936" w14:textId="77777777" w:rsidR="004921E6" w:rsidRPr="00E84089" w:rsidRDefault="004921E6" w:rsidP="005F07BF">
            <w:pPr>
              <w:jc w:val="center"/>
              <w:rPr>
                <w:rFonts w:eastAsia="Times New Roman"/>
              </w:rPr>
            </w:pPr>
            <w:r w:rsidRPr="00E84089">
              <w:rPr>
                <w:rFonts w:eastAsia="Times New Roman"/>
              </w:rPr>
              <w:t>42</w:t>
            </w:r>
          </w:p>
        </w:tc>
        <w:tc>
          <w:tcPr>
            <w:tcW w:w="1140" w:type="dxa"/>
            <w:tcBorders>
              <w:top w:val="nil"/>
              <w:left w:val="nil"/>
              <w:bottom w:val="single" w:sz="4" w:space="0" w:color="auto"/>
              <w:right w:val="single" w:sz="4" w:space="0" w:color="auto"/>
            </w:tcBorders>
            <w:noWrap/>
            <w:vAlign w:val="center"/>
            <w:hideMark/>
          </w:tcPr>
          <w:p w14:paraId="14F69CDD" w14:textId="77777777" w:rsidR="004921E6" w:rsidRPr="00E84089" w:rsidRDefault="004921E6" w:rsidP="005F07BF">
            <w:pPr>
              <w:jc w:val="center"/>
              <w:rPr>
                <w:rFonts w:eastAsia="Times New Roman"/>
              </w:rPr>
            </w:pPr>
            <w:r w:rsidRPr="00E84089">
              <w:rPr>
                <w:rFonts w:eastAsia="Times New Roman"/>
              </w:rPr>
              <w:t>CR2_36A</w:t>
            </w:r>
          </w:p>
        </w:tc>
        <w:tc>
          <w:tcPr>
            <w:tcW w:w="1720" w:type="dxa"/>
            <w:tcBorders>
              <w:top w:val="nil"/>
              <w:left w:val="nil"/>
              <w:bottom w:val="single" w:sz="4" w:space="0" w:color="auto"/>
              <w:right w:val="single" w:sz="4" w:space="0" w:color="auto"/>
            </w:tcBorders>
            <w:noWrap/>
            <w:vAlign w:val="center"/>
            <w:hideMark/>
          </w:tcPr>
          <w:p w14:paraId="53EC8182" w14:textId="77777777" w:rsidR="004921E6" w:rsidRPr="00E84089" w:rsidRDefault="004921E6" w:rsidP="005F07BF">
            <w:pPr>
              <w:jc w:val="center"/>
              <w:rPr>
                <w:rFonts w:eastAsia="Times New Roman"/>
              </w:rPr>
            </w:pPr>
            <w:r w:rsidRPr="00E84089">
              <w:rPr>
                <w:rFonts w:eastAsia="Times New Roman"/>
              </w:rPr>
              <w:t xml:space="preserve">     2510512.830 </w:t>
            </w:r>
          </w:p>
        </w:tc>
        <w:tc>
          <w:tcPr>
            <w:tcW w:w="1600" w:type="dxa"/>
            <w:tcBorders>
              <w:top w:val="nil"/>
              <w:left w:val="nil"/>
              <w:bottom w:val="single" w:sz="4" w:space="0" w:color="auto"/>
              <w:right w:val="single" w:sz="4" w:space="0" w:color="auto"/>
            </w:tcBorders>
            <w:noWrap/>
            <w:vAlign w:val="center"/>
            <w:hideMark/>
          </w:tcPr>
          <w:p w14:paraId="33312D0C" w14:textId="77777777" w:rsidR="004921E6" w:rsidRPr="00E84089" w:rsidRDefault="004921E6" w:rsidP="005F07BF">
            <w:pPr>
              <w:jc w:val="center"/>
              <w:rPr>
                <w:rFonts w:eastAsia="Times New Roman"/>
              </w:rPr>
            </w:pPr>
            <w:r w:rsidRPr="00E84089">
              <w:rPr>
                <w:rFonts w:eastAsia="Times New Roman"/>
              </w:rPr>
              <w:t xml:space="preserve">      400904.190 </w:t>
            </w:r>
          </w:p>
        </w:tc>
        <w:tc>
          <w:tcPr>
            <w:tcW w:w="940" w:type="dxa"/>
            <w:tcBorders>
              <w:top w:val="nil"/>
              <w:left w:val="nil"/>
              <w:bottom w:val="single" w:sz="4" w:space="0" w:color="auto"/>
              <w:right w:val="single" w:sz="4" w:space="0" w:color="auto"/>
            </w:tcBorders>
            <w:noWrap/>
            <w:vAlign w:val="center"/>
            <w:hideMark/>
          </w:tcPr>
          <w:p w14:paraId="0099F084" w14:textId="77777777" w:rsidR="004921E6" w:rsidRPr="00E84089" w:rsidRDefault="004921E6" w:rsidP="005F07BF">
            <w:pPr>
              <w:jc w:val="center"/>
              <w:rPr>
                <w:rFonts w:eastAsia="Times New Roman"/>
              </w:rPr>
            </w:pPr>
            <w:r w:rsidRPr="00E84089">
              <w:rPr>
                <w:rFonts w:eastAsia="Times New Roman"/>
              </w:rPr>
              <w:t>92</w:t>
            </w:r>
          </w:p>
        </w:tc>
        <w:tc>
          <w:tcPr>
            <w:tcW w:w="940" w:type="dxa"/>
            <w:tcBorders>
              <w:top w:val="nil"/>
              <w:left w:val="nil"/>
              <w:bottom w:val="single" w:sz="4" w:space="0" w:color="auto"/>
              <w:right w:val="single" w:sz="4" w:space="0" w:color="auto"/>
            </w:tcBorders>
            <w:noWrap/>
            <w:vAlign w:val="center"/>
            <w:hideMark/>
          </w:tcPr>
          <w:p w14:paraId="2CACB28C" w14:textId="77777777" w:rsidR="004921E6" w:rsidRPr="00E84089" w:rsidRDefault="004921E6" w:rsidP="005F07BF">
            <w:pPr>
              <w:jc w:val="center"/>
              <w:rPr>
                <w:rFonts w:eastAsia="Times New Roman"/>
              </w:rPr>
            </w:pPr>
            <w:r w:rsidRPr="00E84089">
              <w:rPr>
                <w:rFonts w:eastAsia="Times New Roman"/>
              </w:rPr>
              <w:t>CR2_66</w:t>
            </w:r>
          </w:p>
        </w:tc>
        <w:tc>
          <w:tcPr>
            <w:tcW w:w="1671" w:type="dxa"/>
            <w:tcBorders>
              <w:top w:val="nil"/>
              <w:left w:val="nil"/>
              <w:bottom w:val="single" w:sz="4" w:space="0" w:color="auto"/>
              <w:right w:val="single" w:sz="4" w:space="0" w:color="auto"/>
            </w:tcBorders>
            <w:noWrap/>
            <w:vAlign w:val="center"/>
            <w:hideMark/>
          </w:tcPr>
          <w:p w14:paraId="784A8058" w14:textId="77777777" w:rsidR="004921E6" w:rsidRPr="00E84089" w:rsidRDefault="004921E6" w:rsidP="005F07BF">
            <w:pPr>
              <w:jc w:val="center"/>
              <w:rPr>
                <w:rFonts w:eastAsia="Times New Roman"/>
              </w:rPr>
            </w:pPr>
            <w:r w:rsidRPr="00E84089">
              <w:rPr>
                <w:rFonts w:eastAsia="Times New Roman"/>
              </w:rPr>
              <w:t xml:space="preserve">    2509167.750 </w:t>
            </w:r>
          </w:p>
        </w:tc>
        <w:tc>
          <w:tcPr>
            <w:tcW w:w="1429" w:type="dxa"/>
            <w:tcBorders>
              <w:top w:val="nil"/>
              <w:left w:val="nil"/>
              <w:bottom w:val="single" w:sz="4" w:space="0" w:color="auto"/>
              <w:right w:val="single" w:sz="4" w:space="0" w:color="auto"/>
            </w:tcBorders>
            <w:noWrap/>
            <w:vAlign w:val="center"/>
            <w:hideMark/>
          </w:tcPr>
          <w:p w14:paraId="5D2AB35B" w14:textId="77777777" w:rsidR="004921E6" w:rsidRPr="00E84089" w:rsidRDefault="004921E6" w:rsidP="005F07BF">
            <w:pPr>
              <w:jc w:val="center"/>
              <w:rPr>
                <w:rFonts w:eastAsia="Times New Roman"/>
              </w:rPr>
            </w:pPr>
            <w:r w:rsidRPr="00E84089">
              <w:rPr>
                <w:rFonts w:eastAsia="Times New Roman"/>
              </w:rPr>
              <w:t xml:space="preserve">   400867.980 </w:t>
            </w:r>
          </w:p>
        </w:tc>
      </w:tr>
      <w:tr w:rsidR="004921E6" w:rsidRPr="00E84089" w14:paraId="01145541"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1BEF5FB6" w14:textId="77777777" w:rsidR="004921E6" w:rsidRPr="00E84089" w:rsidRDefault="004921E6" w:rsidP="005F07BF">
            <w:pPr>
              <w:jc w:val="center"/>
              <w:rPr>
                <w:rFonts w:eastAsia="Times New Roman"/>
              </w:rPr>
            </w:pPr>
            <w:r w:rsidRPr="00E84089">
              <w:rPr>
                <w:rFonts w:eastAsia="Times New Roman"/>
              </w:rPr>
              <w:t>43</w:t>
            </w:r>
          </w:p>
        </w:tc>
        <w:tc>
          <w:tcPr>
            <w:tcW w:w="1140" w:type="dxa"/>
            <w:tcBorders>
              <w:top w:val="nil"/>
              <w:left w:val="nil"/>
              <w:bottom w:val="single" w:sz="4" w:space="0" w:color="auto"/>
              <w:right w:val="single" w:sz="4" w:space="0" w:color="auto"/>
            </w:tcBorders>
            <w:noWrap/>
            <w:vAlign w:val="center"/>
            <w:hideMark/>
          </w:tcPr>
          <w:p w14:paraId="49379206" w14:textId="77777777" w:rsidR="004921E6" w:rsidRPr="00E84089" w:rsidRDefault="004921E6" w:rsidP="005F07BF">
            <w:pPr>
              <w:jc w:val="center"/>
              <w:rPr>
                <w:rFonts w:eastAsia="Times New Roman"/>
              </w:rPr>
            </w:pPr>
            <w:r w:rsidRPr="00E84089">
              <w:rPr>
                <w:rFonts w:eastAsia="Times New Roman"/>
              </w:rPr>
              <w:t>CR2_36B</w:t>
            </w:r>
          </w:p>
        </w:tc>
        <w:tc>
          <w:tcPr>
            <w:tcW w:w="1720" w:type="dxa"/>
            <w:tcBorders>
              <w:top w:val="nil"/>
              <w:left w:val="nil"/>
              <w:bottom w:val="single" w:sz="4" w:space="0" w:color="auto"/>
              <w:right w:val="single" w:sz="4" w:space="0" w:color="auto"/>
            </w:tcBorders>
            <w:noWrap/>
            <w:vAlign w:val="center"/>
            <w:hideMark/>
          </w:tcPr>
          <w:p w14:paraId="73E9BFE7" w14:textId="77777777" w:rsidR="004921E6" w:rsidRPr="00E84089" w:rsidRDefault="004921E6" w:rsidP="005F07BF">
            <w:pPr>
              <w:jc w:val="center"/>
              <w:rPr>
                <w:rFonts w:eastAsia="Times New Roman"/>
              </w:rPr>
            </w:pPr>
            <w:r w:rsidRPr="00E84089">
              <w:rPr>
                <w:rFonts w:eastAsia="Times New Roman"/>
              </w:rPr>
              <w:t xml:space="preserve">     2510386.490 </w:t>
            </w:r>
          </w:p>
        </w:tc>
        <w:tc>
          <w:tcPr>
            <w:tcW w:w="1600" w:type="dxa"/>
            <w:tcBorders>
              <w:top w:val="nil"/>
              <w:left w:val="nil"/>
              <w:bottom w:val="single" w:sz="4" w:space="0" w:color="auto"/>
              <w:right w:val="single" w:sz="4" w:space="0" w:color="auto"/>
            </w:tcBorders>
            <w:noWrap/>
            <w:vAlign w:val="center"/>
            <w:hideMark/>
          </w:tcPr>
          <w:p w14:paraId="6973E4F2" w14:textId="77777777" w:rsidR="004921E6" w:rsidRPr="00E84089" w:rsidRDefault="004921E6" w:rsidP="005F07BF">
            <w:pPr>
              <w:jc w:val="center"/>
              <w:rPr>
                <w:rFonts w:eastAsia="Times New Roman"/>
              </w:rPr>
            </w:pPr>
            <w:r w:rsidRPr="00E84089">
              <w:rPr>
                <w:rFonts w:eastAsia="Times New Roman"/>
              </w:rPr>
              <w:t xml:space="preserve">      400989.790 </w:t>
            </w:r>
          </w:p>
        </w:tc>
        <w:tc>
          <w:tcPr>
            <w:tcW w:w="940" w:type="dxa"/>
            <w:tcBorders>
              <w:top w:val="nil"/>
              <w:left w:val="nil"/>
              <w:bottom w:val="single" w:sz="4" w:space="0" w:color="auto"/>
              <w:right w:val="single" w:sz="4" w:space="0" w:color="auto"/>
            </w:tcBorders>
            <w:noWrap/>
            <w:vAlign w:val="center"/>
            <w:hideMark/>
          </w:tcPr>
          <w:p w14:paraId="1E2304A3" w14:textId="77777777" w:rsidR="004921E6" w:rsidRPr="00E84089" w:rsidRDefault="004921E6" w:rsidP="005F07BF">
            <w:pPr>
              <w:jc w:val="center"/>
              <w:rPr>
                <w:rFonts w:eastAsia="Times New Roman"/>
              </w:rPr>
            </w:pPr>
            <w:r w:rsidRPr="00E84089">
              <w:rPr>
                <w:rFonts w:eastAsia="Times New Roman"/>
              </w:rPr>
              <w:t>93</w:t>
            </w:r>
          </w:p>
        </w:tc>
        <w:tc>
          <w:tcPr>
            <w:tcW w:w="940" w:type="dxa"/>
            <w:tcBorders>
              <w:top w:val="nil"/>
              <w:left w:val="nil"/>
              <w:bottom w:val="single" w:sz="4" w:space="0" w:color="auto"/>
              <w:right w:val="single" w:sz="4" w:space="0" w:color="auto"/>
            </w:tcBorders>
            <w:noWrap/>
            <w:vAlign w:val="center"/>
            <w:hideMark/>
          </w:tcPr>
          <w:p w14:paraId="4075AA32" w14:textId="77777777" w:rsidR="004921E6" w:rsidRPr="00E84089" w:rsidRDefault="004921E6" w:rsidP="005F07BF">
            <w:pPr>
              <w:jc w:val="center"/>
              <w:rPr>
                <w:rFonts w:eastAsia="Times New Roman"/>
              </w:rPr>
            </w:pPr>
            <w:r w:rsidRPr="00E84089">
              <w:rPr>
                <w:rFonts w:eastAsia="Times New Roman"/>
              </w:rPr>
              <w:t>CR2_67</w:t>
            </w:r>
          </w:p>
        </w:tc>
        <w:tc>
          <w:tcPr>
            <w:tcW w:w="1671" w:type="dxa"/>
            <w:tcBorders>
              <w:top w:val="nil"/>
              <w:left w:val="nil"/>
              <w:bottom w:val="single" w:sz="4" w:space="0" w:color="auto"/>
              <w:right w:val="single" w:sz="4" w:space="0" w:color="auto"/>
            </w:tcBorders>
            <w:noWrap/>
            <w:vAlign w:val="center"/>
            <w:hideMark/>
          </w:tcPr>
          <w:p w14:paraId="7D0F16DA" w14:textId="77777777" w:rsidR="004921E6" w:rsidRPr="00E84089" w:rsidRDefault="004921E6" w:rsidP="005F07BF">
            <w:pPr>
              <w:jc w:val="center"/>
              <w:rPr>
                <w:rFonts w:eastAsia="Times New Roman"/>
              </w:rPr>
            </w:pPr>
            <w:r w:rsidRPr="00E84089">
              <w:rPr>
                <w:rFonts w:eastAsia="Times New Roman"/>
              </w:rPr>
              <w:t xml:space="preserve">    2509041.600 </w:t>
            </w:r>
          </w:p>
        </w:tc>
        <w:tc>
          <w:tcPr>
            <w:tcW w:w="1429" w:type="dxa"/>
            <w:tcBorders>
              <w:top w:val="nil"/>
              <w:left w:val="nil"/>
              <w:bottom w:val="single" w:sz="4" w:space="0" w:color="auto"/>
              <w:right w:val="single" w:sz="4" w:space="0" w:color="auto"/>
            </w:tcBorders>
            <w:noWrap/>
            <w:vAlign w:val="center"/>
            <w:hideMark/>
          </w:tcPr>
          <w:p w14:paraId="46ECAF77" w14:textId="77777777" w:rsidR="004921E6" w:rsidRPr="00E84089" w:rsidRDefault="004921E6" w:rsidP="005F07BF">
            <w:pPr>
              <w:jc w:val="center"/>
              <w:rPr>
                <w:rFonts w:eastAsia="Times New Roman"/>
              </w:rPr>
            </w:pPr>
            <w:r w:rsidRPr="00E84089">
              <w:rPr>
                <w:rFonts w:eastAsia="Times New Roman"/>
              </w:rPr>
              <w:t xml:space="preserve">   400733.620 </w:t>
            </w:r>
          </w:p>
        </w:tc>
      </w:tr>
      <w:tr w:rsidR="004921E6" w:rsidRPr="00E84089" w14:paraId="39BE470B"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04175D1C" w14:textId="77777777" w:rsidR="004921E6" w:rsidRPr="00E84089" w:rsidRDefault="004921E6" w:rsidP="005F07BF">
            <w:pPr>
              <w:jc w:val="center"/>
              <w:rPr>
                <w:rFonts w:eastAsia="Times New Roman"/>
              </w:rPr>
            </w:pPr>
            <w:r w:rsidRPr="00E84089">
              <w:rPr>
                <w:rFonts w:eastAsia="Times New Roman"/>
              </w:rPr>
              <w:t>44</w:t>
            </w:r>
          </w:p>
        </w:tc>
        <w:tc>
          <w:tcPr>
            <w:tcW w:w="1140" w:type="dxa"/>
            <w:tcBorders>
              <w:top w:val="nil"/>
              <w:left w:val="nil"/>
              <w:bottom w:val="single" w:sz="4" w:space="0" w:color="auto"/>
              <w:right w:val="single" w:sz="4" w:space="0" w:color="auto"/>
            </w:tcBorders>
            <w:noWrap/>
            <w:vAlign w:val="center"/>
            <w:hideMark/>
          </w:tcPr>
          <w:p w14:paraId="0F5B9B05" w14:textId="77777777" w:rsidR="004921E6" w:rsidRPr="00E84089" w:rsidRDefault="004921E6" w:rsidP="005F07BF">
            <w:pPr>
              <w:jc w:val="center"/>
              <w:rPr>
                <w:rFonts w:eastAsia="Times New Roman"/>
              </w:rPr>
            </w:pPr>
            <w:r w:rsidRPr="00E84089">
              <w:rPr>
                <w:rFonts w:eastAsia="Times New Roman"/>
              </w:rPr>
              <w:t>CR2_36C</w:t>
            </w:r>
          </w:p>
        </w:tc>
        <w:tc>
          <w:tcPr>
            <w:tcW w:w="1720" w:type="dxa"/>
            <w:tcBorders>
              <w:top w:val="nil"/>
              <w:left w:val="nil"/>
              <w:bottom w:val="single" w:sz="4" w:space="0" w:color="auto"/>
              <w:right w:val="single" w:sz="4" w:space="0" w:color="auto"/>
            </w:tcBorders>
            <w:noWrap/>
            <w:vAlign w:val="center"/>
            <w:hideMark/>
          </w:tcPr>
          <w:p w14:paraId="4856D55B" w14:textId="77777777" w:rsidR="004921E6" w:rsidRPr="00E84089" w:rsidRDefault="004921E6" w:rsidP="005F07BF">
            <w:pPr>
              <w:jc w:val="center"/>
              <w:rPr>
                <w:rFonts w:eastAsia="Times New Roman"/>
              </w:rPr>
            </w:pPr>
            <w:r w:rsidRPr="00E84089">
              <w:rPr>
                <w:rFonts w:eastAsia="Times New Roman"/>
              </w:rPr>
              <w:t xml:space="preserve">     2510323.180 </w:t>
            </w:r>
          </w:p>
        </w:tc>
        <w:tc>
          <w:tcPr>
            <w:tcW w:w="1600" w:type="dxa"/>
            <w:tcBorders>
              <w:top w:val="nil"/>
              <w:left w:val="nil"/>
              <w:bottom w:val="single" w:sz="4" w:space="0" w:color="auto"/>
              <w:right w:val="single" w:sz="4" w:space="0" w:color="auto"/>
            </w:tcBorders>
            <w:noWrap/>
            <w:vAlign w:val="center"/>
            <w:hideMark/>
          </w:tcPr>
          <w:p w14:paraId="4643EA04" w14:textId="77777777" w:rsidR="004921E6" w:rsidRPr="00E84089" w:rsidRDefault="004921E6" w:rsidP="005F07BF">
            <w:pPr>
              <w:jc w:val="center"/>
              <w:rPr>
                <w:rFonts w:eastAsia="Times New Roman"/>
              </w:rPr>
            </w:pPr>
            <w:r w:rsidRPr="00E84089">
              <w:rPr>
                <w:rFonts w:eastAsia="Times New Roman"/>
              </w:rPr>
              <w:t xml:space="preserve">      400953.100 </w:t>
            </w:r>
          </w:p>
        </w:tc>
        <w:tc>
          <w:tcPr>
            <w:tcW w:w="940" w:type="dxa"/>
            <w:tcBorders>
              <w:top w:val="nil"/>
              <w:left w:val="nil"/>
              <w:bottom w:val="single" w:sz="4" w:space="0" w:color="auto"/>
              <w:right w:val="single" w:sz="4" w:space="0" w:color="auto"/>
            </w:tcBorders>
            <w:noWrap/>
            <w:vAlign w:val="center"/>
            <w:hideMark/>
          </w:tcPr>
          <w:p w14:paraId="36758554" w14:textId="77777777" w:rsidR="004921E6" w:rsidRPr="00E84089" w:rsidRDefault="004921E6" w:rsidP="005F07BF">
            <w:pPr>
              <w:jc w:val="center"/>
              <w:rPr>
                <w:rFonts w:eastAsia="Times New Roman"/>
              </w:rPr>
            </w:pPr>
            <w:r w:rsidRPr="00E84089">
              <w:rPr>
                <w:rFonts w:eastAsia="Times New Roman"/>
              </w:rPr>
              <w:t>94</w:t>
            </w:r>
          </w:p>
        </w:tc>
        <w:tc>
          <w:tcPr>
            <w:tcW w:w="940" w:type="dxa"/>
            <w:tcBorders>
              <w:top w:val="nil"/>
              <w:left w:val="nil"/>
              <w:bottom w:val="single" w:sz="4" w:space="0" w:color="auto"/>
              <w:right w:val="single" w:sz="4" w:space="0" w:color="auto"/>
            </w:tcBorders>
            <w:noWrap/>
            <w:vAlign w:val="center"/>
            <w:hideMark/>
          </w:tcPr>
          <w:p w14:paraId="5588B43E" w14:textId="77777777" w:rsidR="004921E6" w:rsidRPr="00E84089" w:rsidRDefault="004921E6" w:rsidP="005F07BF">
            <w:pPr>
              <w:jc w:val="center"/>
              <w:rPr>
                <w:rFonts w:eastAsia="Times New Roman"/>
              </w:rPr>
            </w:pPr>
            <w:r w:rsidRPr="00E84089">
              <w:rPr>
                <w:rFonts w:eastAsia="Times New Roman"/>
              </w:rPr>
              <w:t>CR2_68</w:t>
            </w:r>
          </w:p>
        </w:tc>
        <w:tc>
          <w:tcPr>
            <w:tcW w:w="1671" w:type="dxa"/>
            <w:tcBorders>
              <w:top w:val="nil"/>
              <w:left w:val="nil"/>
              <w:bottom w:val="single" w:sz="4" w:space="0" w:color="auto"/>
              <w:right w:val="single" w:sz="4" w:space="0" w:color="auto"/>
            </w:tcBorders>
            <w:noWrap/>
            <w:vAlign w:val="center"/>
            <w:hideMark/>
          </w:tcPr>
          <w:p w14:paraId="7877885C" w14:textId="77777777" w:rsidR="004921E6" w:rsidRPr="00E84089" w:rsidRDefault="004921E6" w:rsidP="005F07BF">
            <w:pPr>
              <w:jc w:val="center"/>
              <w:rPr>
                <w:rFonts w:eastAsia="Times New Roman"/>
              </w:rPr>
            </w:pPr>
            <w:r w:rsidRPr="00E84089">
              <w:rPr>
                <w:rFonts w:eastAsia="Times New Roman"/>
              </w:rPr>
              <w:t xml:space="preserve">    2509096.260 </w:t>
            </w:r>
          </w:p>
        </w:tc>
        <w:tc>
          <w:tcPr>
            <w:tcW w:w="1429" w:type="dxa"/>
            <w:tcBorders>
              <w:top w:val="nil"/>
              <w:left w:val="nil"/>
              <w:bottom w:val="single" w:sz="4" w:space="0" w:color="auto"/>
              <w:right w:val="single" w:sz="4" w:space="0" w:color="auto"/>
            </w:tcBorders>
            <w:noWrap/>
            <w:vAlign w:val="center"/>
            <w:hideMark/>
          </w:tcPr>
          <w:p w14:paraId="1CB72976" w14:textId="77777777" w:rsidR="004921E6" w:rsidRPr="00E84089" w:rsidRDefault="004921E6" w:rsidP="005F07BF">
            <w:pPr>
              <w:jc w:val="center"/>
              <w:rPr>
                <w:rFonts w:eastAsia="Times New Roman"/>
              </w:rPr>
            </w:pPr>
            <w:r w:rsidRPr="00E84089">
              <w:rPr>
                <w:rFonts w:eastAsia="Times New Roman"/>
              </w:rPr>
              <w:t xml:space="preserve">   400786.250 </w:t>
            </w:r>
          </w:p>
        </w:tc>
      </w:tr>
      <w:tr w:rsidR="004921E6" w:rsidRPr="00E84089" w14:paraId="7C5D101C"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53B84D28" w14:textId="77777777" w:rsidR="004921E6" w:rsidRPr="00E84089" w:rsidRDefault="004921E6" w:rsidP="005F07BF">
            <w:pPr>
              <w:jc w:val="center"/>
              <w:rPr>
                <w:rFonts w:eastAsia="Times New Roman"/>
              </w:rPr>
            </w:pPr>
            <w:r w:rsidRPr="00E84089">
              <w:rPr>
                <w:rFonts w:eastAsia="Times New Roman"/>
              </w:rPr>
              <w:t>45</w:t>
            </w:r>
          </w:p>
        </w:tc>
        <w:tc>
          <w:tcPr>
            <w:tcW w:w="1140" w:type="dxa"/>
            <w:tcBorders>
              <w:top w:val="nil"/>
              <w:left w:val="nil"/>
              <w:bottom w:val="single" w:sz="4" w:space="0" w:color="auto"/>
              <w:right w:val="single" w:sz="4" w:space="0" w:color="auto"/>
            </w:tcBorders>
            <w:noWrap/>
            <w:vAlign w:val="center"/>
            <w:hideMark/>
          </w:tcPr>
          <w:p w14:paraId="6074E167" w14:textId="77777777" w:rsidR="004921E6" w:rsidRPr="00E84089" w:rsidRDefault="004921E6" w:rsidP="005F07BF">
            <w:pPr>
              <w:jc w:val="center"/>
              <w:rPr>
                <w:rFonts w:eastAsia="Times New Roman"/>
              </w:rPr>
            </w:pPr>
            <w:r w:rsidRPr="00E84089">
              <w:rPr>
                <w:rFonts w:eastAsia="Times New Roman"/>
              </w:rPr>
              <w:t>CR2_36D</w:t>
            </w:r>
          </w:p>
        </w:tc>
        <w:tc>
          <w:tcPr>
            <w:tcW w:w="1720" w:type="dxa"/>
            <w:tcBorders>
              <w:top w:val="nil"/>
              <w:left w:val="nil"/>
              <w:bottom w:val="single" w:sz="4" w:space="0" w:color="auto"/>
              <w:right w:val="single" w:sz="4" w:space="0" w:color="auto"/>
            </w:tcBorders>
            <w:noWrap/>
            <w:vAlign w:val="center"/>
            <w:hideMark/>
          </w:tcPr>
          <w:p w14:paraId="7EF81F81" w14:textId="77777777" w:rsidR="004921E6" w:rsidRPr="00E84089" w:rsidRDefault="004921E6" w:rsidP="005F07BF">
            <w:pPr>
              <w:jc w:val="center"/>
              <w:rPr>
                <w:rFonts w:eastAsia="Times New Roman"/>
              </w:rPr>
            </w:pPr>
            <w:r w:rsidRPr="00E84089">
              <w:rPr>
                <w:rFonts w:eastAsia="Times New Roman"/>
              </w:rPr>
              <w:t xml:space="preserve">     2510275.920 </w:t>
            </w:r>
          </w:p>
        </w:tc>
        <w:tc>
          <w:tcPr>
            <w:tcW w:w="1600" w:type="dxa"/>
            <w:tcBorders>
              <w:top w:val="nil"/>
              <w:left w:val="nil"/>
              <w:bottom w:val="single" w:sz="4" w:space="0" w:color="auto"/>
              <w:right w:val="single" w:sz="4" w:space="0" w:color="auto"/>
            </w:tcBorders>
            <w:noWrap/>
            <w:vAlign w:val="center"/>
            <w:hideMark/>
          </w:tcPr>
          <w:p w14:paraId="0FDD9812" w14:textId="77777777" w:rsidR="004921E6" w:rsidRPr="00E84089" w:rsidRDefault="004921E6" w:rsidP="005F07BF">
            <w:pPr>
              <w:jc w:val="center"/>
              <w:rPr>
                <w:rFonts w:eastAsia="Times New Roman"/>
              </w:rPr>
            </w:pPr>
            <w:r w:rsidRPr="00E84089">
              <w:rPr>
                <w:rFonts w:eastAsia="Times New Roman"/>
              </w:rPr>
              <w:t xml:space="preserve">      401019.580 </w:t>
            </w:r>
          </w:p>
        </w:tc>
        <w:tc>
          <w:tcPr>
            <w:tcW w:w="940" w:type="dxa"/>
            <w:tcBorders>
              <w:top w:val="nil"/>
              <w:left w:val="nil"/>
              <w:bottom w:val="single" w:sz="4" w:space="0" w:color="auto"/>
              <w:right w:val="single" w:sz="4" w:space="0" w:color="auto"/>
            </w:tcBorders>
            <w:noWrap/>
            <w:vAlign w:val="center"/>
            <w:hideMark/>
          </w:tcPr>
          <w:p w14:paraId="431F95EC" w14:textId="77777777" w:rsidR="004921E6" w:rsidRPr="00E84089" w:rsidRDefault="004921E6" w:rsidP="005F07BF">
            <w:pPr>
              <w:jc w:val="center"/>
              <w:rPr>
                <w:rFonts w:eastAsia="Times New Roman"/>
              </w:rPr>
            </w:pPr>
            <w:r w:rsidRPr="00E84089">
              <w:rPr>
                <w:rFonts w:eastAsia="Times New Roman"/>
              </w:rPr>
              <w:t>95</w:t>
            </w:r>
          </w:p>
        </w:tc>
        <w:tc>
          <w:tcPr>
            <w:tcW w:w="940" w:type="dxa"/>
            <w:tcBorders>
              <w:top w:val="nil"/>
              <w:left w:val="nil"/>
              <w:bottom w:val="single" w:sz="4" w:space="0" w:color="auto"/>
              <w:right w:val="single" w:sz="4" w:space="0" w:color="auto"/>
            </w:tcBorders>
            <w:noWrap/>
            <w:vAlign w:val="center"/>
            <w:hideMark/>
          </w:tcPr>
          <w:p w14:paraId="2DC75F18" w14:textId="77777777" w:rsidR="004921E6" w:rsidRPr="00E84089" w:rsidRDefault="004921E6" w:rsidP="005F07BF">
            <w:pPr>
              <w:jc w:val="center"/>
              <w:rPr>
                <w:rFonts w:eastAsia="Times New Roman"/>
              </w:rPr>
            </w:pPr>
            <w:r w:rsidRPr="00E84089">
              <w:rPr>
                <w:rFonts w:eastAsia="Times New Roman"/>
              </w:rPr>
              <w:t>CR2_69</w:t>
            </w:r>
          </w:p>
        </w:tc>
        <w:tc>
          <w:tcPr>
            <w:tcW w:w="1671" w:type="dxa"/>
            <w:tcBorders>
              <w:top w:val="nil"/>
              <w:left w:val="nil"/>
              <w:bottom w:val="single" w:sz="4" w:space="0" w:color="auto"/>
              <w:right w:val="single" w:sz="4" w:space="0" w:color="auto"/>
            </w:tcBorders>
            <w:noWrap/>
            <w:vAlign w:val="center"/>
            <w:hideMark/>
          </w:tcPr>
          <w:p w14:paraId="5497E5D2" w14:textId="77777777" w:rsidR="004921E6" w:rsidRPr="00E84089" w:rsidRDefault="004921E6" w:rsidP="005F07BF">
            <w:pPr>
              <w:jc w:val="center"/>
              <w:rPr>
                <w:rFonts w:eastAsia="Times New Roman"/>
              </w:rPr>
            </w:pPr>
            <w:r w:rsidRPr="00E84089">
              <w:rPr>
                <w:rFonts w:eastAsia="Times New Roman"/>
              </w:rPr>
              <w:t xml:space="preserve">    2509174.860 </w:t>
            </w:r>
          </w:p>
        </w:tc>
        <w:tc>
          <w:tcPr>
            <w:tcW w:w="1429" w:type="dxa"/>
            <w:tcBorders>
              <w:top w:val="nil"/>
              <w:left w:val="nil"/>
              <w:bottom w:val="single" w:sz="4" w:space="0" w:color="auto"/>
              <w:right w:val="single" w:sz="4" w:space="0" w:color="auto"/>
            </w:tcBorders>
            <w:noWrap/>
            <w:vAlign w:val="center"/>
            <w:hideMark/>
          </w:tcPr>
          <w:p w14:paraId="62589BC7" w14:textId="77777777" w:rsidR="004921E6" w:rsidRPr="00E84089" w:rsidRDefault="004921E6" w:rsidP="005F07BF">
            <w:pPr>
              <w:jc w:val="center"/>
              <w:rPr>
                <w:rFonts w:eastAsia="Times New Roman"/>
              </w:rPr>
            </w:pPr>
            <w:r w:rsidRPr="00E84089">
              <w:rPr>
                <w:rFonts w:eastAsia="Times New Roman"/>
              </w:rPr>
              <w:t xml:space="preserve">   400863.400 </w:t>
            </w:r>
          </w:p>
        </w:tc>
      </w:tr>
      <w:tr w:rsidR="004921E6" w:rsidRPr="00E84089" w14:paraId="211E2351"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193FF4D1" w14:textId="77777777" w:rsidR="004921E6" w:rsidRPr="00E84089" w:rsidRDefault="004921E6" w:rsidP="005F07BF">
            <w:pPr>
              <w:jc w:val="center"/>
              <w:rPr>
                <w:rFonts w:eastAsia="Times New Roman"/>
              </w:rPr>
            </w:pPr>
            <w:r w:rsidRPr="00E84089">
              <w:rPr>
                <w:rFonts w:eastAsia="Times New Roman"/>
              </w:rPr>
              <w:t>46</w:t>
            </w:r>
          </w:p>
        </w:tc>
        <w:tc>
          <w:tcPr>
            <w:tcW w:w="1140" w:type="dxa"/>
            <w:tcBorders>
              <w:top w:val="nil"/>
              <w:left w:val="nil"/>
              <w:bottom w:val="single" w:sz="4" w:space="0" w:color="auto"/>
              <w:right w:val="single" w:sz="4" w:space="0" w:color="auto"/>
            </w:tcBorders>
            <w:noWrap/>
            <w:vAlign w:val="center"/>
            <w:hideMark/>
          </w:tcPr>
          <w:p w14:paraId="459FA61B" w14:textId="77777777" w:rsidR="004921E6" w:rsidRPr="00E84089" w:rsidRDefault="004921E6" w:rsidP="005F07BF">
            <w:pPr>
              <w:jc w:val="center"/>
              <w:rPr>
                <w:rFonts w:eastAsia="Times New Roman"/>
              </w:rPr>
            </w:pPr>
            <w:r w:rsidRPr="00E84089">
              <w:rPr>
                <w:rFonts w:eastAsia="Times New Roman"/>
              </w:rPr>
              <w:t>CR2_37</w:t>
            </w:r>
          </w:p>
        </w:tc>
        <w:tc>
          <w:tcPr>
            <w:tcW w:w="1720" w:type="dxa"/>
            <w:tcBorders>
              <w:top w:val="nil"/>
              <w:left w:val="nil"/>
              <w:bottom w:val="single" w:sz="4" w:space="0" w:color="auto"/>
              <w:right w:val="single" w:sz="4" w:space="0" w:color="auto"/>
            </w:tcBorders>
            <w:noWrap/>
            <w:vAlign w:val="center"/>
            <w:hideMark/>
          </w:tcPr>
          <w:p w14:paraId="18B42BC8" w14:textId="77777777" w:rsidR="004921E6" w:rsidRPr="00E84089" w:rsidRDefault="004921E6" w:rsidP="005F07BF">
            <w:pPr>
              <w:jc w:val="center"/>
              <w:rPr>
                <w:rFonts w:eastAsia="Times New Roman"/>
              </w:rPr>
            </w:pPr>
            <w:r w:rsidRPr="00E84089">
              <w:rPr>
                <w:rFonts w:eastAsia="Times New Roman"/>
              </w:rPr>
              <w:t xml:space="preserve">     2510262.940 </w:t>
            </w:r>
          </w:p>
        </w:tc>
        <w:tc>
          <w:tcPr>
            <w:tcW w:w="1600" w:type="dxa"/>
            <w:tcBorders>
              <w:top w:val="nil"/>
              <w:left w:val="nil"/>
              <w:bottom w:val="single" w:sz="4" w:space="0" w:color="auto"/>
              <w:right w:val="single" w:sz="4" w:space="0" w:color="auto"/>
            </w:tcBorders>
            <w:noWrap/>
            <w:vAlign w:val="center"/>
            <w:hideMark/>
          </w:tcPr>
          <w:p w14:paraId="5300668E" w14:textId="77777777" w:rsidR="004921E6" w:rsidRPr="00E84089" w:rsidRDefault="004921E6" w:rsidP="005F07BF">
            <w:pPr>
              <w:jc w:val="center"/>
              <w:rPr>
                <w:rFonts w:eastAsia="Times New Roman"/>
              </w:rPr>
            </w:pPr>
            <w:r w:rsidRPr="00E84089">
              <w:rPr>
                <w:rFonts w:eastAsia="Times New Roman"/>
              </w:rPr>
              <w:t xml:space="preserve">      400905.430 </w:t>
            </w:r>
          </w:p>
        </w:tc>
        <w:tc>
          <w:tcPr>
            <w:tcW w:w="940" w:type="dxa"/>
            <w:tcBorders>
              <w:top w:val="nil"/>
              <w:left w:val="nil"/>
              <w:bottom w:val="single" w:sz="4" w:space="0" w:color="auto"/>
              <w:right w:val="single" w:sz="4" w:space="0" w:color="auto"/>
            </w:tcBorders>
            <w:noWrap/>
            <w:vAlign w:val="center"/>
            <w:hideMark/>
          </w:tcPr>
          <w:p w14:paraId="516B39B0" w14:textId="77777777" w:rsidR="004921E6" w:rsidRPr="00E84089" w:rsidRDefault="004921E6" w:rsidP="005F07BF">
            <w:pPr>
              <w:jc w:val="center"/>
              <w:rPr>
                <w:rFonts w:eastAsia="Times New Roman"/>
              </w:rPr>
            </w:pPr>
            <w:r w:rsidRPr="00E84089">
              <w:rPr>
                <w:rFonts w:eastAsia="Times New Roman"/>
              </w:rPr>
              <w:t>96</w:t>
            </w:r>
          </w:p>
        </w:tc>
        <w:tc>
          <w:tcPr>
            <w:tcW w:w="940" w:type="dxa"/>
            <w:tcBorders>
              <w:top w:val="nil"/>
              <w:left w:val="nil"/>
              <w:bottom w:val="single" w:sz="4" w:space="0" w:color="auto"/>
              <w:right w:val="single" w:sz="4" w:space="0" w:color="auto"/>
            </w:tcBorders>
            <w:noWrap/>
            <w:vAlign w:val="center"/>
            <w:hideMark/>
          </w:tcPr>
          <w:p w14:paraId="1991088E" w14:textId="77777777" w:rsidR="004921E6" w:rsidRPr="00E84089" w:rsidRDefault="004921E6" w:rsidP="005F07BF">
            <w:pPr>
              <w:jc w:val="center"/>
              <w:rPr>
                <w:rFonts w:eastAsia="Times New Roman"/>
              </w:rPr>
            </w:pPr>
            <w:r w:rsidRPr="00E84089">
              <w:rPr>
                <w:rFonts w:eastAsia="Times New Roman"/>
              </w:rPr>
              <w:t>CR2_70</w:t>
            </w:r>
          </w:p>
        </w:tc>
        <w:tc>
          <w:tcPr>
            <w:tcW w:w="1671" w:type="dxa"/>
            <w:tcBorders>
              <w:top w:val="nil"/>
              <w:left w:val="nil"/>
              <w:bottom w:val="single" w:sz="4" w:space="0" w:color="auto"/>
              <w:right w:val="single" w:sz="4" w:space="0" w:color="auto"/>
            </w:tcBorders>
            <w:noWrap/>
            <w:vAlign w:val="center"/>
            <w:hideMark/>
          </w:tcPr>
          <w:p w14:paraId="6C01ED79" w14:textId="77777777" w:rsidR="004921E6" w:rsidRPr="00E84089" w:rsidRDefault="004921E6" w:rsidP="005F07BF">
            <w:pPr>
              <w:jc w:val="center"/>
              <w:rPr>
                <w:rFonts w:eastAsia="Times New Roman"/>
              </w:rPr>
            </w:pPr>
            <w:r w:rsidRPr="00E84089">
              <w:rPr>
                <w:rFonts w:eastAsia="Times New Roman"/>
              </w:rPr>
              <w:t xml:space="preserve">    2509194.620 </w:t>
            </w:r>
          </w:p>
        </w:tc>
        <w:tc>
          <w:tcPr>
            <w:tcW w:w="1429" w:type="dxa"/>
            <w:tcBorders>
              <w:top w:val="nil"/>
              <w:left w:val="nil"/>
              <w:bottom w:val="single" w:sz="4" w:space="0" w:color="auto"/>
              <w:right w:val="single" w:sz="4" w:space="0" w:color="auto"/>
            </w:tcBorders>
            <w:noWrap/>
            <w:vAlign w:val="center"/>
            <w:hideMark/>
          </w:tcPr>
          <w:p w14:paraId="21003C83" w14:textId="77777777" w:rsidR="004921E6" w:rsidRPr="00E84089" w:rsidRDefault="004921E6" w:rsidP="005F07BF">
            <w:pPr>
              <w:jc w:val="center"/>
              <w:rPr>
                <w:rFonts w:eastAsia="Times New Roman"/>
              </w:rPr>
            </w:pPr>
            <w:r w:rsidRPr="00E84089">
              <w:rPr>
                <w:rFonts w:eastAsia="Times New Roman"/>
              </w:rPr>
              <w:t xml:space="preserve">   400900.190 </w:t>
            </w:r>
          </w:p>
        </w:tc>
      </w:tr>
      <w:tr w:rsidR="004921E6" w:rsidRPr="00E84089" w14:paraId="4222A24D"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1C3D96F8" w14:textId="77777777" w:rsidR="004921E6" w:rsidRPr="00E84089" w:rsidRDefault="004921E6" w:rsidP="005F07BF">
            <w:pPr>
              <w:jc w:val="center"/>
              <w:rPr>
                <w:rFonts w:eastAsia="Times New Roman"/>
              </w:rPr>
            </w:pPr>
            <w:r w:rsidRPr="00E84089">
              <w:rPr>
                <w:rFonts w:eastAsia="Times New Roman"/>
              </w:rPr>
              <w:t>47</w:t>
            </w:r>
          </w:p>
        </w:tc>
        <w:tc>
          <w:tcPr>
            <w:tcW w:w="1140" w:type="dxa"/>
            <w:tcBorders>
              <w:top w:val="nil"/>
              <w:left w:val="nil"/>
              <w:bottom w:val="single" w:sz="4" w:space="0" w:color="auto"/>
              <w:right w:val="single" w:sz="4" w:space="0" w:color="auto"/>
            </w:tcBorders>
            <w:noWrap/>
            <w:vAlign w:val="center"/>
            <w:hideMark/>
          </w:tcPr>
          <w:p w14:paraId="01D578F2" w14:textId="77777777" w:rsidR="004921E6" w:rsidRPr="00E84089" w:rsidRDefault="004921E6" w:rsidP="005F07BF">
            <w:pPr>
              <w:jc w:val="center"/>
              <w:rPr>
                <w:rFonts w:eastAsia="Times New Roman"/>
              </w:rPr>
            </w:pPr>
            <w:r w:rsidRPr="00E84089">
              <w:rPr>
                <w:rFonts w:eastAsia="Times New Roman"/>
              </w:rPr>
              <w:t>CR2_38</w:t>
            </w:r>
          </w:p>
        </w:tc>
        <w:tc>
          <w:tcPr>
            <w:tcW w:w="1720" w:type="dxa"/>
            <w:tcBorders>
              <w:top w:val="nil"/>
              <w:left w:val="nil"/>
              <w:bottom w:val="single" w:sz="4" w:space="0" w:color="auto"/>
              <w:right w:val="single" w:sz="4" w:space="0" w:color="auto"/>
            </w:tcBorders>
            <w:noWrap/>
            <w:vAlign w:val="center"/>
            <w:hideMark/>
          </w:tcPr>
          <w:p w14:paraId="758D8F03" w14:textId="77777777" w:rsidR="004921E6" w:rsidRPr="00E84089" w:rsidRDefault="004921E6" w:rsidP="005F07BF">
            <w:pPr>
              <w:jc w:val="center"/>
              <w:rPr>
                <w:rFonts w:eastAsia="Times New Roman"/>
              </w:rPr>
            </w:pPr>
            <w:r w:rsidRPr="00E84089">
              <w:rPr>
                <w:rFonts w:eastAsia="Times New Roman"/>
              </w:rPr>
              <w:t xml:space="preserve">     2510249.880 </w:t>
            </w:r>
          </w:p>
        </w:tc>
        <w:tc>
          <w:tcPr>
            <w:tcW w:w="1600" w:type="dxa"/>
            <w:tcBorders>
              <w:top w:val="nil"/>
              <w:left w:val="nil"/>
              <w:bottom w:val="single" w:sz="4" w:space="0" w:color="auto"/>
              <w:right w:val="single" w:sz="4" w:space="0" w:color="auto"/>
            </w:tcBorders>
            <w:noWrap/>
            <w:vAlign w:val="center"/>
            <w:hideMark/>
          </w:tcPr>
          <w:p w14:paraId="52B461A6" w14:textId="77777777" w:rsidR="004921E6" w:rsidRPr="00E84089" w:rsidRDefault="004921E6" w:rsidP="005F07BF">
            <w:pPr>
              <w:jc w:val="center"/>
              <w:rPr>
                <w:rFonts w:eastAsia="Times New Roman"/>
              </w:rPr>
            </w:pPr>
            <w:r w:rsidRPr="00E84089">
              <w:rPr>
                <w:rFonts w:eastAsia="Times New Roman"/>
              </w:rPr>
              <w:t xml:space="preserve">      400901.560 </w:t>
            </w:r>
          </w:p>
        </w:tc>
        <w:tc>
          <w:tcPr>
            <w:tcW w:w="940" w:type="dxa"/>
            <w:tcBorders>
              <w:top w:val="nil"/>
              <w:left w:val="nil"/>
              <w:bottom w:val="single" w:sz="4" w:space="0" w:color="auto"/>
              <w:right w:val="single" w:sz="4" w:space="0" w:color="auto"/>
            </w:tcBorders>
            <w:noWrap/>
            <w:vAlign w:val="center"/>
            <w:hideMark/>
          </w:tcPr>
          <w:p w14:paraId="6D12FBF0" w14:textId="77777777" w:rsidR="004921E6" w:rsidRPr="00E84089" w:rsidRDefault="004921E6" w:rsidP="005F07BF">
            <w:pPr>
              <w:jc w:val="center"/>
              <w:rPr>
                <w:rFonts w:eastAsia="Times New Roman"/>
              </w:rPr>
            </w:pPr>
            <w:r w:rsidRPr="00E84089">
              <w:rPr>
                <w:rFonts w:eastAsia="Times New Roman"/>
              </w:rPr>
              <w:t>97</w:t>
            </w:r>
          </w:p>
        </w:tc>
        <w:tc>
          <w:tcPr>
            <w:tcW w:w="940" w:type="dxa"/>
            <w:tcBorders>
              <w:top w:val="nil"/>
              <w:left w:val="nil"/>
              <w:bottom w:val="single" w:sz="4" w:space="0" w:color="auto"/>
              <w:right w:val="single" w:sz="4" w:space="0" w:color="auto"/>
            </w:tcBorders>
            <w:noWrap/>
            <w:vAlign w:val="center"/>
            <w:hideMark/>
          </w:tcPr>
          <w:p w14:paraId="0C580FD7" w14:textId="77777777" w:rsidR="004921E6" w:rsidRPr="00E84089" w:rsidRDefault="004921E6" w:rsidP="005F07BF">
            <w:pPr>
              <w:jc w:val="center"/>
              <w:rPr>
                <w:rFonts w:eastAsia="Times New Roman"/>
              </w:rPr>
            </w:pPr>
            <w:r w:rsidRPr="00E84089">
              <w:rPr>
                <w:rFonts w:eastAsia="Times New Roman"/>
              </w:rPr>
              <w:t>CR2_71</w:t>
            </w:r>
          </w:p>
        </w:tc>
        <w:tc>
          <w:tcPr>
            <w:tcW w:w="1671" w:type="dxa"/>
            <w:tcBorders>
              <w:top w:val="nil"/>
              <w:left w:val="nil"/>
              <w:bottom w:val="single" w:sz="4" w:space="0" w:color="auto"/>
              <w:right w:val="single" w:sz="4" w:space="0" w:color="auto"/>
            </w:tcBorders>
            <w:noWrap/>
            <w:vAlign w:val="center"/>
            <w:hideMark/>
          </w:tcPr>
          <w:p w14:paraId="29646314" w14:textId="77777777" w:rsidR="004921E6" w:rsidRPr="00E84089" w:rsidRDefault="004921E6" w:rsidP="005F07BF">
            <w:pPr>
              <w:jc w:val="center"/>
              <w:rPr>
                <w:rFonts w:eastAsia="Times New Roman"/>
              </w:rPr>
            </w:pPr>
            <w:r w:rsidRPr="00E84089">
              <w:rPr>
                <w:rFonts w:eastAsia="Times New Roman"/>
              </w:rPr>
              <w:t xml:space="preserve">    2509283.930 </w:t>
            </w:r>
          </w:p>
        </w:tc>
        <w:tc>
          <w:tcPr>
            <w:tcW w:w="1429" w:type="dxa"/>
            <w:tcBorders>
              <w:top w:val="nil"/>
              <w:left w:val="nil"/>
              <w:bottom w:val="single" w:sz="4" w:space="0" w:color="auto"/>
              <w:right w:val="single" w:sz="4" w:space="0" w:color="auto"/>
            </w:tcBorders>
            <w:noWrap/>
            <w:vAlign w:val="center"/>
            <w:hideMark/>
          </w:tcPr>
          <w:p w14:paraId="0B39C40B" w14:textId="77777777" w:rsidR="004921E6" w:rsidRPr="00E84089" w:rsidRDefault="004921E6" w:rsidP="005F07BF">
            <w:pPr>
              <w:jc w:val="center"/>
              <w:rPr>
                <w:rFonts w:eastAsia="Times New Roman"/>
              </w:rPr>
            </w:pPr>
            <w:r w:rsidRPr="00E84089">
              <w:rPr>
                <w:rFonts w:eastAsia="Times New Roman"/>
              </w:rPr>
              <w:t xml:space="preserve">   400933.070 </w:t>
            </w:r>
          </w:p>
        </w:tc>
      </w:tr>
      <w:tr w:rsidR="004921E6" w:rsidRPr="00E84089" w14:paraId="16A06433"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45B948AD" w14:textId="77777777" w:rsidR="004921E6" w:rsidRPr="00E84089" w:rsidRDefault="004921E6" w:rsidP="005F07BF">
            <w:pPr>
              <w:jc w:val="center"/>
              <w:rPr>
                <w:rFonts w:eastAsia="Times New Roman"/>
              </w:rPr>
            </w:pPr>
            <w:r w:rsidRPr="00E84089">
              <w:rPr>
                <w:rFonts w:eastAsia="Times New Roman"/>
              </w:rPr>
              <w:t>48</w:t>
            </w:r>
          </w:p>
        </w:tc>
        <w:tc>
          <w:tcPr>
            <w:tcW w:w="1140" w:type="dxa"/>
            <w:tcBorders>
              <w:top w:val="nil"/>
              <w:left w:val="nil"/>
              <w:bottom w:val="single" w:sz="4" w:space="0" w:color="auto"/>
              <w:right w:val="single" w:sz="4" w:space="0" w:color="auto"/>
            </w:tcBorders>
            <w:noWrap/>
            <w:vAlign w:val="center"/>
            <w:hideMark/>
          </w:tcPr>
          <w:p w14:paraId="7025F37B" w14:textId="77777777" w:rsidR="004921E6" w:rsidRPr="00E84089" w:rsidRDefault="004921E6" w:rsidP="005F07BF">
            <w:pPr>
              <w:jc w:val="center"/>
              <w:rPr>
                <w:rFonts w:eastAsia="Times New Roman"/>
              </w:rPr>
            </w:pPr>
            <w:r w:rsidRPr="00E84089">
              <w:rPr>
                <w:rFonts w:eastAsia="Times New Roman"/>
              </w:rPr>
              <w:t>CR2_39</w:t>
            </w:r>
          </w:p>
        </w:tc>
        <w:tc>
          <w:tcPr>
            <w:tcW w:w="1720" w:type="dxa"/>
            <w:tcBorders>
              <w:top w:val="nil"/>
              <w:left w:val="nil"/>
              <w:bottom w:val="single" w:sz="4" w:space="0" w:color="auto"/>
              <w:right w:val="single" w:sz="4" w:space="0" w:color="auto"/>
            </w:tcBorders>
            <w:noWrap/>
            <w:vAlign w:val="center"/>
            <w:hideMark/>
          </w:tcPr>
          <w:p w14:paraId="7AFA9F54" w14:textId="77777777" w:rsidR="004921E6" w:rsidRPr="00E84089" w:rsidRDefault="004921E6" w:rsidP="005F07BF">
            <w:pPr>
              <w:jc w:val="center"/>
              <w:rPr>
                <w:rFonts w:eastAsia="Times New Roman"/>
              </w:rPr>
            </w:pPr>
            <w:r w:rsidRPr="00E84089">
              <w:rPr>
                <w:rFonts w:eastAsia="Times New Roman"/>
              </w:rPr>
              <w:t xml:space="preserve">     2510172.524 </w:t>
            </w:r>
          </w:p>
        </w:tc>
        <w:tc>
          <w:tcPr>
            <w:tcW w:w="1600" w:type="dxa"/>
            <w:tcBorders>
              <w:top w:val="nil"/>
              <w:left w:val="nil"/>
              <w:bottom w:val="single" w:sz="4" w:space="0" w:color="auto"/>
              <w:right w:val="single" w:sz="4" w:space="0" w:color="auto"/>
            </w:tcBorders>
            <w:noWrap/>
            <w:vAlign w:val="center"/>
            <w:hideMark/>
          </w:tcPr>
          <w:p w14:paraId="7BBF5E36" w14:textId="77777777" w:rsidR="004921E6" w:rsidRPr="00E84089" w:rsidRDefault="004921E6" w:rsidP="005F07BF">
            <w:pPr>
              <w:jc w:val="center"/>
              <w:rPr>
                <w:rFonts w:eastAsia="Times New Roman"/>
              </w:rPr>
            </w:pPr>
            <w:r w:rsidRPr="00E84089">
              <w:rPr>
                <w:rFonts w:eastAsia="Times New Roman"/>
              </w:rPr>
              <w:t xml:space="preserve">      400867.738 </w:t>
            </w:r>
          </w:p>
        </w:tc>
        <w:tc>
          <w:tcPr>
            <w:tcW w:w="940" w:type="dxa"/>
            <w:tcBorders>
              <w:top w:val="nil"/>
              <w:left w:val="nil"/>
              <w:bottom w:val="single" w:sz="4" w:space="0" w:color="auto"/>
              <w:right w:val="single" w:sz="4" w:space="0" w:color="auto"/>
            </w:tcBorders>
            <w:noWrap/>
            <w:vAlign w:val="center"/>
            <w:hideMark/>
          </w:tcPr>
          <w:p w14:paraId="778E31D4" w14:textId="77777777" w:rsidR="004921E6" w:rsidRPr="00E84089" w:rsidRDefault="004921E6" w:rsidP="005F07BF">
            <w:pPr>
              <w:jc w:val="center"/>
              <w:rPr>
                <w:rFonts w:eastAsia="Times New Roman"/>
              </w:rPr>
            </w:pPr>
            <w:r w:rsidRPr="00E84089">
              <w:rPr>
                <w:rFonts w:eastAsia="Times New Roman"/>
              </w:rPr>
              <w:t>98</w:t>
            </w:r>
          </w:p>
        </w:tc>
        <w:tc>
          <w:tcPr>
            <w:tcW w:w="940" w:type="dxa"/>
            <w:tcBorders>
              <w:top w:val="nil"/>
              <w:left w:val="nil"/>
              <w:bottom w:val="single" w:sz="4" w:space="0" w:color="auto"/>
              <w:right w:val="single" w:sz="4" w:space="0" w:color="auto"/>
            </w:tcBorders>
            <w:noWrap/>
            <w:vAlign w:val="center"/>
            <w:hideMark/>
          </w:tcPr>
          <w:p w14:paraId="251A87BB" w14:textId="77777777" w:rsidR="004921E6" w:rsidRPr="00E84089" w:rsidRDefault="004921E6" w:rsidP="005F07BF">
            <w:pPr>
              <w:jc w:val="center"/>
              <w:rPr>
                <w:rFonts w:eastAsia="Times New Roman"/>
              </w:rPr>
            </w:pPr>
            <w:r w:rsidRPr="00E84089">
              <w:rPr>
                <w:rFonts w:eastAsia="Times New Roman"/>
              </w:rPr>
              <w:t>LH18</w:t>
            </w:r>
          </w:p>
        </w:tc>
        <w:tc>
          <w:tcPr>
            <w:tcW w:w="1671" w:type="dxa"/>
            <w:tcBorders>
              <w:top w:val="nil"/>
              <w:left w:val="nil"/>
              <w:bottom w:val="single" w:sz="4" w:space="0" w:color="auto"/>
              <w:right w:val="single" w:sz="4" w:space="0" w:color="auto"/>
            </w:tcBorders>
            <w:noWrap/>
            <w:vAlign w:val="center"/>
            <w:hideMark/>
          </w:tcPr>
          <w:p w14:paraId="05D5D233" w14:textId="77777777" w:rsidR="004921E6" w:rsidRPr="00E84089" w:rsidRDefault="004921E6" w:rsidP="005F07BF">
            <w:pPr>
              <w:jc w:val="center"/>
              <w:rPr>
                <w:rFonts w:eastAsia="Times New Roman"/>
              </w:rPr>
            </w:pPr>
            <w:r w:rsidRPr="00E84089">
              <w:rPr>
                <w:rFonts w:eastAsia="Times New Roman"/>
              </w:rPr>
              <w:t xml:space="preserve">    2509269.650 </w:t>
            </w:r>
          </w:p>
        </w:tc>
        <w:tc>
          <w:tcPr>
            <w:tcW w:w="1429" w:type="dxa"/>
            <w:tcBorders>
              <w:top w:val="nil"/>
              <w:left w:val="nil"/>
              <w:bottom w:val="single" w:sz="4" w:space="0" w:color="auto"/>
              <w:right w:val="single" w:sz="4" w:space="0" w:color="auto"/>
            </w:tcBorders>
            <w:noWrap/>
            <w:vAlign w:val="center"/>
            <w:hideMark/>
          </w:tcPr>
          <w:p w14:paraId="76EDAA04" w14:textId="77777777" w:rsidR="004921E6" w:rsidRPr="00E84089" w:rsidRDefault="004921E6" w:rsidP="005F07BF">
            <w:pPr>
              <w:jc w:val="center"/>
              <w:rPr>
                <w:rFonts w:eastAsia="Times New Roman"/>
              </w:rPr>
            </w:pPr>
            <w:r w:rsidRPr="00E84089">
              <w:rPr>
                <w:rFonts w:eastAsia="Times New Roman"/>
              </w:rPr>
              <w:t xml:space="preserve">   401005.940 </w:t>
            </w:r>
          </w:p>
        </w:tc>
      </w:tr>
      <w:tr w:rsidR="004921E6" w:rsidRPr="00E84089" w14:paraId="174CC9B4"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2230BF09" w14:textId="77777777" w:rsidR="004921E6" w:rsidRPr="00E84089" w:rsidRDefault="004921E6" w:rsidP="005F07BF">
            <w:pPr>
              <w:jc w:val="center"/>
              <w:rPr>
                <w:rFonts w:eastAsia="Times New Roman"/>
              </w:rPr>
            </w:pPr>
            <w:r w:rsidRPr="00E84089">
              <w:rPr>
                <w:rFonts w:eastAsia="Times New Roman"/>
              </w:rPr>
              <w:lastRenderedPageBreak/>
              <w:t>49</w:t>
            </w:r>
          </w:p>
        </w:tc>
        <w:tc>
          <w:tcPr>
            <w:tcW w:w="1140" w:type="dxa"/>
            <w:tcBorders>
              <w:top w:val="nil"/>
              <w:left w:val="nil"/>
              <w:bottom w:val="single" w:sz="4" w:space="0" w:color="auto"/>
              <w:right w:val="single" w:sz="4" w:space="0" w:color="auto"/>
            </w:tcBorders>
            <w:noWrap/>
            <w:vAlign w:val="center"/>
            <w:hideMark/>
          </w:tcPr>
          <w:p w14:paraId="431D9330" w14:textId="77777777" w:rsidR="004921E6" w:rsidRPr="00E84089" w:rsidRDefault="004921E6" w:rsidP="005F07BF">
            <w:pPr>
              <w:jc w:val="center"/>
              <w:rPr>
                <w:rFonts w:eastAsia="Times New Roman"/>
              </w:rPr>
            </w:pPr>
            <w:r w:rsidRPr="00E84089">
              <w:rPr>
                <w:rFonts w:eastAsia="Times New Roman"/>
              </w:rPr>
              <w:t>CR2_40</w:t>
            </w:r>
          </w:p>
        </w:tc>
        <w:tc>
          <w:tcPr>
            <w:tcW w:w="1720" w:type="dxa"/>
            <w:tcBorders>
              <w:top w:val="nil"/>
              <w:left w:val="nil"/>
              <w:bottom w:val="single" w:sz="4" w:space="0" w:color="auto"/>
              <w:right w:val="single" w:sz="4" w:space="0" w:color="auto"/>
            </w:tcBorders>
            <w:noWrap/>
            <w:vAlign w:val="center"/>
            <w:hideMark/>
          </w:tcPr>
          <w:p w14:paraId="60A466E3" w14:textId="77777777" w:rsidR="004921E6" w:rsidRPr="00E84089" w:rsidRDefault="004921E6" w:rsidP="005F07BF">
            <w:pPr>
              <w:jc w:val="center"/>
              <w:rPr>
                <w:rFonts w:eastAsia="Times New Roman"/>
              </w:rPr>
            </w:pPr>
            <w:r w:rsidRPr="00E84089">
              <w:rPr>
                <w:rFonts w:eastAsia="Times New Roman"/>
              </w:rPr>
              <w:t xml:space="preserve">     2510147.500 </w:t>
            </w:r>
          </w:p>
        </w:tc>
        <w:tc>
          <w:tcPr>
            <w:tcW w:w="1600" w:type="dxa"/>
            <w:tcBorders>
              <w:top w:val="nil"/>
              <w:left w:val="nil"/>
              <w:bottom w:val="single" w:sz="4" w:space="0" w:color="auto"/>
              <w:right w:val="single" w:sz="4" w:space="0" w:color="auto"/>
            </w:tcBorders>
            <w:noWrap/>
            <w:vAlign w:val="center"/>
            <w:hideMark/>
          </w:tcPr>
          <w:p w14:paraId="1E0BF320" w14:textId="77777777" w:rsidR="004921E6" w:rsidRPr="00E84089" w:rsidRDefault="004921E6" w:rsidP="005F07BF">
            <w:pPr>
              <w:jc w:val="center"/>
              <w:rPr>
                <w:rFonts w:eastAsia="Times New Roman"/>
              </w:rPr>
            </w:pPr>
            <w:r w:rsidRPr="00E84089">
              <w:rPr>
                <w:rFonts w:eastAsia="Times New Roman"/>
              </w:rPr>
              <w:t xml:space="preserve">      400919.610 </w:t>
            </w:r>
          </w:p>
        </w:tc>
        <w:tc>
          <w:tcPr>
            <w:tcW w:w="940" w:type="dxa"/>
            <w:tcBorders>
              <w:top w:val="nil"/>
              <w:left w:val="nil"/>
              <w:bottom w:val="single" w:sz="4" w:space="0" w:color="auto"/>
              <w:right w:val="single" w:sz="4" w:space="0" w:color="auto"/>
            </w:tcBorders>
            <w:noWrap/>
            <w:vAlign w:val="center"/>
            <w:hideMark/>
          </w:tcPr>
          <w:p w14:paraId="4B7AD23D" w14:textId="77777777" w:rsidR="004921E6" w:rsidRPr="00E84089" w:rsidRDefault="004921E6" w:rsidP="005F07BF">
            <w:pPr>
              <w:jc w:val="center"/>
              <w:rPr>
                <w:rFonts w:eastAsia="Times New Roman"/>
              </w:rPr>
            </w:pPr>
            <w:r w:rsidRPr="00E84089">
              <w:rPr>
                <w:rFonts w:eastAsia="Times New Roman"/>
              </w:rPr>
              <w:t>99</w:t>
            </w:r>
          </w:p>
        </w:tc>
        <w:tc>
          <w:tcPr>
            <w:tcW w:w="940" w:type="dxa"/>
            <w:tcBorders>
              <w:top w:val="nil"/>
              <w:left w:val="nil"/>
              <w:bottom w:val="single" w:sz="4" w:space="0" w:color="auto"/>
              <w:right w:val="single" w:sz="4" w:space="0" w:color="auto"/>
            </w:tcBorders>
            <w:noWrap/>
            <w:vAlign w:val="center"/>
            <w:hideMark/>
          </w:tcPr>
          <w:p w14:paraId="41E0502B" w14:textId="77777777" w:rsidR="004921E6" w:rsidRPr="00E84089" w:rsidRDefault="004921E6" w:rsidP="005F07BF">
            <w:pPr>
              <w:jc w:val="center"/>
              <w:rPr>
                <w:rFonts w:eastAsia="Times New Roman"/>
              </w:rPr>
            </w:pPr>
            <w:r w:rsidRPr="00E84089">
              <w:rPr>
                <w:rFonts w:eastAsia="Times New Roman"/>
              </w:rPr>
              <w:t>LH19</w:t>
            </w:r>
          </w:p>
        </w:tc>
        <w:tc>
          <w:tcPr>
            <w:tcW w:w="1671" w:type="dxa"/>
            <w:tcBorders>
              <w:top w:val="nil"/>
              <w:left w:val="nil"/>
              <w:bottom w:val="single" w:sz="4" w:space="0" w:color="auto"/>
              <w:right w:val="single" w:sz="4" w:space="0" w:color="auto"/>
            </w:tcBorders>
            <w:noWrap/>
            <w:vAlign w:val="center"/>
            <w:hideMark/>
          </w:tcPr>
          <w:p w14:paraId="55704B93" w14:textId="77777777" w:rsidR="004921E6" w:rsidRPr="00E84089" w:rsidRDefault="004921E6" w:rsidP="005F07BF">
            <w:pPr>
              <w:jc w:val="center"/>
              <w:rPr>
                <w:rFonts w:eastAsia="Times New Roman"/>
              </w:rPr>
            </w:pPr>
            <w:r w:rsidRPr="00E84089">
              <w:rPr>
                <w:rFonts w:eastAsia="Times New Roman"/>
              </w:rPr>
              <w:t xml:space="preserve">    2509316.240 </w:t>
            </w:r>
          </w:p>
        </w:tc>
        <w:tc>
          <w:tcPr>
            <w:tcW w:w="1429" w:type="dxa"/>
            <w:tcBorders>
              <w:top w:val="nil"/>
              <w:left w:val="nil"/>
              <w:bottom w:val="single" w:sz="4" w:space="0" w:color="auto"/>
              <w:right w:val="single" w:sz="4" w:space="0" w:color="auto"/>
            </w:tcBorders>
            <w:noWrap/>
            <w:vAlign w:val="center"/>
            <w:hideMark/>
          </w:tcPr>
          <w:p w14:paraId="50102AF5" w14:textId="77777777" w:rsidR="004921E6" w:rsidRPr="00E84089" w:rsidRDefault="004921E6" w:rsidP="005F07BF">
            <w:pPr>
              <w:jc w:val="center"/>
              <w:rPr>
                <w:rFonts w:eastAsia="Times New Roman"/>
              </w:rPr>
            </w:pPr>
            <w:r w:rsidRPr="00E84089">
              <w:rPr>
                <w:rFonts w:eastAsia="Times New Roman"/>
              </w:rPr>
              <w:t xml:space="preserve">   401053.530 </w:t>
            </w:r>
          </w:p>
        </w:tc>
      </w:tr>
      <w:tr w:rsidR="004921E6" w:rsidRPr="00E84089" w14:paraId="4B019064" w14:textId="77777777" w:rsidTr="005F07BF">
        <w:trPr>
          <w:trHeight w:val="20"/>
          <w:jc w:val="center"/>
        </w:trPr>
        <w:tc>
          <w:tcPr>
            <w:tcW w:w="440" w:type="dxa"/>
            <w:tcBorders>
              <w:top w:val="nil"/>
              <w:left w:val="single" w:sz="4" w:space="0" w:color="auto"/>
              <w:bottom w:val="single" w:sz="4" w:space="0" w:color="auto"/>
              <w:right w:val="single" w:sz="4" w:space="0" w:color="auto"/>
            </w:tcBorders>
            <w:noWrap/>
            <w:vAlign w:val="center"/>
            <w:hideMark/>
          </w:tcPr>
          <w:p w14:paraId="77E2C9EA" w14:textId="77777777" w:rsidR="004921E6" w:rsidRPr="00E84089" w:rsidRDefault="004921E6" w:rsidP="005F07BF">
            <w:pPr>
              <w:jc w:val="center"/>
              <w:rPr>
                <w:rFonts w:eastAsia="Times New Roman"/>
              </w:rPr>
            </w:pPr>
            <w:r w:rsidRPr="00E84089">
              <w:rPr>
                <w:rFonts w:eastAsia="Times New Roman"/>
              </w:rPr>
              <w:t>50</w:t>
            </w:r>
          </w:p>
        </w:tc>
        <w:tc>
          <w:tcPr>
            <w:tcW w:w="1140" w:type="dxa"/>
            <w:tcBorders>
              <w:top w:val="nil"/>
              <w:left w:val="nil"/>
              <w:bottom w:val="single" w:sz="4" w:space="0" w:color="auto"/>
              <w:right w:val="single" w:sz="4" w:space="0" w:color="auto"/>
            </w:tcBorders>
            <w:noWrap/>
            <w:vAlign w:val="center"/>
            <w:hideMark/>
          </w:tcPr>
          <w:p w14:paraId="526919CE" w14:textId="77777777" w:rsidR="004921E6" w:rsidRPr="00E84089" w:rsidRDefault="004921E6" w:rsidP="005F07BF">
            <w:pPr>
              <w:jc w:val="center"/>
              <w:rPr>
                <w:rFonts w:eastAsia="Times New Roman"/>
              </w:rPr>
            </w:pPr>
            <w:r w:rsidRPr="00E84089">
              <w:rPr>
                <w:rFonts w:eastAsia="Times New Roman"/>
              </w:rPr>
              <w:t>CR2_41</w:t>
            </w:r>
          </w:p>
        </w:tc>
        <w:tc>
          <w:tcPr>
            <w:tcW w:w="1720" w:type="dxa"/>
            <w:tcBorders>
              <w:top w:val="nil"/>
              <w:left w:val="nil"/>
              <w:bottom w:val="single" w:sz="4" w:space="0" w:color="auto"/>
              <w:right w:val="single" w:sz="4" w:space="0" w:color="auto"/>
            </w:tcBorders>
            <w:noWrap/>
            <w:vAlign w:val="center"/>
            <w:hideMark/>
          </w:tcPr>
          <w:p w14:paraId="250FE129" w14:textId="77777777" w:rsidR="004921E6" w:rsidRPr="00E84089" w:rsidRDefault="004921E6" w:rsidP="005F07BF">
            <w:pPr>
              <w:jc w:val="center"/>
              <w:rPr>
                <w:rFonts w:eastAsia="Times New Roman"/>
              </w:rPr>
            </w:pPr>
            <w:r w:rsidRPr="00E84089">
              <w:rPr>
                <w:rFonts w:eastAsia="Times New Roman"/>
              </w:rPr>
              <w:t xml:space="preserve">     2510101.100 </w:t>
            </w:r>
          </w:p>
        </w:tc>
        <w:tc>
          <w:tcPr>
            <w:tcW w:w="1600" w:type="dxa"/>
            <w:tcBorders>
              <w:top w:val="nil"/>
              <w:left w:val="nil"/>
              <w:bottom w:val="single" w:sz="4" w:space="0" w:color="auto"/>
              <w:right w:val="single" w:sz="4" w:space="0" w:color="auto"/>
            </w:tcBorders>
            <w:noWrap/>
            <w:vAlign w:val="center"/>
            <w:hideMark/>
          </w:tcPr>
          <w:p w14:paraId="6D3D95E4" w14:textId="77777777" w:rsidR="004921E6" w:rsidRPr="00E84089" w:rsidRDefault="004921E6" w:rsidP="005F07BF">
            <w:pPr>
              <w:jc w:val="center"/>
              <w:rPr>
                <w:rFonts w:eastAsia="Times New Roman"/>
              </w:rPr>
            </w:pPr>
            <w:r w:rsidRPr="00E84089">
              <w:rPr>
                <w:rFonts w:eastAsia="Times New Roman"/>
              </w:rPr>
              <w:t xml:space="preserve">      400927.480 </w:t>
            </w:r>
          </w:p>
        </w:tc>
        <w:tc>
          <w:tcPr>
            <w:tcW w:w="940" w:type="dxa"/>
            <w:tcBorders>
              <w:top w:val="nil"/>
              <w:left w:val="nil"/>
              <w:bottom w:val="single" w:sz="4" w:space="0" w:color="auto"/>
              <w:right w:val="single" w:sz="4" w:space="0" w:color="auto"/>
            </w:tcBorders>
            <w:noWrap/>
            <w:vAlign w:val="center"/>
            <w:hideMark/>
          </w:tcPr>
          <w:p w14:paraId="6EAC4E47" w14:textId="77777777" w:rsidR="004921E6" w:rsidRPr="00E84089" w:rsidRDefault="004921E6" w:rsidP="005F07BF">
            <w:pPr>
              <w:jc w:val="center"/>
              <w:rPr>
                <w:rFonts w:eastAsia="Times New Roman"/>
              </w:rPr>
            </w:pPr>
            <w:r w:rsidRPr="00E84089">
              <w:rPr>
                <w:rFonts w:eastAsia="Times New Roman"/>
              </w:rPr>
              <w:t>100</w:t>
            </w:r>
          </w:p>
        </w:tc>
        <w:tc>
          <w:tcPr>
            <w:tcW w:w="940" w:type="dxa"/>
            <w:tcBorders>
              <w:top w:val="nil"/>
              <w:left w:val="nil"/>
              <w:bottom w:val="single" w:sz="4" w:space="0" w:color="auto"/>
              <w:right w:val="single" w:sz="4" w:space="0" w:color="auto"/>
            </w:tcBorders>
            <w:noWrap/>
            <w:vAlign w:val="center"/>
            <w:hideMark/>
          </w:tcPr>
          <w:p w14:paraId="6343DCC5" w14:textId="77777777" w:rsidR="004921E6" w:rsidRPr="00E84089" w:rsidRDefault="004921E6" w:rsidP="005F07BF">
            <w:pPr>
              <w:jc w:val="center"/>
              <w:rPr>
                <w:rFonts w:eastAsia="Times New Roman"/>
              </w:rPr>
            </w:pPr>
            <w:r w:rsidRPr="00E84089">
              <w:rPr>
                <w:rFonts w:eastAsia="Times New Roman"/>
              </w:rPr>
              <w:t>CR2_72</w:t>
            </w:r>
          </w:p>
        </w:tc>
        <w:tc>
          <w:tcPr>
            <w:tcW w:w="1671" w:type="dxa"/>
            <w:tcBorders>
              <w:top w:val="nil"/>
              <w:left w:val="nil"/>
              <w:bottom w:val="single" w:sz="4" w:space="0" w:color="auto"/>
              <w:right w:val="single" w:sz="4" w:space="0" w:color="auto"/>
            </w:tcBorders>
            <w:noWrap/>
            <w:vAlign w:val="center"/>
            <w:hideMark/>
          </w:tcPr>
          <w:p w14:paraId="3D796FD2" w14:textId="77777777" w:rsidR="004921E6" w:rsidRPr="00E84089" w:rsidRDefault="004921E6" w:rsidP="005F07BF">
            <w:pPr>
              <w:jc w:val="center"/>
              <w:rPr>
                <w:rFonts w:eastAsia="Times New Roman"/>
              </w:rPr>
            </w:pPr>
            <w:r w:rsidRPr="00E84089">
              <w:rPr>
                <w:rFonts w:eastAsia="Times New Roman"/>
              </w:rPr>
              <w:t xml:space="preserve">    2509353.530 </w:t>
            </w:r>
          </w:p>
        </w:tc>
        <w:tc>
          <w:tcPr>
            <w:tcW w:w="1429" w:type="dxa"/>
            <w:tcBorders>
              <w:top w:val="nil"/>
              <w:left w:val="nil"/>
              <w:bottom w:val="single" w:sz="4" w:space="0" w:color="auto"/>
              <w:right w:val="single" w:sz="4" w:space="0" w:color="auto"/>
            </w:tcBorders>
            <w:noWrap/>
            <w:vAlign w:val="center"/>
            <w:hideMark/>
          </w:tcPr>
          <w:p w14:paraId="76C3A799" w14:textId="77777777" w:rsidR="004921E6" w:rsidRPr="00E84089" w:rsidRDefault="004921E6" w:rsidP="005F07BF">
            <w:pPr>
              <w:jc w:val="center"/>
              <w:rPr>
                <w:rFonts w:eastAsia="Times New Roman"/>
              </w:rPr>
            </w:pPr>
            <w:r w:rsidRPr="00E84089">
              <w:rPr>
                <w:rFonts w:eastAsia="Times New Roman"/>
              </w:rPr>
              <w:t xml:space="preserve">   401068.660 </w:t>
            </w:r>
          </w:p>
        </w:tc>
      </w:tr>
    </w:tbl>
    <w:p w14:paraId="160D3741" w14:textId="1AB4B38D" w:rsidR="004921E6" w:rsidRPr="00E84089" w:rsidRDefault="004921E6" w:rsidP="00BB1167">
      <w:pPr>
        <w:pStyle w:val="1BNG"/>
        <w:ind w:left="720"/>
      </w:pPr>
      <w:bookmarkStart w:id="28" w:name="_Toc211406912"/>
      <w:bookmarkStart w:id="29" w:name="_Toc213834232"/>
      <w:r w:rsidRPr="00E84089">
        <w:t xml:space="preserve">Bảng </w:t>
      </w:r>
      <w:r w:rsidR="00423836">
        <w:rPr>
          <w:lang w:val="en-US"/>
        </w:rPr>
        <w:t>3</w:t>
      </w:r>
      <w:r w:rsidRPr="00E84089">
        <w:t>. Tọa độ khép góc các hạng mục công trình (tiếp)</w:t>
      </w:r>
      <w:bookmarkEnd w:id="28"/>
      <w:bookmarkEnd w:id="29"/>
    </w:p>
    <w:tbl>
      <w:tblPr>
        <w:tblW w:w="8222" w:type="dxa"/>
        <w:tblInd w:w="817" w:type="dxa"/>
        <w:tblLook w:val="04A0" w:firstRow="1" w:lastRow="0" w:firstColumn="1" w:lastColumn="0" w:noHBand="0" w:noVBand="1"/>
      </w:tblPr>
      <w:tblGrid>
        <w:gridCol w:w="992"/>
        <w:gridCol w:w="2268"/>
        <w:gridCol w:w="2410"/>
        <w:gridCol w:w="2552"/>
      </w:tblGrid>
      <w:tr w:rsidR="004921E6" w:rsidRPr="00E84089" w14:paraId="358B94EF" w14:textId="77777777" w:rsidTr="005F07BF">
        <w:trPr>
          <w:trHeight w:val="340"/>
          <w:tblHeader/>
        </w:trPr>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14:paraId="140D73CF" w14:textId="77777777" w:rsidR="004921E6" w:rsidRPr="00E84089" w:rsidRDefault="004921E6" w:rsidP="005F07BF">
            <w:pPr>
              <w:jc w:val="center"/>
              <w:rPr>
                <w:rFonts w:eastAsia="Times New Roman"/>
                <w:b/>
                <w:bCs/>
                <w:color w:val="000000"/>
              </w:rPr>
            </w:pPr>
            <w:r w:rsidRPr="00E84089">
              <w:rPr>
                <w:rFonts w:eastAsia="Times New Roman"/>
                <w:b/>
                <w:bCs/>
                <w:color w:val="000000"/>
              </w:rPr>
              <w:t>TT</w:t>
            </w:r>
          </w:p>
        </w:tc>
        <w:tc>
          <w:tcPr>
            <w:tcW w:w="2268" w:type="dxa"/>
            <w:vMerge w:val="restart"/>
            <w:tcBorders>
              <w:top w:val="single" w:sz="4" w:space="0" w:color="auto"/>
              <w:left w:val="single" w:sz="4" w:space="0" w:color="auto"/>
              <w:bottom w:val="single" w:sz="4" w:space="0" w:color="auto"/>
              <w:right w:val="single" w:sz="4" w:space="0" w:color="auto"/>
            </w:tcBorders>
            <w:noWrap/>
            <w:vAlign w:val="center"/>
            <w:hideMark/>
          </w:tcPr>
          <w:p w14:paraId="632092B4" w14:textId="77777777" w:rsidR="004921E6" w:rsidRPr="00E84089" w:rsidRDefault="004921E6" w:rsidP="005F07BF">
            <w:pPr>
              <w:jc w:val="center"/>
              <w:rPr>
                <w:rFonts w:eastAsia="Times New Roman"/>
                <w:b/>
                <w:bCs/>
                <w:color w:val="000000"/>
              </w:rPr>
            </w:pPr>
            <w:r w:rsidRPr="00E84089">
              <w:rPr>
                <w:rFonts w:eastAsia="Times New Roman"/>
                <w:b/>
                <w:bCs/>
                <w:color w:val="000000"/>
              </w:rPr>
              <w:t>TÊN ĐIỂM</w:t>
            </w:r>
          </w:p>
        </w:tc>
        <w:tc>
          <w:tcPr>
            <w:tcW w:w="4962" w:type="dxa"/>
            <w:gridSpan w:val="2"/>
            <w:tcBorders>
              <w:top w:val="single" w:sz="4" w:space="0" w:color="auto"/>
              <w:left w:val="nil"/>
              <w:bottom w:val="single" w:sz="4" w:space="0" w:color="auto"/>
              <w:right w:val="single" w:sz="4" w:space="0" w:color="auto"/>
            </w:tcBorders>
            <w:noWrap/>
            <w:vAlign w:val="center"/>
            <w:hideMark/>
          </w:tcPr>
          <w:p w14:paraId="73A900AB" w14:textId="77777777" w:rsidR="004921E6" w:rsidRPr="00E84089" w:rsidRDefault="004921E6" w:rsidP="005F07BF">
            <w:pPr>
              <w:jc w:val="center"/>
              <w:rPr>
                <w:rFonts w:eastAsia="Times New Roman"/>
                <w:b/>
                <w:bCs/>
                <w:color w:val="000000"/>
              </w:rPr>
            </w:pPr>
            <w:r w:rsidRPr="00E84089">
              <w:rPr>
                <w:rFonts w:eastAsia="Times New Roman"/>
                <w:b/>
                <w:bCs/>
                <w:color w:val="000000"/>
              </w:rPr>
              <w:t>TỌA ĐỘ</w:t>
            </w:r>
          </w:p>
        </w:tc>
      </w:tr>
      <w:tr w:rsidR="004921E6" w:rsidRPr="00E84089" w14:paraId="0EAF7370" w14:textId="77777777" w:rsidTr="005F07BF">
        <w:trPr>
          <w:trHeight w:val="340"/>
          <w:tblHeader/>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6DD758E" w14:textId="77777777" w:rsidR="004921E6" w:rsidRPr="00E84089" w:rsidRDefault="004921E6" w:rsidP="005F07BF">
            <w:pPr>
              <w:rPr>
                <w:rFonts w:eastAsia="Times New Roman"/>
                <w:b/>
                <w:bCs/>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8F3B588" w14:textId="77777777" w:rsidR="004921E6" w:rsidRPr="00E84089" w:rsidRDefault="004921E6" w:rsidP="005F07BF">
            <w:pPr>
              <w:rPr>
                <w:rFonts w:eastAsia="Times New Roman"/>
                <w:b/>
                <w:bCs/>
                <w:color w:val="000000"/>
              </w:rPr>
            </w:pPr>
          </w:p>
        </w:tc>
        <w:tc>
          <w:tcPr>
            <w:tcW w:w="2410" w:type="dxa"/>
            <w:tcBorders>
              <w:top w:val="nil"/>
              <w:left w:val="nil"/>
              <w:bottom w:val="single" w:sz="4" w:space="0" w:color="auto"/>
              <w:right w:val="single" w:sz="4" w:space="0" w:color="auto"/>
            </w:tcBorders>
            <w:noWrap/>
            <w:vAlign w:val="center"/>
            <w:hideMark/>
          </w:tcPr>
          <w:p w14:paraId="7888004A" w14:textId="77777777" w:rsidR="004921E6" w:rsidRPr="00E84089" w:rsidRDefault="004921E6" w:rsidP="005F07BF">
            <w:pPr>
              <w:jc w:val="center"/>
              <w:rPr>
                <w:rFonts w:eastAsia="Times New Roman"/>
                <w:b/>
                <w:bCs/>
                <w:color w:val="000000"/>
              </w:rPr>
            </w:pPr>
            <w:r w:rsidRPr="00E84089">
              <w:rPr>
                <w:rFonts w:eastAsia="Times New Roman"/>
                <w:b/>
                <w:bCs/>
                <w:color w:val="000000"/>
              </w:rPr>
              <w:t>X (M)</w:t>
            </w:r>
          </w:p>
        </w:tc>
        <w:tc>
          <w:tcPr>
            <w:tcW w:w="2552" w:type="dxa"/>
            <w:tcBorders>
              <w:top w:val="nil"/>
              <w:left w:val="nil"/>
              <w:bottom w:val="single" w:sz="4" w:space="0" w:color="auto"/>
              <w:right w:val="single" w:sz="4" w:space="0" w:color="auto"/>
            </w:tcBorders>
            <w:noWrap/>
            <w:vAlign w:val="center"/>
            <w:hideMark/>
          </w:tcPr>
          <w:p w14:paraId="14800794" w14:textId="77777777" w:rsidR="004921E6" w:rsidRPr="00E84089" w:rsidRDefault="004921E6" w:rsidP="005F07BF">
            <w:pPr>
              <w:jc w:val="center"/>
              <w:rPr>
                <w:rFonts w:eastAsia="Times New Roman"/>
                <w:b/>
                <w:bCs/>
                <w:color w:val="000000"/>
              </w:rPr>
            </w:pPr>
            <w:r w:rsidRPr="00E84089">
              <w:rPr>
                <w:rFonts w:eastAsia="Times New Roman"/>
                <w:b/>
                <w:bCs/>
                <w:color w:val="000000"/>
              </w:rPr>
              <w:t>Y (M)</w:t>
            </w:r>
          </w:p>
        </w:tc>
      </w:tr>
      <w:tr w:rsidR="004921E6" w:rsidRPr="00E84089" w14:paraId="2E043350"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7BEC4BC7" w14:textId="77777777" w:rsidR="004921E6" w:rsidRPr="00E84089" w:rsidRDefault="004921E6" w:rsidP="005F07BF">
            <w:pPr>
              <w:jc w:val="center"/>
              <w:rPr>
                <w:rFonts w:eastAsia="Times New Roman"/>
                <w:color w:val="000000"/>
              </w:rPr>
            </w:pPr>
            <w:r w:rsidRPr="00E84089">
              <w:rPr>
                <w:rFonts w:eastAsia="Times New Roman"/>
                <w:color w:val="000000"/>
              </w:rPr>
              <w:t>101</w:t>
            </w:r>
          </w:p>
        </w:tc>
        <w:tc>
          <w:tcPr>
            <w:tcW w:w="2268" w:type="dxa"/>
            <w:tcBorders>
              <w:top w:val="nil"/>
              <w:left w:val="nil"/>
              <w:bottom w:val="single" w:sz="4" w:space="0" w:color="auto"/>
              <w:right w:val="single" w:sz="4" w:space="0" w:color="auto"/>
            </w:tcBorders>
            <w:noWrap/>
            <w:vAlign w:val="bottom"/>
            <w:hideMark/>
          </w:tcPr>
          <w:p w14:paraId="3324050F" w14:textId="77777777" w:rsidR="004921E6" w:rsidRPr="00E84089" w:rsidRDefault="004921E6" w:rsidP="005F07BF">
            <w:pPr>
              <w:jc w:val="center"/>
              <w:rPr>
                <w:rFonts w:eastAsia="Times New Roman"/>
                <w:color w:val="000000"/>
              </w:rPr>
            </w:pPr>
            <w:r w:rsidRPr="00E84089">
              <w:rPr>
                <w:rFonts w:eastAsia="Times New Roman"/>
                <w:color w:val="000000"/>
              </w:rPr>
              <w:t>CR2_73</w:t>
            </w:r>
          </w:p>
        </w:tc>
        <w:tc>
          <w:tcPr>
            <w:tcW w:w="2410" w:type="dxa"/>
            <w:tcBorders>
              <w:top w:val="nil"/>
              <w:left w:val="nil"/>
              <w:bottom w:val="single" w:sz="4" w:space="0" w:color="auto"/>
              <w:right w:val="single" w:sz="4" w:space="0" w:color="auto"/>
            </w:tcBorders>
            <w:noWrap/>
            <w:vAlign w:val="bottom"/>
            <w:hideMark/>
          </w:tcPr>
          <w:p w14:paraId="07E2DC5B" w14:textId="77777777" w:rsidR="004921E6" w:rsidRPr="00E84089" w:rsidRDefault="004921E6" w:rsidP="005F07BF">
            <w:pPr>
              <w:jc w:val="center"/>
              <w:rPr>
                <w:rFonts w:eastAsia="Times New Roman"/>
                <w:color w:val="000000"/>
              </w:rPr>
            </w:pPr>
            <w:r w:rsidRPr="00E84089">
              <w:rPr>
                <w:rFonts w:eastAsia="Times New Roman"/>
                <w:color w:val="000000"/>
              </w:rPr>
              <w:t xml:space="preserve">     2509388.830 </w:t>
            </w:r>
          </w:p>
        </w:tc>
        <w:tc>
          <w:tcPr>
            <w:tcW w:w="2552" w:type="dxa"/>
            <w:tcBorders>
              <w:top w:val="nil"/>
              <w:left w:val="nil"/>
              <w:bottom w:val="single" w:sz="4" w:space="0" w:color="auto"/>
              <w:right w:val="single" w:sz="4" w:space="0" w:color="auto"/>
            </w:tcBorders>
            <w:noWrap/>
            <w:vAlign w:val="bottom"/>
            <w:hideMark/>
          </w:tcPr>
          <w:p w14:paraId="252C429C" w14:textId="77777777" w:rsidR="004921E6" w:rsidRPr="00E84089" w:rsidRDefault="004921E6" w:rsidP="005F07BF">
            <w:pPr>
              <w:jc w:val="center"/>
              <w:rPr>
                <w:rFonts w:eastAsia="Times New Roman"/>
                <w:color w:val="000000"/>
              </w:rPr>
            </w:pPr>
            <w:r w:rsidRPr="00E84089">
              <w:rPr>
                <w:rFonts w:eastAsia="Times New Roman"/>
                <w:color w:val="000000"/>
              </w:rPr>
              <w:t xml:space="preserve">      401016.720 </w:t>
            </w:r>
          </w:p>
        </w:tc>
      </w:tr>
      <w:tr w:rsidR="004921E6" w:rsidRPr="00E84089" w14:paraId="69BD01AB"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72315954" w14:textId="77777777" w:rsidR="004921E6" w:rsidRPr="00E84089" w:rsidRDefault="004921E6" w:rsidP="005F07BF">
            <w:pPr>
              <w:jc w:val="center"/>
              <w:rPr>
                <w:rFonts w:eastAsia="Times New Roman"/>
                <w:color w:val="000000"/>
              </w:rPr>
            </w:pPr>
            <w:r w:rsidRPr="00E84089">
              <w:rPr>
                <w:rFonts w:eastAsia="Times New Roman"/>
                <w:color w:val="000000"/>
              </w:rPr>
              <w:t>102</w:t>
            </w:r>
          </w:p>
        </w:tc>
        <w:tc>
          <w:tcPr>
            <w:tcW w:w="2268" w:type="dxa"/>
            <w:tcBorders>
              <w:top w:val="nil"/>
              <w:left w:val="nil"/>
              <w:bottom w:val="single" w:sz="4" w:space="0" w:color="auto"/>
              <w:right w:val="single" w:sz="4" w:space="0" w:color="auto"/>
            </w:tcBorders>
            <w:noWrap/>
            <w:vAlign w:val="bottom"/>
            <w:hideMark/>
          </w:tcPr>
          <w:p w14:paraId="6A3CE07A" w14:textId="77777777" w:rsidR="004921E6" w:rsidRPr="00E84089" w:rsidRDefault="004921E6" w:rsidP="005F07BF">
            <w:pPr>
              <w:jc w:val="center"/>
              <w:rPr>
                <w:rFonts w:eastAsia="Times New Roman"/>
                <w:color w:val="000000"/>
              </w:rPr>
            </w:pPr>
            <w:r w:rsidRPr="00E84089">
              <w:rPr>
                <w:rFonts w:eastAsia="Times New Roman"/>
                <w:color w:val="000000"/>
              </w:rPr>
              <w:t>CR2_74</w:t>
            </w:r>
          </w:p>
        </w:tc>
        <w:tc>
          <w:tcPr>
            <w:tcW w:w="2410" w:type="dxa"/>
            <w:tcBorders>
              <w:top w:val="nil"/>
              <w:left w:val="nil"/>
              <w:bottom w:val="single" w:sz="4" w:space="0" w:color="auto"/>
              <w:right w:val="single" w:sz="4" w:space="0" w:color="auto"/>
            </w:tcBorders>
            <w:noWrap/>
            <w:vAlign w:val="bottom"/>
            <w:hideMark/>
          </w:tcPr>
          <w:p w14:paraId="3C7C96FD" w14:textId="77777777" w:rsidR="004921E6" w:rsidRPr="00E84089" w:rsidRDefault="004921E6" w:rsidP="005F07BF">
            <w:pPr>
              <w:jc w:val="center"/>
              <w:rPr>
                <w:rFonts w:eastAsia="Times New Roman"/>
                <w:color w:val="000000"/>
              </w:rPr>
            </w:pPr>
            <w:r w:rsidRPr="00E84089">
              <w:rPr>
                <w:rFonts w:eastAsia="Times New Roman"/>
                <w:color w:val="000000"/>
              </w:rPr>
              <w:t xml:space="preserve">     2509506.570 </w:t>
            </w:r>
          </w:p>
        </w:tc>
        <w:tc>
          <w:tcPr>
            <w:tcW w:w="2552" w:type="dxa"/>
            <w:tcBorders>
              <w:top w:val="nil"/>
              <w:left w:val="nil"/>
              <w:bottom w:val="single" w:sz="4" w:space="0" w:color="auto"/>
              <w:right w:val="single" w:sz="4" w:space="0" w:color="auto"/>
            </w:tcBorders>
            <w:noWrap/>
            <w:vAlign w:val="bottom"/>
            <w:hideMark/>
          </w:tcPr>
          <w:p w14:paraId="12B94C9E" w14:textId="77777777" w:rsidR="004921E6" w:rsidRPr="00E84089" w:rsidRDefault="004921E6" w:rsidP="005F07BF">
            <w:pPr>
              <w:jc w:val="center"/>
              <w:rPr>
                <w:rFonts w:eastAsia="Times New Roman"/>
                <w:color w:val="000000"/>
              </w:rPr>
            </w:pPr>
            <w:r w:rsidRPr="00E84089">
              <w:rPr>
                <w:rFonts w:eastAsia="Times New Roman"/>
                <w:color w:val="000000"/>
              </w:rPr>
              <w:t xml:space="preserve">      400975.930 </w:t>
            </w:r>
          </w:p>
        </w:tc>
      </w:tr>
      <w:tr w:rsidR="004921E6" w:rsidRPr="00E84089" w14:paraId="64D74A64"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12F5E6C6" w14:textId="77777777" w:rsidR="004921E6" w:rsidRPr="00E84089" w:rsidRDefault="004921E6" w:rsidP="005F07BF">
            <w:pPr>
              <w:jc w:val="center"/>
              <w:rPr>
                <w:rFonts w:eastAsia="Times New Roman"/>
                <w:color w:val="000000"/>
              </w:rPr>
            </w:pPr>
            <w:r w:rsidRPr="00E84089">
              <w:rPr>
                <w:rFonts w:eastAsia="Times New Roman"/>
                <w:color w:val="000000"/>
              </w:rPr>
              <w:t>103</w:t>
            </w:r>
          </w:p>
        </w:tc>
        <w:tc>
          <w:tcPr>
            <w:tcW w:w="2268" w:type="dxa"/>
            <w:tcBorders>
              <w:top w:val="nil"/>
              <w:left w:val="nil"/>
              <w:bottom w:val="single" w:sz="4" w:space="0" w:color="auto"/>
              <w:right w:val="single" w:sz="4" w:space="0" w:color="auto"/>
            </w:tcBorders>
            <w:noWrap/>
            <w:vAlign w:val="bottom"/>
            <w:hideMark/>
          </w:tcPr>
          <w:p w14:paraId="7EA2F1BF" w14:textId="77777777" w:rsidR="004921E6" w:rsidRPr="00E84089" w:rsidRDefault="004921E6" w:rsidP="005F07BF">
            <w:pPr>
              <w:jc w:val="center"/>
              <w:rPr>
                <w:rFonts w:eastAsia="Times New Roman"/>
                <w:color w:val="000000"/>
              </w:rPr>
            </w:pPr>
            <w:r w:rsidRPr="00E84089">
              <w:rPr>
                <w:rFonts w:eastAsia="Times New Roman"/>
                <w:color w:val="000000"/>
              </w:rPr>
              <w:t>CR2_75</w:t>
            </w:r>
          </w:p>
        </w:tc>
        <w:tc>
          <w:tcPr>
            <w:tcW w:w="2410" w:type="dxa"/>
            <w:tcBorders>
              <w:top w:val="nil"/>
              <w:left w:val="nil"/>
              <w:bottom w:val="single" w:sz="4" w:space="0" w:color="auto"/>
              <w:right w:val="single" w:sz="4" w:space="0" w:color="auto"/>
            </w:tcBorders>
            <w:noWrap/>
            <w:vAlign w:val="bottom"/>
            <w:hideMark/>
          </w:tcPr>
          <w:p w14:paraId="4C2138F4" w14:textId="77777777" w:rsidR="004921E6" w:rsidRPr="00E84089" w:rsidRDefault="004921E6" w:rsidP="005F07BF">
            <w:pPr>
              <w:jc w:val="center"/>
              <w:rPr>
                <w:rFonts w:eastAsia="Times New Roman"/>
                <w:color w:val="000000"/>
              </w:rPr>
            </w:pPr>
            <w:r w:rsidRPr="00E84089">
              <w:rPr>
                <w:rFonts w:eastAsia="Times New Roman"/>
                <w:color w:val="000000"/>
              </w:rPr>
              <w:t xml:space="preserve">     2509557.850 </w:t>
            </w:r>
          </w:p>
        </w:tc>
        <w:tc>
          <w:tcPr>
            <w:tcW w:w="2552" w:type="dxa"/>
            <w:tcBorders>
              <w:top w:val="nil"/>
              <w:left w:val="nil"/>
              <w:bottom w:val="single" w:sz="4" w:space="0" w:color="auto"/>
              <w:right w:val="single" w:sz="4" w:space="0" w:color="auto"/>
            </w:tcBorders>
            <w:noWrap/>
            <w:vAlign w:val="bottom"/>
            <w:hideMark/>
          </w:tcPr>
          <w:p w14:paraId="3192B931" w14:textId="77777777" w:rsidR="004921E6" w:rsidRPr="00E84089" w:rsidRDefault="004921E6" w:rsidP="005F07BF">
            <w:pPr>
              <w:jc w:val="center"/>
              <w:rPr>
                <w:rFonts w:eastAsia="Times New Roman"/>
                <w:color w:val="000000"/>
              </w:rPr>
            </w:pPr>
            <w:r w:rsidRPr="00E84089">
              <w:rPr>
                <w:rFonts w:eastAsia="Times New Roman"/>
                <w:color w:val="000000"/>
              </w:rPr>
              <w:t xml:space="preserve">      401083.140 </w:t>
            </w:r>
          </w:p>
        </w:tc>
      </w:tr>
      <w:tr w:rsidR="004921E6" w:rsidRPr="00E84089" w14:paraId="3108C2FA"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324DC402" w14:textId="77777777" w:rsidR="004921E6" w:rsidRPr="00E84089" w:rsidRDefault="004921E6" w:rsidP="005F07BF">
            <w:pPr>
              <w:jc w:val="center"/>
              <w:rPr>
                <w:rFonts w:eastAsia="Times New Roman"/>
                <w:color w:val="000000"/>
              </w:rPr>
            </w:pPr>
            <w:r w:rsidRPr="00E84089">
              <w:rPr>
                <w:rFonts w:eastAsia="Times New Roman"/>
                <w:color w:val="000000"/>
              </w:rPr>
              <w:t>104</w:t>
            </w:r>
          </w:p>
        </w:tc>
        <w:tc>
          <w:tcPr>
            <w:tcW w:w="2268" w:type="dxa"/>
            <w:tcBorders>
              <w:top w:val="nil"/>
              <w:left w:val="nil"/>
              <w:bottom w:val="single" w:sz="4" w:space="0" w:color="auto"/>
              <w:right w:val="single" w:sz="4" w:space="0" w:color="auto"/>
            </w:tcBorders>
            <w:noWrap/>
            <w:vAlign w:val="bottom"/>
            <w:hideMark/>
          </w:tcPr>
          <w:p w14:paraId="6C6546DB" w14:textId="77777777" w:rsidR="004921E6" w:rsidRPr="00E84089" w:rsidRDefault="004921E6" w:rsidP="005F07BF">
            <w:pPr>
              <w:jc w:val="center"/>
              <w:rPr>
                <w:rFonts w:eastAsia="Times New Roman"/>
                <w:color w:val="000000"/>
              </w:rPr>
            </w:pPr>
            <w:r w:rsidRPr="00E84089">
              <w:rPr>
                <w:rFonts w:eastAsia="Times New Roman"/>
                <w:color w:val="000000"/>
              </w:rPr>
              <w:t>CR2_76</w:t>
            </w:r>
          </w:p>
        </w:tc>
        <w:tc>
          <w:tcPr>
            <w:tcW w:w="2410" w:type="dxa"/>
            <w:tcBorders>
              <w:top w:val="nil"/>
              <w:left w:val="nil"/>
              <w:bottom w:val="single" w:sz="4" w:space="0" w:color="auto"/>
              <w:right w:val="single" w:sz="4" w:space="0" w:color="auto"/>
            </w:tcBorders>
            <w:noWrap/>
            <w:vAlign w:val="bottom"/>
            <w:hideMark/>
          </w:tcPr>
          <w:p w14:paraId="045C405D" w14:textId="77777777" w:rsidR="004921E6" w:rsidRPr="00E84089" w:rsidRDefault="004921E6" w:rsidP="005F07BF">
            <w:pPr>
              <w:jc w:val="center"/>
              <w:rPr>
                <w:rFonts w:eastAsia="Times New Roman"/>
                <w:color w:val="000000"/>
              </w:rPr>
            </w:pPr>
            <w:r w:rsidRPr="00E84089">
              <w:rPr>
                <w:rFonts w:eastAsia="Times New Roman"/>
                <w:color w:val="000000"/>
              </w:rPr>
              <w:t xml:space="preserve">     2509620.420 </w:t>
            </w:r>
          </w:p>
        </w:tc>
        <w:tc>
          <w:tcPr>
            <w:tcW w:w="2552" w:type="dxa"/>
            <w:tcBorders>
              <w:top w:val="nil"/>
              <w:left w:val="nil"/>
              <w:bottom w:val="single" w:sz="4" w:space="0" w:color="auto"/>
              <w:right w:val="single" w:sz="4" w:space="0" w:color="auto"/>
            </w:tcBorders>
            <w:noWrap/>
            <w:vAlign w:val="bottom"/>
            <w:hideMark/>
          </w:tcPr>
          <w:p w14:paraId="621DEC8D" w14:textId="77777777" w:rsidR="004921E6" w:rsidRPr="00E84089" w:rsidRDefault="004921E6" w:rsidP="005F07BF">
            <w:pPr>
              <w:jc w:val="center"/>
              <w:rPr>
                <w:rFonts w:eastAsia="Times New Roman"/>
                <w:color w:val="000000"/>
              </w:rPr>
            </w:pPr>
            <w:r w:rsidRPr="00E84089">
              <w:rPr>
                <w:rFonts w:eastAsia="Times New Roman"/>
                <w:color w:val="000000"/>
              </w:rPr>
              <w:t xml:space="preserve">      401160.966 </w:t>
            </w:r>
          </w:p>
        </w:tc>
      </w:tr>
      <w:tr w:rsidR="004921E6" w:rsidRPr="00E84089" w14:paraId="1D40BCF2"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382CBDEC" w14:textId="77777777" w:rsidR="004921E6" w:rsidRPr="00E84089" w:rsidRDefault="004921E6" w:rsidP="005F07BF">
            <w:pPr>
              <w:jc w:val="center"/>
              <w:rPr>
                <w:rFonts w:eastAsia="Times New Roman"/>
                <w:color w:val="000000"/>
              </w:rPr>
            </w:pPr>
            <w:r w:rsidRPr="00E84089">
              <w:rPr>
                <w:rFonts w:eastAsia="Times New Roman"/>
                <w:color w:val="000000"/>
              </w:rPr>
              <w:t>105</w:t>
            </w:r>
          </w:p>
        </w:tc>
        <w:tc>
          <w:tcPr>
            <w:tcW w:w="2268" w:type="dxa"/>
            <w:tcBorders>
              <w:top w:val="nil"/>
              <w:left w:val="nil"/>
              <w:bottom w:val="single" w:sz="4" w:space="0" w:color="auto"/>
              <w:right w:val="single" w:sz="4" w:space="0" w:color="auto"/>
            </w:tcBorders>
            <w:noWrap/>
            <w:vAlign w:val="bottom"/>
            <w:hideMark/>
          </w:tcPr>
          <w:p w14:paraId="277EDD0E" w14:textId="77777777" w:rsidR="004921E6" w:rsidRPr="00E84089" w:rsidRDefault="004921E6" w:rsidP="005F07BF">
            <w:pPr>
              <w:jc w:val="center"/>
              <w:rPr>
                <w:rFonts w:eastAsia="Times New Roman"/>
                <w:color w:val="000000"/>
              </w:rPr>
            </w:pPr>
            <w:r w:rsidRPr="00E84089">
              <w:rPr>
                <w:rFonts w:eastAsia="Times New Roman"/>
                <w:color w:val="000000"/>
              </w:rPr>
              <w:t>CR2_77</w:t>
            </w:r>
          </w:p>
        </w:tc>
        <w:tc>
          <w:tcPr>
            <w:tcW w:w="2410" w:type="dxa"/>
            <w:tcBorders>
              <w:top w:val="nil"/>
              <w:left w:val="nil"/>
              <w:bottom w:val="single" w:sz="4" w:space="0" w:color="auto"/>
              <w:right w:val="single" w:sz="4" w:space="0" w:color="auto"/>
            </w:tcBorders>
            <w:noWrap/>
            <w:vAlign w:val="bottom"/>
            <w:hideMark/>
          </w:tcPr>
          <w:p w14:paraId="48F31F27" w14:textId="77777777" w:rsidR="004921E6" w:rsidRPr="00E84089" w:rsidRDefault="004921E6" w:rsidP="005F07BF">
            <w:pPr>
              <w:jc w:val="center"/>
              <w:rPr>
                <w:rFonts w:eastAsia="Times New Roman"/>
                <w:color w:val="000000"/>
              </w:rPr>
            </w:pPr>
            <w:r w:rsidRPr="00E84089">
              <w:rPr>
                <w:rFonts w:eastAsia="Times New Roman"/>
                <w:color w:val="000000"/>
              </w:rPr>
              <w:t xml:space="preserve">     2509637.581 </w:t>
            </w:r>
          </w:p>
        </w:tc>
        <w:tc>
          <w:tcPr>
            <w:tcW w:w="2552" w:type="dxa"/>
            <w:tcBorders>
              <w:top w:val="nil"/>
              <w:left w:val="nil"/>
              <w:bottom w:val="single" w:sz="4" w:space="0" w:color="auto"/>
              <w:right w:val="single" w:sz="4" w:space="0" w:color="auto"/>
            </w:tcBorders>
            <w:noWrap/>
            <w:vAlign w:val="bottom"/>
            <w:hideMark/>
          </w:tcPr>
          <w:p w14:paraId="31FEF66F" w14:textId="77777777" w:rsidR="004921E6" w:rsidRPr="00E84089" w:rsidRDefault="004921E6" w:rsidP="005F07BF">
            <w:pPr>
              <w:jc w:val="center"/>
              <w:rPr>
                <w:rFonts w:eastAsia="Times New Roman"/>
                <w:color w:val="000000"/>
              </w:rPr>
            </w:pPr>
            <w:r w:rsidRPr="00E84089">
              <w:rPr>
                <w:rFonts w:eastAsia="Times New Roman"/>
                <w:color w:val="000000"/>
              </w:rPr>
              <w:t xml:space="preserve">      401095.773 </w:t>
            </w:r>
          </w:p>
        </w:tc>
      </w:tr>
      <w:tr w:rsidR="004921E6" w:rsidRPr="00E84089" w14:paraId="395ED860"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579D415E" w14:textId="77777777" w:rsidR="004921E6" w:rsidRPr="00E84089" w:rsidRDefault="004921E6" w:rsidP="005F07BF">
            <w:pPr>
              <w:jc w:val="center"/>
              <w:rPr>
                <w:rFonts w:eastAsia="Times New Roman"/>
                <w:color w:val="000000"/>
              </w:rPr>
            </w:pPr>
            <w:r w:rsidRPr="00E84089">
              <w:rPr>
                <w:rFonts w:eastAsia="Times New Roman"/>
                <w:color w:val="000000"/>
              </w:rPr>
              <w:t>106</w:t>
            </w:r>
          </w:p>
        </w:tc>
        <w:tc>
          <w:tcPr>
            <w:tcW w:w="2268" w:type="dxa"/>
            <w:tcBorders>
              <w:top w:val="nil"/>
              <w:left w:val="nil"/>
              <w:bottom w:val="single" w:sz="4" w:space="0" w:color="auto"/>
              <w:right w:val="single" w:sz="4" w:space="0" w:color="auto"/>
            </w:tcBorders>
            <w:noWrap/>
            <w:vAlign w:val="bottom"/>
            <w:hideMark/>
          </w:tcPr>
          <w:p w14:paraId="46E1887E" w14:textId="77777777" w:rsidR="004921E6" w:rsidRPr="00E84089" w:rsidRDefault="004921E6" w:rsidP="005F07BF">
            <w:pPr>
              <w:jc w:val="center"/>
              <w:rPr>
                <w:rFonts w:eastAsia="Times New Roman"/>
                <w:color w:val="000000"/>
              </w:rPr>
            </w:pPr>
            <w:r w:rsidRPr="00E84089">
              <w:rPr>
                <w:rFonts w:eastAsia="Times New Roman"/>
                <w:color w:val="000000"/>
              </w:rPr>
              <w:t>CR2_78</w:t>
            </w:r>
          </w:p>
        </w:tc>
        <w:tc>
          <w:tcPr>
            <w:tcW w:w="2410" w:type="dxa"/>
            <w:tcBorders>
              <w:top w:val="nil"/>
              <w:left w:val="nil"/>
              <w:bottom w:val="single" w:sz="4" w:space="0" w:color="auto"/>
              <w:right w:val="single" w:sz="4" w:space="0" w:color="auto"/>
            </w:tcBorders>
            <w:noWrap/>
            <w:vAlign w:val="bottom"/>
            <w:hideMark/>
          </w:tcPr>
          <w:p w14:paraId="553E1F57" w14:textId="77777777" w:rsidR="004921E6" w:rsidRPr="00E84089" w:rsidRDefault="004921E6" w:rsidP="005F07BF">
            <w:pPr>
              <w:jc w:val="center"/>
              <w:rPr>
                <w:rFonts w:eastAsia="Times New Roman"/>
                <w:color w:val="000000"/>
              </w:rPr>
            </w:pPr>
            <w:r w:rsidRPr="00E84089">
              <w:rPr>
                <w:rFonts w:eastAsia="Times New Roman"/>
                <w:color w:val="000000"/>
              </w:rPr>
              <w:t xml:space="preserve">     2509659.786 </w:t>
            </w:r>
          </w:p>
        </w:tc>
        <w:tc>
          <w:tcPr>
            <w:tcW w:w="2552" w:type="dxa"/>
            <w:tcBorders>
              <w:top w:val="nil"/>
              <w:left w:val="nil"/>
              <w:bottom w:val="single" w:sz="4" w:space="0" w:color="auto"/>
              <w:right w:val="single" w:sz="4" w:space="0" w:color="auto"/>
            </w:tcBorders>
            <w:noWrap/>
            <w:vAlign w:val="bottom"/>
            <w:hideMark/>
          </w:tcPr>
          <w:p w14:paraId="4B453714" w14:textId="77777777" w:rsidR="004921E6" w:rsidRPr="00E84089" w:rsidRDefault="004921E6" w:rsidP="005F07BF">
            <w:pPr>
              <w:jc w:val="center"/>
              <w:rPr>
                <w:rFonts w:eastAsia="Times New Roman"/>
                <w:color w:val="000000"/>
              </w:rPr>
            </w:pPr>
            <w:r w:rsidRPr="00E84089">
              <w:rPr>
                <w:rFonts w:eastAsia="Times New Roman"/>
                <w:color w:val="000000"/>
              </w:rPr>
              <w:t xml:space="preserve">      400994.504 </w:t>
            </w:r>
          </w:p>
        </w:tc>
      </w:tr>
      <w:tr w:rsidR="004921E6" w:rsidRPr="00E84089" w14:paraId="42090BAB"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069FBA1D" w14:textId="77777777" w:rsidR="004921E6" w:rsidRPr="00E84089" w:rsidRDefault="004921E6" w:rsidP="005F07BF">
            <w:pPr>
              <w:jc w:val="center"/>
              <w:rPr>
                <w:rFonts w:eastAsia="Times New Roman"/>
                <w:color w:val="000000"/>
              </w:rPr>
            </w:pPr>
            <w:r w:rsidRPr="00E84089">
              <w:rPr>
                <w:rFonts w:eastAsia="Times New Roman"/>
                <w:color w:val="000000"/>
              </w:rPr>
              <w:t>107</w:t>
            </w:r>
          </w:p>
        </w:tc>
        <w:tc>
          <w:tcPr>
            <w:tcW w:w="2268" w:type="dxa"/>
            <w:tcBorders>
              <w:top w:val="nil"/>
              <w:left w:val="nil"/>
              <w:bottom w:val="single" w:sz="4" w:space="0" w:color="auto"/>
              <w:right w:val="single" w:sz="4" w:space="0" w:color="auto"/>
            </w:tcBorders>
            <w:noWrap/>
            <w:vAlign w:val="bottom"/>
            <w:hideMark/>
          </w:tcPr>
          <w:p w14:paraId="38B398D7" w14:textId="77777777" w:rsidR="004921E6" w:rsidRPr="00E84089" w:rsidRDefault="004921E6" w:rsidP="005F07BF">
            <w:pPr>
              <w:jc w:val="center"/>
              <w:rPr>
                <w:rFonts w:eastAsia="Times New Roman"/>
                <w:color w:val="000000"/>
              </w:rPr>
            </w:pPr>
            <w:r w:rsidRPr="00E84089">
              <w:rPr>
                <w:rFonts w:eastAsia="Times New Roman"/>
                <w:color w:val="000000"/>
              </w:rPr>
              <w:t>CR2_79</w:t>
            </w:r>
          </w:p>
        </w:tc>
        <w:tc>
          <w:tcPr>
            <w:tcW w:w="2410" w:type="dxa"/>
            <w:tcBorders>
              <w:top w:val="nil"/>
              <w:left w:val="nil"/>
              <w:bottom w:val="single" w:sz="4" w:space="0" w:color="auto"/>
              <w:right w:val="single" w:sz="4" w:space="0" w:color="auto"/>
            </w:tcBorders>
            <w:noWrap/>
            <w:vAlign w:val="bottom"/>
            <w:hideMark/>
          </w:tcPr>
          <w:p w14:paraId="5CFB53AF" w14:textId="77777777" w:rsidR="004921E6" w:rsidRPr="00E84089" w:rsidRDefault="004921E6" w:rsidP="005F07BF">
            <w:pPr>
              <w:jc w:val="center"/>
              <w:rPr>
                <w:rFonts w:eastAsia="Times New Roman"/>
                <w:color w:val="000000"/>
              </w:rPr>
            </w:pPr>
            <w:r w:rsidRPr="00E84089">
              <w:rPr>
                <w:rFonts w:eastAsia="Times New Roman"/>
                <w:color w:val="000000"/>
              </w:rPr>
              <w:t xml:space="preserve">     2509676.200 </w:t>
            </w:r>
          </w:p>
        </w:tc>
        <w:tc>
          <w:tcPr>
            <w:tcW w:w="2552" w:type="dxa"/>
            <w:tcBorders>
              <w:top w:val="nil"/>
              <w:left w:val="nil"/>
              <w:bottom w:val="single" w:sz="4" w:space="0" w:color="auto"/>
              <w:right w:val="single" w:sz="4" w:space="0" w:color="auto"/>
            </w:tcBorders>
            <w:noWrap/>
            <w:vAlign w:val="bottom"/>
            <w:hideMark/>
          </w:tcPr>
          <w:p w14:paraId="30C649C6" w14:textId="77777777" w:rsidR="004921E6" w:rsidRPr="00E84089" w:rsidRDefault="004921E6" w:rsidP="005F07BF">
            <w:pPr>
              <w:jc w:val="center"/>
              <w:rPr>
                <w:rFonts w:eastAsia="Times New Roman"/>
                <w:color w:val="000000"/>
              </w:rPr>
            </w:pPr>
            <w:r w:rsidRPr="00E84089">
              <w:rPr>
                <w:rFonts w:eastAsia="Times New Roman"/>
                <w:color w:val="000000"/>
              </w:rPr>
              <w:t xml:space="preserve">      400970.220 </w:t>
            </w:r>
          </w:p>
        </w:tc>
      </w:tr>
      <w:tr w:rsidR="004921E6" w:rsidRPr="00E84089" w14:paraId="4D9B2627"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701177AF" w14:textId="77777777" w:rsidR="004921E6" w:rsidRPr="00E84089" w:rsidRDefault="004921E6" w:rsidP="005F07BF">
            <w:pPr>
              <w:jc w:val="center"/>
              <w:rPr>
                <w:rFonts w:eastAsia="Times New Roman"/>
                <w:color w:val="000000"/>
              </w:rPr>
            </w:pPr>
            <w:r w:rsidRPr="00E84089">
              <w:rPr>
                <w:rFonts w:eastAsia="Times New Roman"/>
                <w:color w:val="000000"/>
              </w:rPr>
              <w:t>108</w:t>
            </w:r>
          </w:p>
        </w:tc>
        <w:tc>
          <w:tcPr>
            <w:tcW w:w="2268" w:type="dxa"/>
            <w:tcBorders>
              <w:top w:val="nil"/>
              <w:left w:val="nil"/>
              <w:bottom w:val="single" w:sz="4" w:space="0" w:color="auto"/>
              <w:right w:val="single" w:sz="4" w:space="0" w:color="auto"/>
            </w:tcBorders>
            <w:noWrap/>
            <w:vAlign w:val="bottom"/>
            <w:hideMark/>
          </w:tcPr>
          <w:p w14:paraId="6929693C" w14:textId="77777777" w:rsidR="004921E6" w:rsidRPr="00E84089" w:rsidRDefault="004921E6" w:rsidP="005F07BF">
            <w:pPr>
              <w:jc w:val="center"/>
              <w:rPr>
                <w:rFonts w:eastAsia="Times New Roman"/>
                <w:color w:val="000000"/>
              </w:rPr>
            </w:pPr>
            <w:r w:rsidRPr="00E84089">
              <w:rPr>
                <w:rFonts w:eastAsia="Times New Roman"/>
                <w:color w:val="000000"/>
              </w:rPr>
              <w:t>CR2_80</w:t>
            </w:r>
          </w:p>
        </w:tc>
        <w:tc>
          <w:tcPr>
            <w:tcW w:w="2410" w:type="dxa"/>
            <w:tcBorders>
              <w:top w:val="nil"/>
              <w:left w:val="nil"/>
              <w:bottom w:val="single" w:sz="4" w:space="0" w:color="auto"/>
              <w:right w:val="single" w:sz="4" w:space="0" w:color="auto"/>
            </w:tcBorders>
            <w:noWrap/>
            <w:vAlign w:val="bottom"/>
            <w:hideMark/>
          </w:tcPr>
          <w:p w14:paraId="74B71BF4" w14:textId="77777777" w:rsidR="004921E6" w:rsidRPr="00E84089" w:rsidRDefault="004921E6" w:rsidP="005F07BF">
            <w:pPr>
              <w:jc w:val="center"/>
              <w:rPr>
                <w:rFonts w:eastAsia="Times New Roman"/>
                <w:color w:val="000000"/>
              </w:rPr>
            </w:pPr>
            <w:r w:rsidRPr="00E84089">
              <w:rPr>
                <w:rFonts w:eastAsia="Times New Roman"/>
                <w:color w:val="000000"/>
              </w:rPr>
              <w:t xml:space="preserve">     2509724.000 </w:t>
            </w:r>
          </w:p>
        </w:tc>
        <w:tc>
          <w:tcPr>
            <w:tcW w:w="2552" w:type="dxa"/>
            <w:tcBorders>
              <w:top w:val="nil"/>
              <w:left w:val="nil"/>
              <w:bottom w:val="single" w:sz="4" w:space="0" w:color="auto"/>
              <w:right w:val="single" w:sz="4" w:space="0" w:color="auto"/>
            </w:tcBorders>
            <w:noWrap/>
            <w:vAlign w:val="bottom"/>
            <w:hideMark/>
          </w:tcPr>
          <w:p w14:paraId="2FB854D4" w14:textId="77777777" w:rsidR="004921E6" w:rsidRPr="00E84089" w:rsidRDefault="004921E6" w:rsidP="005F07BF">
            <w:pPr>
              <w:jc w:val="center"/>
              <w:rPr>
                <w:rFonts w:eastAsia="Times New Roman"/>
                <w:color w:val="000000"/>
              </w:rPr>
            </w:pPr>
            <w:r w:rsidRPr="00E84089">
              <w:rPr>
                <w:rFonts w:eastAsia="Times New Roman"/>
                <w:color w:val="000000"/>
              </w:rPr>
              <w:t xml:space="preserve">      400934.420 </w:t>
            </w:r>
          </w:p>
        </w:tc>
      </w:tr>
      <w:tr w:rsidR="004921E6" w:rsidRPr="00E84089" w14:paraId="61018DA2"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5413778A" w14:textId="77777777" w:rsidR="004921E6" w:rsidRPr="00E84089" w:rsidRDefault="004921E6" w:rsidP="005F07BF">
            <w:pPr>
              <w:jc w:val="center"/>
              <w:rPr>
                <w:rFonts w:eastAsia="Times New Roman"/>
                <w:color w:val="000000"/>
              </w:rPr>
            </w:pPr>
            <w:r w:rsidRPr="00E84089">
              <w:rPr>
                <w:rFonts w:eastAsia="Times New Roman"/>
                <w:color w:val="000000"/>
              </w:rPr>
              <w:t>109</w:t>
            </w:r>
          </w:p>
        </w:tc>
        <w:tc>
          <w:tcPr>
            <w:tcW w:w="2268" w:type="dxa"/>
            <w:tcBorders>
              <w:top w:val="nil"/>
              <w:left w:val="nil"/>
              <w:bottom w:val="single" w:sz="4" w:space="0" w:color="auto"/>
              <w:right w:val="single" w:sz="4" w:space="0" w:color="auto"/>
            </w:tcBorders>
            <w:noWrap/>
            <w:vAlign w:val="bottom"/>
            <w:hideMark/>
          </w:tcPr>
          <w:p w14:paraId="09DDCD04" w14:textId="77777777" w:rsidR="004921E6" w:rsidRPr="00E84089" w:rsidRDefault="004921E6" w:rsidP="005F07BF">
            <w:pPr>
              <w:jc w:val="center"/>
              <w:rPr>
                <w:rFonts w:eastAsia="Times New Roman"/>
                <w:color w:val="000000"/>
              </w:rPr>
            </w:pPr>
            <w:r w:rsidRPr="00E84089">
              <w:rPr>
                <w:rFonts w:eastAsia="Times New Roman"/>
                <w:color w:val="000000"/>
              </w:rPr>
              <w:t>CR2_81</w:t>
            </w:r>
          </w:p>
        </w:tc>
        <w:tc>
          <w:tcPr>
            <w:tcW w:w="2410" w:type="dxa"/>
            <w:tcBorders>
              <w:top w:val="nil"/>
              <w:left w:val="nil"/>
              <w:bottom w:val="single" w:sz="4" w:space="0" w:color="auto"/>
              <w:right w:val="single" w:sz="4" w:space="0" w:color="auto"/>
            </w:tcBorders>
            <w:noWrap/>
            <w:vAlign w:val="bottom"/>
            <w:hideMark/>
          </w:tcPr>
          <w:p w14:paraId="1D0ECACD" w14:textId="77777777" w:rsidR="004921E6" w:rsidRPr="00E84089" w:rsidRDefault="004921E6" w:rsidP="005F07BF">
            <w:pPr>
              <w:jc w:val="center"/>
              <w:rPr>
                <w:rFonts w:eastAsia="Times New Roman"/>
                <w:color w:val="000000"/>
              </w:rPr>
            </w:pPr>
            <w:r w:rsidRPr="00E84089">
              <w:rPr>
                <w:rFonts w:eastAsia="Times New Roman"/>
                <w:color w:val="000000"/>
              </w:rPr>
              <w:t xml:space="preserve">     2509789.382 </w:t>
            </w:r>
          </w:p>
        </w:tc>
        <w:tc>
          <w:tcPr>
            <w:tcW w:w="2552" w:type="dxa"/>
            <w:tcBorders>
              <w:top w:val="nil"/>
              <w:left w:val="nil"/>
              <w:bottom w:val="single" w:sz="4" w:space="0" w:color="auto"/>
              <w:right w:val="single" w:sz="4" w:space="0" w:color="auto"/>
            </w:tcBorders>
            <w:noWrap/>
            <w:vAlign w:val="bottom"/>
            <w:hideMark/>
          </w:tcPr>
          <w:p w14:paraId="5B86E4BA" w14:textId="77777777" w:rsidR="004921E6" w:rsidRPr="00E84089" w:rsidRDefault="004921E6" w:rsidP="005F07BF">
            <w:pPr>
              <w:jc w:val="center"/>
              <w:rPr>
                <w:rFonts w:eastAsia="Times New Roman"/>
                <w:color w:val="000000"/>
              </w:rPr>
            </w:pPr>
            <w:r w:rsidRPr="00E84089">
              <w:rPr>
                <w:rFonts w:eastAsia="Times New Roman"/>
                <w:color w:val="000000"/>
              </w:rPr>
              <w:t xml:space="preserve">      400918.376 </w:t>
            </w:r>
          </w:p>
        </w:tc>
      </w:tr>
      <w:tr w:rsidR="004921E6" w:rsidRPr="00E84089" w14:paraId="6F38A3E0"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13A3666E" w14:textId="77777777" w:rsidR="004921E6" w:rsidRPr="00E84089" w:rsidRDefault="004921E6" w:rsidP="005F07BF">
            <w:pPr>
              <w:jc w:val="center"/>
              <w:rPr>
                <w:rFonts w:eastAsia="Times New Roman"/>
                <w:color w:val="000000"/>
              </w:rPr>
            </w:pPr>
            <w:r w:rsidRPr="00E84089">
              <w:rPr>
                <w:rFonts w:eastAsia="Times New Roman"/>
                <w:color w:val="000000"/>
              </w:rPr>
              <w:t>110</w:t>
            </w:r>
          </w:p>
        </w:tc>
        <w:tc>
          <w:tcPr>
            <w:tcW w:w="2268" w:type="dxa"/>
            <w:tcBorders>
              <w:top w:val="nil"/>
              <w:left w:val="nil"/>
              <w:bottom w:val="single" w:sz="4" w:space="0" w:color="auto"/>
              <w:right w:val="single" w:sz="4" w:space="0" w:color="auto"/>
            </w:tcBorders>
            <w:noWrap/>
            <w:vAlign w:val="bottom"/>
            <w:hideMark/>
          </w:tcPr>
          <w:p w14:paraId="7E9D56FC" w14:textId="77777777" w:rsidR="004921E6" w:rsidRPr="00E84089" w:rsidRDefault="004921E6" w:rsidP="005F07BF">
            <w:pPr>
              <w:jc w:val="center"/>
              <w:rPr>
                <w:rFonts w:eastAsia="Times New Roman"/>
                <w:color w:val="000000"/>
              </w:rPr>
            </w:pPr>
            <w:r w:rsidRPr="00E84089">
              <w:rPr>
                <w:rFonts w:eastAsia="Times New Roman"/>
                <w:color w:val="000000"/>
              </w:rPr>
              <w:t>CR2_82</w:t>
            </w:r>
          </w:p>
        </w:tc>
        <w:tc>
          <w:tcPr>
            <w:tcW w:w="2410" w:type="dxa"/>
            <w:tcBorders>
              <w:top w:val="nil"/>
              <w:left w:val="nil"/>
              <w:bottom w:val="single" w:sz="4" w:space="0" w:color="auto"/>
              <w:right w:val="single" w:sz="4" w:space="0" w:color="auto"/>
            </w:tcBorders>
            <w:noWrap/>
            <w:vAlign w:val="bottom"/>
            <w:hideMark/>
          </w:tcPr>
          <w:p w14:paraId="751EF742" w14:textId="77777777" w:rsidR="004921E6" w:rsidRPr="00E84089" w:rsidRDefault="004921E6" w:rsidP="005F07BF">
            <w:pPr>
              <w:jc w:val="center"/>
              <w:rPr>
                <w:rFonts w:eastAsia="Times New Roman"/>
                <w:color w:val="000000"/>
              </w:rPr>
            </w:pPr>
            <w:r w:rsidRPr="00E84089">
              <w:rPr>
                <w:rFonts w:eastAsia="Times New Roman"/>
                <w:color w:val="000000"/>
              </w:rPr>
              <w:t xml:space="preserve">     2509811.068 </w:t>
            </w:r>
          </w:p>
        </w:tc>
        <w:tc>
          <w:tcPr>
            <w:tcW w:w="2552" w:type="dxa"/>
            <w:tcBorders>
              <w:top w:val="nil"/>
              <w:left w:val="nil"/>
              <w:bottom w:val="single" w:sz="4" w:space="0" w:color="auto"/>
              <w:right w:val="single" w:sz="4" w:space="0" w:color="auto"/>
            </w:tcBorders>
            <w:noWrap/>
            <w:vAlign w:val="bottom"/>
            <w:hideMark/>
          </w:tcPr>
          <w:p w14:paraId="4000869A" w14:textId="77777777" w:rsidR="004921E6" w:rsidRPr="00E84089" w:rsidRDefault="004921E6" w:rsidP="005F07BF">
            <w:pPr>
              <w:jc w:val="center"/>
              <w:rPr>
                <w:rFonts w:eastAsia="Times New Roman"/>
                <w:color w:val="000000"/>
              </w:rPr>
            </w:pPr>
            <w:r w:rsidRPr="00E84089">
              <w:rPr>
                <w:rFonts w:eastAsia="Times New Roman"/>
                <w:color w:val="000000"/>
              </w:rPr>
              <w:t xml:space="preserve">      400874.082 </w:t>
            </w:r>
          </w:p>
        </w:tc>
      </w:tr>
      <w:tr w:rsidR="004921E6" w:rsidRPr="00E84089" w14:paraId="52CD0E6D"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6AF3B1B9" w14:textId="77777777" w:rsidR="004921E6" w:rsidRPr="00E84089" w:rsidRDefault="004921E6" w:rsidP="005F07BF">
            <w:pPr>
              <w:jc w:val="center"/>
              <w:rPr>
                <w:rFonts w:eastAsia="Times New Roman"/>
                <w:color w:val="000000"/>
              </w:rPr>
            </w:pPr>
            <w:r w:rsidRPr="00E84089">
              <w:rPr>
                <w:rFonts w:eastAsia="Times New Roman"/>
                <w:color w:val="000000"/>
              </w:rPr>
              <w:t>111</w:t>
            </w:r>
          </w:p>
        </w:tc>
        <w:tc>
          <w:tcPr>
            <w:tcW w:w="2268" w:type="dxa"/>
            <w:tcBorders>
              <w:top w:val="nil"/>
              <w:left w:val="nil"/>
              <w:bottom w:val="single" w:sz="4" w:space="0" w:color="auto"/>
              <w:right w:val="single" w:sz="4" w:space="0" w:color="auto"/>
            </w:tcBorders>
            <w:noWrap/>
            <w:vAlign w:val="bottom"/>
            <w:hideMark/>
          </w:tcPr>
          <w:p w14:paraId="21F5EF09" w14:textId="77777777" w:rsidR="004921E6" w:rsidRPr="00E84089" w:rsidRDefault="004921E6" w:rsidP="005F07BF">
            <w:pPr>
              <w:jc w:val="center"/>
              <w:rPr>
                <w:rFonts w:eastAsia="Times New Roman"/>
                <w:color w:val="000000"/>
              </w:rPr>
            </w:pPr>
            <w:r w:rsidRPr="00E84089">
              <w:rPr>
                <w:rFonts w:eastAsia="Times New Roman"/>
                <w:color w:val="000000"/>
              </w:rPr>
              <w:t>CR2_83</w:t>
            </w:r>
          </w:p>
        </w:tc>
        <w:tc>
          <w:tcPr>
            <w:tcW w:w="2410" w:type="dxa"/>
            <w:tcBorders>
              <w:top w:val="nil"/>
              <w:left w:val="nil"/>
              <w:bottom w:val="single" w:sz="4" w:space="0" w:color="auto"/>
              <w:right w:val="single" w:sz="4" w:space="0" w:color="auto"/>
            </w:tcBorders>
            <w:noWrap/>
            <w:vAlign w:val="bottom"/>
            <w:hideMark/>
          </w:tcPr>
          <w:p w14:paraId="72DFE43D" w14:textId="77777777" w:rsidR="004921E6" w:rsidRPr="00E84089" w:rsidRDefault="004921E6" w:rsidP="005F07BF">
            <w:pPr>
              <w:jc w:val="center"/>
              <w:rPr>
                <w:rFonts w:eastAsia="Times New Roman"/>
                <w:color w:val="000000"/>
              </w:rPr>
            </w:pPr>
            <w:r w:rsidRPr="00E84089">
              <w:rPr>
                <w:rFonts w:eastAsia="Times New Roman"/>
                <w:color w:val="000000"/>
              </w:rPr>
              <w:t xml:space="preserve">     2509889.920 </w:t>
            </w:r>
          </w:p>
        </w:tc>
        <w:tc>
          <w:tcPr>
            <w:tcW w:w="2552" w:type="dxa"/>
            <w:tcBorders>
              <w:top w:val="nil"/>
              <w:left w:val="nil"/>
              <w:bottom w:val="single" w:sz="4" w:space="0" w:color="auto"/>
              <w:right w:val="single" w:sz="4" w:space="0" w:color="auto"/>
            </w:tcBorders>
            <w:noWrap/>
            <w:vAlign w:val="bottom"/>
            <w:hideMark/>
          </w:tcPr>
          <w:p w14:paraId="1243EC4D" w14:textId="77777777" w:rsidR="004921E6" w:rsidRPr="00E84089" w:rsidRDefault="004921E6" w:rsidP="005F07BF">
            <w:pPr>
              <w:jc w:val="center"/>
              <w:rPr>
                <w:rFonts w:eastAsia="Times New Roman"/>
                <w:color w:val="000000"/>
              </w:rPr>
            </w:pPr>
            <w:r w:rsidRPr="00E84089">
              <w:rPr>
                <w:rFonts w:eastAsia="Times New Roman"/>
                <w:color w:val="000000"/>
              </w:rPr>
              <w:t xml:space="preserve">      400811.810 </w:t>
            </w:r>
          </w:p>
        </w:tc>
      </w:tr>
      <w:tr w:rsidR="004921E6" w:rsidRPr="00E84089" w14:paraId="7B528645"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1FAF5E3E" w14:textId="77777777" w:rsidR="004921E6" w:rsidRPr="00E84089" w:rsidRDefault="004921E6" w:rsidP="005F07BF">
            <w:pPr>
              <w:jc w:val="center"/>
              <w:rPr>
                <w:rFonts w:eastAsia="Times New Roman"/>
                <w:color w:val="000000"/>
              </w:rPr>
            </w:pPr>
            <w:r w:rsidRPr="00E84089">
              <w:rPr>
                <w:rFonts w:eastAsia="Times New Roman"/>
                <w:color w:val="000000"/>
              </w:rPr>
              <w:t>112</w:t>
            </w:r>
          </w:p>
        </w:tc>
        <w:tc>
          <w:tcPr>
            <w:tcW w:w="2268" w:type="dxa"/>
            <w:tcBorders>
              <w:top w:val="nil"/>
              <w:left w:val="nil"/>
              <w:bottom w:val="single" w:sz="4" w:space="0" w:color="auto"/>
              <w:right w:val="single" w:sz="4" w:space="0" w:color="auto"/>
            </w:tcBorders>
            <w:noWrap/>
            <w:vAlign w:val="bottom"/>
            <w:hideMark/>
          </w:tcPr>
          <w:p w14:paraId="25BF208E" w14:textId="77777777" w:rsidR="004921E6" w:rsidRPr="00E84089" w:rsidRDefault="004921E6" w:rsidP="005F07BF">
            <w:pPr>
              <w:jc w:val="center"/>
              <w:rPr>
                <w:rFonts w:eastAsia="Times New Roman"/>
                <w:color w:val="000000"/>
              </w:rPr>
            </w:pPr>
            <w:r w:rsidRPr="00E84089">
              <w:rPr>
                <w:rFonts w:eastAsia="Times New Roman"/>
                <w:color w:val="000000"/>
              </w:rPr>
              <w:t>CR2_84</w:t>
            </w:r>
          </w:p>
        </w:tc>
        <w:tc>
          <w:tcPr>
            <w:tcW w:w="2410" w:type="dxa"/>
            <w:tcBorders>
              <w:top w:val="nil"/>
              <w:left w:val="nil"/>
              <w:bottom w:val="single" w:sz="4" w:space="0" w:color="auto"/>
              <w:right w:val="single" w:sz="4" w:space="0" w:color="auto"/>
            </w:tcBorders>
            <w:noWrap/>
            <w:vAlign w:val="bottom"/>
            <w:hideMark/>
          </w:tcPr>
          <w:p w14:paraId="3050AB9F" w14:textId="77777777" w:rsidR="004921E6" w:rsidRPr="00E84089" w:rsidRDefault="004921E6" w:rsidP="005F07BF">
            <w:pPr>
              <w:jc w:val="center"/>
              <w:rPr>
                <w:rFonts w:eastAsia="Times New Roman"/>
                <w:color w:val="000000"/>
              </w:rPr>
            </w:pPr>
            <w:r w:rsidRPr="00E84089">
              <w:rPr>
                <w:rFonts w:eastAsia="Times New Roman"/>
                <w:color w:val="000000"/>
              </w:rPr>
              <w:t xml:space="preserve">     2509936.140 </w:t>
            </w:r>
          </w:p>
        </w:tc>
        <w:tc>
          <w:tcPr>
            <w:tcW w:w="2552" w:type="dxa"/>
            <w:tcBorders>
              <w:top w:val="nil"/>
              <w:left w:val="nil"/>
              <w:bottom w:val="single" w:sz="4" w:space="0" w:color="auto"/>
              <w:right w:val="single" w:sz="4" w:space="0" w:color="auto"/>
            </w:tcBorders>
            <w:noWrap/>
            <w:vAlign w:val="bottom"/>
            <w:hideMark/>
          </w:tcPr>
          <w:p w14:paraId="21D4C9E8" w14:textId="77777777" w:rsidR="004921E6" w:rsidRPr="00E84089" w:rsidRDefault="004921E6" w:rsidP="005F07BF">
            <w:pPr>
              <w:jc w:val="center"/>
              <w:rPr>
                <w:rFonts w:eastAsia="Times New Roman"/>
                <w:color w:val="000000"/>
              </w:rPr>
            </w:pPr>
            <w:r w:rsidRPr="00E84089">
              <w:rPr>
                <w:rFonts w:eastAsia="Times New Roman"/>
                <w:color w:val="000000"/>
              </w:rPr>
              <w:t xml:space="preserve">      400796.400 </w:t>
            </w:r>
          </w:p>
        </w:tc>
      </w:tr>
      <w:tr w:rsidR="004921E6" w:rsidRPr="00E84089" w14:paraId="183B6DEE"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27F5FFBA" w14:textId="77777777" w:rsidR="004921E6" w:rsidRPr="00E84089" w:rsidRDefault="004921E6" w:rsidP="005F07BF">
            <w:pPr>
              <w:jc w:val="center"/>
              <w:rPr>
                <w:rFonts w:eastAsia="Times New Roman"/>
                <w:color w:val="000000"/>
              </w:rPr>
            </w:pPr>
            <w:r w:rsidRPr="00E84089">
              <w:rPr>
                <w:rFonts w:eastAsia="Times New Roman"/>
                <w:color w:val="000000"/>
              </w:rPr>
              <w:t>113</w:t>
            </w:r>
          </w:p>
        </w:tc>
        <w:tc>
          <w:tcPr>
            <w:tcW w:w="2268" w:type="dxa"/>
            <w:tcBorders>
              <w:top w:val="nil"/>
              <w:left w:val="nil"/>
              <w:bottom w:val="single" w:sz="4" w:space="0" w:color="auto"/>
              <w:right w:val="single" w:sz="4" w:space="0" w:color="auto"/>
            </w:tcBorders>
            <w:noWrap/>
            <w:vAlign w:val="bottom"/>
            <w:hideMark/>
          </w:tcPr>
          <w:p w14:paraId="23604363" w14:textId="77777777" w:rsidR="004921E6" w:rsidRPr="00E84089" w:rsidRDefault="004921E6" w:rsidP="005F07BF">
            <w:pPr>
              <w:jc w:val="center"/>
              <w:rPr>
                <w:rFonts w:eastAsia="Times New Roman"/>
                <w:color w:val="000000"/>
              </w:rPr>
            </w:pPr>
            <w:r w:rsidRPr="00E84089">
              <w:rPr>
                <w:rFonts w:eastAsia="Times New Roman"/>
                <w:color w:val="000000"/>
              </w:rPr>
              <w:t>CR2_85</w:t>
            </w:r>
          </w:p>
        </w:tc>
        <w:tc>
          <w:tcPr>
            <w:tcW w:w="2410" w:type="dxa"/>
            <w:tcBorders>
              <w:top w:val="nil"/>
              <w:left w:val="nil"/>
              <w:bottom w:val="single" w:sz="4" w:space="0" w:color="auto"/>
              <w:right w:val="single" w:sz="4" w:space="0" w:color="auto"/>
            </w:tcBorders>
            <w:noWrap/>
            <w:vAlign w:val="bottom"/>
            <w:hideMark/>
          </w:tcPr>
          <w:p w14:paraId="3F05E503" w14:textId="77777777" w:rsidR="004921E6" w:rsidRPr="00E84089" w:rsidRDefault="004921E6" w:rsidP="005F07BF">
            <w:pPr>
              <w:jc w:val="center"/>
              <w:rPr>
                <w:rFonts w:eastAsia="Times New Roman"/>
                <w:color w:val="000000"/>
              </w:rPr>
            </w:pPr>
            <w:r w:rsidRPr="00E84089">
              <w:rPr>
                <w:rFonts w:eastAsia="Times New Roman"/>
                <w:color w:val="000000"/>
              </w:rPr>
              <w:t xml:space="preserve">     2510084.600 </w:t>
            </w:r>
          </w:p>
        </w:tc>
        <w:tc>
          <w:tcPr>
            <w:tcW w:w="2552" w:type="dxa"/>
            <w:tcBorders>
              <w:top w:val="nil"/>
              <w:left w:val="nil"/>
              <w:bottom w:val="single" w:sz="4" w:space="0" w:color="auto"/>
              <w:right w:val="single" w:sz="4" w:space="0" w:color="auto"/>
            </w:tcBorders>
            <w:noWrap/>
            <w:vAlign w:val="bottom"/>
            <w:hideMark/>
          </w:tcPr>
          <w:p w14:paraId="602F78D5" w14:textId="77777777" w:rsidR="004921E6" w:rsidRPr="00E84089" w:rsidRDefault="004921E6" w:rsidP="005F07BF">
            <w:pPr>
              <w:jc w:val="center"/>
              <w:rPr>
                <w:rFonts w:eastAsia="Times New Roman"/>
                <w:color w:val="000000"/>
              </w:rPr>
            </w:pPr>
            <w:r w:rsidRPr="00E84089">
              <w:rPr>
                <w:rFonts w:eastAsia="Times New Roman"/>
                <w:color w:val="000000"/>
              </w:rPr>
              <w:t xml:space="preserve">      400842.420 </w:t>
            </w:r>
          </w:p>
        </w:tc>
      </w:tr>
      <w:tr w:rsidR="004921E6" w:rsidRPr="00E84089" w14:paraId="09EAA9FD"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3AF5022D" w14:textId="77777777" w:rsidR="004921E6" w:rsidRPr="00E84089" w:rsidRDefault="004921E6" w:rsidP="005F07BF">
            <w:pPr>
              <w:jc w:val="center"/>
              <w:rPr>
                <w:rFonts w:eastAsia="Times New Roman"/>
                <w:color w:val="000000"/>
              </w:rPr>
            </w:pPr>
            <w:r w:rsidRPr="00E84089">
              <w:rPr>
                <w:rFonts w:eastAsia="Times New Roman"/>
                <w:color w:val="000000"/>
              </w:rPr>
              <w:t>114</w:t>
            </w:r>
          </w:p>
        </w:tc>
        <w:tc>
          <w:tcPr>
            <w:tcW w:w="2268" w:type="dxa"/>
            <w:tcBorders>
              <w:top w:val="nil"/>
              <w:left w:val="nil"/>
              <w:bottom w:val="single" w:sz="4" w:space="0" w:color="auto"/>
              <w:right w:val="single" w:sz="4" w:space="0" w:color="auto"/>
            </w:tcBorders>
            <w:noWrap/>
            <w:vAlign w:val="bottom"/>
            <w:hideMark/>
          </w:tcPr>
          <w:p w14:paraId="64615375" w14:textId="77777777" w:rsidR="004921E6" w:rsidRPr="00E84089" w:rsidRDefault="004921E6" w:rsidP="005F07BF">
            <w:pPr>
              <w:jc w:val="center"/>
              <w:rPr>
                <w:rFonts w:eastAsia="Times New Roman"/>
                <w:color w:val="000000"/>
              </w:rPr>
            </w:pPr>
            <w:r w:rsidRPr="00E84089">
              <w:rPr>
                <w:rFonts w:eastAsia="Times New Roman"/>
                <w:color w:val="000000"/>
              </w:rPr>
              <w:t>CR2_86</w:t>
            </w:r>
          </w:p>
        </w:tc>
        <w:tc>
          <w:tcPr>
            <w:tcW w:w="2410" w:type="dxa"/>
            <w:tcBorders>
              <w:top w:val="nil"/>
              <w:left w:val="nil"/>
              <w:bottom w:val="single" w:sz="4" w:space="0" w:color="auto"/>
              <w:right w:val="single" w:sz="4" w:space="0" w:color="auto"/>
            </w:tcBorders>
            <w:noWrap/>
            <w:vAlign w:val="bottom"/>
            <w:hideMark/>
          </w:tcPr>
          <w:p w14:paraId="04CBAAEA" w14:textId="77777777" w:rsidR="004921E6" w:rsidRPr="00E84089" w:rsidRDefault="004921E6" w:rsidP="005F07BF">
            <w:pPr>
              <w:jc w:val="center"/>
              <w:rPr>
                <w:rFonts w:eastAsia="Times New Roman"/>
                <w:color w:val="000000"/>
              </w:rPr>
            </w:pPr>
            <w:r w:rsidRPr="00E84089">
              <w:rPr>
                <w:rFonts w:eastAsia="Times New Roman"/>
                <w:color w:val="000000"/>
              </w:rPr>
              <w:t xml:space="preserve">     2510127.380 </w:t>
            </w:r>
          </w:p>
        </w:tc>
        <w:tc>
          <w:tcPr>
            <w:tcW w:w="2552" w:type="dxa"/>
            <w:tcBorders>
              <w:top w:val="nil"/>
              <w:left w:val="nil"/>
              <w:bottom w:val="single" w:sz="4" w:space="0" w:color="auto"/>
              <w:right w:val="single" w:sz="4" w:space="0" w:color="auto"/>
            </w:tcBorders>
            <w:noWrap/>
            <w:vAlign w:val="bottom"/>
            <w:hideMark/>
          </w:tcPr>
          <w:p w14:paraId="14688CB5" w14:textId="77777777" w:rsidR="004921E6" w:rsidRPr="00E84089" w:rsidRDefault="004921E6" w:rsidP="005F07BF">
            <w:pPr>
              <w:jc w:val="center"/>
              <w:rPr>
                <w:rFonts w:eastAsia="Times New Roman"/>
                <w:color w:val="000000"/>
              </w:rPr>
            </w:pPr>
            <w:r w:rsidRPr="00E84089">
              <w:rPr>
                <w:rFonts w:eastAsia="Times New Roman"/>
                <w:color w:val="000000"/>
              </w:rPr>
              <w:t xml:space="preserve">      400910.210 </w:t>
            </w:r>
          </w:p>
        </w:tc>
      </w:tr>
      <w:tr w:rsidR="004921E6" w:rsidRPr="00E84089" w14:paraId="2D73372D"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0A880529" w14:textId="77777777" w:rsidR="004921E6" w:rsidRPr="00E84089" w:rsidRDefault="004921E6" w:rsidP="005F07BF">
            <w:pPr>
              <w:jc w:val="center"/>
              <w:rPr>
                <w:rFonts w:eastAsia="Times New Roman"/>
                <w:color w:val="000000"/>
              </w:rPr>
            </w:pPr>
            <w:r w:rsidRPr="00E84089">
              <w:rPr>
                <w:rFonts w:eastAsia="Times New Roman"/>
                <w:color w:val="000000"/>
              </w:rPr>
              <w:t>115</w:t>
            </w:r>
          </w:p>
        </w:tc>
        <w:tc>
          <w:tcPr>
            <w:tcW w:w="2268" w:type="dxa"/>
            <w:tcBorders>
              <w:top w:val="nil"/>
              <w:left w:val="nil"/>
              <w:bottom w:val="single" w:sz="4" w:space="0" w:color="auto"/>
              <w:right w:val="single" w:sz="4" w:space="0" w:color="auto"/>
            </w:tcBorders>
            <w:noWrap/>
            <w:vAlign w:val="bottom"/>
            <w:hideMark/>
          </w:tcPr>
          <w:p w14:paraId="1F3ABCDB" w14:textId="77777777" w:rsidR="004921E6" w:rsidRPr="00E84089" w:rsidRDefault="004921E6" w:rsidP="005F07BF">
            <w:pPr>
              <w:jc w:val="center"/>
              <w:rPr>
                <w:rFonts w:eastAsia="Times New Roman"/>
                <w:color w:val="000000"/>
              </w:rPr>
            </w:pPr>
            <w:r w:rsidRPr="00E84089">
              <w:rPr>
                <w:rFonts w:eastAsia="Times New Roman"/>
                <w:color w:val="000000"/>
              </w:rPr>
              <w:t>CR2_87</w:t>
            </w:r>
          </w:p>
        </w:tc>
        <w:tc>
          <w:tcPr>
            <w:tcW w:w="2410" w:type="dxa"/>
            <w:tcBorders>
              <w:top w:val="nil"/>
              <w:left w:val="nil"/>
              <w:bottom w:val="single" w:sz="4" w:space="0" w:color="auto"/>
              <w:right w:val="single" w:sz="4" w:space="0" w:color="auto"/>
            </w:tcBorders>
            <w:noWrap/>
            <w:vAlign w:val="bottom"/>
            <w:hideMark/>
          </w:tcPr>
          <w:p w14:paraId="2B6BD18F" w14:textId="77777777" w:rsidR="004921E6" w:rsidRPr="00E84089" w:rsidRDefault="004921E6" w:rsidP="005F07BF">
            <w:pPr>
              <w:jc w:val="center"/>
              <w:rPr>
                <w:rFonts w:eastAsia="Times New Roman"/>
                <w:color w:val="000000"/>
              </w:rPr>
            </w:pPr>
            <w:r w:rsidRPr="00E84089">
              <w:rPr>
                <w:rFonts w:eastAsia="Times New Roman"/>
                <w:color w:val="000000"/>
              </w:rPr>
              <w:t xml:space="preserve">     2510148.900 </w:t>
            </w:r>
          </w:p>
        </w:tc>
        <w:tc>
          <w:tcPr>
            <w:tcW w:w="2552" w:type="dxa"/>
            <w:tcBorders>
              <w:top w:val="nil"/>
              <w:left w:val="nil"/>
              <w:bottom w:val="single" w:sz="4" w:space="0" w:color="auto"/>
              <w:right w:val="single" w:sz="4" w:space="0" w:color="auto"/>
            </w:tcBorders>
            <w:noWrap/>
            <w:vAlign w:val="bottom"/>
            <w:hideMark/>
          </w:tcPr>
          <w:p w14:paraId="62533709" w14:textId="77777777" w:rsidR="004921E6" w:rsidRPr="00E84089" w:rsidRDefault="004921E6" w:rsidP="005F07BF">
            <w:pPr>
              <w:jc w:val="center"/>
              <w:rPr>
                <w:rFonts w:eastAsia="Times New Roman"/>
                <w:color w:val="000000"/>
              </w:rPr>
            </w:pPr>
            <w:r w:rsidRPr="00E84089">
              <w:rPr>
                <w:rFonts w:eastAsia="Times New Roman"/>
                <w:color w:val="000000"/>
              </w:rPr>
              <w:t xml:space="preserve">      400864.260 </w:t>
            </w:r>
          </w:p>
        </w:tc>
      </w:tr>
      <w:tr w:rsidR="004921E6" w:rsidRPr="00E84089" w14:paraId="3237D49B"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38188A32" w14:textId="77777777" w:rsidR="004921E6" w:rsidRPr="00E84089" w:rsidRDefault="004921E6" w:rsidP="005F07BF">
            <w:pPr>
              <w:jc w:val="center"/>
              <w:rPr>
                <w:rFonts w:eastAsia="Times New Roman"/>
                <w:color w:val="000000"/>
              </w:rPr>
            </w:pPr>
            <w:r w:rsidRPr="00E84089">
              <w:rPr>
                <w:rFonts w:eastAsia="Times New Roman"/>
                <w:color w:val="000000"/>
              </w:rPr>
              <w:t>116</w:t>
            </w:r>
          </w:p>
        </w:tc>
        <w:tc>
          <w:tcPr>
            <w:tcW w:w="2268" w:type="dxa"/>
            <w:tcBorders>
              <w:top w:val="nil"/>
              <w:left w:val="nil"/>
              <w:bottom w:val="single" w:sz="4" w:space="0" w:color="auto"/>
              <w:right w:val="single" w:sz="4" w:space="0" w:color="auto"/>
            </w:tcBorders>
            <w:noWrap/>
            <w:vAlign w:val="bottom"/>
            <w:hideMark/>
          </w:tcPr>
          <w:p w14:paraId="207A79A1" w14:textId="77777777" w:rsidR="004921E6" w:rsidRPr="00E84089" w:rsidRDefault="004921E6" w:rsidP="005F07BF">
            <w:pPr>
              <w:jc w:val="center"/>
              <w:rPr>
                <w:rFonts w:eastAsia="Times New Roman"/>
                <w:color w:val="000000"/>
              </w:rPr>
            </w:pPr>
            <w:r w:rsidRPr="00E84089">
              <w:rPr>
                <w:rFonts w:eastAsia="Times New Roman"/>
                <w:color w:val="000000"/>
              </w:rPr>
              <w:t>CR2_88</w:t>
            </w:r>
          </w:p>
        </w:tc>
        <w:tc>
          <w:tcPr>
            <w:tcW w:w="2410" w:type="dxa"/>
            <w:tcBorders>
              <w:top w:val="nil"/>
              <w:left w:val="nil"/>
              <w:bottom w:val="single" w:sz="4" w:space="0" w:color="auto"/>
              <w:right w:val="single" w:sz="4" w:space="0" w:color="auto"/>
            </w:tcBorders>
            <w:noWrap/>
            <w:vAlign w:val="bottom"/>
            <w:hideMark/>
          </w:tcPr>
          <w:p w14:paraId="1598EAAF" w14:textId="77777777" w:rsidR="004921E6" w:rsidRPr="00E84089" w:rsidRDefault="004921E6" w:rsidP="005F07BF">
            <w:pPr>
              <w:jc w:val="center"/>
              <w:rPr>
                <w:rFonts w:eastAsia="Times New Roman"/>
                <w:color w:val="000000"/>
              </w:rPr>
            </w:pPr>
            <w:r w:rsidRPr="00E84089">
              <w:rPr>
                <w:rFonts w:eastAsia="Times New Roman"/>
                <w:color w:val="000000"/>
              </w:rPr>
              <w:t xml:space="preserve">     2510178.700 </w:t>
            </w:r>
          </w:p>
        </w:tc>
        <w:tc>
          <w:tcPr>
            <w:tcW w:w="2552" w:type="dxa"/>
            <w:tcBorders>
              <w:top w:val="nil"/>
              <w:left w:val="nil"/>
              <w:bottom w:val="single" w:sz="4" w:space="0" w:color="auto"/>
              <w:right w:val="single" w:sz="4" w:space="0" w:color="auto"/>
            </w:tcBorders>
            <w:noWrap/>
            <w:vAlign w:val="bottom"/>
            <w:hideMark/>
          </w:tcPr>
          <w:p w14:paraId="26700335" w14:textId="77777777" w:rsidR="004921E6" w:rsidRPr="00E84089" w:rsidRDefault="004921E6" w:rsidP="005F07BF">
            <w:pPr>
              <w:jc w:val="center"/>
              <w:rPr>
                <w:rFonts w:eastAsia="Times New Roman"/>
                <w:color w:val="000000"/>
              </w:rPr>
            </w:pPr>
            <w:r w:rsidRPr="00E84089">
              <w:rPr>
                <w:rFonts w:eastAsia="Times New Roman"/>
                <w:color w:val="000000"/>
              </w:rPr>
              <w:t xml:space="preserve">      400848.320 </w:t>
            </w:r>
          </w:p>
        </w:tc>
      </w:tr>
      <w:tr w:rsidR="004921E6" w:rsidRPr="00E84089" w14:paraId="418ADA10"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22E41BAC" w14:textId="77777777" w:rsidR="004921E6" w:rsidRPr="00E84089" w:rsidRDefault="004921E6" w:rsidP="005F07BF">
            <w:pPr>
              <w:jc w:val="center"/>
              <w:rPr>
                <w:rFonts w:eastAsia="Times New Roman"/>
                <w:color w:val="000000"/>
              </w:rPr>
            </w:pPr>
            <w:r w:rsidRPr="00E84089">
              <w:rPr>
                <w:rFonts w:eastAsia="Times New Roman"/>
                <w:color w:val="000000"/>
              </w:rPr>
              <w:t>117</w:t>
            </w:r>
          </w:p>
        </w:tc>
        <w:tc>
          <w:tcPr>
            <w:tcW w:w="2268" w:type="dxa"/>
            <w:tcBorders>
              <w:top w:val="nil"/>
              <w:left w:val="nil"/>
              <w:bottom w:val="single" w:sz="4" w:space="0" w:color="auto"/>
              <w:right w:val="single" w:sz="4" w:space="0" w:color="auto"/>
            </w:tcBorders>
            <w:noWrap/>
            <w:vAlign w:val="bottom"/>
            <w:hideMark/>
          </w:tcPr>
          <w:p w14:paraId="24065566" w14:textId="77777777" w:rsidR="004921E6" w:rsidRPr="00E84089" w:rsidRDefault="004921E6" w:rsidP="005F07BF">
            <w:pPr>
              <w:jc w:val="center"/>
              <w:rPr>
                <w:rFonts w:eastAsia="Times New Roman"/>
                <w:color w:val="000000"/>
              </w:rPr>
            </w:pPr>
            <w:r w:rsidRPr="00E84089">
              <w:rPr>
                <w:rFonts w:eastAsia="Times New Roman"/>
                <w:color w:val="000000"/>
              </w:rPr>
              <w:t>CR2_89</w:t>
            </w:r>
          </w:p>
        </w:tc>
        <w:tc>
          <w:tcPr>
            <w:tcW w:w="2410" w:type="dxa"/>
            <w:tcBorders>
              <w:top w:val="nil"/>
              <w:left w:val="nil"/>
              <w:bottom w:val="single" w:sz="4" w:space="0" w:color="auto"/>
              <w:right w:val="single" w:sz="4" w:space="0" w:color="auto"/>
            </w:tcBorders>
            <w:noWrap/>
            <w:vAlign w:val="bottom"/>
            <w:hideMark/>
          </w:tcPr>
          <w:p w14:paraId="22070193" w14:textId="77777777" w:rsidR="004921E6" w:rsidRPr="00E84089" w:rsidRDefault="004921E6" w:rsidP="005F07BF">
            <w:pPr>
              <w:jc w:val="center"/>
              <w:rPr>
                <w:rFonts w:eastAsia="Times New Roman"/>
                <w:color w:val="000000"/>
              </w:rPr>
            </w:pPr>
            <w:r w:rsidRPr="00E84089">
              <w:rPr>
                <w:rFonts w:eastAsia="Times New Roman"/>
                <w:color w:val="000000"/>
              </w:rPr>
              <w:t xml:space="preserve">     2510259.600 </w:t>
            </w:r>
          </w:p>
        </w:tc>
        <w:tc>
          <w:tcPr>
            <w:tcW w:w="2552" w:type="dxa"/>
            <w:tcBorders>
              <w:top w:val="nil"/>
              <w:left w:val="nil"/>
              <w:bottom w:val="single" w:sz="4" w:space="0" w:color="auto"/>
              <w:right w:val="single" w:sz="4" w:space="0" w:color="auto"/>
            </w:tcBorders>
            <w:noWrap/>
            <w:vAlign w:val="bottom"/>
            <w:hideMark/>
          </w:tcPr>
          <w:p w14:paraId="01D41DE0" w14:textId="77777777" w:rsidR="004921E6" w:rsidRPr="00E84089" w:rsidRDefault="004921E6" w:rsidP="005F07BF">
            <w:pPr>
              <w:jc w:val="center"/>
              <w:rPr>
                <w:rFonts w:eastAsia="Times New Roman"/>
                <w:color w:val="000000"/>
              </w:rPr>
            </w:pPr>
            <w:r w:rsidRPr="00E84089">
              <w:rPr>
                <w:rFonts w:eastAsia="Times New Roman"/>
                <w:color w:val="000000"/>
              </w:rPr>
              <w:t xml:space="preserve">      400883.470 </w:t>
            </w:r>
          </w:p>
        </w:tc>
      </w:tr>
      <w:tr w:rsidR="004921E6" w:rsidRPr="00E84089" w14:paraId="4BD567D3"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06DC80CB" w14:textId="77777777" w:rsidR="004921E6" w:rsidRPr="00E84089" w:rsidRDefault="004921E6" w:rsidP="005F07BF">
            <w:pPr>
              <w:jc w:val="center"/>
              <w:rPr>
                <w:rFonts w:eastAsia="Times New Roman"/>
                <w:color w:val="000000"/>
              </w:rPr>
            </w:pPr>
            <w:r w:rsidRPr="00E84089">
              <w:rPr>
                <w:rFonts w:eastAsia="Times New Roman"/>
                <w:color w:val="000000"/>
              </w:rPr>
              <w:t>118</w:t>
            </w:r>
          </w:p>
        </w:tc>
        <w:tc>
          <w:tcPr>
            <w:tcW w:w="2268" w:type="dxa"/>
            <w:tcBorders>
              <w:top w:val="nil"/>
              <w:left w:val="nil"/>
              <w:bottom w:val="single" w:sz="4" w:space="0" w:color="auto"/>
              <w:right w:val="single" w:sz="4" w:space="0" w:color="auto"/>
            </w:tcBorders>
            <w:noWrap/>
            <w:vAlign w:val="bottom"/>
            <w:hideMark/>
          </w:tcPr>
          <w:p w14:paraId="5445A238" w14:textId="77777777" w:rsidR="004921E6" w:rsidRPr="00E84089" w:rsidRDefault="004921E6" w:rsidP="005F07BF">
            <w:pPr>
              <w:jc w:val="center"/>
              <w:rPr>
                <w:rFonts w:eastAsia="Times New Roman"/>
                <w:color w:val="000000"/>
              </w:rPr>
            </w:pPr>
            <w:r w:rsidRPr="00E84089">
              <w:rPr>
                <w:rFonts w:eastAsia="Times New Roman"/>
                <w:color w:val="000000"/>
              </w:rPr>
              <w:t>CR2_90</w:t>
            </w:r>
          </w:p>
        </w:tc>
        <w:tc>
          <w:tcPr>
            <w:tcW w:w="2410" w:type="dxa"/>
            <w:tcBorders>
              <w:top w:val="nil"/>
              <w:left w:val="nil"/>
              <w:bottom w:val="single" w:sz="4" w:space="0" w:color="auto"/>
              <w:right w:val="single" w:sz="4" w:space="0" w:color="auto"/>
            </w:tcBorders>
            <w:noWrap/>
            <w:vAlign w:val="bottom"/>
            <w:hideMark/>
          </w:tcPr>
          <w:p w14:paraId="0E6D1A36" w14:textId="77777777" w:rsidR="004921E6" w:rsidRPr="00E84089" w:rsidRDefault="004921E6" w:rsidP="005F07BF">
            <w:pPr>
              <w:jc w:val="center"/>
              <w:rPr>
                <w:rFonts w:eastAsia="Times New Roman"/>
                <w:color w:val="000000"/>
              </w:rPr>
            </w:pPr>
            <w:r w:rsidRPr="00E84089">
              <w:rPr>
                <w:rFonts w:eastAsia="Times New Roman"/>
                <w:color w:val="000000"/>
              </w:rPr>
              <w:t xml:space="preserve">     2510400.040 </w:t>
            </w:r>
          </w:p>
        </w:tc>
        <w:tc>
          <w:tcPr>
            <w:tcW w:w="2552" w:type="dxa"/>
            <w:tcBorders>
              <w:top w:val="nil"/>
              <w:left w:val="nil"/>
              <w:bottom w:val="single" w:sz="4" w:space="0" w:color="auto"/>
              <w:right w:val="single" w:sz="4" w:space="0" w:color="auto"/>
            </w:tcBorders>
            <w:noWrap/>
            <w:vAlign w:val="bottom"/>
            <w:hideMark/>
          </w:tcPr>
          <w:p w14:paraId="0A933142" w14:textId="77777777" w:rsidR="004921E6" w:rsidRPr="00E84089" w:rsidRDefault="004921E6" w:rsidP="005F07BF">
            <w:pPr>
              <w:jc w:val="center"/>
              <w:rPr>
                <w:rFonts w:eastAsia="Times New Roman"/>
                <w:color w:val="000000"/>
              </w:rPr>
            </w:pPr>
            <w:r w:rsidRPr="00E84089">
              <w:rPr>
                <w:rFonts w:eastAsia="Times New Roman"/>
                <w:color w:val="000000"/>
              </w:rPr>
              <w:t xml:space="preserve">      400802.410 </w:t>
            </w:r>
          </w:p>
        </w:tc>
      </w:tr>
      <w:tr w:rsidR="004921E6" w:rsidRPr="00E84089" w14:paraId="3C80E730"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54FCE1FE" w14:textId="77777777" w:rsidR="004921E6" w:rsidRPr="00E84089" w:rsidRDefault="004921E6" w:rsidP="005F07BF">
            <w:pPr>
              <w:jc w:val="center"/>
              <w:rPr>
                <w:rFonts w:eastAsia="Times New Roman"/>
                <w:color w:val="000000"/>
              </w:rPr>
            </w:pPr>
            <w:r w:rsidRPr="00E84089">
              <w:rPr>
                <w:rFonts w:eastAsia="Times New Roman"/>
                <w:color w:val="000000"/>
              </w:rPr>
              <w:t>119</w:t>
            </w:r>
          </w:p>
        </w:tc>
        <w:tc>
          <w:tcPr>
            <w:tcW w:w="2268" w:type="dxa"/>
            <w:tcBorders>
              <w:top w:val="nil"/>
              <w:left w:val="nil"/>
              <w:bottom w:val="single" w:sz="4" w:space="0" w:color="auto"/>
              <w:right w:val="single" w:sz="4" w:space="0" w:color="auto"/>
            </w:tcBorders>
            <w:noWrap/>
            <w:vAlign w:val="bottom"/>
            <w:hideMark/>
          </w:tcPr>
          <w:p w14:paraId="0476AD09" w14:textId="77777777" w:rsidR="004921E6" w:rsidRPr="00E84089" w:rsidRDefault="004921E6" w:rsidP="005F07BF">
            <w:pPr>
              <w:jc w:val="center"/>
              <w:rPr>
                <w:rFonts w:eastAsia="Times New Roman"/>
                <w:color w:val="000000"/>
              </w:rPr>
            </w:pPr>
            <w:r w:rsidRPr="00E84089">
              <w:rPr>
                <w:rFonts w:eastAsia="Times New Roman"/>
                <w:color w:val="000000"/>
              </w:rPr>
              <w:t>CR2_91</w:t>
            </w:r>
          </w:p>
        </w:tc>
        <w:tc>
          <w:tcPr>
            <w:tcW w:w="2410" w:type="dxa"/>
            <w:tcBorders>
              <w:top w:val="nil"/>
              <w:left w:val="nil"/>
              <w:bottom w:val="single" w:sz="4" w:space="0" w:color="auto"/>
              <w:right w:val="single" w:sz="4" w:space="0" w:color="auto"/>
            </w:tcBorders>
            <w:noWrap/>
            <w:vAlign w:val="bottom"/>
            <w:hideMark/>
          </w:tcPr>
          <w:p w14:paraId="57D8EAFD" w14:textId="77777777" w:rsidR="004921E6" w:rsidRPr="00E84089" w:rsidRDefault="004921E6" w:rsidP="005F07BF">
            <w:pPr>
              <w:jc w:val="center"/>
              <w:rPr>
                <w:rFonts w:eastAsia="Times New Roman"/>
                <w:color w:val="000000"/>
              </w:rPr>
            </w:pPr>
            <w:r w:rsidRPr="00E84089">
              <w:rPr>
                <w:rFonts w:eastAsia="Times New Roman"/>
                <w:color w:val="000000"/>
              </w:rPr>
              <w:t xml:space="preserve">     2510363.870 </w:t>
            </w:r>
          </w:p>
        </w:tc>
        <w:tc>
          <w:tcPr>
            <w:tcW w:w="2552" w:type="dxa"/>
            <w:tcBorders>
              <w:top w:val="nil"/>
              <w:left w:val="nil"/>
              <w:bottom w:val="single" w:sz="4" w:space="0" w:color="auto"/>
              <w:right w:val="single" w:sz="4" w:space="0" w:color="auto"/>
            </w:tcBorders>
            <w:noWrap/>
            <w:vAlign w:val="bottom"/>
            <w:hideMark/>
          </w:tcPr>
          <w:p w14:paraId="37BBD902" w14:textId="77777777" w:rsidR="004921E6" w:rsidRPr="00E84089" w:rsidRDefault="004921E6" w:rsidP="005F07BF">
            <w:pPr>
              <w:jc w:val="center"/>
              <w:rPr>
                <w:rFonts w:eastAsia="Times New Roman"/>
                <w:color w:val="000000"/>
              </w:rPr>
            </w:pPr>
            <w:r w:rsidRPr="00E84089">
              <w:rPr>
                <w:rFonts w:eastAsia="Times New Roman"/>
                <w:color w:val="000000"/>
              </w:rPr>
              <w:t xml:space="preserve">      400696.630 </w:t>
            </w:r>
          </w:p>
        </w:tc>
      </w:tr>
      <w:tr w:rsidR="004921E6" w:rsidRPr="00E84089" w14:paraId="7A6A3FC3"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3831DE86" w14:textId="77777777" w:rsidR="004921E6" w:rsidRPr="00E84089" w:rsidRDefault="004921E6" w:rsidP="005F07BF">
            <w:pPr>
              <w:jc w:val="center"/>
              <w:rPr>
                <w:rFonts w:eastAsia="Times New Roman"/>
                <w:color w:val="000000"/>
              </w:rPr>
            </w:pPr>
            <w:r w:rsidRPr="00E84089">
              <w:rPr>
                <w:rFonts w:eastAsia="Times New Roman"/>
                <w:color w:val="000000"/>
              </w:rPr>
              <w:t>120</w:t>
            </w:r>
          </w:p>
        </w:tc>
        <w:tc>
          <w:tcPr>
            <w:tcW w:w="2268" w:type="dxa"/>
            <w:tcBorders>
              <w:top w:val="nil"/>
              <w:left w:val="nil"/>
              <w:bottom w:val="single" w:sz="4" w:space="0" w:color="auto"/>
              <w:right w:val="single" w:sz="4" w:space="0" w:color="auto"/>
            </w:tcBorders>
            <w:noWrap/>
            <w:vAlign w:val="bottom"/>
            <w:hideMark/>
          </w:tcPr>
          <w:p w14:paraId="6C329C75" w14:textId="77777777" w:rsidR="004921E6" w:rsidRPr="00E84089" w:rsidRDefault="004921E6" w:rsidP="005F07BF">
            <w:pPr>
              <w:jc w:val="center"/>
              <w:rPr>
                <w:rFonts w:eastAsia="Times New Roman"/>
                <w:color w:val="000000"/>
              </w:rPr>
            </w:pPr>
            <w:r w:rsidRPr="00E84089">
              <w:rPr>
                <w:rFonts w:eastAsia="Times New Roman"/>
                <w:color w:val="000000"/>
              </w:rPr>
              <w:t>CR2_92</w:t>
            </w:r>
          </w:p>
        </w:tc>
        <w:tc>
          <w:tcPr>
            <w:tcW w:w="2410" w:type="dxa"/>
            <w:tcBorders>
              <w:top w:val="nil"/>
              <w:left w:val="nil"/>
              <w:bottom w:val="single" w:sz="4" w:space="0" w:color="auto"/>
              <w:right w:val="single" w:sz="4" w:space="0" w:color="auto"/>
            </w:tcBorders>
            <w:noWrap/>
            <w:vAlign w:val="bottom"/>
            <w:hideMark/>
          </w:tcPr>
          <w:p w14:paraId="6CA93647" w14:textId="77777777" w:rsidR="004921E6" w:rsidRPr="00E84089" w:rsidRDefault="004921E6" w:rsidP="005F07BF">
            <w:pPr>
              <w:jc w:val="center"/>
              <w:rPr>
                <w:rFonts w:eastAsia="Times New Roman"/>
                <w:color w:val="000000"/>
              </w:rPr>
            </w:pPr>
            <w:r w:rsidRPr="00E84089">
              <w:rPr>
                <w:rFonts w:eastAsia="Times New Roman"/>
                <w:color w:val="000000"/>
              </w:rPr>
              <w:t xml:space="preserve">     2510396.870 </w:t>
            </w:r>
          </w:p>
        </w:tc>
        <w:tc>
          <w:tcPr>
            <w:tcW w:w="2552" w:type="dxa"/>
            <w:tcBorders>
              <w:top w:val="nil"/>
              <w:left w:val="nil"/>
              <w:bottom w:val="single" w:sz="4" w:space="0" w:color="auto"/>
              <w:right w:val="single" w:sz="4" w:space="0" w:color="auto"/>
            </w:tcBorders>
            <w:noWrap/>
            <w:vAlign w:val="bottom"/>
            <w:hideMark/>
          </w:tcPr>
          <w:p w14:paraId="329432B6" w14:textId="77777777" w:rsidR="004921E6" w:rsidRPr="00E84089" w:rsidRDefault="004921E6" w:rsidP="005F07BF">
            <w:pPr>
              <w:jc w:val="center"/>
              <w:rPr>
                <w:rFonts w:eastAsia="Times New Roman"/>
                <w:color w:val="000000"/>
              </w:rPr>
            </w:pPr>
            <w:r w:rsidRPr="00E84089">
              <w:rPr>
                <w:rFonts w:eastAsia="Times New Roman"/>
                <w:color w:val="000000"/>
              </w:rPr>
              <w:t xml:space="preserve">      400659.810 </w:t>
            </w:r>
          </w:p>
        </w:tc>
      </w:tr>
      <w:tr w:rsidR="004921E6" w:rsidRPr="00E84089" w14:paraId="49DD6E06"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591D1F43" w14:textId="77777777" w:rsidR="004921E6" w:rsidRPr="00E84089" w:rsidRDefault="004921E6" w:rsidP="005F07BF">
            <w:pPr>
              <w:jc w:val="center"/>
              <w:rPr>
                <w:rFonts w:eastAsia="Times New Roman"/>
                <w:color w:val="000000"/>
              </w:rPr>
            </w:pPr>
            <w:r w:rsidRPr="00E84089">
              <w:rPr>
                <w:rFonts w:eastAsia="Times New Roman"/>
                <w:color w:val="000000"/>
              </w:rPr>
              <w:t>121</w:t>
            </w:r>
          </w:p>
        </w:tc>
        <w:tc>
          <w:tcPr>
            <w:tcW w:w="2268" w:type="dxa"/>
            <w:tcBorders>
              <w:top w:val="nil"/>
              <w:left w:val="nil"/>
              <w:bottom w:val="single" w:sz="4" w:space="0" w:color="auto"/>
              <w:right w:val="single" w:sz="4" w:space="0" w:color="auto"/>
            </w:tcBorders>
            <w:noWrap/>
            <w:vAlign w:val="bottom"/>
            <w:hideMark/>
          </w:tcPr>
          <w:p w14:paraId="4D453E42" w14:textId="77777777" w:rsidR="004921E6" w:rsidRPr="00E84089" w:rsidRDefault="004921E6" w:rsidP="005F07BF">
            <w:pPr>
              <w:jc w:val="center"/>
              <w:rPr>
                <w:rFonts w:eastAsia="Times New Roman"/>
                <w:color w:val="000000"/>
              </w:rPr>
            </w:pPr>
            <w:r w:rsidRPr="00E84089">
              <w:rPr>
                <w:rFonts w:eastAsia="Times New Roman"/>
                <w:color w:val="000000"/>
              </w:rPr>
              <w:t>CR2_93</w:t>
            </w:r>
          </w:p>
        </w:tc>
        <w:tc>
          <w:tcPr>
            <w:tcW w:w="2410" w:type="dxa"/>
            <w:tcBorders>
              <w:top w:val="nil"/>
              <w:left w:val="nil"/>
              <w:bottom w:val="single" w:sz="4" w:space="0" w:color="auto"/>
              <w:right w:val="single" w:sz="4" w:space="0" w:color="auto"/>
            </w:tcBorders>
            <w:noWrap/>
            <w:vAlign w:val="bottom"/>
            <w:hideMark/>
          </w:tcPr>
          <w:p w14:paraId="7472398C" w14:textId="77777777" w:rsidR="004921E6" w:rsidRPr="00E84089" w:rsidRDefault="004921E6" w:rsidP="005F07BF">
            <w:pPr>
              <w:jc w:val="center"/>
              <w:rPr>
                <w:rFonts w:eastAsia="Times New Roman"/>
                <w:color w:val="000000"/>
              </w:rPr>
            </w:pPr>
            <w:r w:rsidRPr="00E84089">
              <w:rPr>
                <w:rFonts w:eastAsia="Times New Roman"/>
                <w:color w:val="000000"/>
              </w:rPr>
              <w:t xml:space="preserve">     2510465.990 </w:t>
            </w:r>
          </w:p>
        </w:tc>
        <w:tc>
          <w:tcPr>
            <w:tcW w:w="2552" w:type="dxa"/>
            <w:tcBorders>
              <w:top w:val="nil"/>
              <w:left w:val="nil"/>
              <w:bottom w:val="single" w:sz="4" w:space="0" w:color="auto"/>
              <w:right w:val="single" w:sz="4" w:space="0" w:color="auto"/>
            </w:tcBorders>
            <w:noWrap/>
            <w:vAlign w:val="bottom"/>
            <w:hideMark/>
          </w:tcPr>
          <w:p w14:paraId="5D16AC50" w14:textId="77777777" w:rsidR="004921E6" w:rsidRPr="00E84089" w:rsidRDefault="004921E6" w:rsidP="005F07BF">
            <w:pPr>
              <w:jc w:val="center"/>
              <w:rPr>
                <w:rFonts w:eastAsia="Times New Roman"/>
                <w:color w:val="000000"/>
              </w:rPr>
            </w:pPr>
            <w:r w:rsidRPr="00E84089">
              <w:rPr>
                <w:rFonts w:eastAsia="Times New Roman"/>
                <w:color w:val="000000"/>
              </w:rPr>
              <w:t xml:space="preserve">      400691.850 </w:t>
            </w:r>
          </w:p>
        </w:tc>
      </w:tr>
      <w:tr w:rsidR="004921E6" w:rsidRPr="00E84089" w14:paraId="28BFF4FF"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4ED2CAC6" w14:textId="77777777" w:rsidR="004921E6" w:rsidRPr="00E84089" w:rsidRDefault="004921E6" w:rsidP="005F07BF">
            <w:pPr>
              <w:jc w:val="center"/>
              <w:rPr>
                <w:rFonts w:eastAsia="Times New Roman"/>
                <w:color w:val="000000"/>
              </w:rPr>
            </w:pPr>
            <w:r w:rsidRPr="00E84089">
              <w:rPr>
                <w:rFonts w:eastAsia="Times New Roman"/>
                <w:color w:val="000000"/>
              </w:rPr>
              <w:t>122</w:t>
            </w:r>
          </w:p>
        </w:tc>
        <w:tc>
          <w:tcPr>
            <w:tcW w:w="2268" w:type="dxa"/>
            <w:tcBorders>
              <w:top w:val="nil"/>
              <w:left w:val="nil"/>
              <w:bottom w:val="single" w:sz="4" w:space="0" w:color="auto"/>
              <w:right w:val="single" w:sz="4" w:space="0" w:color="auto"/>
            </w:tcBorders>
            <w:noWrap/>
            <w:vAlign w:val="bottom"/>
            <w:hideMark/>
          </w:tcPr>
          <w:p w14:paraId="07B9EBAB" w14:textId="77777777" w:rsidR="004921E6" w:rsidRPr="00E84089" w:rsidRDefault="004921E6" w:rsidP="005F07BF">
            <w:pPr>
              <w:jc w:val="center"/>
              <w:rPr>
                <w:rFonts w:eastAsia="Times New Roman"/>
                <w:color w:val="000000"/>
              </w:rPr>
            </w:pPr>
            <w:r w:rsidRPr="00E84089">
              <w:rPr>
                <w:rFonts w:eastAsia="Times New Roman"/>
                <w:color w:val="000000"/>
              </w:rPr>
              <w:t>CR2_94</w:t>
            </w:r>
          </w:p>
        </w:tc>
        <w:tc>
          <w:tcPr>
            <w:tcW w:w="2410" w:type="dxa"/>
            <w:tcBorders>
              <w:top w:val="nil"/>
              <w:left w:val="nil"/>
              <w:bottom w:val="single" w:sz="4" w:space="0" w:color="auto"/>
              <w:right w:val="single" w:sz="4" w:space="0" w:color="auto"/>
            </w:tcBorders>
            <w:noWrap/>
            <w:vAlign w:val="bottom"/>
            <w:hideMark/>
          </w:tcPr>
          <w:p w14:paraId="0292BB84" w14:textId="77777777" w:rsidR="004921E6" w:rsidRPr="00E84089" w:rsidRDefault="004921E6" w:rsidP="005F07BF">
            <w:pPr>
              <w:jc w:val="center"/>
              <w:rPr>
                <w:rFonts w:eastAsia="Times New Roman"/>
                <w:color w:val="000000"/>
              </w:rPr>
            </w:pPr>
            <w:r w:rsidRPr="00E84089">
              <w:rPr>
                <w:rFonts w:eastAsia="Times New Roman"/>
                <w:color w:val="000000"/>
              </w:rPr>
              <w:t xml:space="preserve">     2510543.384 </w:t>
            </w:r>
          </w:p>
        </w:tc>
        <w:tc>
          <w:tcPr>
            <w:tcW w:w="2552" w:type="dxa"/>
            <w:tcBorders>
              <w:top w:val="nil"/>
              <w:left w:val="nil"/>
              <w:bottom w:val="single" w:sz="4" w:space="0" w:color="auto"/>
              <w:right w:val="single" w:sz="4" w:space="0" w:color="auto"/>
            </w:tcBorders>
            <w:noWrap/>
            <w:vAlign w:val="bottom"/>
            <w:hideMark/>
          </w:tcPr>
          <w:p w14:paraId="523079DD" w14:textId="77777777" w:rsidR="004921E6" w:rsidRPr="00E84089" w:rsidRDefault="004921E6" w:rsidP="005F07BF">
            <w:pPr>
              <w:jc w:val="center"/>
              <w:rPr>
                <w:rFonts w:eastAsia="Times New Roman"/>
                <w:color w:val="000000"/>
              </w:rPr>
            </w:pPr>
            <w:r w:rsidRPr="00E84089">
              <w:rPr>
                <w:rFonts w:eastAsia="Times New Roman"/>
                <w:color w:val="000000"/>
              </w:rPr>
              <w:t xml:space="preserve">      400674.349 </w:t>
            </w:r>
          </w:p>
        </w:tc>
      </w:tr>
      <w:tr w:rsidR="004921E6" w:rsidRPr="00E84089" w14:paraId="79C1B316"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67269FB8" w14:textId="77777777" w:rsidR="004921E6" w:rsidRPr="00E84089" w:rsidRDefault="004921E6" w:rsidP="005F07BF">
            <w:pPr>
              <w:jc w:val="center"/>
              <w:rPr>
                <w:rFonts w:eastAsia="Times New Roman"/>
                <w:color w:val="000000"/>
              </w:rPr>
            </w:pPr>
            <w:r w:rsidRPr="00E84089">
              <w:rPr>
                <w:rFonts w:eastAsia="Times New Roman"/>
                <w:color w:val="000000"/>
              </w:rPr>
              <w:t>123</w:t>
            </w:r>
          </w:p>
        </w:tc>
        <w:tc>
          <w:tcPr>
            <w:tcW w:w="2268" w:type="dxa"/>
            <w:tcBorders>
              <w:top w:val="nil"/>
              <w:left w:val="nil"/>
              <w:bottom w:val="single" w:sz="4" w:space="0" w:color="auto"/>
              <w:right w:val="single" w:sz="4" w:space="0" w:color="auto"/>
            </w:tcBorders>
            <w:noWrap/>
            <w:vAlign w:val="bottom"/>
            <w:hideMark/>
          </w:tcPr>
          <w:p w14:paraId="4FCA41D1" w14:textId="77777777" w:rsidR="004921E6" w:rsidRPr="00E84089" w:rsidRDefault="004921E6" w:rsidP="005F07BF">
            <w:pPr>
              <w:jc w:val="center"/>
              <w:rPr>
                <w:rFonts w:eastAsia="Times New Roman"/>
                <w:color w:val="000000"/>
              </w:rPr>
            </w:pPr>
            <w:r w:rsidRPr="00E84089">
              <w:rPr>
                <w:rFonts w:eastAsia="Times New Roman"/>
                <w:color w:val="000000"/>
              </w:rPr>
              <w:t>CR2_95</w:t>
            </w:r>
          </w:p>
        </w:tc>
        <w:tc>
          <w:tcPr>
            <w:tcW w:w="2410" w:type="dxa"/>
            <w:tcBorders>
              <w:top w:val="nil"/>
              <w:left w:val="nil"/>
              <w:bottom w:val="single" w:sz="4" w:space="0" w:color="auto"/>
              <w:right w:val="single" w:sz="4" w:space="0" w:color="auto"/>
            </w:tcBorders>
            <w:noWrap/>
            <w:vAlign w:val="bottom"/>
            <w:hideMark/>
          </w:tcPr>
          <w:p w14:paraId="1D4BBEF4" w14:textId="77777777" w:rsidR="004921E6" w:rsidRPr="00E84089" w:rsidRDefault="004921E6" w:rsidP="005F07BF">
            <w:pPr>
              <w:jc w:val="center"/>
              <w:rPr>
                <w:rFonts w:eastAsia="Times New Roman"/>
                <w:color w:val="000000"/>
              </w:rPr>
            </w:pPr>
            <w:r w:rsidRPr="00E84089">
              <w:rPr>
                <w:rFonts w:eastAsia="Times New Roman"/>
                <w:color w:val="000000"/>
              </w:rPr>
              <w:t xml:space="preserve">     2510569.160 </w:t>
            </w:r>
          </w:p>
        </w:tc>
        <w:tc>
          <w:tcPr>
            <w:tcW w:w="2552" w:type="dxa"/>
            <w:tcBorders>
              <w:top w:val="nil"/>
              <w:left w:val="nil"/>
              <w:bottom w:val="single" w:sz="4" w:space="0" w:color="auto"/>
              <w:right w:val="single" w:sz="4" w:space="0" w:color="auto"/>
            </w:tcBorders>
            <w:noWrap/>
            <w:vAlign w:val="bottom"/>
            <w:hideMark/>
          </w:tcPr>
          <w:p w14:paraId="7DE949D0" w14:textId="77777777" w:rsidR="004921E6" w:rsidRPr="00E84089" w:rsidRDefault="004921E6" w:rsidP="005F07BF">
            <w:pPr>
              <w:jc w:val="center"/>
              <w:rPr>
                <w:rFonts w:eastAsia="Times New Roman"/>
                <w:color w:val="000000"/>
              </w:rPr>
            </w:pPr>
            <w:r w:rsidRPr="00E84089">
              <w:rPr>
                <w:rFonts w:eastAsia="Times New Roman"/>
                <w:color w:val="000000"/>
              </w:rPr>
              <w:t xml:space="preserve">      400668.520 </w:t>
            </w:r>
          </w:p>
        </w:tc>
      </w:tr>
      <w:tr w:rsidR="004921E6" w:rsidRPr="00E84089" w14:paraId="11AA633E"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17003D05" w14:textId="77777777" w:rsidR="004921E6" w:rsidRPr="00E84089" w:rsidRDefault="004921E6" w:rsidP="005F07BF">
            <w:pPr>
              <w:jc w:val="center"/>
              <w:rPr>
                <w:rFonts w:eastAsia="Times New Roman"/>
                <w:color w:val="000000"/>
              </w:rPr>
            </w:pPr>
            <w:r w:rsidRPr="00E84089">
              <w:rPr>
                <w:rFonts w:eastAsia="Times New Roman"/>
                <w:color w:val="000000"/>
              </w:rPr>
              <w:t>124</w:t>
            </w:r>
          </w:p>
        </w:tc>
        <w:tc>
          <w:tcPr>
            <w:tcW w:w="2268" w:type="dxa"/>
            <w:tcBorders>
              <w:top w:val="nil"/>
              <w:left w:val="nil"/>
              <w:bottom w:val="single" w:sz="4" w:space="0" w:color="auto"/>
              <w:right w:val="single" w:sz="4" w:space="0" w:color="auto"/>
            </w:tcBorders>
            <w:noWrap/>
            <w:vAlign w:val="bottom"/>
            <w:hideMark/>
          </w:tcPr>
          <w:p w14:paraId="7F319D30" w14:textId="77777777" w:rsidR="004921E6" w:rsidRPr="00E84089" w:rsidRDefault="004921E6" w:rsidP="005F07BF">
            <w:pPr>
              <w:jc w:val="center"/>
              <w:rPr>
                <w:rFonts w:eastAsia="Times New Roman"/>
                <w:color w:val="000000"/>
              </w:rPr>
            </w:pPr>
            <w:r w:rsidRPr="00E84089">
              <w:rPr>
                <w:rFonts w:eastAsia="Times New Roman"/>
                <w:color w:val="000000"/>
              </w:rPr>
              <w:t>CR2_96</w:t>
            </w:r>
          </w:p>
        </w:tc>
        <w:tc>
          <w:tcPr>
            <w:tcW w:w="2410" w:type="dxa"/>
            <w:tcBorders>
              <w:top w:val="nil"/>
              <w:left w:val="nil"/>
              <w:bottom w:val="single" w:sz="4" w:space="0" w:color="auto"/>
              <w:right w:val="single" w:sz="4" w:space="0" w:color="auto"/>
            </w:tcBorders>
            <w:noWrap/>
            <w:vAlign w:val="bottom"/>
            <w:hideMark/>
          </w:tcPr>
          <w:p w14:paraId="2D68395E" w14:textId="77777777" w:rsidR="004921E6" w:rsidRPr="00E84089" w:rsidRDefault="004921E6" w:rsidP="005F07BF">
            <w:pPr>
              <w:jc w:val="center"/>
              <w:rPr>
                <w:rFonts w:eastAsia="Times New Roman"/>
                <w:color w:val="000000"/>
              </w:rPr>
            </w:pPr>
            <w:r w:rsidRPr="00E84089">
              <w:rPr>
                <w:rFonts w:eastAsia="Times New Roman"/>
                <w:color w:val="000000"/>
              </w:rPr>
              <w:t xml:space="preserve">     2510563.440 </w:t>
            </w:r>
          </w:p>
        </w:tc>
        <w:tc>
          <w:tcPr>
            <w:tcW w:w="2552" w:type="dxa"/>
            <w:tcBorders>
              <w:top w:val="nil"/>
              <w:left w:val="nil"/>
              <w:bottom w:val="single" w:sz="4" w:space="0" w:color="auto"/>
              <w:right w:val="single" w:sz="4" w:space="0" w:color="auto"/>
            </w:tcBorders>
            <w:noWrap/>
            <w:vAlign w:val="bottom"/>
            <w:hideMark/>
          </w:tcPr>
          <w:p w14:paraId="126D999A" w14:textId="77777777" w:rsidR="004921E6" w:rsidRPr="00E84089" w:rsidRDefault="004921E6" w:rsidP="005F07BF">
            <w:pPr>
              <w:jc w:val="center"/>
              <w:rPr>
                <w:rFonts w:eastAsia="Times New Roman"/>
                <w:color w:val="000000"/>
              </w:rPr>
            </w:pPr>
            <w:r w:rsidRPr="00E84089">
              <w:rPr>
                <w:rFonts w:eastAsia="Times New Roman"/>
                <w:color w:val="000000"/>
              </w:rPr>
              <w:t xml:space="preserve">      400631.360 </w:t>
            </w:r>
          </w:p>
        </w:tc>
      </w:tr>
      <w:tr w:rsidR="004921E6" w:rsidRPr="00E84089" w14:paraId="4DB49D79"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50AE0123" w14:textId="77777777" w:rsidR="004921E6" w:rsidRPr="00E84089" w:rsidRDefault="004921E6" w:rsidP="005F07BF">
            <w:pPr>
              <w:jc w:val="center"/>
              <w:rPr>
                <w:rFonts w:eastAsia="Times New Roman"/>
                <w:color w:val="000000"/>
              </w:rPr>
            </w:pPr>
            <w:r w:rsidRPr="00E84089">
              <w:rPr>
                <w:rFonts w:eastAsia="Times New Roman"/>
                <w:color w:val="000000"/>
              </w:rPr>
              <w:t>125</w:t>
            </w:r>
          </w:p>
        </w:tc>
        <w:tc>
          <w:tcPr>
            <w:tcW w:w="2268" w:type="dxa"/>
            <w:tcBorders>
              <w:top w:val="nil"/>
              <w:left w:val="nil"/>
              <w:bottom w:val="single" w:sz="4" w:space="0" w:color="auto"/>
              <w:right w:val="single" w:sz="4" w:space="0" w:color="auto"/>
            </w:tcBorders>
            <w:noWrap/>
            <w:vAlign w:val="bottom"/>
            <w:hideMark/>
          </w:tcPr>
          <w:p w14:paraId="3E6E7DB9" w14:textId="77777777" w:rsidR="004921E6" w:rsidRPr="00E84089" w:rsidRDefault="004921E6" w:rsidP="005F07BF">
            <w:pPr>
              <w:jc w:val="center"/>
              <w:rPr>
                <w:rFonts w:eastAsia="Times New Roman"/>
                <w:color w:val="000000"/>
              </w:rPr>
            </w:pPr>
            <w:r w:rsidRPr="00E84089">
              <w:rPr>
                <w:rFonts w:eastAsia="Times New Roman"/>
                <w:color w:val="000000"/>
              </w:rPr>
              <w:t>CR2_97</w:t>
            </w:r>
          </w:p>
        </w:tc>
        <w:tc>
          <w:tcPr>
            <w:tcW w:w="2410" w:type="dxa"/>
            <w:tcBorders>
              <w:top w:val="nil"/>
              <w:left w:val="nil"/>
              <w:bottom w:val="single" w:sz="4" w:space="0" w:color="auto"/>
              <w:right w:val="single" w:sz="4" w:space="0" w:color="auto"/>
            </w:tcBorders>
            <w:noWrap/>
            <w:vAlign w:val="bottom"/>
            <w:hideMark/>
          </w:tcPr>
          <w:p w14:paraId="2FD9EC2A" w14:textId="77777777" w:rsidR="004921E6" w:rsidRPr="00E84089" w:rsidRDefault="004921E6" w:rsidP="005F07BF">
            <w:pPr>
              <w:jc w:val="center"/>
              <w:rPr>
                <w:rFonts w:eastAsia="Times New Roman"/>
                <w:color w:val="000000"/>
              </w:rPr>
            </w:pPr>
            <w:r w:rsidRPr="00E84089">
              <w:rPr>
                <w:rFonts w:eastAsia="Times New Roman"/>
                <w:color w:val="000000"/>
              </w:rPr>
              <w:t xml:space="preserve">     2510582.110 </w:t>
            </w:r>
          </w:p>
        </w:tc>
        <w:tc>
          <w:tcPr>
            <w:tcW w:w="2552" w:type="dxa"/>
            <w:tcBorders>
              <w:top w:val="nil"/>
              <w:left w:val="nil"/>
              <w:bottom w:val="single" w:sz="4" w:space="0" w:color="auto"/>
              <w:right w:val="single" w:sz="4" w:space="0" w:color="auto"/>
            </w:tcBorders>
            <w:noWrap/>
            <w:vAlign w:val="bottom"/>
            <w:hideMark/>
          </w:tcPr>
          <w:p w14:paraId="5645C572" w14:textId="77777777" w:rsidR="004921E6" w:rsidRPr="00E84089" w:rsidRDefault="004921E6" w:rsidP="005F07BF">
            <w:pPr>
              <w:jc w:val="center"/>
              <w:rPr>
                <w:rFonts w:eastAsia="Times New Roman"/>
                <w:color w:val="000000"/>
              </w:rPr>
            </w:pPr>
            <w:r w:rsidRPr="00E84089">
              <w:rPr>
                <w:rFonts w:eastAsia="Times New Roman"/>
                <w:color w:val="000000"/>
              </w:rPr>
              <w:t xml:space="preserve">      400607.980 </w:t>
            </w:r>
          </w:p>
        </w:tc>
      </w:tr>
      <w:tr w:rsidR="004921E6" w:rsidRPr="00E84089" w14:paraId="549E5AB1"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250A1CDA" w14:textId="77777777" w:rsidR="004921E6" w:rsidRPr="00E84089" w:rsidRDefault="004921E6" w:rsidP="005F07BF">
            <w:pPr>
              <w:jc w:val="center"/>
              <w:rPr>
                <w:rFonts w:eastAsia="Times New Roman"/>
                <w:color w:val="000000"/>
              </w:rPr>
            </w:pPr>
            <w:r w:rsidRPr="00E84089">
              <w:rPr>
                <w:rFonts w:eastAsia="Times New Roman"/>
                <w:color w:val="000000"/>
              </w:rPr>
              <w:t>126</w:t>
            </w:r>
          </w:p>
        </w:tc>
        <w:tc>
          <w:tcPr>
            <w:tcW w:w="2268" w:type="dxa"/>
            <w:tcBorders>
              <w:top w:val="nil"/>
              <w:left w:val="nil"/>
              <w:bottom w:val="single" w:sz="4" w:space="0" w:color="auto"/>
              <w:right w:val="single" w:sz="4" w:space="0" w:color="auto"/>
            </w:tcBorders>
            <w:noWrap/>
            <w:vAlign w:val="bottom"/>
            <w:hideMark/>
          </w:tcPr>
          <w:p w14:paraId="10018E45" w14:textId="77777777" w:rsidR="004921E6" w:rsidRPr="00E84089" w:rsidRDefault="004921E6" w:rsidP="005F07BF">
            <w:pPr>
              <w:jc w:val="center"/>
              <w:rPr>
                <w:rFonts w:eastAsia="Times New Roman"/>
                <w:color w:val="000000"/>
              </w:rPr>
            </w:pPr>
            <w:r w:rsidRPr="00E84089">
              <w:rPr>
                <w:rFonts w:eastAsia="Times New Roman"/>
                <w:color w:val="000000"/>
              </w:rPr>
              <w:t>CR2_98</w:t>
            </w:r>
          </w:p>
        </w:tc>
        <w:tc>
          <w:tcPr>
            <w:tcW w:w="2410" w:type="dxa"/>
            <w:tcBorders>
              <w:top w:val="nil"/>
              <w:left w:val="nil"/>
              <w:bottom w:val="single" w:sz="4" w:space="0" w:color="auto"/>
              <w:right w:val="single" w:sz="4" w:space="0" w:color="auto"/>
            </w:tcBorders>
            <w:noWrap/>
            <w:vAlign w:val="bottom"/>
            <w:hideMark/>
          </w:tcPr>
          <w:p w14:paraId="26BBB3F3" w14:textId="77777777" w:rsidR="004921E6" w:rsidRPr="00E84089" w:rsidRDefault="004921E6" w:rsidP="005F07BF">
            <w:pPr>
              <w:jc w:val="center"/>
              <w:rPr>
                <w:rFonts w:eastAsia="Times New Roman"/>
                <w:color w:val="000000"/>
              </w:rPr>
            </w:pPr>
            <w:r w:rsidRPr="00E84089">
              <w:rPr>
                <w:rFonts w:eastAsia="Times New Roman"/>
                <w:color w:val="000000"/>
              </w:rPr>
              <w:t xml:space="preserve">     2510628.800 </w:t>
            </w:r>
          </w:p>
        </w:tc>
        <w:tc>
          <w:tcPr>
            <w:tcW w:w="2552" w:type="dxa"/>
            <w:tcBorders>
              <w:top w:val="nil"/>
              <w:left w:val="nil"/>
              <w:bottom w:val="single" w:sz="4" w:space="0" w:color="auto"/>
              <w:right w:val="single" w:sz="4" w:space="0" w:color="auto"/>
            </w:tcBorders>
            <w:noWrap/>
            <w:vAlign w:val="bottom"/>
            <w:hideMark/>
          </w:tcPr>
          <w:p w14:paraId="09F344AD" w14:textId="77777777" w:rsidR="004921E6" w:rsidRPr="00E84089" w:rsidRDefault="004921E6" w:rsidP="005F07BF">
            <w:pPr>
              <w:jc w:val="center"/>
              <w:rPr>
                <w:rFonts w:eastAsia="Times New Roman"/>
                <w:color w:val="000000"/>
              </w:rPr>
            </w:pPr>
            <w:r w:rsidRPr="00E84089">
              <w:rPr>
                <w:rFonts w:eastAsia="Times New Roman"/>
                <w:color w:val="000000"/>
              </w:rPr>
              <w:t xml:space="preserve">      400598.740 </w:t>
            </w:r>
          </w:p>
        </w:tc>
      </w:tr>
      <w:tr w:rsidR="004921E6" w:rsidRPr="00E84089" w14:paraId="673B30E4"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5A0A1AD5" w14:textId="77777777" w:rsidR="004921E6" w:rsidRPr="00E84089" w:rsidRDefault="004921E6" w:rsidP="005F07BF">
            <w:pPr>
              <w:jc w:val="center"/>
              <w:rPr>
                <w:rFonts w:eastAsia="Times New Roman"/>
                <w:color w:val="000000"/>
              </w:rPr>
            </w:pPr>
            <w:r w:rsidRPr="00E84089">
              <w:rPr>
                <w:rFonts w:eastAsia="Times New Roman"/>
                <w:color w:val="000000"/>
              </w:rPr>
              <w:t>127</w:t>
            </w:r>
          </w:p>
        </w:tc>
        <w:tc>
          <w:tcPr>
            <w:tcW w:w="2268" w:type="dxa"/>
            <w:tcBorders>
              <w:top w:val="nil"/>
              <w:left w:val="nil"/>
              <w:bottom w:val="single" w:sz="4" w:space="0" w:color="auto"/>
              <w:right w:val="single" w:sz="4" w:space="0" w:color="auto"/>
            </w:tcBorders>
            <w:noWrap/>
            <w:vAlign w:val="bottom"/>
            <w:hideMark/>
          </w:tcPr>
          <w:p w14:paraId="50B431BF" w14:textId="77777777" w:rsidR="004921E6" w:rsidRPr="00E84089" w:rsidRDefault="004921E6" w:rsidP="005F07BF">
            <w:pPr>
              <w:jc w:val="center"/>
              <w:rPr>
                <w:rFonts w:eastAsia="Times New Roman"/>
                <w:color w:val="000000"/>
              </w:rPr>
            </w:pPr>
            <w:r w:rsidRPr="00E84089">
              <w:rPr>
                <w:rFonts w:eastAsia="Times New Roman"/>
                <w:color w:val="000000"/>
              </w:rPr>
              <w:t>CR2_99</w:t>
            </w:r>
          </w:p>
        </w:tc>
        <w:tc>
          <w:tcPr>
            <w:tcW w:w="2410" w:type="dxa"/>
            <w:tcBorders>
              <w:top w:val="nil"/>
              <w:left w:val="nil"/>
              <w:bottom w:val="single" w:sz="4" w:space="0" w:color="auto"/>
              <w:right w:val="single" w:sz="4" w:space="0" w:color="auto"/>
            </w:tcBorders>
            <w:noWrap/>
            <w:vAlign w:val="bottom"/>
            <w:hideMark/>
          </w:tcPr>
          <w:p w14:paraId="2BE55A75" w14:textId="77777777" w:rsidR="004921E6" w:rsidRPr="00E84089" w:rsidRDefault="004921E6" w:rsidP="005F07BF">
            <w:pPr>
              <w:jc w:val="center"/>
              <w:rPr>
                <w:rFonts w:eastAsia="Times New Roman"/>
                <w:color w:val="000000"/>
              </w:rPr>
            </w:pPr>
            <w:r w:rsidRPr="00E84089">
              <w:rPr>
                <w:rFonts w:eastAsia="Times New Roman"/>
                <w:color w:val="000000"/>
              </w:rPr>
              <w:t xml:space="preserve">     2510724.760 </w:t>
            </w:r>
          </w:p>
        </w:tc>
        <w:tc>
          <w:tcPr>
            <w:tcW w:w="2552" w:type="dxa"/>
            <w:tcBorders>
              <w:top w:val="nil"/>
              <w:left w:val="nil"/>
              <w:bottom w:val="single" w:sz="4" w:space="0" w:color="auto"/>
              <w:right w:val="single" w:sz="4" w:space="0" w:color="auto"/>
            </w:tcBorders>
            <w:noWrap/>
            <w:vAlign w:val="bottom"/>
            <w:hideMark/>
          </w:tcPr>
          <w:p w14:paraId="18CC0DD4" w14:textId="77777777" w:rsidR="004921E6" w:rsidRPr="00E84089" w:rsidRDefault="004921E6" w:rsidP="005F07BF">
            <w:pPr>
              <w:jc w:val="center"/>
              <w:rPr>
                <w:rFonts w:eastAsia="Times New Roman"/>
                <w:color w:val="000000"/>
              </w:rPr>
            </w:pPr>
            <w:r w:rsidRPr="00E84089">
              <w:rPr>
                <w:rFonts w:eastAsia="Times New Roman"/>
                <w:color w:val="000000"/>
              </w:rPr>
              <w:t xml:space="preserve">      400522.950 </w:t>
            </w:r>
          </w:p>
        </w:tc>
      </w:tr>
      <w:tr w:rsidR="004921E6" w:rsidRPr="00E84089" w14:paraId="45F33767"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64CF817A" w14:textId="77777777" w:rsidR="004921E6" w:rsidRPr="00E84089" w:rsidRDefault="004921E6" w:rsidP="005F07BF">
            <w:pPr>
              <w:jc w:val="center"/>
              <w:rPr>
                <w:rFonts w:eastAsia="Times New Roman"/>
                <w:color w:val="000000"/>
              </w:rPr>
            </w:pPr>
            <w:r w:rsidRPr="00E84089">
              <w:rPr>
                <w:rFonts w:eastAsia="Times New Roman"/>
                <w:color w:val="000000"/>
              </w:rPr>
              <w:t>128</w:t>
            </w:r>
          </w:p>
        </w:tc>
        <w:tc>
          <w:tcPr>
            <w:tcW w:w="2268" w:type="dxa"/>
            <w:tcBorders>
              <w:top w:val="nil"/>
              <w:left w:val="nil"/>
              <w:bottom w:val="single" w:sz="4" w:space="0" w:color="auto"/>
              <w:right w:val="single" w:sz="4" w:space="0" w:color="auto"/>
            </w:tcBorders>
            <w:noWrap/>
            <w:vAlign w:val="bottom"/>
            <w:hideMark/>
          </w:tcPr>
          <w:p w14:paraId="07A71FAF" w14:textId="77777777" w:rsidR="004921E6" w:rsidRPr="00E84089" w:rsidRDefault="004921E6" w:rsidP="005F07BF">
            <w:pPr>
              <w:jc w:val="center"/>
              <w:rPr>
                <w:rFonts w:eastAsia="Times New Roman"/>
                <w:color w:val="000000"/>
              </w:rPr>
            </w:pPr>
            <w:r w:rsidRPr="00E84089">
              <w:rPr>
                <w:rFonts w:eastAsia="Times New Roman"/>
                <w:color w:val="000000"/>
              </w:rPr>
              <w:t>CR2_100</w:t>
            </w:r>
          </w:p>
        </w:tc>
        <w:tc>
          <w:tcPr>
            <w:tcW w:w="2410" w:type="dxa"/>
            <w:tcBorders>
              <w:top w:val="nil"/>
              <w:left w:val="nil"/>
              <w:bottom w:val="single" w:sz="4" w:space="0" w:color="auto"/>
              <w:right w:val="single" w:sz="4" w:space="0" w:color="auto"/>
            </w:tcBorders>
            <w:noWrap/>
            <w:vAlign w:val="bottom"/>
            <w:hideMark/>
          </w:tcPr>
          <w:p w14:paraId="31772171" w14:textId="77777777" w:rsidR="004921E6" w:rsidRPr="00E84089" w:rsidRDefault="004921E6" w:rsidP="005F07BF">
            <w:pPr>
              <w:jc w:val="center"/>
              <w:rPr>
                <w:rFonts w:eastAsia="Times New Roman"/>
                <w:color w:val="000000"/>
              </w:rPr>
            </w:pPr>
            <w:r w:rsidRPr="00E84089">
              <w:rPr>
                <w:rFonts w:eastAsia="Times New Roman"/>
                <w:color w:val="000000"/>
              </w:rPr>
              <w:t xml:space="preserve">     2510814.117 </w:t>
            </w:r>
          </w:p>
        </w:tc>
        <w:tc>
          <w:tcPr>
            <w:tcW w:w="2552" w:type="dxa"/>
            <w:tcBorders>
              <w:top w:val="nil"/>
              <w:left w:val="nil"/>
              <w:bottom w:val="single" w:sz="4" w:space="0" w:color="auto"/>
              <w:right w:val="single" w:sz="4" w:space="0" w:color="auto"/>
            </w:tcBorders>
            <w:noWrap/>
            <w:vAlign w:val="bottom"/>
            <w:hideMark/>
          </w:tcPr>
          <w:p w14:paraId="424AAD9D" w14:textId="77777777" w:rsidR="004921E6" w:rsidRPr="00E84089" w:rsidRDefault="004921E6" w:rsidP="005F07BF">
            <w:pPr>
              <w:jc w:val="center"/>
              <w:rPr>
                <w:rFonts w:eastAsia="Times New Roman"/>
                <w:color w:val="000000"/>
              </w:rPr>
            </w:pPr>
            <w:r w:rsidRPr="00E84089">
              <w:rPr>
                <w:rFonts w:eastAsia="Times New Roman"/>
                <w:color w:val="000000"/>
              </w:rPr>
              <w:t xml:space="preserve">      400342.797 </w:t>
            </w:r>
          </w:p>
        </w:tc>
      </w:tr>
      <w:tr w:rsidR="004921E6" w:rsidRPr="00E84089" w14:paraId="1F1A699F"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1EA13C51" w14:textId="77777777" w:rsidR="004921E6" w:rsidRPr="00E84089" w:rsidRDefault="004921E6" w:rsidP="005F07BF">
            <w:pPr>
              <w:jc w:val="center"/>
              <w:rPr>
                <w:rFonts w:eastAsia="Times New Roman"/>
                <w:color w:val="000000"/>
              </w:rPr>
            </w:pPr>
            <w:r w:rsidRPr="00E84089">
              <w:rPr>
                <w:rFonts w:eastAsia="Times New Roman"/>
                <w:color w:val="000000"/>
              </w:rPr>
              <w:t>129</w:t>
            </w:r>
          </w:p>
        </w:tc>
        <w:tc>
          <w:tcPr>
            <w:tcW w:w="2268" w:type="dxa"/>
            <w:tcBorders>
              <w:top w:val="nil"/>
              <w:left w:val="nil"/>
              <w:bottom w:val="single" w:sz="4" w:space="0" w:color="auto"/>
              <w:right w:val="single" w:sz="4" w:space="0" w:color="auto"/>
            </w:tcBorders>
            <w:noWrap/>
            <w:vAlign w:val="bottom"/>
            <w:hideMark/>
          </w:tcPr>
          <w:p w14:paraId="2A93B75C" w14:textId="77777777" w:rsidR="004921E6" w:rsidRPr="00E84089" w:rsidRDefault="004921E6" w:rsidP="005F07BF">
            <w:pPr>
              <w:jc w:val="center"/>
              <w:rPr>
                <w:rFonts w:eastAsia="Times New Roman"/>
                <w:color w:val="000000"/>
              </w:rPr>
            </w:pPr>
            <w:r w:rsidRPr="00E84089">
              <w:rPr>
                <w:rFonts w:eastAsia="Times New Roman"/>
                <w:color w:val="000000"/>
              </w:rPr>
              <w:t>CR2_101</w:t>
            </w:r>
          </w:p>
        </w:tc>
        <w:tc>
          <w:tcPr>
            <w:tcW w:w="2410" w:type="dxa"/>
            <w:tcBorders>
              <w:top w:val="nil"/>
              <w:left w:val="nil"/>
              <w:bottom w:val="single" w:sz="4" w:space="0" w:color="auto"/>
              <w:right w:val="single" w:sz="4" w:space="0" w:color="auto"/>
            </w:tcBorders>
            <w:noWrap/>
            <w:vAlign w:val="bottom"/>
            <w:hideMark/>
          </w:tcPr>
          <w:p w14:paraId="7FEE0648" w14:textId="77777777" w:rsidR="004921E6" w:rsidRPr="00E84089" w:rsidRDefault="004921E6" w:rsidP="005F07BF">
            <w:pPr>
              <w:jc w:val="center"/>
              <w:rPr>
                <w:rFonts w:eastAsia="Times New Roman"/>
                <w:color w:val="000000"/>
              </w:rPr>
            </w:pPr>
            <w:r w:rsidRPr="00E84089">
              <w:rPr>
                <w:rFonts w:eastAsia="Times New Roman"/>
                <w:color w:val="000000"/>
              </w:rPr>
              <w:t xml:space="preserve">     2510902.980 </w:t>
            </w:r>
          </w:p>
        </w:tc>
        <w:tc>
          <w:tcPr>
            <w:tcW w:w="2552" w:type="dxa"/>
            <w:tcBorders>
              <w:top w:val="nil"/>
              <w:left w:val="nil"/>
              <w:bottom w:val="single" w:sz="4" w:space="0" w:color="auto"/>
              <w:right w:val="single" w:sz="4" w:space="0" w:color="auto"/>
            </w:tcBorders>
            <w:noWrap/>
            <w:vAlign w:val="bottom"/>
            <w:hideMark/>
          </w:tcPr>
          <w:p w14:paraId="6973EB65" w14:textId="77777777" w:rsidR="004921E6" w:rsidRPr="00E84089" w:rsidRDefault="004921E6" w:rsidP="005F07BF">
            <w:pPr>
              <w:jc w:val="center"/>
              <w:rPr>
                <w:rFonts w:eastAsia="Times New Roman"/>
                <w:color w:val="000000"/>
              </w:rPr>
            </w:pPr>
            <w:r w:rsidRPr="00E84089">
              <w:rPr>
                <w:rFonts w:eastAsia="Times New Roman"/>
                <w:color w:val="000000"/>
              </w:rPr>
              <w:t xml:space="preserve">      400197.470 </w:t>
            </w:r>
          </w:p>
        </w:tc>
      </w:tr>
      <w:tr w:rsidR="004921E6" w:rsidRPr="00E84089" w14:paraId="6D83B452"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5352A9C4" w14:textId="77777777" w:rsidR="004921E6" w:rsidRPr="00E84089" w:rsidRDefault="004921E6" w:rsidP="005F07BF">
            <w:pPr>
              <w:jc w:val="center"/>
              <w:rPr>
                <w:rFonts w:eastAsia="Times New Roman"/>
                <w:color w:val="000000"/>
              </w:rPr>
            </w:pPr>
            <w:r w:rsidRPr="00E84089">
              <w:rPr>
                <w:rFonts w:eastAsia="Times New Roman"/>
                <w:color w:val="000000"/>
              </w:rPr>
              <w:t>130</w:t>
            </w:r>
          </w:p>
        </w:tc>
        <w:tc>
          <w:tcPr>
            <w:tcW w:w="2268" w:type="dxa"/>
            <w:tcBorders>
              <w:top w:val="nil"/>
              <w:left w:val="nil"/>
              <w:bottom w:val="single" w:sz="4" w:space="0" w:color="auto"/>
              <w:right w:val="single" w:sz="4" w:space="0" w:color="auto"/>
            </w:tcBorders>
            <w:noWrap/>
            <w:vAlign w:val="bottom"/>
            <w:hideMark/>
          </w:tcPr>
          <w:p w14:paraId="2547961A" w14:textId="77777777" w:rsidR="004921E6" w:rsidRPr="00E84089" w:rsidRDefault="004921E6" w:rsidP="005F07BF">
            <w:pPr>
              <w:jc w:val="center"/>
              <w:rPr>
                <w:rFonts w:eastAsia="Times New Roman"/>
                <w:color w:val="000000"/>
              </w:rPr>
            </w:pPr>
            <w:r w:rsidRPr="00E84089">
              <w:rPr>
                <w:rFonts w:eastAsia="Times New Roman"/>
                <w:color w:val="000000"/>
              </w:rPr>
              <w:t>CR2_102</w:t>
            </w:r>
          </w:p>
        </w:tc>
        <w:tc>
          <w:tcPr>
            <w:tcW w:w="2410" w:type="dxa"/>
            <w:tcBorders>
              <w:top w:val="nil"/>
              <w:left w:val="nil"/>
              <w:bottom w:val="single" w:sz="4" w:space="0" w:color="auto"/>
              <w:right w:val="single" w:sz="4" w:space="0" w:color="auto"/>
            </w:tcBorders>
            <w:noWrap/>
            <w:vAlign w:val="bottom"/>
            <w:hideMark/>
          </w:tcPr>
          <w:p w14:paraId="46562B60" w14:textId="77777777" w:rsidR="004921E6" w:rsidRPr="00E84089" w:rsidRDefault="004921E6" w:rsidP="005F07BF">
            <w:pPr>
              <w:jc w:val="center"/>
              <w:rPr>
                <w:rFonts w:eastAsia="Times New Roman"/>
                <w:color w:val="000000"/>
              </w:rPr>
            </w:pPr>
            <w:r w:rsidRPr="00E84089">
              <w:rPr>
                <w:rFonts w:eastAsia="Times New Roman"/>
                <w:color w:val="000000"/>
              </w:rPr>
              <w:t xml:space="preserve">     2510886.258 </w:t>
            </w:r>
          </w:p>
        </w:tc>
        <w:tc>
          <w:tcPr>
            <w:tcW w:w="2552" w:type="dxa"/>
            <w:tcBorders>
              <w:top w:val="nil"/>
              <w:left w:val="nil"/>
              <w:bottom w:val="single" w:sz="4" w:space="0" w:color="auto"/>
              <w:right w:val="single" w:sz="4" w:space="0" w:color="auto"/>
            </w:tcBorders>
            <w:noWrap/>
            <w:vAlign w:val="bottom"/>
            <w:hideMark/>
          </w:tcPr>
          <w:p w14:paraId="72CAEA19" w14:textId="77777777" w:rsidR="004921E6" w:rsidRPr="00E84089" w:rsidRDefault="004921E6" w:rsidP="005F07BF">
            <w:pPr>
              <w:jc w:val="center"/>
              <w:rPr>
                <w:rFonts w:eastAsia="Times New Roman"/>
                <w:color w:val="000000"/>
              </w:rPr>
            </w:pPr>
            <w:r w:rsidRPr="00E84089">
              <w:rPr>
                <w:rFonts w:eastAsia="Times New Roman"/>
                <w:color w:val="000000"/>
              </w:rPr>
              <w:t xml:space="preserve">      400149.779 </w:t>
            </w:r>
          </w:p>
        </w:tc>
      </w:tr>
      <w:tr w:rsidR="004921E6" w:rsidRPr="00E84089" w14:paraId="7C9EB39A"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70A995B6" w14:textId="77777777" w:rsidR="004921E6" w:rsidRPr="00E84089" w:rsidRDefault="004921E6" w:rsidP="005F07BF">
            <w:pPr>
              <w:jc w:val="center"/>
              <w:rPr>
                <w:rFonts w:eastAsia="Times New Roman"/>
                <w:color w:val="000000"/>
              </w:rPr>
            </w:pPr>
            <w:r w:rsidRPr="00E84089">
              <w:rPr>
                <w:rFonts w:eastAsia="Times New Roman"/>
                <w:color w:val="000000"/>
              </w:rPr>
              <w:t>131</w:t>
            </w:r>
          </w:p>
        </w:tc>
        <w:tc>
          <w:tcPr>
            <w:tcW w:w="2268" w:type="dxa"/>
            <w:tcBorders>
              <w:top w:val="nil"/>
              <w:left w:val="nil"/>
              <w:bottom w:val="single" w:sz="4" w:space="0" w:color="auto"/>
              <w:right w:val="single" w:sz="4" w:space="0" w:color="auto"/>
            </w:tcBorders>
            <w:noWrap/>
            <w:vAlign w:val="bottom"/>
            <w:hideMark/>
          </w:tcPr>
          <w:p w14:paraId="34E164EC" w14:textId="77777777" w:rsidR="004921E6" w:rsidRPr="00E84089" w:rsidRDefault="004921E6" w:rsidP="005F07BF">
            <w:pPr>
              <w:jc w:val="center"/>
              <w:rPr>
                <w:rFonts w:eastAsia="Times New Roman"/>
                <w:color w:val="000000"/>
              </w:rPr>
            </w:pPr>
            <w:r w:rsidRPr="00E84089">
              <w:rPr>
                <w:rFonts w:eastAsia="Times New Roman"/>
                <w:color w:val="000000"/>
              </w:rPr>
              <w:t>CR2_103</w:t>
            </w:r>
          </w:p>
        </w:tc>
        <w:tc>
          <w:tcPr>
            <w:tcW w:w="2410" w:type="dxa"/>
            <w:tcBorders>
              <w:top w:val="nil"/>
              <w:left w:val="nil"/>
              <w:bottom w:val="single" w:sz="4" w:space="0" w:color="auto"/>
              <w:right w:val="single" w:sz="4" w:space="0" w:color="auto"/>
            </w:tcBorders>
            <w:noWrap/>
            <w:vAlign w:val="bottom"/>
            <w:hideMark/>
          </w:tcPr>
          <w:p w14:paraId="45E98AAD" w14:textId="77777777" w:rsidR="004921E6" w:rsidRPr="00E84089" w:rsidRDefault="004921E6" w:rsidP="005F07BF">
            <w:pPr>
              <w:jc w:val="center"/>
              <w:rPr>
                <w:rFonts w:eastAsia="Times New Roman"/>
                <w:color w:val="000000"/>
              </w:rPr>
            </w:pPr>
            <w:r w:rsidRPr="00E84089">
              <w:rPr>
                <w:rFonts w:eastAsia="Times New Roman"/>
                <w:color w:val="000000"/>
              </w:rPr>
              <w:t xml:space="preserve">     2510937.680 </w:t>
            </w:r>
          </w:p>
        </w:tc>
        <w:tc>
          <w:tcPr>
            <w:tcW w:w="2552" w:type="dxa"/>
            <w:tcBorders>
              <w:top w:val="nil"/>
              <w:left w:val="nil"/>
              <w:bottom w:val="single" w:sz="4" w:space="0" w:color="auto"/>
              <w:right w:val="single" w:sz="4" w:space="0" w:color="auto"/>
            </w:tcBorders>
            <w:noWrap/>
            <w:vAlign w:val="bottom"/>
            <w:hideMark/>
          </w:tcPr>
          <w:p w14:paraId="2B79D9A1" w14:textId="77777777" w:rsidR="004921E6" w:rsidRPr="00E84089" w:rsidRDefault="004921E6" w:rsidP="005F07BF">
            <w:pPr>
              <w:jc w:val="center"/>
              <w:rPr>
                <w:rFonts w:eastAsia="Times New Roman"/>
                <w:color w:val="000000"/>
              </w:rPr>
            </w:pPr>
            <w:r w:rsidRPr="00E84089">
              <w:rPr>
                <w:rFonts w:eastAsia="Times New Roman"/>
                <w:color w:val="000000"/>
              </w:rPr>
              <w:t xml:space="preserve">      400104.920 </w:t>
            </w:r>
          </w:p>
        </w:tc>
      </w:tr>
      <w:tr w:rsidR="004921E6" w:rsidRPr="00E84089" w14:paraId="66354C47"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6F5D0B09" w14:textId="77777777" w:rsidR="004921E6" w:rsidRPr="00E84089" w:rsidRDefault="004921E6" w:rsidP="005F07BF">
            <w:pPr>
              <w:jc w:val="center"/>
              <w:rPr>
                <w:rFonts w:eastAsia="Times New Roman"/>
                <w:color w:val="000000"/>
              </w:rPr>
            </w:pPr>
            <w:r w:rsidRPr="00E84089">
              <w:rPr>
                <w:rFonts w:eastAsia="Times New Roman"/>
                <w:color w:val="000000"/>
              </w:rPr>
              <w:t>132</w:t>
            </w:r>
          </w:p>
        </w:tc>
        <w:tc>
          <w:tcPr>
            <w:tcW w:w="2268" w:type="dxa"/>
            <w:tcBorders>
              <w:top w:val="nil"/>
              <w:left w:val="nil"/>
              <w:bottom w:val="single" w:sz="4" w:space="0" w:color="auto"/>
              <w:right w:val="single" w:sz="4" w:space="0" w:color="auto"/>
            </w:tcBorders>
            <w:noWrap/>
            <w:vAlign w:val="bottom"/>
            <w:hideMark/>
          </w:tcPr>
          <w:p w14:paraId="5F7D4E48" w14:textId="77777777" w:rsidR="004921E6" w:rsidRPr="00E84089" w:rsidRDefault="004921E6" w:rsidP="005F07BF">
            <w:pPr>
              <w:jc w:val="center"/>
              <w:rPr>
                <w:rFonts w:eastAsia="Times New Roman"/>
                <w:color w:val="000000"/>
              </w:rPr>
            </w:pPr>
            <w:r w:rsidRPr="00E84089">
              <w:rPr>
                <w:rFonts w:eastAsia="Times New Roman"/>
                <w:color w:val="000000"/>
              </w:rPr>
              <w:t>CR2_104</w:t>
            </w:r>
          </w:p>
        </w:tc>
        <w:tc>
          <w:tcPr>
            <w:tcW w:w="2410" w:type="dxa"/>
            <w:tcBorders>
              <w:top w:val="nil"/>
              <w:left w:val="nil"/>
              <w:bottom w:val="single" w:sz="4" w:space="0" w:color="auto"/>
              <w:right w:val="single" w:sz="4" w:space="0" w:color="auto"/>
            </w:tcBorders>
            <w:noWrap/>
            <w:vAlign w:val="bottom"/>
            <w:hideMark/>
          </w:tcPr>
          <w:p w14:paraId="6530FD4A" w14:textId="77777777" w:rsidR="004921E6" w:rsidRPr="00E84089" w:rsidRDefault="004921E6" w:rsidP="005F07BF">
            <w:pPr>
              <w:jc w:val="center"/>
              <w:rPr>
                <w:rFonts w:eastAsia="Times New Roman"/>
                <w:color w:val="000000"/>
              </w:rPr>
            </w:pPr>
            <w:r w:rsidRPr="00E84089">
              <w:rPr>
                <w:rFonts w:eastAsia="Times New Roman"/>
                <w:color w:val="000000"/>
              </w:rPr>
              <w:t xml:space="preserve">     2511006.660 </w:t>
            </w:r>
          </w:p>
        </w:tc>
        <w:tc>
          <w:tcPr>
            <w:tcW w:w="2552" w:type="dxa"/>
            <w:tcBorders>
              <w:top w:val="nil"/>
              <w:left w:val="nil"/>
              <w:bottom w:val="single" w:sz="4" w:space="0" w:color="auto"/>
              <w:right w:val="single" w:sz="4" w:space="0" w:color="auto"/>
            </w:tcBorders>
            <w:noWrap/>
            <w:vAlign w:val="bottom"/>
            <w:hideMark/>
          </w:tcPr>
          <w:p w14:paraId="2371F79F" w14:textId="77777777" w:rsidR="004921E6" w:rsidRPr="00E84089" w:rsidRDefault="004921E6" w:rsidP="005F07BF">
            <w:pPr>
              <w:jc w:val="center"/>
              <w:rPr>
                <w:rFonts w:eastAsia="Times New Roman"/>
                <w:color w:val="000000"/>
              </w:rPr>
            </w:pPr>
            <w:r w:rsidRPr="00E84089">
              <w:rPr>
                <w:rFonts w:eastAsia="Times New Roman"/>
                <w:color w:val="000000"/>
              </w:rPr>
              <w:t xml:space="preserve">      400139.130 </w:t>
            </w:r>
          </w:p>
        </w:tc>
      </w:tr>
      <w:tr w:rsidR="004921E6" w:rsidRPr="00E84089" w14:paraId="014C18F2"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25BC1E81" w14:textId="77777777" w:rsidR="004921E6" w:rsidRPr="00E84089" w:rsidRDefault="004921E6" w:rsidP="005F07BF">
            <w:pPr>
              <w:jc w:val="center"/>
              <w:rPr>
                <w:rFonts w:eastAsia="Times New Roman"/>
                <w:color w:val="000000"/>
              </w:rPr>
            </w:pPr>
            <w:r w:rsidRPr="00E84089">
              <w:rPr>
                <w:rFonts w:eastAsia="Times New Roman"/>
                <w:color w:val="000000"/>
              </w:rPr>
              <w:lastRenderedPageBreak/>
              <w:t>133</w:t>
            </w:r>
          </w:p>
        </w:tc>
        <w:tc>
          <w:tcPr>
            <w:tcW w:w="2268" w:type="dxa"/>
            <w:tcBorders>
              <w:top w:val="nil"/>
              <w:left w:val="nil"/>
              <w:bottom w:val="single" w:sz="4" w:space="0" w:color="auto"/>
              <w:right w:val="single" w:sz="4" w:space="0" w:color="auto"/>
            </w:tcBorders>
            <w:noWrap/>
            <w:vAlign w:val="bottom"/>
            <w:hideMark/>
          </w:tcPr>
          <w:p w14:paraId="3CEB051E" w14:textId="77777777" w:rsidR="004921E6" w:rsidRPr="00E84089" w:rsidRDefault="004921E6" w:rsidP="005F07BF">
            <w:pPr>
              <w:jc w:val="center"/>
              <w:rPr>
                <w:rFonts w:eastAsia="Times New Roman"/>
                <w:color w:val="000000"/>
              </w:rPr>
            </w:pPr>
            <w:r w:rsidRPr="00E84089">
              <w:rPr>
                <w:rFonts w:eastAsia="Times New Roman"/>
                <w:color w:val="000000"/>
              </w:rPr>
              <w:t>CR2_105</w:t>
            </w:r>
          </w:p>
        </w:tc>
        <w:tc>
          <w:tcPr>
            <w:tcW w:w="2410" w:type="dxa"/>
            <w:tcBorders>
              <w:top w:val="nil"/>
              <w:left w:val="nil"/>
              <w:bottom w:val="single" w:sz="4" w:space="0" w:color="auto"/>
              <w:right w:val="single" w:sz="4" w:space="0" w:color="auto"/>
            </w:tcBorders>
            <w:noWrap/>
            <w:vAlign w:val="bottom"/>
            <w:hideMark/>
          </w:tcPr>
          <w:p w14:paraId="1F3029F7" w14:textId="77777777" w:rsidR="004921E6" w:rsidRPr="00E84089" w:rsidRDefault="004921E6" w:rsidP="005F07BF">
            <w:pPr>
              <w:jc w:val="center"/>
              <w:rPr>
                <w:rFonts w:eastAsia="Times New Roman"/>
                <w:color w:val="000000"/>
              </w:rPr>
            </w:pPr>
            <w:r w:rsidRPr="00E84089">
              <w:rPr>
                <w:rFonts w:eastAsia="Times New Roman"/>
                <w:color w:val="000000"/>
              </w:rPr>
              <w:t xml:space="preserve">     2511160.300 </w:t>
            </w:r>
          </w:p>
        </w:tc>
        <w:tc>
          <w:tcPr>
            <w:tcW w:w="2552" w:type="dxa"/>
            <w:tcBorders>
              <w:top w:val="nil"/>
              <w:left w:val="nil"/>
              <w:bottom w:val="single" w:sz="4" w:space="0" w:color="auto"/>
              <w:right w:val="single" w:sz="4" w:space="0" w:color="auto"/>
            </w:tcBorders>
            <w:noWrap/>
            <w:vAlign w:val="bottom"/>
            <w:hideMark/>
          </w:tcPr>
          <w:p w14:paraId="15C6A8F2" w14:textId="77777777" w:rsidR="004921E6" w:rsidRPr="00E84089" w:rsidRDefault="004921E6" w:rsidP="005F07BF">
            <w:pPr>
              <w:jc w:val="center"/>
              <w:rPr>
                <w:rFonts w:eastAsia="Times New Roman"/>
                <w:color w:val="000000"/>
              </w:rPr>
            </w:pPr>
            <w:r w:rsidRPr="00E84089">
              <w:rPr>
                <w:rFonts w:eastAsia="Times New Roman"/>
                <w:color w:val="000000"/>
              </w:rPr>
              <w:t xml:space="preserve">      400129.370 </w:t>
            </w:r>
          </w:p>
        </w:tc>
      </w:tr>
      <w:tr w:rsidR="004921E6" w:rsidRPr="00E84089" w14:paraId="32893CF4"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5F65A4E6" w14:textId="77777777" w:rsidR="004921E6" w:rsidRPr="00E84089" w:rsidRDefault="004921E6" w:rsidP="005F07BF">
            <w:pPr>
              <w:jc w:val="center"/>
              <w:rPr>
                <w:rFonts w:eastAsia="Times New Roman"/>
                <w:color w:val="000000"/>
              </w:rPr>
            </w:pPr>
            <w:r w:rsidRPr="00E84089">
              <w:rPr>
                <w:rFonts w:eastAsia="Times New Roman"/>
                <w:color w:val="000000"/>
              </w:rPr>
              <w:t>134</w:t>
            </w:r>
          </w:p>
        </w:tc>
        <w:tc>
          <w:tcPr>
            <w:tcW w:w="2268" w:type="dxa"/>
            <w:tcBorders>
              <w:top w:val="nil"/>
              <w:left w:val="nil"/>
              <w:bottom w:val="single" w:sz="4" w:space="0" w:color="auto"/>
              <w:right w:val="single" w:sz="4" w:space="0" w:color="auto"/>
            </w:tcBorders>
            <w:noWrap/>
            <w:vAlign w:val="bottom"/>
            <w:hideMark/>
          </w:tcPr>
          <w:p w14:paraId="5973F31B" w14:textId="77777777" w:rsidR="004921E6" w:rsidRPr="00E84089" w:rsidRDefault="004921E6" w:rsidP="005F07BF">
            <w:pPr>
              <w:jc w:val="center"/>
              <w:rPr>
                <w:rFonts w:eastAsia="Times New Roman"/>
                <w:color w:val="000000"/>
              </w:rPr>
            </w:pPr>
            <w:r w:rsidRPr="00E84089">
              <w:rPr>
                <w:rFonts w:eastAsia="Times New Roman"/>
                <w:color w:val="000000"/>
              </w:rPr>
              <w:t>CR2_106</w:t>
            </w:r>
          </w:p>
        </w:tc>
        <w:tc>
          <w:tcPr>
            <w:tcW w:w="2410" w:type="dxa"/>
            <w:tcBorders>
              <w:top w:val="nil"/>
              <w:left w:val="nil"/>
              <w:bottom w:val="single" w:sz="4" w:space="0" w:color="auto"/>
              <w:right w:val="single" w:sz="4" w:space="0" w:color="auto"/>
            </w:tcBorders>
            <w:noWrap/>
            <w:vAlign w:val="bottom"/>
            <w:hideMark/>
          </w:tcPr>
          <w:p w14:paraId="50423929" w14:textId="77777777" w:rsidR="004921E6" w:rsidRPr="00E84089" w:rsidRDefault="004921E6" w:rsidP="005F07BF">
            <w:pPr>
              <w:jc w:val="center"/>
              <w:rPr>
                <w:rFonts w:eastAsia="Times New Roman"/>
                <w:color w:val="000000"/>
              </w:rPr>
            </w:pPr>
            <w:r w:rsidRPr="00E84089">
              <w:rPr>
                <w:rFonts w:eastAsia="Times New Roman"/>
                <w:color w:val="000000"/>
              </w:rPr>
              <w:t xml:space="preserve">     2511239.870 </w:t>
            </w:r>
          </w:p>
        </w:tc>
        <w:tc>
          <w:tcPr>
            <w:tcW w:w="2552" w:type="dxa"/>
            <w:tcBorders>
              <w:top w:val="nil"/>
              <w:left w:val="nil"/>
              <w:bottom w:val="single" w:sz="4" w:space="0" w:color="auto"/>
              <w:right w:val="single" w:sz="4" w:space="0" w:color="auto"/>
            </w:tcBorders>
            <w:noWrap/>
            <w:vAlign w:val="bottom"/>
            <w:hideMark/>
          </w:tcPr>
          <w:p w14:paraId="1797B862" w14:textId="77777777" w:rsidR="004921E6" w:rsidRPr="00E84089" w:rsidRDefault="004921E6" w:rsidP="005F07BF">
            <w:pPr>
              <w:jc w:val="center"/>
              <w:rPr>
                <w:rFonts w:eastAsia="Times New Roman"/>
                <w:color w:val="000000"/>
              </w:rPr>
            </w:pPr>
            <w:r w:rsidRPr="00E84089">
              <w:rPr>
                <w:rFonts w:eastAsia="Times New Roman"/>
                <w:color w:val="000000"/>
              </w:rPr>
              <w:t xml:space="preserve">      400178.350 </w:t>
            </w:r>
          </w:p>
        </w:tc>
      </w:tr>
      <w:tr w:rsidR="004921E6" w:rsidRPr="00E84089" w14:paraId="3B5EDF2F"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55F41CB4" w14:textId="77777777" w:rsidR="004921E6" w:rsidRPr="00E84089" w:rsidRDefault="004921E6" w:rsidP="005F07BF">
            <w:pPr>
              <w:jc w:val="center"/>
              <w:rPr>
                <w:rFonts w:eastAsia="Times New Roman"/>
                <w:color w:val="000000"/>
              </w:rPr>
            </w:pPr>
            <w:r w:rsidRPr="00E84089">
              <w:rPr>
                <w:rFonts w:eastAsia="Times New Roman"/>
                <w:color w:val="000000"/>
              </w:rPr>
              <w:t>135</w:t>
            </w:r>
          </w:p>
        </w:tc>
        <w:tc>
          <w:tcPr>
            <w:tcW w:w="2268" w:type="dxa"/>
            <w:tcBorders>
              <w:top w:val="nil"/>
              <w:left w:val="nil"/>
              <w:bottom w:val="single" w:sz="4" w:space="0" w:color="auto"/>
              <w:right w:val="single" w:sz="4" w:space="0" w:color="auto"/>
            </w:tcBorders>
            <w:noWrap/>
            <w:vAlign w:val="bottom"/>
            <w:hideMark/>
          </w:tcPr>
          <w:p w14:paraId="10FE0AD9" w14:textId="77777777" w:rsidR="004921E6" w:rsidRPr="00E84089" w:rsidRDefault="004921E6" w:rsidP="005F07BF">
            <w:pPr>
              <w:jc w:val="center"/>
              <w:rPr>
                <w:rFonts w:eastAsia="Times New Roman"/>
                <w:color w:val="000000"/>
              </w:rPr>
            </w:pPr>
            <w:r w:rsidRPr="00E84089">
              <w:rPr>
                <w:rFonts w:eastAsia="Times New Roman"/>
                <w:color w:val="000000"/>
              </w:rPr>
              <w:t>CR2_107</w:t>
            </w:r>
          </w:p>
        </w:tc>
        <w:tc>
          <w:tcPr>
            <w:tcW w:w="2410" w:type="dxa"/>
            <w:tcBorders>
              <w:top w:val="nil"/>
              <w:left w:val="nil"/>
              <w:bottom w:val="single" w:sz="4" w:space="0" w:color="auto"/>
              <w:right w:val="single" w:sz="4" w:space="0" w:color="auto"/>
            </w:tcBorders>
            <w:noWrap/>
            <w:vAlign w:val="bottom"/>
            <w:hideMark/>
          </w:tcPr>
          <w:p w14:paraId="7CF2D80E" w14:textId="77777777" w:rsidR="004921E6" w:rsidRPr="00E84089" w:rsidRDefault="004921E6" w:rsidP="005F07BF">
            <w:pPr>
              <w:jc w:val="center"/>
              <w:rPr>
                <w:rFonts w:eastAsia="Times New Roman"/>
                <w:color w:val="000000"/>
              </w:rPr>
            </w:pPr>
            <w:r w:rsidRPr="00E84089">
              <w:rPr>
                <w:rFonts w:eastAsia="Times New Roman"/>
                <w:color w:val="000000"/>
              </w:rPr>
              <w:t xml:space="preserve">     2511270.947 </w:t>
            </w:r>
          </w:p>
        </w:tc>
        <w:tc>
          <w:tcPr>
            <w:tcW w:w="2552" w:type="dxa"/>
            <w:tcBorders>
              <w:top w:val="nil"/>
              <w:left w:val="nil"/>
              <w:bottom w:val="single" w:sz="4" w:space="0" w:color="auto"/>
              <w:right w:val="single" w:sz="4" w:space="0" w:color="auto"/>
            </w:tcBorders>
            <w:noWrap/>
            <w:vAlign w:val="bottom"/>
            <w:hideMark/>
          </w:tcPr>
          <w:p w14:paraId="0B579E41" w14:textId="77777777" w:rsidR="004921E6" w:rsidRPr="00E84089" w:rsidRDefault="004921E6" w:rsidP="005F07BF">
            <w:pPr>
              <w:jc w:val="center"/>
              <w:rPr>
                <w:rFonts w:eastAsia="Times New Roman"/>
                <w:color w:val="000000"/>
              </w:rPr>
            </w:pPr>
            <w:r w:rsidRPr="00E84089">
              <w:rPr>
                <w:rFonts w:eastAsia="Times New Roman"/>
                <w:color w:val="000000"/>
              </w:rPr>
              <w:t xml:space="preserve">      400099.716 </w:t>
            </w:r>
          </w:p>
        </w:tc>
      </w:tr>
      <w:tr w:rsidR="004921E6" w:rsidRPr="00E84089" w14:paraId="0DE43332"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41A4D10F" w14:textId="77777777" w:rsidR="004921E6" w:rsidRPr="00E84089" w:rsidRDefault="004921E6" w:rsidP="005F07BF">
            <w:pPr>
              <w:jc w:val="center"/>
              <w:rPr>
                <w:rFonts w:eastAsia="Times New Roman"/>
                <w:color w:val="000000"/>
              </w:rPr>
            </w:pPr>
            <w:r w:rsidRPr="00E84089">
              <w:rPr>
                <w:rFonts w:eastAsia="Times New Roman"/>
                <w:color w:val="000000"/>
              </w:rPr>
              <w:t>136</w:t>
            </w:r>
          </w:p>
        </w:tc>
        <w:tc>
          <w:tcPr>
            <w:tcW w:w="2268" w:type="dxa"/>
            <w:tcBorders>
              <w:top w:val="nil"/>
              <w:left w:val="nil"/>
              <w:bottom w:val="single" w:sz="4" w:space="0" w:color="auto"/>
              <w:right w:val="single" w:sz="4" w:space="0" w:color="auto"/>
            </w:tcBorders>
            <w:noWrap/>
            <w:vAlign w:val="bottom"/>
            <w:hideMark/>
          </w:tcPr>
          <w:p w14:paraId="6AF5151F" w14:textId="77777777" w:rsidR="004921E6" w:rsidRPr="00E84089" w:rsidRDefault="004921E6" w:rsidP="005F07BF">
            <w:pPr>
              <w:jc w:val="center"/>
              <w:rPr>
                <w:rFonts w:eastAsia="Times New Roman"/>
                <w:color w:val="000000"/>
              </w:rPr>
            </w:pPr>
            <w:r w:rsidRPr="00E84089">
              <w:rPr>
                <w:rFonts w:eastAsia="Times New Roman"/>
                <w:color w:val="000000"/>
              </w:rPr>
              <w:t>CR2_108</w:t>
            </w:r>
          </w:p>
        </w:tc>
        <w:tc>
          <w:tcPr>
            <w:tcW w:w="2410" w:type="dxa"/>
            <w:tcBorders>
              <w:top w:val="nil"/>
              <w:left w:val="nil"/>
              <w:bottom w:val="single" w:sz="4" w:space="0" w:color="auto"/>
              <w:right w:val="single" w:sz="4" w:space="0" w:color="auto"/>
            </w:tcBorders>
            <w:noWrap/>
            <w:vAlign w:val="bottom"/>
            <w:hideMark/>
          </w:tcPr>
          <w:p w14:paraId="57383CF2" w14:textId="77777777" w:rsidR="004921E6" w:rsidRPr="00E84089" w:rsidRDefault="004921E6" w:rsidP="005F07BF">
            <w:pPr>
              <w:jc w:val="center"/>
              <w:rPr>
                <w:rFonts w:eastAsia="Times New Roman"/>
                <w:color w:val="000000"/>
              </w:rPr>
            </w:pPr>
            <w:r w:rsidRPr="00E84089">
              <w:rPr>
                <w:rFonts w:eastAsia="Times New Roman"/>
                <w:color w:val="000000"/>
              </w:rPr>
              <w:t xml:space="preserve">     2511432.330 </w:t>
            </w:r>
          </w:p>
        </w:tc>
        <w:tc>
          <w:tcPr>
            <w:tcW w:w="2552" w:type="dxa"/>
            <w:tcBorders>
              <w:top w:val="nil"/>
              <w:left w:val="nil"/>
              <w:bottom w:val="single" w:sz="4" w:space="0" w:color="auto"/>
              <w:right w:val="single" w:sz="4" w:space="0" w:color="auto"/>
            </w:tcBorders>
            <w:noWrap/>
            <w:vAlign w:val="bottom"/>
            <w:hideMark/>
          </w:tcPr>
          <w:p w14:paraId="23870554" w14:textId="77777777" w:rsidR="004921E6" w:rsidRPr="00E84089" w:rsidRDefault="004921E6" w:rsidP="005F07BF">
            <w:pPr>
              <w:jc w:val="center"/>
              <w:rPr>
                <w:rFonts w:eastAsia="Times New Roman"/>
                <w:color w:val="000000"/>
              </w:rPr>
            </w:pPr>
            <w:r w:rsidRPr="00E84089">
              <w:rPr>
                <w:rFonts w:eastAsia="Times New Roman"/>
                <w:color w:val="000000"/>
              </w:rPr>
              <w:t xml:space="preserve">      400144.860 </w:t>
            </w:r>
          </w:p>
        </w:tc>
      </w:tr>
      <w:tr w:rsidR="004921E6" w:rsidRPr="00E84089" w14:paraId="6D05E4EE"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068CCA2D" w14:textId="77777777" w:rsidR="004921E6" w:rsidRPr="00E84089" w:rsidRDefault="004921E6" w:rsidP="005F07BF">
            <w:pPr>
              <w:jc w:val="center"/>
              <w:rPr>
                <w:rFonts w:eastAsia="Times New Roman"/>
                <w:color w:val="000000"/>
              </w:rPr>
            </w:pPr>
            <w:r w:rsidRPr="00E84089">
              <w:rPr>
                <w:rFonts w:eastAsia="Times New Roman"/>
                <w:color w:val="000000"/>
              </w:rPr>
              <w:t>137</w:t>
            </w:r>
          </w:p>
        </w:tc>
        <w:tc>
          <w:tcPr>
            <w:tcW w:w="2268" w:type="dxa"/>
            <w:tcBorders>
              <w:top w:val="nil"/>
              <w:left w:val="nil"/>
              <w:bottom w:val="single" w:sz="4" w:space="0" w:color="auto"/>
              <w:right w:val="single" w:sz="4" w:space="0" w:color="auto"/>
            </w:tcBorders>
            <w:noWrap/>
            <w:vAlign w:val="bottom"/>
            <w:hideMark/>
          </w:tcPr>
          <w:p w14:paraId="6234DEFC" w14:textId="77777777" w:rsidR="004921E6" w:rsidRPr="00E84089" w:rsidRDefault="004921E6" w:rsidP="005F07BF">
            <w:pPr>
              <w:jc w:val="center"/>
              <w:rPr>
                <w:rFonts w:eastAsia="Times New Roman"/>
                <w:color w:val="000000"/>
              </w:rPr>
            </w:pPr>
            <w:r w:rsidRPr="00E84089">
              <w:rPr>
                <w:rFonts w:eastAsia="Times New Roman"/>
                <w:color w:val="000000"/>
              </w:rPr>
              <w:t>CR2_109</w:t>
            </w:r>
          </w:p>
        </w:tc>
        <w:tc>
          <w:tcPr>
            <w:tcW w:w="2410" w:type="dxa"/>
            <w:tcBorders>
              <w:top w:val="nil"/>
              <w:left w:val="nil"/>
              <w:bottom w:val="single" w:sz="4" w:space="0" w:color="auto"/>
              <w:right w:val="single" w:sz="4" w:space="0" w:color="auto"/>
            </w:tcBorders>
            <w:noWrap/>
            <w:vAlign w:val="bottom"/>
            <w:hideMark/>
          </w:tcPr>
          <w:p w14:paraId="215B640F" w14:textId="77777777" w:rsidR="004921E6" w:rsidRPr="00E84089" w:rsidRDefault="004921E6" w:rsidP="005F07BF">
            <w:pPr>
              <w:jc w:val="center"/>
              <w:rPr>
                <w:rFonts w:eastAsia="Times New Roman"/>
                <w:color w:val="000000"/>
              </w:rPr>
            </w:pPr>
            <w:r w:rsidRPr="00E84089">
              <w:rPr>
                <w:rFonts w:eastAsia="Times New Roman"/>
                <w:color w:val="000000"/>
              </w:rPr>
              <w:t xml:space="preserve">     2511536.047 </w:t>
            </w:r>
          </w:p>
        </w:tc>
        <w:tc>
          <w:tcPr>
            <w:tcW w:w="2552" w:type="dxa"/>
            <w:tcBorders>
              <w:top w:val="nil"/>
              <w:left w:val="nil"/>
              <w:bottom w:val="single" w:sz="4" w:space="0" w:color="auto"/>
              <w:right w:val="single" w:sz="4" w:space="0" w:color="auto"/>
            </w:tcBorders>
            <w:noWrap/>
            <w:vAlign w:val="bottom"/>
            <w:hideMark/>
          </w:tcPr>
          <w:p w14:paraId="4A1A4640" w14:textId="77777777" w:rsidR="004921E6" w:rsidRPr="00E84089" w:rsidRDefault="004921E6" w:rsidP="005F07BF">
            <w:pPr>
              <w:jc w:val="center"/>
              <w:rPr>
                <w:rFonts w:eastAsia="Times New Roman"/>
                <w:color w:val="000000"/>
              </w:rPr>
            </w:pPr>
            <w:r w:rsidRPr="00E84089">
              <w:rPr>
                <w:rFonts w:eastAsia="Times New Roman"/>
                <w:color w:val="000000"/>
              </w:rPr>
              <w:t xml:space="preserve">      400131.699 </w:t>
            </w:r>
          </w:p>
        </w:tc>
      </w:tr>
      <w:tr w:rsidR="004921E6" w:rsidRPr="00E84089" w14:paraId="236AC401"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162C7CF1" w14:textId="77777777" w:rsidR="004921E6" w:rsidRPr="00E84089" w:rsidRDefault="004921E6" w:rsidP="005F07BF">
            <w:pPr>
              <w:jc w:val="center"/>
              <w:rPr>
                <w:rFonts w:eastAsia="Times New Roman"/>
                <w:color w:val="000000"/>
              </w:rPr>
            </w:pPr>
            <w:r w:rsidRPr="00E84089">
              <w:rPr>
                <w:rFonts w:eastAsia="Times New Roman"/>
                <w:color w:val="000000"/>
              </w:rPr>
              <w:t>138</w:t>
            </w:r>
          </w:p>
        </w:tc>
        <w:tc>
          <w:tcPr>
            <w:tcW w:w="2268" w:type="dxa"/>
            <w:tcBorders>
              <w:top w:val="nil"/>
              <w:left w:val="nil"/>
              <w:bottom w:val="single" w:sz="4" w:space="0" w:color="auto"/>
              <w:right w:val="single" w:sz="4" w:space="0" w:color="auto"/>
            </w:tcBorders>
            <w:noWrap/>
            <w:vAlign w:val="bottom"/>
            <w:hideMark/>
          </w:tcPr>
          <w:p w14:paraId="43C1F467" w14:textId="77777777" w:rsidR="004921E6" w:rsidRPr="00E84089" w:rsidRDefault="004921E6" w:rsidP="005F07BF">
            <w:pPr>
              <w:jc w:val="center"/>
              <w:rPr>
                <w:rFonts w:eastAsia="Times New Roman"/>
                <w:color w:val="000000"/>
              </w:rPr>
            </w:pPr>
            <w:r w:rsidRPr="00E84089">
              <w:rPr>
                <w:rFonts w:eastAsia="Times New Roman"/>
                <w:color w:val="000000"/>
              </w:rPr>
              <w:t>CR2_110</w:t>
            </w:r>
          </w:p>
        </w:tc>
        <w:tc>
          <w:tcPr>
            <w:tcW w:w="2410" w:type="dxa"/>
            <w:tcBorders>
              <w:top w:val="nil"/>
              <w:left w:val="nil"/>
              <w:bottom w:val="single" w:sz="4" w:space="0" w:color="auto"/>
              <w:right w:val="single" w:sz="4" w:space="0" w:color="auto"/>
            </w:tcBorders>
            <w:noWrap/>
            <w:vAlign w:val="bottom"/>
            <w:hideMark/>
          </w:tcPr>
          <w:p w14:paraId="02C9FEDF" w14:textId="77777777" w:rsidR="004921E6" w:rsidRPr="00E84089" w:rsidRDefault="004921E6" w:rsidP="005F07BF">
            <w:pPr>
              <w:jc w:val="center"/>
              <w:rPr>
                <w:rFonts w:eastAsia="Times New Roman"/>
                <w:color w:val="000000"/>
              </w:rPr>
            </w:pPr>
            <w:r w:rsidRPr="00E84089">
              <w:rPr>
                <w:rFonts w:eastAsia="Times New Roman"/>
                <w:color w:val="000000"/>
              </w:rPr>
              <w:t xml:space="preserve">     2511561.657 </w:t>
            </w:r>
          </w:p>
        </w:tc>
        <w:tc>
          <w:tcPr>
            <w:tcW w:w="2552" w:type="dxa"/>
            <w:tcBorders>
              <w:top w:val="nil"/>
              <w:left w:val="nil"/>
              <w:bottom w:val="single" w:sz="4" w:space="0" w:color="auto"/>
              <w:right w:val="single" w:sz="4" w:space="0" w:color="auto"/>
            </w:tcBorders>
            <w:noWrap/>
            <w:vAlign w:val="bottom"/>
            <w:hideMark/>
          </w:tcPr>
          <w:p w14:paraId="1A435042" w14:textId="77777777" w:rsidR="004921E6" w:rsidRPr="00E84089" w:rsidRDefault="004921E6" w:rsidP="005F07BF">
            <w:pPr>
              <w:jc w:val="center"/>
              <w:rPr>
                <w:rFonts w:eastAsia="Times New Roman"/>
                <w:color w:val="000000"/>
              </w:rPr>
            </w:pPr>
            <w:r w:rsidRPr="00E84089">
              <w:rPr>
                <w:rFonts w:eastAsia="Times New Roman"/>
                <w:color w:val="000000"/>
              </w:rPr>
              <w:t xml:space="preserve">      400082.890 </w:t>
            </w:r>
          </w:p>
        </w:tc>
      </w:tr>
      <w:tr w:rsidR="004921E6" w:rsidRPr="00E84089" w14:paraId="71FE051A"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51EE248B" w14:textId="77777777" w:rsidR="004921E6" w:rsidRPr="00E84089" w:rsidRDefault="004921E6" w:rsidP="005F07BF">
            <w:pPr>
              <w:jc w:val="center"/>
              <w:rPr>
                <w:rFonts w:eastAsia="Times New Roman"/>
                <w:color w:val="000000"/>
              </w:rPr>
            </w:pPr>
            <w:r w:rsidRPr="00E84089">
              <w:rPr>
                <w:rFonts w:eastAsia="Times New Roman"/>
                <w:color w:val="000000"/>
              </w:rPr>
              <w:t>139</w:t>
            </w:r>
          </w:p>
        </w:tc>
        <w:tc>
          <w:tcPr>
            <w:tcW w:w="2268" w:type="dxa"/>
            <w:tcBorders>
              <w:top w:val="nil"/>
              <w:left w:val="nil"/>
              <w:bottom w:val="single" w:sz="4" w:space="0" w:color="auto"/>
              <w:right w:val="single" w:sz="4" w:space="0" w:color="auto"/>
            </w:tcBorders>
            <w:noWrap/>
            <w:vAlign w:val="bottom"/>
            <w:hideMark/>
          </w:tcPr>
          <w:p w14:paraId="37FCBB98" w14:textId="77777777" w:rsidR="004921E6" w:rsidRPr="00E84089" w:rsidRDefault="004921E6" w:rsidP="005F07BF">
            <w:pPr>
              <w:jc w:val="center"/>
              <w:rPr>
                <w:rFonts w:eastAsia="Times New Roman"/>
                <w:color w:val="000000"/>
              </w:rPr>
            </w:pPr>
            <w:r w:rsidRPr="00E84089">
              <w:rPr>
                <w:rFonts w:eastAsia="Times New Roman"/>
                <w:color w:val="000000"/>
              </w:rPr>
              <w:t>CR2_111</w:t>
            </w:r>
          </w:p>
        </w:tc>
        <w:tc>
          <w:tcPr>
            <w:tcW w:w="2410" w:type="dxa"/>
            <w:tcBorders>
              <w:top w:val="nil"/>
              <w:left w:val="nil"/>
              <w:bottom w:val="single" w:sz="4" w:space="0" w:color="auto"/>
              <w:right w:val="single" w:sz="4" w:space="0" w:color="auto"/>
            </w:tcBorders>
            <w:noWrap/>
            <w:vAlign w:val="bottom"/>
            <w:hideMark/>
          </w:tcPr>
          <w:p w14:paraId="75B57A8D" w14:textId="77777777" w:rsidR="004921E6" w:rsidRPr="00E84089" w:rsidRDefault="004921E6" w:rsidP="005F07BF">
            <w:pPr>
              <w:jc w:val="center"/>
              <w:rPr>
                <w:rFonts w:eastAsia="Times New Roman"/>
                <w:color w:val="000000"/>
              </w:rPr>
            </w:pPr>
            <w:r w:rsidRPr="00E84089">
              <w:rPr>
                <w:rFonts w:eastAsia="Times New Roman"/>
                <w:color w:val="000000"/>
              </w:rPr>
              <w:t xml:space="preserve">     2511578.862 </w:t>
            </w:r>
          </w:p>
        </w:tc>
        <w:tc>
          <w:tcPr>
            <w:tcW w:w="2552" w:type="dxa"/>
            <w:tcBorders>
              <w:top w:val="nil"/>
              <w:left w:val="nil"/>
              <w:bottom w:val="single" w:sz="4" w:space="0" w:color="auto"/>
              <w:right w:val="single" w:sz="4" w:space="0" w:color="auto"/>
            </w:tcBorders>
            <w:noWrap/>
            <w:vAlign w:val="bottom"/>
            <w:hideMark/>
          </w:tcPr>
          <w:p w14:paraId="4E2B663D" w14:textId="77777777" w:rsidR="004921E6" w:rsidRPr="00E84089" w:rsidRDefault="004921E6" w:rsidP="005F07BF">
            <w:pPr>
              <w:jc w:val="center"/>
              <w:rPr>
                <w:rFonts w:eastAsia="Times New Roman"/>
                <w:color w:val="000000"/>
              </w:rPr>
            </w:pPr>
            <w:r w:rsidRPr="00E84089">
              <w:rPr>
                <w:rFonts w:eastAsia="Times New Roman"/>
                <w:color w:val="000000"/>
              </w:rPr>
              <w:t xml:space="preserve">      400074.065 </w:t>
            </w:r>
          </w:p>
        </w:tc>
      </w:tr>
      <w:tr w:rsidR="004921E6" w:rsidRPr="00E84089" w14:paraId="2035A605"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3916B992" w14:textId="77777777" w:rsidR="004921E6" w:rsidRPr="00E84089" w:rsidRDefault="004921E6" w:rsidP="005F07BF">
            <w:pPr>
              <w:jc w:val="center"/>
              <w:rPr>
                <w:rFonts w:eastAsia="Times New Roman"/>
                <w:color w:val="000000"/>
              </w:rPr>
            </w:pPr>
            <w:r w:rsidRPr="00E84089">
              <w:rPr>
                <w:rFonts w:eastAsia="Times New Roman"/>
                <w:color w:val="000000"/>
              </w:rPr>
              <w:t>140</w:t>
            </w:r>
          </w:p>
        </w:tc>
        <w:tc>
          <w:tcPr>
            <w:tcW w:w="2268" w:type="dxa"/>
            <w:tcBorders>
              <w:top w:val="nil"/>
              <w:left w:val="nil"/>
              <w:bottom w:val="single" w:sz="4" w:space="0" w:color="auto"/>
              <w:right w:val="single" w:sz="4" w:space="0" w:color="auto"/>
            </w:tcBorders>
            <w:noWrap/>
            <w:vAlign w:val="bottom"/>
            <w:hideMark/>
          </w:tcPr>
          <w:p w14:paraId="37D9EB15" w14:textId="77777777" w:rsidR="004921E6" w:rsidRPr="00E84089" w:rsidRDefault="004921E6" w:rsidP="005F07BF">
            <w:pPr>
              <w:jc w:val="center"/>
              <w:rPr>
                <w:rFonts w:eastAsia="Times New Roman"/>
                <w:color w:val="000000"/>
              </w:rPr>
            </w:pPr>
            <w:r w:rsidRPr="00E84089">
              <w:rPr>
                <w:rFonts w:eastAsia="Times New Roman"/>
                <w:color w:val="000000"/>
              </w:rPr>
              <w:t>CR2_112</w:t>
            </w:r>
          </w:p>
        </w:tc>
        <w:tc>
          <w:tcPr>
            <w:tcW w:w="2410" w:type="dxa"/>
            <w:tcBorders>
              <w:top w:val="nil"/>
              <w:left w:val="nil"/>
              <w:bottom w:val="single" w:sz="4" w:space="0" w:color="auto"/>
              <w:right w:val="single" w:sz="4" w:space="0" w:color="auto"/>
            </w:tcBorders>
            <w:noWrap/>
            <w:vAlign w:val="bottom"/>
            <w:hideMark/>
          </w:tcPr>
          <w:p w14:paraId="3E1C64B0" w14:textId="77777777" w:rsidR="004921E6" w:rsidRPr="00E84089" w:rsidRDefault="004921E6" w:rsidP="005F07BF">
            <w:pPr>
              <w:jc w:val="center"/>
              <w:rPr>
                <w:rFonts w:eastAsia="Times New Roman"/>
                <w:color w:val="000000"/>
              </w:rPr>
            </w:pPr>
            <w:r w:rsidRPr="00E84089">
              <w:rPr>
                <w:rFonts w:eastAsia="Times New Roman"/>
                <w:color w:val="000000"/>
              </w:rPr>
              <w:t xml:space="preserve">     2511646.050 </w:t>
            </w:r>
          </w:p>
        </w:tc>
        <w:tc>
          <w:tcPr>
            <w:tcW w:w="2552" w:type="dxa"/>
            <w:tcBorders>
              <w:top w:val="nil"/>
              <w:left w:val="nil"/>
              <w:bottom w:val="single" w:sz="4" w:space="0" w:color="auto"/>
              <w:right w:val="single" w:sz="4" w:space="0" w:color="auto"/>
            </w:tcBorders>
            <w:noWrap/>
            <w:vAlign w:val="bottom"/>
            <w:hideMark/>
          </w:tcPr>
          <w:p w14:paraId="624F8888" w14:textId="77777777" w:rsidR="004921E6" w:rsidRPr="00E84089" w:rsidRDefault="004921E6" w:rsidP="005F07BF">
            <w:pPr>
              <w:jc w:val="center"/>
              <w:rPr>
                <w:rFonts w:eastAsia="Times New Roman"/>
                <w:color w:val="000000"/>
              </w:rPr>
            </w:pPr>
            <w:r w:rsidRPr="00E84089">
              <w:rPr>
                <w:rFonts w:eastAsia="Times New Roman"/>
                <w:color w:val="000000"/>
              </w:rPr>
              <w:t xml:space="preserve">      400091.916 </w:t>
            </w:r>
          </w:p>
        </w:tc>
      </w:tr>
      <w:tr w:rsidR="004921E6" w:rsidRPr="00E84089" w14:paraId="7D8005DD"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452ED4C6" w14:textId="77777777" w:rsidR="004921E6" w:rsidRPr="00E84089" w:rsidRDefault="004921E6" w:rsidP="005F07BF">
            <w:pPr>
              <w:jc w:val="center"/>
              <w:rPr>
                <w:rFonts w:eastAsia="Times New Roman"/>
                <w:color w:val="000000"/>
              </w:rPr>
            </w:pPr>
            <w:r w:rsidRPr="00E84089">
              <w:rPr>
                <w:rFonts w:eastAsia="Times New Roman"/>
                <w:color w:val="000000"/>
              </w:rPr>
              <w:t>141</w:t>
            </w:r>
          </w:p>
        </w:tc>
        <w:tc>
          <w:tcPr>
            <w:tcW w:w="2268" w:type="dxa"/>
            <w:tcBorders>
              <w:top w:val="nil"/>
              <w:left w:val="nil"/>
              <w:bottom w:val="single" w:sz="4" w:space="0" w:color="auto"/>
              <w:right w:val="single" w:sz="4" w:space="0" w:color="auto"/>
            </w:tcBorders>
            <w:noWrap/>
            <w:vAlign w:val="bottom"/>
            <w:hideMark/>
          </w:tcPr>
          <w:p w14:paraId="30A58A4B" w14:textId="77777777" w:rsidR="004921E6" w:rsidRPr="00E84089" w:rsidRDefault="004921E6" w:rsidP="005F07BF">
            <w:pPr>
              <w:jc w:val="center"/>
              <w:rPr>
                <w:rFonts w:eastAsia="Times New Roman"/>
                <w:color w:val="000000"/>
              </w:rPr>
            </w:pPr>
            <w:r w:rsidRPr="00E84089">
              <w:rPr>
                <w:rFonts w:eastAsia="Times New Roman"/>
                <w:color w:val="000000"/>
              </w:rPr>
              <w:t>CR2_113</w:t>
            </w:r>
          </w:p>
        </w:tc>
        <w:tc>
          <w:tcPr>
            <w:tcW w:w="2410" w:type="dxa"/>
            <w:tcBorders>
              <w:top w:val="nil"/>
              <w:left w:val="nil"/>
              <w:bottom w:val="single" w:sz="4" w:space="0" w:color="auto"/>
              <w:right w:val="single" w:sz="4" w:space="0" w:color="auto"/>
            </w:tcBorders>
            <w:noWrap/>
            <w:vAlign w:val="bottom"/>
            <w:hideMark/>
          </w:tcPr>
          <w:p w14:paraId="59B73B55" w14:textId="77777777" w:rsidR="004921E6" w:rsidRPr="00E84089" w:rsidRDefault="004921E6" w:rsidP="005F07BF">
            <w:pPr>
              <w:jc w:val="center"/>
              <w:rPr>
                <w:rFonts w:eastAsia="Times New Roman"/>
                <w:color w:val="000000"/>
              </w:rPr>
            </w:pPr>
            <w:r w:rsidRPr="00E84089">
              <w:rPr>
                <w:rFonts w:eastAsia="Times New Roman"/>
                <w:color w:val="000000"/>
              </w:rPr>
              <w:t xml:space="preserve">     2511660.330 </w:t>
            </w:r>
          </w:p>
        </w:tc>
        <w:tc>
          <w:tcPr>
            <w:tcW w:w="2552" w:type="dxa"/>
            <w:tcBorders>
              <w:top w:val="nil"/>
              <w:left w:val="nil"/>
              <w:bottom w:val="single" w:sz="4" w:space="0" w:color="auto"/>
              <w:right w:val="single" w:sz="4" w:space="0" w:color="auto"/>
            </w:tcBorders>
            <w:noWrap/>
            <w:vAlign w:val="bottom"/>
            <w:hideMark/>
          </w:tcPr>
          <w:p w14:paraId="656C0EC8" w14:textId="77777777" w:rsidR="004921E6" w:rsidRPr="00E84089" w:rsidRDefault="004921E6" w:rsidP="005F07BF">
            <w:pPr>
              <w:jc w:val="center"/>
              <w:rPr>
                <w:rFonts w:eastAsia="Times New Roman"/>
                <w:color w:val="000000"/>
              </w:rPr>
            </w:pPr>
            <w:r w:rsidRPr="00E84089">
              <w:rPr>
                <w:rFonts w:eastAsia="Times New Roman"/>
                <w:color w:val="000000"/>
              </w:rPr>
              <w:t xml:space="preserve">      399981.980 </w:t>
            </w:r>
          </w:p>
        </w:tc>
      </w:tr>
      <w:tr w:rsidR="004921E6" w:rsidRPr="00E84089" w14:paraId="24048A50"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336DEF1D" w14:textId="77777777" w:rsidR="004921E6" w:rsidRPr="00E84089" w:rsidRDefault="004921E6" w:rsidP="005F07BF">
            <w:pPr>
              <w:jc w:val="center"/>
              <w:rPr>
                <w:rFonts w:eastAsia="Times New Roman"/>
                <w:color w:val="000000"/>
              </w:rPr>
            </w:pPr>
            <w:r w:rsidRPr="00E84089">
              <w:rPr>
                <w:rFonts w:eastAsia="Times New Roman"/>
                <w:color w:val="000000"/>
              </w:rPr>
              <w:t>142</w:t>
            </w:r>
          </w:p>
        </w:tc>
        <w:tc>
          <w:tcPr>
            <w:tcW w:w="2268" w:type="dxa"/>
            <w:tcBorders>
              <w:top w:val="nil"/>
              <w:left w:val="nil"/>
              <w:bottom w:val="single" w:sz="4" w:space="0" w:color="auto"/>
              <w:right w:val="single" w:sz="4" w:space="0" w:color="auto"/>
            </w:tcBorders>
            <w:noWrap/>
            <w:vAlign w:val="bottom"/>
            <w:hideMark/>
          </w:tcPr>
          <w:p w14:paraId="1B7B00E2" w14:textId="77777777" w:rsidR="004921E6" w:rsidRPr="00E84089" w:rsidRDefault="004921E6" w:rsidP="005F07BF">
            <w:pPr>
              <w:jc w:val="center"/>
              <w:rPr>
                <w:rFonts w:eastAsia="Times New Roman"/>
                <w:color w:val="000000"/>
              </w:rPr>
            </w:pPr>
            <w:r w:rsidRPr="00E84089">
              <w:rPr>
                <w:rFonts w:eastAsia="Times New Roman"/>
                <w:color w:val="000000"/>
              </w:rPr>
              <w:t>CR2_114</w:t>
            </w:r>
          </w:p>
        </w:tc>
        <w:tc>
          <w:tcPr>
            <w:tcW w:w="2410" w:type="dxa"/>
            <w:tcBorders>
              <w:top w:val="nil"/>
              <w:left w:val="nil"/>
              <w:bottom w:val="single" w:sz="4" w:space="0" w:color="auto"/>
              <w:right w:val="single" w:sz="4" w:space="0" w:color="auto"/>
            </w:tcBorders>
            <w:noWrap/>
            <w:vAlign w:val="bottom"/>
            <w:hideMark/>
          </w:tcPr>
          <w:p w14:paraId="58DD8D4E" w14:textId="77777777" w:rsidR="004921E6" w:rsidRPr="00E84089" w:rsidRDefault="004921E6" w:rsidP="005F07BF">
            <w:pPr>
              <w:jc w:val="center"/>
              <w:rPr>
                <w:rFonts w:eastAsia="Times New Roman"/>
                <w:color w:val="000000"/>
              </w:rPr>
            </w:pPr>
            <w:r w:rsidRPr="00E84089">
              <w:rPr>
                <w:rFonts w:eastAsia="Times New Roman"/>
                <w:color w:val="000000"/>
              </w:rPr>
              <w:t xml:space="preserve">     2511783.980 </w:t>
            </w:r>
          </w:p>
        </w:tc>
        <w:tc>
          <w:tcPr>
            <w:tcW w:w="2552" w:type="dxa"/>
            <w:tcBorders>
              <w:top w:val="nil"/>
              <w:left w:val="nil"/>
              <w:bottom w:val="single" w:sz="4" w:space="0" w:color="auto"/>
              <w:right w:val="single" w:sz="4" w:space="0" w:color="auto"/>
            </w:tcBorders>
            <w:noWrap/>
            <w:vAlign w:val="bottom"/>
            <w:hideMark/>
          </w:tcPr>
          <w:p w14:paraId="4682D3CF" w14:textId="77777777" w:rsidR="004921E6" w:rsidRPr="00E84089" w:rsidRDefault="004921E6" w:rsidP="005F07BF">
            <w:pPr>
              <w:jc w:val="center"/>
              <w:rPr>
                <w:rFonts w:eastAsia="Times New Roman"/>
                <w:color w:val="000000"/>
              </w:rPr>
            </w:pPr>
            <w:r w:rsidRPr="00E84089">
              <w:rPr>
                <w:rFonts w:eastAsia="Times New Roman"/>
                <w:color w:val="000000"/>
              </w:rPr>
              <w:t xml:space="preserve">      399846.140 </w:t>
            </w:r>
          </w:p>
        </w:tc>
      </w:tr>
      <w:tr w:rsidR="004921E6" w:rsidRPr="00E84089" w14:paraId="4B8C49EE"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5D3AD7EE" w14:textId="77777777" w:rsidR="004921E6" w:rsidRPr="00E84089" w:rsidRDefault="004921E6" w:rsidP="005F07BF">
            <w:pPr>
              <w:jc w:val="center"/>
              <w:rPr>
                <w:rFonts w:eastAsia="Times New Roman"/>
                <w:color w:val="000000"/>
              </w:rPr>
            </w:pPr>
            <w:r w:rsidRPr="00E84089">
              <w:rPr>
                <w:rFonts w:eastAsia="Times New Roman"/>
                <w:color w:val="000000"/>
              </w:rPr>
              <w:t>143</w:t>
            </w:r>
          </w:p>
        </w:tc>
        <w:tc>
          <w:tcPr>
            <w:tcW w:w="2268" w:type="dxa"/>
            <w:tcBorders>
              <w:top w:val="nil"/>
              <w:left w:val="nil"/>
              <w:bottom w:val="single" w:sz="4" w:space="0" w:color="auto"/>
              <w:right w:val="single" w:sz="4" w:space="0" w:color="auto"/>
            </w:tcBorders>
            <w:noWrap/>
            <w:vAlign w:val="bottom"/>
            <w:hideMark/>
          </w:tcPr>
          <w:p w14:paraId="357AC07F" w14:textId="77777777" w:rsidR="004921E6" w:rsidRPr="00E84089" w:rsidRDefault="004921E6" w:rsidP="005F07BF">
            <w:pPr>
              <w:jc w:val="center"/>
              <w:rPr>
                <w:rFonts w:eastAsia="Times New Roman"/>
                <w:color w:val="000000"/>
              </w:rPr>
            </w:pPr>
            <w:r w:rsidRPr="00E84089">
              <w:rPr>
                <w:rFonts w:eastAsia="Times New Roman"/>
                <w:color w:val="000000"/>
              </w:rPr>
              <w:t>CR2_115</w:t>
            </w:r>
          </w:p>
        </w:tc>
        <w:tc>
          <w:tcPr>
            <w:tcW w:w="2410" w:type="dxa"/>
            <w:tcBorders>
              <w:top w:val="nil"/>
              <w:left w:val="nil"/>
              <w:bottom w:val="single" w:sz="4" w:space="0" w:color="auto"/>
              <w:right w:val="single" w:sz="4" w:space="0" w:color="auto"/>
            </w:tcBorders>
            <w:noWrap/>
            <w:vAlign w:val="bottom"/>
            <w:hideMark/>
          </w:tcPr>
          <w:p w14:paraId="4137855A" w14:textId="77777777" w:rsidR="004921E6" w:rsidRPr="00E84089" w:rsidRDefault="004921E6" w:rsidP="005F07BF">
            <w:pPr>
              <w:jc w:val="center"/>
              <w:rPr>
                <w:rFonts w:eastAsia="Times New Roman"/>
                <w:color w:val="000000"/>
              </w:rPr>
            </w:pPr>
            <w:r w:rsidRPr="00E84089">
              <w:rPr>
                <w:rFonts w:eastAsia="Times New Roman"/>
                <w:color w:val="000000"/>
              </w:rPr>
              <w:t xml:space="preserve">     2511987.740 </w:t>
            </w:r>
          </w:p>
        </w:tc>
        <w:tc>
          <w:tcPr>
            <w:tcW w:w="2552" w:type="dxa"/>
            <w:tcBorders>
              <w:top w:val="nil"/>
              <w:left w:val="nil"/>
              <w:bottom w:val="single" w:sz="4" w:space="0" w:color="auto"/>
              <w:right w:val="single" w:sz="4" w:space="0" w:color="auto"/>
            </w:tcBorders>
            <w:noWrap/>
            <w:vAlign w:val="bottom"/>
            <w:hideMark/>
          </w:tcPr>
          <w:p w14:paraId="0A03B6E6" w14:textId="77777777" w:rsidR="004921E6" w:rsidRPr="00E84089" w:rsidRDefault="004921E6" w:rsidP="005F07BF">
            <w:pPr>
              <w:jc w:val="center"/>
              <w:rPr>
                <w:rFonts w:eastAsia="Times New Roman"/>
                <w:color w:val="000000"/>
              </w:rPr>
            </w:pPr>
            <w:r w:rsidRPr="00E84089">
              <w:rPr>
                <w:rFonts w:eastAsia="Times New Roman"/>
                <w:color w:val="000000"/>
              </w:rPr>
              <w:t xml:space="preserve">      399799.200 </w:t>
            </w:r>
          </w:p>
        </w:tc>
      </w:tr>
      <w:tr w:rsidR="004921E6" w:rsidRPr="00E84089" w14:paraId="64189449"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5FFD0806" w14:textId="77777777" w:rsidR="004921E6" w:rsidRPr="00E84089" w:rsidRDefault="004921E6" w:rsidP="005F07BF">
            <w:pPr>
              <w:jc w:val="center"/>
              <w:rPr>
                <w:rFonts w:eastAsia="Times New Roman"/>
                <w:color w:val="000000"/>
              </w:rPr>
            </w:pPr>
            <w:r w:rsidRPr="00E84089">
              <w:rPr>
                <w:rFonts w:eastAsia="Times New Roman"/>
                <w:color w:val="000000"/>
              </w:rPr>
              <w:t>144</w:t>
            </w:r>
          </w:p>
        </w:tc>
        <w:tc>
          <w:tcPr>
            <w:tcW w:w="2268" w:type="dxa"/>
            <w:tcBorders>
              <w:top w:val="nil"/>
              <w:left w:val="nil"/>
              <w:bottom w:val="single" w:sz="4" w:space="0" w:color="auto"/>
              <w:right w:val="single" w:sz="4" w:space="0" w:color="auto"/>
            </w:tcBorders>
            <w:noWrap/>
            <w:vAlign w:val="bottom"/>
            <w:hideMark/>
          </w:tcPr>
          <w:p w14:paraId="0929C2D9" w14:textId="77777777" w:rsidR="004921E6" w:rsidRPr="00E84089" w:rsidRDefault="004921E6" w:rsidP="005F07BF">
            <w:pPr>
              <w:jc w:val="center"/>
              <w:rPr>
                <w:rFonts w:eastAsia="Times New Roman"/>
                <w:color w:val="000000"/>
              </w:rPr>
            </w:pPr>
            <w:r w:rsidRPr="00E84089">
              <w:rPr>
                <w:rFonts w:eastAsia="Times New Roman"/>
                <w:color w:val="000000"/>
              </w:rPr>
              <w:t>CR2_116</w:t>
            </w:r>
          </w:p>
        </w:tc>
        <w:tc>
          <w:tcPr>
            <w:tcW w:w="2410" w:type="dxa"/>
            <w:tcBorders>
              <w:top w:val="nil"/>
              <w:left w:val="nil"/>
              <w:bottom w:val="single" w:sz="4" w:space="0" w:color="auto"/>
              <w:right w:val="single" w:sz="4" w:space="0" w:color="auto"/>
            </w:tcBorders>
            <w:noWrap/>
            <w:vAlign w:val="bottom"/>
            <w:hideMark/>
          </w:tcPr>
          <w:p w14:paraId="2224AB31" w14:textId="77777777" w:rsidR="004921E6" w:rsidRPr="00E84089" w:rsidRDefault="004921E6" w:rsidP="005F07BF">
            <w:pPr>
              <w:jc w:val="center"/>
              <w:rPr>
                <w:rFonts w:eastAsia="Times New Roman"/>
                <w:color w:val="000000"/>
              </w:rPr>
            </w:pPr>
            <w:r w:rsidRPr="00E84089">
              <w:rPr>
                <w:rFonts w:eastAsia="Times New Roman"/>
                <w:color w:val="000000"/>
              </w:rPr>
              <w:t xml:space="preserve">     2512130.850 </w:t>
            </w:r>
          </w:p>
        </w:tc>
        <w:tc>
          <w:tcPr>
            <w:tcW w:w="2552" w:type="dxa"/>
            <w:tcBorders>
              <w:top w:val="nil"/>
              <w:left w:val="nil"/>
              <w:bottom w:val="single" w:sz="4" w:space="0" w:color="auto"/>
              <w:right w:val="single" w:sz="4" w:space="0" w:color="auto"/>
            </w:tcBorders>
            <w:noWrap/>
            <w:vAlign w:val="bottom"/>
            <w:hideMark/>
          </w:tcPr>
          <w:p w14:paraId="73C83EA7" w14:textId="77777777" w:rsidR="004921E6" w:rsidRPr="00E84089" w:rsidRDefault="004921E6" w:rsidP="005F07BF">
            <w:pPr>
              <w:jc w:val="center"/>
              <w:rPr>
                <w:rFonts w:eastAsia="Times New Roman"/>
                <w:color w:val="000000"/>
              </w:rPr>
            </w:pPr>
            <w:r w:rsidRPr="00E84089">
              <w:rPr>
                <w:rFonts w:eastAsia="Times New Roman"/>
                <w:color w:val="000000"/>
              </w:rPr>
              <w:t xml:space="preserve">      399722.950 </w:t>
            </w:r>
          </w:p>
        </w:tc>
      </w:tr>
      <w:tr w:rsidR="004921E6" w:rsidRPr="00E84089" w14:paraId="7AE9B1ED"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1DFDAC08" w14:textId="77777777" w:rsidR="004921E6" w:rsidRPr="00E84089" w:rsidRDefault="004921E6" w:rsidP="005F07BF">
            <w:pPr>
              <w:jc w:val="center"/>
              <w:rPr>
                <w:rFonts w:eastAsia="Times New Roman"/>
                <w:color w:val="000000"/>
              </w:rPr>
            </w:pPr>
            <w:r w:rsidRPr="00E84089">
              <w:rPr>
                <w:rFonts w:eastAsia="Times New Roman"/>
                <w:color w:val="000000"/>
              </w:rPr>
              <w:t>145</w:t>
            </w:r>
          </w:p>
        </w:tc>
        <w:tc>
          <w:tcPr>
            <w:tcW w:w="2268" w:type="dxa"/>
            <w:tcBorders>
              <w:top w:val="nil"/>
              <w:left w:val="nil"/>
              <w:bottom w:val="single" w:sz="4" w:space="0" w:color="auto"/>
              <w:right w:val="single" w:sz="4" w:space="0" w:color="auto"/>
            </w:tcBorders>
            <w:noWrap/>
            <w:vAlign w:val="bottom"/>
            <w:hideMark/>
          </w:tcPr>
          <w:p w14:paraId="27BD7DE2" w14:textId="77777777" w:rsidR="004921E6" w:rsidRPr="00E84089" w:rsidRDefault="004921E6" w:rsidP="005F07BF">
            <w:pPr>
              <w:jc w:val="center"/>
              <w:rPr>
                <w:rFonts w:eastAsia="Times New Roman"/>
                <w:color w:val="000000"/>
              </w:rPr>
            </w:pPr>
            <w:r w:rsidRPr="00E84089">
              <w:rPr>
                <w:rFonts w:eastAsia="Times New Roman"/>
                <w:color w:val="000000"/>
              </w:rPr>
              <w:t>CR2_117</w:t>
            </w:r>
          </w:p>
        </w:tc>
        <w:tc>
          <w:tcPr>
            <w:tcW w:w="2410" w:type="dxa"/>
            <w:tcBorders>
              <w:top w:val="nil"/>
              <w:left w:val="nil"/>
              <w:bottom w:val="single" w:sz="4" w:space="0" w:color="auto"/>
              <w:right w:val="single" w:sz="4" w:space="0" w:color="auto"/>
            </w:tcBorders>
            <w:noWrap/>
            <w:vAlign w:val="bottom"/>
            <w:hideMark/>
          </w:tcPr>
          <w:p w14:paraId="2B930BD0" w14:textId="77777777" w:rsidR="004921E6" w:rsidRPr="00E84089" w:rsidRDefault="004921E6" w:rsidP="005F07BF">
            <w:pPr>
              <w:jc w:val="center"/>
              <w:rPr>
                <w:rFonts w:eastAsia="Times New Roman"/>
                <w:color w:val="000000"/>
              </w:rPr>
            </w:pPr>
            <w:r w:rsidRPr="00E84089">
              <w:rPr>
                <w:rFonts w:eastAsia="Times New Roman"/>
                <w:color w:val="000000"/>
              </w:rPr>
              <w:t xml:space="preserve">     2512160.234 </w:t>
            </w:r>
          </w:p>
        </w:tc>
        <w:tc>
          <w:tcPr>
            <w:tcW w:w="2552" w:type="dxa"/>
            <w:tcBorders>
              <w:top w:val="nil"/>
              <w:left w:val="nil"/>
              <w:bottom w:val="single" w:sz="4" w:space="0" w:color="auto"/>
              <w:right w:val="single" w:sz="4" w:space="0" w:color="auto"/>
            </w:tcBorders>
            <w:noWrap/>
            <w:vAlign w:val="bottom"/>
            <w:hideMark/>
          </w:tcPr>
          <w:p w14:paraId="4338F3B1" w14:textId="77777777" w:rsidR="004921E6" w:rsidRPr="00E84089" w:rsidRDefault="004921E6" w:rsidP="005F07BF">
            <w:pPr>
              <w:jc w:val="center"/>
              <w:rPr>
                <w:rFonts w:eastAsia="Times New Roman"/>
                <w:color w:val="000000"/>
              </w:rPr>
            </w:pPr>
            <w:r w:rsidRPr="00E84089">
              <w:rPr>
                <w:rFonts w:eastAsia="Times New Roman"/>
                <w:color w:val="000000"/>
              </w:rPr>
              <w:t xml:space="preserve">      399689.932 </w:t>
            </w:r>
          </w:p>
        </w:tc>
      </w:tr>
      <w:tr w:rsidR="004921E6" w:rsidRPr="00E84089" w14:paraId="2B46CE28"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725BCF20" w14:textId="77777777" w:rsidR="004921E6" w:rsidRPr="00E84089" w:rsidRDefault="004921E6" w:rsidP="005F07BF">
            <w:pPr>
              <w:jc w:val="center"/>
              <w:rPr>
                <w:rFonts w:eastAsia="Times New Roman"/>
                <w:color w:val="000000"/>
              </w:rPr>
            </w:pPr>
            <w:r w:rsidRPr="00E84089">
              <w:rPr>
                <w:rFonts w:eastAsia="Times New Roman"/>
                <w:color w:val="000000"/>
              </w:rPr>
              <w:t>146</w:t>
            </w:r>
          </w:p>
        </w:tc>
        <w:tc>
          <w:tcPr>
            <w:tcW w:w="2268" w:type="dxa"/>
            <w:tcBorders>
              <w:top w:val="nil"/>
              <w:left w:val="nil"/>
              <w:bottom w:val="single" w:sz="4" w:space="0" w:color="auto"/>
              <w:right w:val="single" w:sz="4" w:space="0" w:color="auto"/>
            </w:tcBorders>
            <w:noWrap/>
            <w:vAlign w:val="bottom"/>
            <w:hideMark/>
          </w:tcPr>
          <w:p w14:paraId="4725EC8B" w14:textId="77777777" w:rsidR="004921E6" w:rsidRPr="00E84089" w:rsidRDefault="004921E6" w:rsidP="005F07BF">
            <w:pPr>
              <w:jc w:val="center"/>
              <w:rPr>
                <w:rFonts w:eastAsia="Times New Roman"/>
                <w:color w:val="000000"/>
              </w:rPr>
            </w:pPr>
            <w:r w:rsidRPr="00E84089">
              <w:rPr>
                <w:rFonts w:eastAsia="Times New Roman"/>
                <w:color w:val="000000"/>
              </w:rPr>
              <w:t>CR2_118</w:t>
            </w:r>
          </w:p>
        </w:tc>
        <w:tc>
          <w:tcPr>
            <w:tcW w:w="2410" w:type="dxa"/>
            <w:tcBorders>
              <w:top w:val="nil"/>
              <w:left w:val="nil"/>
              <w:bottom w:val="single" w:sz="4" w:space="0" w:color="auto"/>
              <w:right w:val="single" w:sz="4" w:space="0" w:color="auto"/>
            </w:tcBorders>
            <w:noWrap/>
            <w:vAlign w:val="bottom"/>
            <w:hideMark/>
          </w:tcPr>
          <w:p w14:paraId="14F07C52" w14:textId="77777777" w:rsidR="004921E6" w:rsidRPr="00E84089" w:rsidRDefault="004921E6" w:rsidP="005F07BF">
            <w:pPr>
              <w:jc w:val="center"/>
              <w:rPr>
                <w:rFonts w:eastAsia="Times New Roman"/>
                <w:color w:val="000000"/>
              </w:rPr>
            </w:pPr>
            <w:r w:rsidRPr="00E84089">
              <w:rPr>
                <w:rFonts w:eastAsia="Times New Roman"/>
                <w:color w:val="000000"/>
              </w:rPr>
              <w:t xml:space="preserve">     2512193.230 </w:t>
            </w:r>
          </w:p>
        </w:tc>
        <w:tc>
          <w:tcPr>
            <w:tcW w:w="2552" w:type="dxa"/>
            <w:tcBorders>
              <w:top w:val="nil"/>
              <w:left w:val="nil"/>
              <w:bottom w:val="single" w:sz="4" w:space="0" w:color="auto"/>
              <w:right w:val="single" w:sz="4" w:space="0" w:color="auto"/>
            </w:tcBorders>
            <w:noWrap/>
            <w:vAlign w:val="bottom"/>
            <w:hideMark/>
          </w:tcPr>
          <w:p w14:paraId="68DE17E0" w14:textId="77777777" w:rsidR="004921E6" w:rsidRPr="00E84089" w:rsidRDefault="004921E6" w:rsidP="005F07BF">
            <w:pPr>
              <w:jc w:val="center"/>
              <w:rPr>
                <w:rFonts w:eastAsia="Times New Roman"/>
                <w:color w:val="000000"/>
              </w:rPr>
            </w:pPr>
            <w:r w:rsidRPr="00E84089">
              <w:rPr>
                <w:rFonts w:eastAsia="Times New Roman"/>
                <w:color w:val="000000"/>
              </w:rPr>
              <w:t xml:space="preserve">      399695.450 </w:t>
            </w:r>
          </w:p>
        </w:tc>
      </w:tr>
      <w:tr w:rsidR="004921E6" w:rsidRPr="00E84089" w14:paraId="122B8E02"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565FAFF1" w14:textId="77777777" w:rsidR="004921E6" w:rsidRPr="00E84089" w:rsidRDefault="004921E6" w:rsidP="005F07BF">
            <w:pPr>
              <w:jc w:val="center"/>
              <w:rPr>
                <w:rFonts w:eastAsia="Times New Roman"/>
                <w:color w:val="000000"/>
              </w:rPr>
            </w:pPr>
            <w:r w:rsidRPr="00E84089">
              <w:rPr>
                <w:rFonts w:eastAsia="Times New Roman"/>
                <w:color w:val="000000"/>
              </w:rPr>
              <w:t>147</w:t>
            </w:r>
          </w:p>
        </w:tc>
        <w:tc>
          <w:tcPr>
            <w:tcW w:w="2268" w:type="dxa"/>
            <w:tcBorders>
              <w:top w:val="nil"/>
              <w:left w:val="nil"/>
              <w:bottom w:val="single" w:sz="4" w:space="0" w:color="auto"/>
              <w:right w:val="single" w:sz="4" w:space="0" w:color="auto"/>
            </w:tcBorders>
            <w:noWrap/>
            <w:vAlign w:val="bottom"/>
            <w:hideMark/>
          </w:tcPr>
          <w:p w14:paraId="2FEDA178" w14:textId="77777777" w:rsidR="004921E6" w:rsidRPr="00E84089" w:rsidRDefault="004921E6" w:rsidP="005F07BF">
            <w:pPr>
              <w:jc w:val="center"/>
              <w:rPr>
                <w:rFonts w:eastAsia="Times New Roman"/>
                <w:color w:val="000000"/>
              </w:rPr>
            </w:pPr>
            <w:r w:rsidRPr="00E84089">
              <w:rPr>
                <w:rFonts w:eastAsia="Times New Roman"/>
                <w:color w:val="000000"/>
              </w:rPr>
              <w:t>CR2_119</w:t>
            </w:r>
          </w:p>
        </w:tc>
        <w:tc>
          <w:tcPr>
            <w:tcW w:w="2410" w:type="dxa"/>
            <w:tcBorders>
              <w:top w:val="nil"/>
              <w:left w:val="nil"/>
              <w:bottom w:val="single" w:sz="4" w:space="0" w:color="auto"/>
              <w:right w:val="single" w:sz="4" w:space="0" w:color="auto"/>
            </w:tcBorders>
            <w:noWrap/>
            <w:vAlign w:val="bottom"/>
            <w:hideMark/>
          </w:tcPr>
          <w:p w14:paraId="4A58482B" w14:textId="77777777" w:rsidR="004921E6" w:rsidRPr="00E84089" w:rsidRDefault="004921E6" w:rsidP="005F07BF">
            <w:pPr>
              <w:jc w:val="center"/>
              <w:rPr>
                <w:rFonts w:eastAsia="Times New Roman"/>
                <w:color w:val="000000"/>
              </w:rPr>
            </w:pPr>
            <w:r w:rsidRPr="00E84089">
              <w:rPr>
                <w:rFonts w:eastAsia="Times New Roman"/>
                <w:color w:val="000000"/>
              </w:rPr>
              <w:t xml:space="preserve">     2512196.420 </w:t>
            </w:r>
          </w:p>
        </w:tc>
        <w:tc>
          <w:tcPr>
            <w:tcW w:w="2552" w:type="dxa"/>
            <w:tcBorders>
              <w:top w:val="nil"/>
              <w:left w:val="nil"/>
              <w:bottom w:val="single" w:sz="4" w:space="0" w:color="auto"/>
              <w:right w:val="single" w:sz="4" w:space="0" w:color="auto"/>
            </w:tcBorders>
            <w:noWrap/>
            <w:vAlign w:val="bottom"/>
            <w:hideMark/>
          </w:tcPr>
          <w:p w14:paraId="37D56FB7" w14:textId="77777777" w:rsidR="004921E6" w:rsidRPr="00E84089" w:rsidRDefault="004921E6" w:rsidP="005F07BF">
            <w:pPr>
              <w:jc w:val="center"/>
              <w:rPr>
                <w:rFonts w:eastAsia="Times New Roman"/>
                <w:color w:val="000000"/>
              </w:rPr>
            </w:pPr>
            <w:r w:rsidRPr="00E84089">
              <w:rPr>
                <w:rFonts w:eastAsia="Times New Roman"/>
                <w:color w:val="000000"/>
              </w:rPr>
              <w:t xml:space="preserve">      399739.080 </w:t>
            </w:r>
          </w:p>
        </w:tc>
      </w:tr>
      <w:tr w:rsidR="004921E6" w:rsidRPr="00E84089" w14:paraId="07BBA70D"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2BF3A3FE" w14:textId="77777777" w:rsidR="004921E6" w:rsidRPr="00E84089" w:rsidRDefault="004921E6" w:rsidP="005F07BF">
            <w:pPr>
              <w:jc w:val="center"/>
              <w:rPr>
                <w:rFonts w:eastAsia="Times New Roman"/>
                <w:color w:val="000000"/>
              </w:rPr>
            </w:pPr>
            <w:r w:rsidRPr="00E84089">
              <w:rPr>
                <w:rFonts w:eastAsia="Times New Roman"/>
                <w:color w:val="000000"/>
              </w:rPr>
              <w:t>148</w:t>
            </w:r>
          </w:p>
        </w:tc>
        <w:tc>
          <w:tcPr>
            <w:tcW w:w="2268" w:type="dxa"/>
            <w:tcBorders>
              <w:top w:val="nil"/>
              <w:left w:val="nil"/>
              <w:bottom w:val="single" w:sz="4" w:space="0" w:color="auto"/>
              <w:right w:val="single" w:sz="4" w:space="0" w:color="auto"/>
            </w:tcBorders>
            <w:noWrap/>
            <w:vAlign w:val="bottom"/>
            <w:hideMark/>
          </w:tcPr>
          <w:p w14:paraId="3CE702C4" w14:textId="77777777" w:rsidR="004921E6" w:rsidRPr="00E84089" w:rsidRDefault="004921E6" w:rsidP="005F07BF">
            <w:pPr>
              <w:jc w:val="center"/>
              <w:rPr>
                <w:rFonts w:eastAsia="Times New Roman"/>
                <w:color w:val="000000"/>
              </w:rPr>
            </w:pPr>
            <w:r w:rsidRPr="00E84089">
              <w:rPr>
                <w:rFonts w:eastAsia="Times New Roman"/>
                <w:color w:val="000000"/>
              </w:rPr>
              <w:t>CR2_120</w:t>
            </w:r>
          </w:p>
        </w:tc>
        <w:tc>
          <w:tcPr>
            <w:tcW w:w="2410" w:type="dxa"/>
            <w:tcBorders>
              <w:top w:val="nil"/>
              <w:left w:val="nil"/>
              <w:bottom w:val="single" w:sz="4" w:space="0" w:color="auto"/>
              <w:right w:val="single" w:sz="4" w:space="0" w:color="auto"/>
            </w:tcBorders>
            <w:noWrap/>
            <w:vAlign w:val="bottom"/>
            <w:hideMark/>
          </w:tcPr>
          <w:p w14:paraId="0561FB96" w14:textId="77777777" w:rsidR="004921E6" w:rsidRPr="00E84089" w:rsidRDefault="004921E6" w:rsidP="005F07BF">
            <w:pPr>
              <w:jc w:val="center"/>
              <w:rPr>
                <w:rFonts w:eastAsia="Times New Roman"/>
                <w:color w:val="000000"/>
              </w:rPr>
            </w:pPr>
            <w:r w:rsidRPr="00E84089">
              <w:rPr>
                <w:rFonts w:eastAsia="Times New Roman"/>
                <w:color w:val="000000"/>
              </w:rPr>
              <w:t xml:space="preserve">     2512217.880 </w:t>
            </w:r>
          </w:p>
        </w:tc>
        <w:tc>
          <w:tcPr>
            <w:tcW w:w="2552" w:type="dxa"/>
            <w:tcBorders>
              <w:top w:val="nil"/>
              <w:left w:val="nil"/>
              <w:bottom w:val="single" w:sz="4" w:space="0" w:color="auto"/>
              <w:right w:val="single" w:sz="4" w:space="0" w:color="auto"/>
            </w:tcBorders>
            <w:noWrap/>
            <w:vAlign w:val="bottom"/>
            <w:hideMark/>
          </w:tcPr>
          <w:p w14:paraId="1AFD6FED" w14:textId="77777777" w:rsidR="004921E6" w:rsidRPr="00E84089" w:rsidRDefault="004921E6" w:rsidP="005F07BF">
            <w:pPr>
              <w:jc w:val="center"/>
              <w:rPr>
                <w:rFonts w:eastAsia="Times New Roman"/>
                <w:color w:val="000000"/>
              </w:rPr>
            </w:pPr>
            <w:r w:rsidRPr="00E84089">
              <w:rPr>
                <w:rFonts w:eastAsia="Times New Roman"/>
                <w:color w:val="000000"/>
              </w:rPr>
              <w:t xml:space="preserve">      399808.830 </w:t>
            </w:r>
          </w:p>
        </w:tc>
      </w:tr>
      <w:tr w:rsidR="004921E6" w:rsidRPr="00E84089" w14:paraId="3A74838B"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450449EE" w14:textId="77777777" w:rsidR="004921E6" w:rsidRPr="00E84089" w:rsidRDefault="004921E6" w:rsidP="005F07BF">
            <w:pPr>
              <w:jc w:val="center"/>
              <w:rPr>
                <w:rFonts w:eastAsia="Times New Roman"/>
                <w:color w:val="000000"/>
              </w:rPr>
            </w:pPr>
            <w:r w:rsidRPr="00E84089">
              <w:rPr>
                <w:rFonts w:eastAsia="Times New Roman"/>
                <w:color w:val="000000"/>
              </w:rPr>
              <w:t>149</w:t>
            </w:r>
          </w:p>
        </w:tc>
        <w:tc>
          <w:tcPr>
            <w:tcW w:w="2268" w:type="dxa"/>
            <w:tcBorders>
              <w:top w:val="nil"/>
              <w:left w:val="nil"/>
              <w:bottom w:val="single" w:sz="4" w:space="0" w:color="auto"/>
              <w:right w:val="single" w:sz="4" w:space="0" w:color="auto"/>
            </w:tcBorders>
            <w:noWrap/>
            <w:vAlign w:val="bottom"/>
            <w:hideMark/>
          </w:tcPr>
          <w:p w14:paraId="50950FBE" w14:textId="77777777" w:rsidR="004921E6" w:rsidRPr="00E84089" w:rsidRDefault="004921E6" w:rsidP="005F07BF">
            <w:pPr>
              <w:jc w:val="center"/>
              <w:rPr>
                <w:rFonts w:eastAsia="Times New Roman"/>
                <w:color w:val="000000"/>
              </w:rPr>
            </w:pPr>
            <w:r w:rsidRPr="00E84089">
              <w:rPr>
                <w:rFonts w:eastAsia="Times New Roman"/>
                <w:color w:val="000000"/>
              </w:rPr>
              <w:t>CR2_121</w:t>
            </w:r>
          </w:p>
        </w:tc>
        <w:tc>
          <w:tcPr>
            <w:tcW w:w="2410" w:type="dxa"/>
            <w:tcBorders>
              <w:top w:val="nil"/>
              <w:left w:val="nil"/>
              <w:bottom w:val="single" w:sz="4" w:space="0" w:color="auto"/>
              <w:right w:val="single" w:sz="4" w:space="0" w:color="auto"/>
            </w:tcBorders>
            <w:noWrap/>
            <w:vAlign w:val="bottom"/>
            <w:hideMark/>
          </w:tcPr>
          <w:p w14:paraId="0189D587" w14:textId="77777777" w:rsidR="004921E6" w:rsidRPr="00E84089" w:rsidRDefault="004921E6" w:rsidP="005F07BF">
            <w:pPr>
              <w:jc w:val="center"/>
              <w:rPr>
                <w:rFonts w:eastAsia="Times New Roman"/>
                <w:color w:val="000000"/>
              </w:rPr>
            </w:pPr>
            <w:r w:rsidRPr="00E84089">
              <w:rPr>
                <w:rFonts w:eastAsia="Times New Roman"/>
                <w:color w:val="000000"/>
              </w:rPr>
              <w:t xml:space="preserve">     2512249.810 </w:t>
            </w:r>
          </w:p>
        </w:tc>
        <w:tc>
          <w:tcPr>
            <w:tcW w:w="2552" w:type="dxa"/>
            <w:tcBorders>
              <w:top w:val="nil"/>
              <w:left w:val="nil"/>
              <w:bottom w:val="single" w:sz="4" w:space="0" w:color="auto"/>
              <w:right w:val="single" w:sz="4" w:space="0" w:color="auto"/>
            </w:tcBorders>
            <w:noWrap/>
            <w:vAlign w:val="bottom"/>
            <w:hideMark/>
          </w:tcPr>
          <w:p w14:paraId="1FD145EE" w14:textId="77777777" w:rsidR="004921E6" w:rsidRPr="00E84089" w:rsidRDefault="004921E6" w:rsidP="005F07BF">
            <w:pPr>
              <w:jc w:val="center"/>
              <w:rPr>
                <w:rFonts w:eastAsia="Times New Roman"/>
                <w:color w:val="000000"/>
              </w:rPr>
            </w:pPr>
            <w:r w:rsidRPr="00E84089">
              <w:rPr>
                <w:rFonts w:eastAsia="Times New Roman"/>
                <w:color w:val="000000"/>
              </w:rPr>
              <w:t xml:space="preserve">      399919.240 </w:t>
            </w:r>
          </w:p>
        </w:tc>
      </w:tr>
      <w:tr w:rsidR="004921E6" w:rsidRPr="00E84089" w14:paraId="54B013B4" w14:textId="77777777" w:rsidTr="005F07BF">
        <w:trPr>
          <w:trHeight w:val="340"/>
        </w:trPr>
        <w:tc>
          <w:tcPr>
            <w:tcW w:w="992" w:type="dxa"/>
            <w:tcBorders>
              <w:top w:val="nil"/>
              <w:left w:val="single" w:sz="4" w:space="0" w:color="auto"/>
              <w:bottom w:val="single" w:sz="4" w:space="0" w:color="auto"/>
              <w:right w:val="single" w:sz="4" w:space="0" w:color="auto"/>
            </w:tcBorders>
            <w:noWrap/>
            <w:vAlign w:val="bottom"/>
            <w:hideMark/>
          </w:tcPr>
          <w:p w14:paraId="22E746CC" w14:textId="77777777" w:rsidR="004921E6" w:rsidRPr="00E84089" w:rsidRDefault="004921E6" w:rsidP="005F07BF">
            <w:pPr>
              <w:jc w:val="center"/>
              <w:rPr>
                <w:rFonts w:eastAsia="Times New Roman"/>
                <w:color w:val="000000"/>
              </w:rPr>
            </w:pPr>
            <w:r w:rsidRPr="00E84089">
              <w:rPr>
                <w:rFonts w:eastAsia="Times New Roman"/>
                <w:color w:val="000000"/>
              </w:rPr>
              <w:t>150</w:t>
            </w:r>
          </w:p>
        </w:tc>
        <w:tc>
          <w:tcPr>
            <w:tcW w:w="2268" w:type="dxa"/>
            <w:tcBorders>
              <w:top w:val="nil"/>
              <w:left w:val="nil"/>
              <w:bottom w:val="single" w:sz="4" w:space="0" w:color="auto"/>
              <w:right w:val="single" w:sz="4" w:space="0" w:color="auto"/>
            </w:tcBorders>
            <w:noWrap/>
            <w:vAlign w:val="bottom"/>
            <w:hideMark/>
          </w:tcPr>
          <w:p w14:paraId="1D93D36F" w14:textId="77777777" w:rsidR="004921E6" w:rsidRPr="00E84089" w:rsidRDefault="004921E6" w:rsidP="005F07BF">
            <w:pPr>
              <w:jc w:val="center"/>
              <w:rPr>
                <w:rFonts w:eastAsia="Times New Roman"/>
                <w:color w:val="000000"/>
              </w:rPr>
            </w:pPr>
            <w:r w:rsidRPr="00E84089">
              <w:rPr>
                <w:rFonts w:eastAsia="Times New Roman"/>
                <w:color w:val="000000"/>
              </w:rPr>
              <w:t>CR2_122</w:t>
            </w:r>
          </w:p>
        </w:tc>
        <w:tc>
          <w:tcPr>
            <w:tcW w:w="2410" w:type="dxa"/>
            <w:tcBorders>
              <w:top w:val="nil"/>
              <w:left w:val="nil"/>
              <w:bottom w:val="single" w:sz="4" w:space="0" w:color="auto"/>
              <w:right w:val="single" w:sz="4" w:space="0" w:color="auto"/>
            </w:tcBorders>
            <w:noWrap/>
            <w:vAlign w:val="bottom"/>
            <w:hideMark/>
          </w:tcPr>
          <w:p w14:paraId="4B22FC33" w14:textId="77777777" w:rsidR="004921E6" w:rsidRPr="00E84089" w:rsidRDefault="004921E6" w:rsidP="005F07BF">
            <w:pPr>
              <w:jc w:val="center"/>
              <w:rPr>
                <w:rFonts w:eastAsia="Times New Roman"/>
                <w:color w:val="000000"/>
              </w:rPr>
            </w:pPr>
            <w:r w:rsidRPr="00E84089">
              <w:rPr>
                <w:rFonts w:eastAsia="Times New Roman"/>
                <w:color w:val="000000"/>
              </w:rPr>
              <w:t xml:space="preserve">     2512311.400 </w:t>
            </w:r>
          </w:p>
        </w:tc>
        <w:tc>
          <w:tcPr>
            <w:tcW w:w="2552" w:type="dxa"/>
            <w:tcBorders>
              <w:top w:val="nil"/>
              <w:left w:val="nil"/>
              <w:bottom w:val="single" w:sz="4" w:space="0" w:color="auto"/>
              <w:right w:val="single" w:sz="4" w:space="0" w:color="auto"/>
            </w:tcBorders>
            <w:noWrap/>
            <w:vAlign w:val="bottom"/>
            <w:hideMark/>
          </w:tcPr>
          <w:p w14:paraId="1832172F" w14:textId="77777777" w:rsidR="004921E6" w:rsidRPr="00E84089" w:rsidRDefault="004921E6" w:rsidP="005F07BF">
            <w:pPr>
              <w:jc w:val="center"/>
              <w:rPr>
                <w:rFonts w:eastAsia="Times New Roman"/>
                <w:color w:val="000000"/>
              </w:rPr>
            </w:pPr>
            <w:r w:rsidRPr="00E84089">
              <w:rPr>
                <w:rFonts w:eastAsia="Times New Roman"/>
                <w:color w:val="000000"/>
              </w:rPr>
              <w:t xml:space="preserve">      399977.470 </w:t>
            </w:r>
          </w:p>
        </w:tc>
      </w:tr>
    </w:tbl>
    <w:p w14:paraId="6771CF79" w14:textId="701244DC" w:rsidR="004921E6" w:rsidRPr="00C710F8" w:rsidRDefault="00423836" w:rsidP="00C710F8">
      <w:pPr>
        <w:pStyle w:val="CR3"/>
        <w:rPr>
          <w:b w:val="0"/>
          <w:bCs w:val="0"/>
        </w:rPr>
      </w:pPr>
      <w:bookmarkStart w:id="30" w:name="_Toc214279415"/>
      <w:r w:rsidRPr="00C710F8">
        <w:rPr>
          <w:b w:val="0"/>
          <w:bCs w:val="0"/>
        </w:rPr>
        <w:t>2.</w:t>
      </w:r>
      <w:r w:rsidR="003758D7" w:rsidRPr="00C710F8">
        <w:rPr>
          <w:b w:val="0"/>
          <w:bCs w:val="0"/>
        </w:rPr>
        <w:t>1.</w:t>
      </w:r>
      <w:r w:rsidRPr="00C710F8">
        <w:rPr>
          <w:b w:val="0"/>
          <w:bCs w:val="0"/>
        </w:rPr>
        <w:t xml:space="preserve">2. </w:t>
      </w:r>
      <w:proofErr w:type="spellStart"/>
      <w:r w:rsidR="004921E6" w:rsidRPr="00C710F8">
        <w:rPr>
          <w:b w:val="0"/>
          <w:bCs w:val="0"/>
        </w:rPr>
        <w:t>Hiện</w:t>
      </w:r>
      <w:proofErr w:type="spellEnd"/>
      <w:r w:rsidR="004921E6" w:rsidRPr="00C710F8">
        <w:rPr>
          <w:b w:val="0"/>
          <w:bCs w:val="0"/>
        </w:rPr>
        <w:t xml:space="preserve"> </w:t>
      </w:r>
      <w:proofErr w:type="spellStart"/>
      <w:r w:rsidR="004921E6" w:rsidRPr="00C710F8">
        <w:rPr>
          <w:b w:val="0"/>
          <w:bCs w:val="0"/>
        </w:rPr>
        <w:t>trạng</w:t>
      </w:r>
      <w:proofErr w:type="spellEnd"/>
      <w:r w:rsidR="004921E6" w:rsidRPr="00C710F8">
        <w:rPr>
          <w:b w:val="0"/>
          <w:bCs w:val="0"/>
        </w:rPr>
        <w:t xml:space="preserve"> </w:t>
      </w:r>
      <w:proofErr w:type="spellStart"/>
      <w:r w:rsidR="004921E6" w:rsidRPr="00C710F8">
        <w:rPr>
          <w:b w:val="0"/>
          <w:bCs w:val="0"/>
        </w:rPr>
        <w:t>quản</w:t>
      </w:r>
      <w:proofErr w:type="spellEnd"/>
      <w:r w:rsidR="004921E6" w:rsidRPr="00C710F8">
        <w:rPr>
          <w:b w:val="0"/>
          <w:bCs w:val="0"/>
        </w:rPr>
        <w:t xml:space="preserve"> </w:t>
      </w:r>
      <w:proofErr w:type="spellStart"/>
      <w:r w:rsidR="004921E6" w:rsidRPr="00C710F8">
        <w:rPr>
          <w:b w:val="0"/>
          <w:bCs w:val="0"/>
        </w:rPr>
        <w:t>lý</w:t>
      </w:r>
      <w:proofErr w:type="spellEnd"/>
      <w:r w:rsidR="004921E6" w:rsidRPr="00C710F8">
        <w:rPr>
          <w:b w:val="0"/>
          <w:bCs w:val="0"/>
        </w:rPr>
        <w:t xml:space="preserve">, </w:t>
      </w:r>
      <w:proofErr w:type="spellStart"/>
      <w:r w:rsidR="004921E6" w:rsidRPr="00C710F8">
        <w:rPr>
          <w:b w:val="0"/>
          <w:bCs w:val="0"/>
        </w:rPr>
        <w:t>sử</w:t>
      </w:r>
      <w:proofErr w:type="spellEnd"/>
      <w:r w:rsidR="004921E6" w:rsidRPr="00C710F8">
        <w:rPr>
          <w:b w:val="0"/>
          <w:bCs w:val="0"/>
        </w:rPr>
        <w:t xml:space="preserve"> </w:t>
      </w:r>
      <w:proofErr w:type="spellStart"/>
      <w:r w:rsidR="004921E6" w:rsidRPr="00C710F8">
        <w:rPr>
          <w:b w:val="0"/>
          <w:bCs w:val="0"/>
        </w:rPr>
        <w:t>dụng</w:t>
      </w:r>
      <w:proofErr w:type="spellEnd"/>
      <w:r w:rsidR="004921E6" w:rsidRPr="00C710F8">
        <w:rPr>
          <w:b w:val="0"/>
          <w:bCs w:val="0"/>
        </w:rPr>
        <w:t xml:space="preserve"> </w:t>
      </w:r>
      <w:proofErr w:type="spellStart"/>
      <w:r w:rsidR="004921E6" w:rsidRPr="00C710F8">
        <w:rPr>
          <w:b w:val="0"/>
          <w:bCs w:val="0"/>
        </w:rPr>
        <w:t>khu</w:t>
      </w:r>
      <w:proofErr w:type="spellEnd"/>
      <w:r w:rsidR="004921E6" w:rsidRPr="00C710F8">
        <w:rPr>
          <w:b w:val="0"/>
          <w:bCs w:val="0"/>
        </w:rPr>
        <w:t xml:space="preserve"> </w:t>
      </w:r>
      <w:proofErr w:type="spellStart"/>
      <w:r w:rsidR="004921E6" w:rsidRPr="00C710F8">
        <w:rPr>
          <w:b w:val="0"/>
          <w:bCs w:val="0"/>
        </w:rPr>
        <w:t>đất</w:t>
      </w:r>
      <w:bookmarkEnd w:id="30"/>
      <w:proofErr w:type="spellEnd"/>
    </w:p>
    <w:p w14:paraId="14314727" w14:textId="14390A4B" w:rsidR="00423836" w:rsidRDefault="004921E6" w:rsidP="00423836">
      <w:pPr>
        <w:pStyle w:val="BODY"/>
        <w:spacing w:before="60" w:after="60" w:line="312" w:lineRule="auto"/>
        <w:rPr>
          <w:noProof/>
          <w:lang w:eastAsia="zh-CN"/>
        </w:rPr>
      </w:pPr>
      <w:r w:rsidRPr="00E84089">
        <w:rPr>
          <w:noProof/>
          <w:lang w:eastAsia="zh-CN"/>
        </w:rPr>
        <w:t xml:space="preserve">Tổng diện tích đất sử dụng của dự án thuỷ điện Cốc Rế 2 là </w:t>
      </w:r>
      <w:r w:rsidR="009020C4">
        <w:rPr>
          <w:rFonts w:cs="Times New Roman"/>
          <w:szCs w:val="28"/>
          <w:lang w:val="nb-NO"/>
        </w:rPr>
        <w:t>16,669</w:t>
      </w:r>
      <w:r w:rsidR="009020C4" w:rsidRPr="0084586F">
        <w:rPr>
          <w:rFonts w:cs="Times New Roman"/>
          <w:szCs w:val="28"/>
          <w:lang w:val="nb-NO"/>
        </w:rPr>
        <w:t xml:space="preserve"> </w:t>
      </w:r>
      <w:r w:rsidRPr="00E84089">
        <w:rPr>
          <w:noProof/>
          <w:lang w:eastAsia="zh-CN"/>
        </w:rPr>
        <w:t>ha. Dự án không nằm trên đất dành riêng cho quốc phòng, vườn quốc gia, khu bảo tồn, công trình văn hoá và di tích lịch sử. Diện tích và các loại đất chiếm dụng của dự án được thể hiện tại các bảng dưới đây:</w:t>
      </w:r>
    </w:p>
    <w:p w14:paraId="41834FC0" w14:textId="6F246BB7" w:rsidR="004921E6" w:rsidRDefault="004921E6" w:rsidP="004921E6">
      <w:pPr>
        <w:pStyle w:val="1BNG"/>
        <w:rPr>
          <w:lang w:val="en-US"/>
        </w:rPr>
      </w:pPr>
      <w:bookmarkStart w:id="31" w:name="_Toc211406914"/>
      <w:bookmarkStart w:id="32" w:name="_Toc213834233"/>
      <w:r w:rsidRPr="00E84089">
        <w:t xml:space="preserve">Bảng </w:t>
      </w:r>
      <w:r w:rsidR="00423836">
        <w:rPr>
          <w:lang w:val="en-US"/>
        </w:rPr>
        <w:t>4</w:t>
      </w:r>
      <w:r w:rsidRPr="00E84089">
        <w:t>. Diện tích chiếm đất của các hạng mục dự án</w:t>
      </w:r>
      <w:bookmarkEnd w:id="31"/>
      <w:bookmarkEnd w:id="32"/>
    </w:p>
    <w:tbl>
      <w:tblPr>
        <w:tblW w:w="7026" w:type="dxa"/>
        <w:jc w:val="center"/>
        <w:tblLook w:val="04A0" w:firstRow="1" w:lastRow="0" w:firstColumn="1" w:lastColumn="0" w:noHBand="0" w:noVBand="1"/>
      </w:tblPr>
      <w:tblGrid>
        <w:gridCol w:w="510"/>
        <w:gridCol w:w="4620"/>
        <w:gridCol w:w="809"/>
        <w:gridCol w:w="1087"/>
      </w:tblGrid>
      <w:tr w:rsidR="009020C4" w:rsidRPr="0084586F" w14:paraId="610DDF95" w14:textId="77777777" w:rsidTr="009020C4">
        <w:trPr>
          <w:trHeight w:val="400"/>
          <w:tblHeader/>
          <w:jc w:val="center"/>
        </w:trPr>
        <w:tc>
          <w:tcPr>
            <w:tcW w:w="7026" w:type="dxa"/>
            <w:gridSpan w:val="4"/>
            <w:tcBorders>
              <w:top w:val="single" w:sz="4" w:space="0" w:color="auto"/>
              <w:left w:val="single" w:sz="4" w:space="0" w:color="auto"/>
              <w:bottom w:val="single" w:sz="4" w:space="0" w:color="auto"/>
              <w:right w:val="single" w:sz="4" w:space="0" w:color="auto"/>
            </w:tcBorders>
            <w:vAlign w:val="center"/>
            <w:hideMark/>
          </w:tcPr>
          <w:p w14:paraId="75A89FF8" w14:textId="77777777" w:rsidR="009020C4" w:rsidRPr="0084586F" w:rsidRDefault="009020C4" w:rsidP="0073086D">
            <w:pPr>
              <w:jc w:val="center"/>
              <w:rPr>
                <w:b/>
                <w:bCs/>
                <w:sz w:val="22"/>
                <w:szCs w:val="22"/>
              </w:rPr>
            </w:pPr>
            <w:bookmarkStart w:id="33" w:name="_Hlk218403406"/>
            <w:r w:rsidRPr="0084586F">
              <w:rPr>
                <w:b/>
                <w:bCs/>
                <w:sz w:val="22"/>
                <w:szCs w:val="22"/>
              </w:rPr>
              <w:t>DIỆN TÍCH CHIẾM ĐẤT CÁC HẠNG MỤC CÔNG TRÌNH</w:t>
            </w:r>
          </w:p>
        </w:tc>
      </w:tr>
      <w:tr w:rsidR="009020C4" w:rsidRPr="0084586F" w14:paraId="229F7445" w14:textId="77777777" w:rsidTr="009020C4">
        <w:trPr>
          <w:trHeight w:val="280"/>
          <w:tblHeader/>
          <w:jc w:val="center"/>
        </w:trPr>
        <w:tc>
          <w:tcPr>
            <w:tcW w:w="510" w:type="dxa"/>
            <w:tcBorders>
              <w:top w:val="nil"/>
              <w:left w:val="single" w:sz="4" w:space="0" w:color="auto"/>
              <w:bottom w:val="single" w:sz="4" w:space="0" w:color="auto"/>
              <w:right w:val="single" w:sz="4" w:space="0" w:color="auto"/>
            </w:tcBorders>
            <w:noWrap/>
            <w:vAlign w:val="center"/>
            <w:hideMark/>
          </w:tcPr>
          <w:p w14:paraId="6C4745F2" w14:textId="77777777" w:rsidR="009020C4" w:rsidRPr="0084586F" w:rsidRDefault="009020C4" w:rsidP="0073086D">
            <w:pPr>
              <w:jc w:val="center"/>
              <w:rPr>
                <w:b/>
                <w:bCs/>
                <w:sz w:val="22"/>
                <w:szCs w:val="22"/>
              </w:rPr>
            </w:pPr>
            <w:r w:rsidRPr="0084586F">
              <w:rPr>
                <w:b/>
                <w:bCs/>
                <w:sz w:val="22"/>
                <w:szCs w:val="22"/>
              </w:rPr>
              <w:t>TT</w:t>
            </w:r>
          </w:p>
        </w:tc>
        <w:tc>
          <w:tcPr>
            <w:tcW w:w="4620" w:type="dxa"/>
            <w:tcBorders>
              <w:top w:val="nil"/>
              <w:left w:val="nil"/>
              <w:bottom w:val="single" w:sz="4" w:space="0" w:color="auto"/>
              <w:right w:val="single" w:sz="4" w:space="0" w:color="auto"/>
            </w:tcBorders>
            <w:noWrap/>
            <w:vAlign w:val="center"/>
            <w:hideMark/>
          </w:tcPr>
          <w:p w14:paraId="0553478F" w14:textId="77777777" w:rsidR="009020C4" w:rsidRPr="0084586F" w:rsidRDefault="009020C4" w:rsidP="0073086D">
            <w:pPr>
              <w:jc w:val="center"/>
              <w:rPr>
                <w:b/>
                <w:bCs/>
                <w:sz w:val="22"/>
                <w:szCs w:val="22"/>
              </w:rPr>
            </w:pPr>
            <w:r w:rsidRPr="0084586F">
              <w:rPr>
                <w:b/>
                <w:bCs/>
                <w:sz w:val="22"/>
                <w:szCs w:val="22"/>
              </w:rPr>
              <w:t xml:space="preserve">Thông </w:t>
            </w:r>
            <w:proofErr w:type="spellStart"/>
            <w:r w:rsidRPr="0084586F">
              <w:rPr>
                <w:b/>
                <w:bCs/>
                <w:sz w:val="22"/>
                <w:szCs w:val="22"/>
              </w:rPr>
              <w:t>số</w:t>
            </w:r>
            <w:proofErr w:type="spellEnd"/>
          </w:p>
        </w:tc>
        <w:tc>
          <w:tcPr>
            <w:tcW w:w="809" w:type="dxa"/>
            <w:tcBorders>
              <w:top w:val="nil"/>
              <w:left w:val="nil"/>
              <w:bottom w:val="single" w:sz="4" w:space="0" w:color="auto"/>
              <w:right w:val="single" w:sz="4" w:space="0" w:color="auto"/>
            </w:tcBorders>
            <w:noWrap/>
            <w:vAlign w:val="center"/>
            <w:hideMark/>
          </w:tcPr>
          <w:p w14:paraId="66ECE920" w14:textId="77777777" w:rsidR="009020C4" w:rsidRPr="0084586F" w:rsidRDefault="009020C4" w:rsidP="0073086D">
            <w:pPr>
              <w:jc w:val="center"/>
              <w:rPr>
                <w:b/>
                <w:bCs/>
                <w:sz w:val="22"/>
                <w:szCs w:val="22"/>
              </w:rPr>
            </w:pPr>
            <w:proofErr w:type="spellStart"/>
            <w:r w:rsidRPr="0084586F">
              <w:rPr>
                <w:b/>
                <w:bCs/>
                <w:sz w:val="22"/>
                <w:szCs w:val="22"/>
              </w:rPr>
              <w:t>Đơn</w:t>
            </w:r>
            <w:proofErr w:type="spellEnd"/>
            <w:r w:rsidRPr="0084586F">
              <w:rPr>
                <w:b/>
                <w:bCs/>
                <w:sz w:val="22"/>
                <w:szCs w:val="22"/>
              </w:rPr>
              <w:t xml:space="preserve"> </w:t>
            </w:r>
            <w:proofErr w:type="spellStart"/>
            <w:r w:rsidRPr="0084586F">
              <w:rPr>
                <w:b/>
                <w:bCs/>
                <w:sz w:val="22"/>
                <w:szCs w:val="22"/>
              </w:rPr>
              <w:t>vị</w:t>
            </w:r>
            <w:proofErr w:type="spellEnd"/>
          </w:p>
        </w:tc>
        <w:tc>
          <w:tcPr>
            <w:tcW w:w="1087" w:type="dxa"/>
            <w:tcBorders>
              <w:top w:val="nil"/>
              <w:left w:val="nil"/>
              <w:bottom w:val="single" w:sz="4" w:space="0" w:color="auto"/>
              <w:right w:val="single" w:sz="4" w:space="0" w:color="auto"/>
            </w:tcBorders>
            <w:noWrap/>
            <w:vAlign w:val="center"/>
            <w:hideMark/>
          </w:tcPr>
          <w:p w14:paraId="29B868F6" w14:textId="77777777" w:rsidR="009020C4" w:rsidRPr="0084586F" w:rsidRDefault="009020C4" w:rsidP="0073086D">
            <w:pPr>
              <w:jc w:val="center"/>
              <w:rPr>
                <w:b/>
                <w:bCs/>
                <w:sz w:val="22"/>
                <w:szCs w:val="22"/>
              </w:rPr>
            </w:pPr>
            <w:proofErr w:type="spellStart"/>
            <w:r w:rsidRPr="0084586F">
              <w:rPr>
                <w:b/>
                <w:bCs/>
                <w:sz w:val="22"/>
                <w:szCs w:val="22"/>
              </w:rPr>
              <w:t>Diện</w:t>
            </w:r>
            <w:proofErr w:type="spellEnd"/>
            <w:r w:rsidRPr="0084586F">
              <w:rPr>
                <w:b/>
                <w:bCs/>
                <w:sz w:val="22"/>
                <w:szCs w:val="22"/>
              </w:rPr>
              <w:t xml:space="preserve"> </w:t>
            </w:r>
            <w:proofErr w:type="spellStart"/>
            <w:r w:rsidRPr="0084586F">
              <w:rPr>
                <w:b/>
                <w:bCs/>
                <w:sz w:val="22"/>
                <w:szCs w:val="22"/>
              </w:rPr>
              <w:t>tích</w:t>
            </w:r>
            <w:proofErr w:type="spellEnd"/>
          </w:p>
        </w:tc>
      </w:tr>
      <w:tr w:rsidR="009020C4" w:rsidRPr="0084586F" w14:paraId="2D237CBB"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5A3C38CE" w14:textId="77777777" w:rsidR="009020C4" w:rsidRPr="0084586F" w:rsidRDefault="009020C4" w:rsidP="0073086D">
            <w:pPr>
              <w:jc w:val="center"/>
              <w:rPr>
                <w:b/>
                <w:bCs/>
                <w:sz w:val="22"/>
                <w:szCs w:val="22"/>
              </w:rPr>
            </w:pPr>
            <w:r w:rsidRPr="0084586F">
              <w:rPr>
                <w:b/>
                <w:bCs/>
                <w:sz w:val="22"/>
                <w:szCs w:val="22"/>
              </w:rPr>
              <w:t>A</w:t>
            </w:r>
          </w:p>
        </w:tc>
        <w:tc>
          <w:tcPr>
            <w:tcW w:w="4620" w:type="dxa"/>
            <w:tcBorders>
              <w:top w:val="nil"/>
              <w:left w:val="nil"/>
              <w:bottom w:val="single" w:sz="4" w:space="0" w:color="auto"/>
              <w:right w:val="single" w:sz="4" w:space="0" w:color="auto"/>
            </w:tcBorders>
            <w:noWrap/>
            <w:vAlign w:val="center"/>
            <w:hideMark/>
          </w:tcPr>
          <w:p w14:paraId="535C2A73" w14:textId="77777777" w:rsidR="009020C4" w:rsidRPr="0084586F" w:rsidRDefault="009020C4" w:rsidP="0073086D">
            <w:pPr>
              <w:rPr>
                <w:b/>
                <w:bCs/>
                <w:sz w:val="22"/>
                <w:szCs w:val="22"/>
              </w:rPr>
            </w:pPr>
            <w:proofErr w:type="spellStart"/>
            <w:r w:rsidRPr="0084586F">
              <w:rPr>
                <w:b/>
                <w:bCs/>
                <w:sz w:val="22"/>
                <w:szCs w:val="22"/>
              </w:rPr>
              <w:t>Diện</w:t>
            </w:r>
            <w:proofErr w:type="spellEnd"/>
            <w:r w:rsidRPr="0084586F">
              <w:rPr>
                <w:b/>
                <w:bCs/>
                <w:sz w:val="22"/>
                <w:szCs w:val="22"/>
              </w:rPr>
              <w:t xml:space="preserve"> </w:t>
            </w:r>
            <w:proofErr w:type="spellStart"/>
            <w:r w:rsidRPr="0084586F">
              <w:rPr>
                <w:b/>
                <w:bCs/>
                <w:sz w:val="22"/>
                <w:szCs w:val="22"/>
              </w:rPr>
              <w:t>tích</w:t>
            </w:r>
            <w:proofErr w:type="spellEnd"/>
            <w:r w:rsidRPr="0084586F">
              <w:rPr>
                <w:b/>
                <w:bCs/>
                <w:sz w:val="22"/>
                <w:szCs w:val="22"/>
              </w:rPr>
              <w:t xml:space="preserve"> </w:t>
            </w:r>
            <w:proofErr w:type="spellStart"/>
            <w:r w:rsidRPr="0084586F">
              <w:rPr>
                <w:b/>
                <w:bCs/>
                <w:sz w:val="22"/>
                <w:szCs w:val="22"/>
              </w:rPr>
              <w:t>chiếm</w:t>
            </w:r>
            <w:proofErr w:type="spellEnd"/>
            <w:r w:rsidRPr="0084586F">
              <w:rPr>
                <w:b/>
                <w:bCs/>
                <w:sz w:val="22"/>
                <w:szCs w:val="22"/>
              </w:rPr>
              <w:t xml:space="preserve"> </w:t>
            </w:r>
            <w:proofErr w:type="spellStart"/>
            <w:r w:rsidRPr="0084586F">
              <w:rPr>
                <w:b/>
                <w:bCs/>
                <w:sz w:val="22"/>
                <w:szCs w:val="22"/>
              </w:rPr>
              <w:t>đất</w:t>
            </w:r>
            <w:proofErr w:type="spellEnd"/>
            <w:r w:rsidRPr="0084586F">
              <w:rPr>
                <w:b/>
                <w:bCs/>
                <w:sz w:val="22"/>
                <w:szCs w:val="22"/>
              </w:rPr>
              <w:t xml:space="preserve"> </w:t>
            </w:r>
            <w:proofErr w:type="spellStart"/>
            <w:r w:rsidRPr="0084586F">
              <w:rPr>
                <w:b/>
                <w:bCs/>
                <w:sz w:val="22"/>
                <w:szCs w:val="22"/>
              </w:rPr>
              <w:t>theo</w:t>
            </w:r>
            <w:proofErr w:type="spellEnd"/>
            <w:r w:rsidRPr="0084586F">
              <w:rPr>
                <w:b/>
                <w:bCs/>
                <w:sz w:val="22"/>
                <w:szCs w:val="22"/>
              </w:rPr>
              <w:t xml:space="preserve"> </w:t>
            </w:r>
            <w:proofErr w:type="spellStart"/>
            <w:r w:rsidRPr="0084586F">
              <w:rPr>
                <w:b/>
                <w:bCs/>
                <w:sz w:val="22"/>
                <w:szCs w:val="22"/>
              </w:rPr>
              <w:t>hạng</w:t>
            </w:r>
            <w:proofErr w:type="spellEnd"/>
            <w:r w:rsidRPr="0084586F">
              <w:rPr>
                <w:b/>
                <w:bCs/>
                <w:sz w:val="22"/>
                <w:szCs w:val="22"/>
              </w:rPr>
              <w:t xml:space="preserve"> </w:t>
            </w:r>
            <w:proofErr w:type="spellStart"/>
            <w:r w:rsidRPr="0084586F">
              <w:rPr>
                <w:b/>
                <w:bCs/>
                <w:sz w:val="22"/>
                <w:szCs w:val="22"/>
              </w:rPr>
              <w:t>mục</w:t>
            </w:r>
            <w:proofErr w:type="spellEnd"/>
          </w:p>
        </w:tc>
        <w:tc>
          <w:tcPr>
            <w:tcW w:w="809" w:type="dxa"/>
            <w:tcBorders>
              <w:top w:val="nil"/>
              <w:left w:val="nil"/>
              <w:bottom w:val="single" w:sz="4" w:space="0" w:color="auto"/>
              <w:right w:val="single" w:sz="4" w:space="0" w:color="auto"/>
            </w:tcBorders>
            <w:noWrap/>
            <w:vAlign w:val="center"/>
            <w:hideMark/>
          </w:tcPr>
          <w:p w14:paraId="11D56209" w14:textId="77777777" w:rsidR="009020C4" w:rsidRPr="0084586F" w:rsidRDefault="009020C4" w:rsidP="0073086D">
            <w:pPr>
              <w:jc w:val="center"/>
              <w:rPr>
                <w:b/>
                <w:bCs/>
                <w:sz w:val="22"/>
                <w:szCs w:val="22"/>
              </w:rPr>
            </w:pPr>
            <w:r w:rsidRPr="0084586F">
              <w:rPr>
                <w:b/>
                <w:bCs/>
                <w:sz w:val="22"/>
                <w:szCs w:val="22"/>
              </w:rPr>
              <w:t>ha</w:t>
            </w:r>
          </w:p>
        </w:tc>
        <w:tc>
          <w:tcPr>
            <w:tcW w:w="1087" w:type="dxa"/>
            <w:tcBorders>
              <w:top w:val="nil"/>
              <w:left w:val="nil"/>
              <w:bottom w:val="single" w:sz="4" w:space="0" w:color="auto"/>
              <w:right w:val="single" w:sz="4" w:space="0" w:color="auto"/>
            </w:tcBorders>
            <w:noWrap/>
            <w:vAlign w:val="center"/>
            <w:hideMark/>
          </w:tcPr>
          <w:p w14:paraId="421EA818" w14:textId="77777777" w:rsidR="009020C4" w:rsidRPr="0084586F" w:rsidRDefault="009020C4" w:rsidP="0073086D">
            <w:pPr>
              <w:jc w:val="center"/>
              <w:rPr>
                <w:b/>
                <w:bCs/>
                <w:sz w:val="22"/>
                <w:szCs w:val="22"/>
              </w:rPr>
            </w:pPr>
            <w:r w:rsidRPr="0084586F">
              <w:rPr>
                <w:b/>
                <w:bCs/>
                <w:sz w:val="22"/>
                <w:szCs w:val="22"/>
              </w:rPr>
              <w:t>16,669</w:t>
            </w:r>
          </w:p>
        </w:tc>
      </w:tr>
      <w:tr w:rsidR="009020C4" w:rsidRPr="0084586F" w14:paraId="04FD03AF"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4574EDDF" w14:textId="77777777" w:rsidR="009020C4" w:rsidRPr="0084586F" w:rsidRDefault="009020C4" w:rsidP="0073086D">
            <w:pPr>
              <w:jc w:val="center"/>
              <w:rPr>
                <w:sz w:val="22"/>
                <w:szCs w:val="22"/>
              </w:rPr>
            </w:pPr>
            <w:r w:rsidRPr="0084586F">
              <w:rPr>
                <w:sz w:val="22"/>
                <w:szCs w:val="22"/>
              </w:rPr>
              <w:t>1</w:t>
            </w:r>
          </w:p>
        </w:tc>
        <w:tc>
          <w:tcPr>
            <w:tcW w:w="4620" w:type="dxa"/>
            <w:tcBorders>
              <w:top w:val="nil"/>
              <w:left w:val="nil"/>
              <w:bottom w:val="single" w:sz="4" w:space="0" w:color="auto"/>
              <w:right w:val="single" w:sz="4" w:space="0" w:color="auto"/>
            </w:tcBorders>
            <w:noWrap/>
            <w:vAlign w:val="center"/>
            <w:hideMark/>
          </w:tcPr>
          <w:p w14:paraId="31D658FB" w14:textId="77777777" w:rsidR="009020C4" w:rsidRPr="0084586F" w:rsidRDefault="009020C4" w:rsidP="0073086D">
            <w:pPr>
              <w:rPr>
                <w:sz w:val="22"/>
                <w:szCs w:val="22"/>
              </w:rPr>
            </w:pPr>
            <w:proofErr w:type="spellStart"/>
            <w:r w:rsidRPr="0084586F">
              <w:rPr>
                <w:sz w:val="22"/>
                <w:szCs w:val="22"/>
              </w:rPr>
              <w:t>Lòng</w:t>
            </w:r>
            <w:proofErr w:type="spellEnd"/>
            <w:r w:rsidRPr="0084586F">
              <w:rPr>
                <w:sz w:val="22"/>
                <w:szCs w:val="22"/>
              </w:rPr>
              <w:t xml:space="preserve"> </w:t>
            </w:r>
            <w:proofErr w:type="spellStart"/>
            <w:r w:rsidRPr="0084586F">
              <w:rPr>
                <w:sz w:val="22"/>
                <w:szCs w:val="22"/>
              </w:rPr>
              <w:t>hồ</w:t>
            </w:r>
            <w:proofErr w:type="spellEnd"/>
          </w:p>
        </w:tc>
        <w:tc>
          <w:tcPr>
            <w:tcW w:w="809" w:type="dxa"/>
            <w:tcBorders>
              <w:top w:val="nil"/>
              <w:left w:val="nil"/>
              <w:bottom w:val="single" w:sz="4" w:space="0" w:color="auto"/>
              <w:right w:val="single" w:sz="4" w:space="0" w:color="auto"/>
            </w:tcBorders>
            <w:noWrap/>
            <w:vAlign w:val="center"/>
            <w:hideMark/>
          </w:tcPr>
          <w:p w14:paraId="07206E47"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02334C26" w14:textId="77777777" w:rsidR="009020C4" w:rsidRPr="0084586F" w:rsidRDefault="009020C4" w:rsidP="0073086D">
            <w:pPr>
              <w:jc w:val="center"/>
              <w:rPr>
                <w:sz w:val="22"/>
                <w:szCs w:val="22"/>
              </w:rPr>
            </w:pPr>
            <w:r w:rsidRPr="0084586F">
              <w:rPr>
                <w:sz w:val="22"/>
                <w:szCs w:val="22"/>
              </w:rPr>
              <w:t>1,872</w:t>
            </w:r>
          </w:p>
        </w:tc>
      </w:tr>
      <w:tr w:rsidR="009020C4" w:rsidRPr="0084586F" w14:paraId="538C71F6"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7982F4B0" w14:textId="77777777" w:rsidR="009020C4" w:rsidRPr="0084586F" w:rsidRDefault="009020C4" w:rsidP="0073086D">
            <w:pPr>
              <w:jc w:val="center"/>
              <w:rPr>
                <w:sz w:val="22"/>
                <w:szCs w:val="22"/>
              </w:rPr>
            </w:pPr>
            <w:r w:rsidRPr="0084586F">
              <w:rPr>
                <w:sz w:val="22"/>
                <w:szCs w:val="22"/>
              </w:rPr>
              <w:t>2</w:t>
            </w:r>
          </w:p>
        </w:tc>
        <w:tc>
          <w:tcPr>
            <w:tcW w:w="4620" w:type="dxa"/>
            <w:tcBorders>
              <w:top w:val="nil"/>
              <w:left w:val="nil"/>
              <w:bottom w:val="single" w:sz="4" w:space="0" w:color="auto"/>
              <w:right w:val="single" w:sz="4" w:space="0" w:color="auto"/>
            </w:tcBorders>
            <w:noWrap/>
            <w:vAlign w:val="center"/>
            <w:hideMark/>
          </w:tcPr>
          <w:p w14:paraId="2FF209E7" w14:textId="77777777" w:rsidR="009020C4" w:rsidRPr="0084586F" w:rsidRDefault="009020C4" w:rsidP="0073086D">
            <w:pPr>
              <w:rPr>
                <w:sz w:val="22"/>
                <w:szCs w:val="22"/>
              </w:rPr>
            </w:pPr>
            <w:proofErr w:type="spellStart"/>
            <w:r w:rsidRPr="0084586F">
              <w:rPr>
                <w:sz w:val="22"/>
                <w:szCs w:val="22"/>
              </w:rPr>
              <w:t>Cụm</w:t>
            </w:r>
            <w:proofErr w:type="spellEnd"/>
            <w:r w:rsidRPr="0084586F">
              <w:rPr>
                <w:sz w:val="22"/>
                <w:szCs w:val="22"/>
              </w:rPr>
              <w:t xml:space="preserve"> </w:t>
            </w:r>
            <w:proofErr w:type="spellStart"/>
            <w:r w:rsidRPr="0084586F">
              <w:rPr>
                <w:sz w:val="22"/>
                <w:szCs w:val="22"/>
              </w:rPr>
              <w:t>đầu</w:t>
            </w:r>
            <w:proofErr w:type="spellEnd"/>
            <w:r w:rsidRPr="0084586F">
              <w:rPr>
                <w:sz w:val="22"/>
                <w:szCs w:val="22"/>
              </w:rPr>
              <w:t xml:space="preserve"> </w:t>
            </w:r>
            <w:proofErr w:type="spellStart"/>
            <w:r w:rsidRPr="0084586F">
              <w:rPr>
                <w:sz w:val="22"/>
                <w:szCs w:val="22"/>
              </w:rPr>
              <w:t>mối</w:t>
            </w:r>
            <w:proofErr w:type="spellEnd"/>
            <w:r w:rsidRPr="0084586F">
              <w:rPr>
                <w:sz w:val="22"/>
                <w:szCs w:val="22"/>
              </w:rPr>
              <w:t xml:space="preserve"> </w:t>
            </w:r>
            <w:proofErr w:type="spellStart"/>
            <w:r w:rsidRPr="0084586F">
              <w:rPr>
                <w:sz w:val="22"/>
                <w:szCs w:val="22"/>
              </w:rPr>
              <w:t>và</w:t>
            </w:r>
            <w:proofErr w:type="spellEnd"/>
            <w:r w:rsidRPr="0084586F">
              <w:rPr>
                <w:sz w:val="22"/>
                <w:szCs w:val="22"/>
              </w:rPr>
              <w:t xml:space="preserve"> </w:t>
            </w:r>
            <w:proofErr w:type="spellStart"/>
            <w:r w:rsidRPr="0084586F">
              <w:rPr>
                <w:sz w:val="22"/>
                <w:szCs w:val="22"/>
              </w:rPr>
              <w:t>bổ</w:t>
            </w:r>
            <w:proofErr w:type="spellEnd"/>
            <w:r w:rsidRPr="0084586F">
              <w:rPr>
                <w:sz w:val="22"/>
                <w:szCs w:val="22"/>
              </w:rPr>
              <w:t xml:space="preserve"> sung </w:t>
            </w:r>
            <w:proofErr w:type="spellStart"/>
            <w:r w:rsidRPr="0084586F">
              <w:rPr>
                <w:sz w:val="22"/>
                <w:szCs w:val="22"/>
              </w:rPr>
              <w:t>nước</w:t>
            </w:r>
            <w:proofErr w:type="spellEnd"/>
            <w:r w:rsidRPr="0084586F">
              <w:rPr>
                <w:sz w:val="22"/>
                <w:szCs w:val="22"/>
              </w:rPr>
              <w:t xml:space="preserve"> Na </w:t>
            </w:r>
            <w:proofErr w:type="spellStart"/>
            <w:r w:rsidRPr="0084586F">
              <w:rPr>
                <w:sz w:val="22"/>
                <w:szCs w:val="22"/>
              </w:rPr>
              <w:t>Tuông</w:t>
            </w:r>
            <w:proofErr w:type="spellEnd"/>
          </w:p>
        </w:tc>
        <w:tc>
          <w:tcPr>
            <w:tcW w:w="809" w:type="dxa"/>
            <w:tcBorders>
              <w:top w:val="nil"/>
              <w:left w:val="nil"/>
              <w:bottom w:val="single" w:sz="4" w:space="0" w:color="auto"/>
              <w:right w:val="single" w:sz="4" w:space="0" w:color="auto"/>
            </w:tcBorders>
            <w:noWrap/>
            <w:vAlign w:val="center"/>
            <w:hideMark/>
          </w:tcPr>
          <w:p w14:paraId="7372A4ED"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102E1947" w14:textId="77777777" w:rsidR="009020C4" w:rsidRPr="0084586F" w:rsidRDefault="009020C4" w:rsidP="0073086D">
            <w:pPr>
              <w:jc w:val="center"/>
              <w:rPr>
                <w:sz w:val="22"/>
                <w:szCs w:val="22"/>
              </w:rPr>
            </w:pPr>
            <w:r w:rsidRPr="0084586F">
              <w:rPr>
                <w:sz w:val="22"/>
                <w:szCs w:val="22"/>
              </w:rPr>
              <w:t>0,417</w:t>
            </w:r>
          </w:p>
        </w:tc>
      </w:tr>
      <w:tr w:rsidR="009020C4" w:rsidRPr="0084586F" w14:paraId="7020B9C5"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4DFCDAE9" w14:textId="77777777" w:rsidR="009020C4" w:rsidRPr="0084586F" w:rsidRDefault="009020C4" w:rsidP="0073086D">
            <w:pPr>
              <w:jc w:val="center"/>
              <w:rPr>
                <w:sz w:val="22"/>
                <w:szCs w:val="22"/>
              </w:rPr>
            </w:pPr>
            <w:r w:rsidRPr="0084586F">
              <w:rPr>
                <w:sz w:val="22"/>
                <w:szCs w:val="22"/>
              </w:rPr>
              <w:t>3</w:t>
            </w:r>
          </w:p>
        </w:tc>
        <w:tc>
          <w:tcPr>
            <w:tcW w:w="4620" w:type="dxa"/>
            <w:tcBorders>
              <w:top w:val="nil"/>
              <w:left w:val="nil"/>
              <w:bottom w:val="single" w:sz="4" w:space="0" w:color="auto"/>
              <w:right w:val="single" w:sz="4" w:space="0" w:color="auto"/>
            </w:tcBorders>
            <w:noWrap/>
            <w:vAlign w:val="center"/>
            <w:hideMark/>
          </w:tcPr>
          <w:p w14:paraId="7866EFBD" w14:textId="77777777" w:rsidR="009020C4" w:rsidRPr="0084586F" w:rsidRDefault="009020C4" w:rsidP="0073086D">
            <w:pPr>
              <w:rPr>
                <w:sz w:val="22"/>
                <w:szCs w:val="22"/>
              </w:rPr>
            </w:pPr>
            <w:proofErr w:type="spellStart"/>
            <w:r w:rsidRPr="0084586F">
              <w:rPr>
                <w:sz w:val="22"/>
                <w:szCs w:val="22"/>
              </w:rPr>
              <w:t>Cụm</w:t>
            </w:r>
            <w:proofErr w:type="spellEnd"/>
            <w:r w:rsidRPr="0084586F">
              <w:rPr>
                <w:sz w:val="22"/>
                <w:szCs w:val="22"/>
              </w:rPr>
              <w:t xml:space="preserve"> </w:t>
            </w:r>
            <w:proofErr w:type="spellStart"/>
            <w:r w:rsidRPr="0084586F">
              <w:rPr>
                <w:sz w:val="22"/>
                <w:szCs w:val="22"/>
              </w:rPr>
              <w:t>đầu</w:t>
            </w:r>
            <w:proofErr w:type="spellEnd"/>
            <w:r w:rsidRPr="0084586F">
              <w:rPr>
                <w:sz w:val="22"/>
                <w:szCs w:val="22"/>
              </w:rPr>
              <w:t xml:space="preserve"> </w:t>
            </w:r>
            <w:proofErr w:type="spellStart"/>
            <w:r w:rsidRPr="0084586F">
              <w:rPr>
                <w:sz w:val="22"/>
                <w:szCs w:val="22"/>
              </w:rPr>
              <w:t>mối</w:t>
            </w:r>
            <w:proofErr w:type="spellEnd"/>
            <w:r w:rsidRPr="0084586F">
              <w:rPr>
                <w:sz w:val="22"/>
                <w:szCs w:val="22"/>
              </w:rPr>
              <w:t xml:space="preserve"> </w:t>
            </w:r>
            <w:proofErr w:type="spellStart"/>
            <w:r w:rsidRPr="0084586F">
              <w:rPr>
                <w:sz w:val="22"/>
                <w:szCs w:val="22"/>
              </w:rPr>
              <w:t>Tà</w:t>
            </w:r>
            <w:proofErr w:type="spellEnd"/>
            <w:r w:rsidRPr="0084586F">
              <w:rPr>
                <w:sz w:val="22"/>
                <w:szCs w:val="22"/>
              </w:rPr>
              <w:t xml:space="preserve"> </w:t>
            </w:r>
            <w:proofErr w:type="spellStart"/>
            <w:r w:rsidRPr="0084586F">
              <w:rPr>
                <w:sz w:val="22"/>
                <w:szCs w:val="22"/>
              </w:rPr>
              <w:t>Nậm</w:t>
            </w:r>
            <w:proofErr w:type="spellEnd"/>
            <w:r w:rsidRPr="0084586F">
              <w:rPr>
                <w:sz w:val="22"/>
                <w:szCs w:val="22"/>
              </w:rPr>
              <w:t xml:space="preserve"> </w:t>
            </w:r>
            <w:proofErr w:type="spellStart"/>
            <w:r w:rsidRPr="0084586F">
              <w:rPr>
                <w:sz w:val="22"/>
                <w:szCs w:val="22"/>
              </w:rPr>
              <w:t>Lù</w:t>
            </w:r>
            <w:proofErr w:type="spellEnd"/>
          </w:p>
        </w:tc>
        <w:tc>
          <w:tcPr>
            <w:tcW w:w="809" w:type="dxa"/>
            <w:tcBorders>
              <w:top w:val="nil"/>
              <w:left w:val="nil"/>
              <w:bottom w:val="single" w:sz="4" w:space="0" w:color="auto"/>
              <w:right w:val="single" w:sz="4" w:space="0" w:color="auto"/>
            </w:tcBorders>
            <w:noWrap/>
            <w:vAlign w:val="center"/>
            <w:hideMark/>
          </w:tcPr>
          <w:p w14:paraId="2008105C"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70686612" w14:textId="77777777" w:rsidR="009020C4" w:rsidRPr="0084586F" w:rsidRDefault="009020C4" w:rsidP="0073086D">
            <w:pPr>
              <w:jc w:val="center"/>
              <w:rPr>
                <w:sz w:val="22"/>
                <w:szCs w:val="22"/>
              </w:rPr>
            </w:pPr>
            <w:r w:rsidRPr="0084586F">
              <w:rPr>
                <w:sz w:val="22"/>
                <w:szCs w:val="22"/>
              </w:rPr>
              <w:t>0,820</w:t>
            </w:r>
          </w:p>
        </w:tc>
      </w:tr>
      <w:tr w:rsidR="009020C4" w:rsidRPr="0084586F" w14:paraId="3BC5B48A"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3283B6E0" w14:textId="77777777" w:rsidR="009020C4" w:rsidRPr="0084586F" w:rsidRDefault="009020C4" w:rsidP="0073086D">
            <w:pPr>
              <w:jc w:val="center"/>
              <w:rPr>
                <w:sz w:val="22"/>
                <w:szCs w:val="22"/>
              </w:rPr>
            </w:pPr>
            <w:r w:rsidRPr="0084586F">
              <w:rPr>
                <w:sz w:val="22"/>
                <w:szCs w:val="22"/>
              </w:rPr>
              <w:t>4</w:t>
            </w:r>
          </w:p>
        </w:tc>
        <w:tc>
          <w:tcPr>
            <w:tcW w:w="4620" w:type="dxa"/>
            <w:tcBorders>
              <w:top w:val="nil"/>
              <w:left w:val="nil"/>
              <w:bottom w:val="single" w:sz="4" w:space="0" w:color="auto"/>
              <w:right w:val="single" w:sz="4" w:space="0" w:color="auto"/>
            </w:tcBorders>
            <w:noWrap/>
            <w:vAlign w:val="center"/>
            <w:hideMark/>
          </w:tcPr>
          <w:p w14:paraId="020B700B" w14:textId="77777777" w:rsidR="009020C4" w:rsidRPr="0084586F" w:rsidRDefault="009020C4" w:rsidP="0073086D">
            <w:pPr>
              <w:rPr>
                <w:sz w:val="22"/>
                <w:szCs w:val="22"/>
              </w:rPr>
            </w:pPr>
            <w:proofErr w:type="spellStart"/>
            <w:r w:rsidRPr="0084586F">
              <w:rPr>
                <w:sz w:val="22"/>
                <w:szCs w:val="22"/>
              </w:rPr>
              <w:t>Kênh</w:t>
            </w:r>
            <w:proofErr w:type="spellEnd"/>
            <w:r w:rsidRPr="0084586F">
              <w:rPr>
                <w:sz w:val="22"/>
                <w:szCs w:val="22"/>
              </w:rPr>
              <w:t xml:space="preserve"> </w:t>
            </w:r>
            <w:proofErr w:type="spellStart"/>
            <w:r w:rsidRPr="0084586F">
              <w:rPr>
                <w:sz w:val="22"/>
                <w:szCs w:val="22"/>
              </w:rPr>
              <w:t>thông</w:t>
            </w:r>
            <w:proofErr w:type="spellEnd"/>
            <w:r w:rsidRPr="0084586F">
              <w:rPr>
                <w:sz w:val="22"/>
                <w:szCs w:val="22"/>
              </w:rPr>
              <w:t xml:space="preserve"> </w:t>
            </w:r>
            <w:proofErr w:type="spellStart"/>
            <w:r w:rsidRPr="0084586F">
              <w:rPr>
                <w:sz w:val="22"/>
                <w:szCs w:val="22"/>
              </w:rPr>
              <w:t>hồ</w:t>
            </w:r>
            <w:proofErr w:type="spellEnd"/>
          </w:p>
        </w:tc>
        <w:tc>
          <w:tcPr>
            <w:tcW w:w="809" w:type="dxa"/>
            <w:tcBorders>
              <w:top w:val="nil"/>
              <w:left w:val="nil"/>
              <w:bottom w:val="single" w:sz="4" w:space="0" w:color="auto"/>
              <w:right w:val="single" w:sz="4" w:space="0" w:color="auto"/>
            </w:tcBorders>
            <w:noWrap/>
            <w:vAlign w:val="center"/>
            <w:hideMark/>
          </w:tcPr>
          <w:p w14:paraId="0BD6001C"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2BCEE8CC" w14:textId="77777777" w:rsidR="009020C4" w:rsidRPr="0084586F" w:rsidRDefault="009020C4" w:rsidP="0073086D">
            <w:pPr>
              <w:jc w:val="center"/>
              <w:rPr>
                <w:sz w:val="22"/>
                <w:szCs w:val="22"/>
              </w:rPr>
            </w:pPr>
            <w:r w:rsidRPr="0084586F">
              <w:rPr>
                <w:sz w:val="22"/>
                <w:szCs w:val="22"/>
              </w:rPr>
              <w:t>1,138</w:t>
            </w:r>
          </w:p>
        </w:tc>
      </w:tr>
      <w:tr w:rsidR="009020C4" w:rsidRPr="0084586F" w14:paraId="225392E2"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2AABE5F1" w14:textId="77777777" w:rsidR="009020C4" w:rsidRPr="0084586F" w:rsidRDefault="009020C4" w:rsidP="0073086D">
            <w:pPr>
              <w:jc w:val="center"/>
              <w:rPr>
                <w:sz w:val="22"/>
                <w:szCs w:val="22"/>
              </w:rPr>
            </w:pPr>
            <w:r w:rsidRPr="0084586F">
              <w:rPr>
                <w:sz w:val="22"/>
                <w:szCs w:val="22"/>
              </w:rPr>
              <w:t>5</w:t>
            </w:r>
          </w:p>
        </w:tc>
        <w:tc>
          <w:tcPr>
            <w:tcW w:w="4620" w:type="dxa"/>
            <w:tcBorders>
              <w:top w:val="nil"/>
              <w:left w:val="nil"/>
              <w:bottom w:val="single" w:sz="4" w:space="0" w:color="auto"/>
              <w:right w:val="single" w:sz="4" w:space="0" w:color="auto"/>
            </w:tcBorders>
            <w:noWrap/>
            <w:vAlign w:val="center"/>
            <w:hideMark/>
          </w:tcPr>
          <w:p w14:paraId="1FA11B94" w14:textId="77777777" w:rsidR="009020C4" w:rsidRPr="0084586F" w:rsidRDefault="009020C4" w:rsidP="0073086D">
            <w:pPr>
              <w:rPr>
                <w:sz w:val="22"/>
                <w:szCs w:val="22"/>
              </w:rPr>
            </w:pPr>
            <w:proofErr w:type="spellStart"/>
            <w:r w:rsidRPr="0084586F">
              <w:rPr>
                <w:sz w:val="22"/>
                <w:szCs w:val="22"/>
              </w:rPr>
              <w:t>Kênh</w:t>
            </w:r>
            <w:proofErr w:type="spellEnd"/>
            <w:r w:rsidRPr="0084586F">
              <w:rPr>
                <w:sz w:val="22"/>
                <w:szCs w:val="22"/>
              </w:rPr>
              <w:t xml:space="preserve"> </w:t>
            </w:r>
            <w:proofErr w:type="spellStart"/>
            <w:r w:rsidRPr="0084586F">
              <w:rPr>
                <w:sz w:val="22"/>
                <w:szCs w:val="22"/>
              </w:rPr>
              <w:t>dẫn</w:t>
            </w:r>
            <w:proofErr w:type="spellEnd"/>
            <w:r w:rsidRPr="0084586F">
              <w:rPr>
                <w:sz w:val="22"/>
                <w:szCs w:val="22"/>
              </w:rPr>
              <w:t xml:space="preserve"> </w:t>
            </w:r>
            <w:proofErr w:type="spellStart"/>
            <w:r w:rsidRPr="0084586F">
              <w:rPr>
                <w:sz w:val="22"/>
                <w:szCs w:val="22"/>
              </w:rPr>
              <w:t>chính</w:t>
            </w:r>
            <w:proofErr w:type="spellEnd"/>
          </w:p>
        </w:tc>
        <w:tc>
          <w:tcPr>
            <w:tcW w:w="809" w:type="dxa"/>
            <w:tcBorders>
              <w:top w:val="nil"/>
              <w:left w:val="nil"/>
              <w:bottom w:val="single" w:sz="4" w:space="0" w:color="auto"/>
              <w:right w:val="single" w:sz="4" w:space="0" w:color="auto"/>
            </w:tcBorders>
            <w:noWrap/>
            <w:vAlign w:val="center"/>
            <w:hideMark/>
          </w:tcPr>
          <w:p w14:paraId="02ABCC1E"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13C25C17" w14:textId="77777777" w:rsidR="009020C4" w:rsidRPr="0084586F" w:rsidRDefault="009020C4" w:rsidP="0073086D">
            <w:pPr>
              <w:jc w:val="center"/>
              <w:rPr>
                <w:sz w:val="22"/>
                <w:szCs w:val="22"/>
              </w:rPr>
            </w:pPr>
            <w:r w:rsidRPr="0084586F">
              <w:rPr>
                <w:sz w:val="22"/>
                <w:szCs w:val="22"/>
              </w:rPr>
              <w:t>7,274</w:t>
            </w:r>
          </w:p>
        </w:tc>
      </w:tr>
      <w:tr w:rsidR="009020C4" w:rsidRPr="0084586F" w14:paraId="7CA205D1"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7B36BF3D" w14:textId="77777777" w:rsidR="009020C4" w:rsidRPr="0084586F" w:rsidRDefault="009020C4" w:rsidP="0073086D">
            <w:pPr>
              <w:jc w:val="center"/>
              <w:rPr>
                <w:sz w:val="22"/>
                <w:szCs w:val="22"/>
              </w:rPr>
            </w:pPr>
            <w:r w:rsidRPr="0084586F">
              <w:rPr>
                <w:sz w:val="22"/>
                <w:szCs w:val="22"/>
              </w:rPr>
              <w:t>6</w:t>
            </w:r>
          </w:p>
        </w:tc>
        <w:tc>
          <w:tcPr>
            <w:tcW w:w="4620" w:type="dxa"/>
            <w:tcBorders>
              <w:top w:val="nil"/>
              <w:left w:val="nil"/>
              <w:bottom w:val="single" w:sz="4" w:space="0" w:color="auto"/>
              <w:right w:val="single" w:sz="4" w:space="0" w:color="auto"/>
            </w:tcBorders>
            <w:noWrap/>
            <w:vAlign w:val="center"/>
            <w:hideMark/>
          </w:tcPr>
          <w:p w14:paraId="7E5390E0" w14:textId="77777777" w:rsidR="009020C4" w:rsidRPr="0084586F" w:rsidRDefault="009020C4" w:rsidP="0073086D">
            <w:pPr>
              <w:rPr>
                <w:sz w:val="22"/>
                <w:szCs w:val="22"/>
              </w:rPr>
            </w:pPr>
            <w:proofErr w:type="spellStart"/>
            <w:r w:rsidRPr="0084586F">
              <w:rPr>
                <w:sz w:val="22"/>
                <w:szCs w:val="22"/>
              </w:rPr>
              <w:t>Đường</w:t>
            </w:r>
            <w:proofErr w:type="spellEnd"/>
            <w:r w:rsidRPr="0084586F">
              <w:rPr>
                <w:sz w:val="22"/>
                <w:szCs w:val="22"/>
              </w:rPr>
              <w:t xml:space="preserve"> </w:t>
            </w:r>
            <w:proofErr w:type="spellStart"/>
            <w:r w:rsidRPr="0084586F">
              <w:rPr>
                <w:sz w:val="22"/>
                <w:szCs w:val="22"/>
              </w:rPr>
              <w:t>ống</w:t>
            </w:r>
            <w:proofErr w:type="spellEnd"/>
            <w:r w:rsidRPr="0084586F">
              <w:rPr>
                <w:sz w:val="22"/>
                <w:szCs w:val="22"/>
              </w:rPr>
              <w:t xml:space="preserve"> </w:t>
            </w:r>
            <w:proofErr w:type="spellStart"/>
            <w:r w:rsidRPr="0084586F">
              <w:rPr>
                <w:sz w:val="22"/>
                <w:szCs w:val="22"/>
              </w:rPr>
              <w:t>áp</w:t>
            </w:r>
            <w:proofErr w:type="spellEnd"/>
            <w:r w:rsidRPr="0084586F">
              <w:rPr>
                <w:sz w:val="22"/>
                <w:szCs w:val="22"/>
              </w:rPr>
              <w:t xml:space="preserve"> </w:t>
            </w:r>
            <w:proofErr w:type="spellStart"/>
            <w:r w:rsidRPr="0084586F">
              <w:rPr>
                <w:sz w:val="22"/>
                <w:szCs w:val="22"/>
              </w:rPr>
              <w:t>lực</w:t>
            </w:r>
            <w:proofErr w:type="spellEnd"/>
          </w:p>
        </w:tc>
        <w:tc>
          <w:tcPr>
            <w:tcW w:w="809" w:type="dxa"/>
            <w:tcBorders>
              <w:top w:val="nil"/>
              <w:left w:val="nil"/>
              <w:bottom w:val="single" w:sz="4" w:space="0" w:color="auto"/>
              <w:right w:val="single" w:sz="4" w:space="0" w:color="auto"/>
            </w:tcBorders>
            <w:noWrap/>
            <w:vAlign w:val="center"/>
            <w:hideMark/>
          </w:tcPr>
          <w:p w14:paraId="66E9DC2E"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34B0C5D3" w14:textId="77777777" w:rsidR="009020C4" w:rsidRPr="0084586F" w:rsidRDefault="009020C4" w:rsidP="0073086D">
            <w:pPr>
              <w:jc w:val="center"/>
              <w:rPr>
                <w:sz w:val="22"/>
                <w:szCs w:val="22"/>
              </w:rPr>
            </w:pPr>
            <w:r w:rsidRPr="0084586F">
              <w:rPr>
                <w:sz w:val="22"/>
                <w:szCs w:val="22"/>
              </w:rPr>
              <w:t>0,825</w:t>
            </w:r>
          </w:p>
        </w:tc>
      </w:tr>
      <w:tr w:rsidR="009020C4" w:rsidRPr="0084586F" w14:paraId="45FB3255"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6EC61EC8" w14:textId="77777777" w:rsidR="009020C4" w:rsidRPr="0084586F" w:rsidRDefault="009020C4" w:rsidP="0073086D">
            <w:pPr>
              <w:jc w:val="center"/>
              <w:rPr>
                <w:sz w:val="22"/>
                <w:szCs w:val="22"/>
              </w:rPr>
            </w:pPr>
            <w:r w:rsidRPr="0084586F">
              <w:rPr>
                <w:sz w:val="22"/>
                <w:szCs w:val="22"/>
              </w:rPr>
              <w:t>7</w:t>
            </w:r>
          </w:p>
        </w:tc>
        <w:tc>
          <w:tcPr>
            <w:tcW w:w="4620" w:type="dxa"/>
            <w:tcBorders>
              <w:top w:val="nil"/>
              <w:left w:val="nil"/>
              <w:bottom w:val="single" w:sz="4" w:space="0" w:color="auto"/>
              <w:right w:val="single" w:sz="4" w:space="0" w:color="auto"/>
            </w:tcBorders>
            <w:noWrap/>
            <w:vAlign w:val="center"/>
            <w:hideMark/>
          </w:tcPr>
          <w:p w14:paraId="4197C23C" w14:textId="77777777" w:rsidR="009020C4" w:rsidRPr="0084586F" w:rsidRDefault="009020C4" w:rsidP="0073086D">
            <w:pPr>
              <w:rPr>
                <w:sz w:val="22"/>
                <w:szCs w:val="22"/>
              </w:rPr>
            </w:pPr>
            <w:proofErr w:type="spellStart"/>
            <w:r w:rsidRPr="0084586F">
              <w:rPr>
                <w:sz w:val="22"/>
                <w:szCs w:val="22"/>
              </w:rPr>
              <w:t>Nhà</w:t>
            </w:r>
            <w:proofErr w:type="spellEnd"/>
            <w:r w:rsidRPr="0084586F">
              <w:rPr>
                <w:sz w:val="22"/>
                <w:szCs w:val="22"/>
              </w:rPr>
              <w:t xml:space="preserve"> </w:t>
            </w:r>
            <w:proofErr w:type="spellStart"/>
            <w:r w:rsidRPr="0084586F">
              <w:rPr>
                <w:sz w:val="22"/>
                <w:szCs w:val="22"/>
              </w:rPr>
              <w:t>máy</w:t>
            </w:r>
            <w:proofErr w:type="spellEnd"/>
            <w:r w:rsidRPr="0084586F">
              <w:rPr>
                <w:sz w:val="22"/>
                <w:szCs w:val="22"/>
              </w:rPr>
              <w:t xml:space="preserve"> </w:t>
            </w:r>
            <w:proofErr w:type="spellStart"/>
            <w:r w:rsidRPr="0084586F">
              <w:rPr>
                <w:sz w:val="22"/>
                <w:szCs w:val="22"/>
              </w:rPr>
              <w:t>và</w:t>
            </w:r>
            <w:proofErr w:type="spellEnd"/>
            <w:r w:rsidRPr="0084586F">
              <w:rPr>
                <w:sz w:val="22"/>
                <w:szCs w:val="22"/>
              </w:rPr>
              <w:t xml:space="preserve"> </w:t>
            </w:r>
            <w:proofErr w:type="spellStart"/>
            <w:r w:rsidRPr="0084586F">
              <w:rPr>
                <w:sz w:val="22"/>
                <w:szCs w:val="22"/>
              </w:rPr>
              <w:t>trạm</w:t>
            </w:r>
            <w:proofErr w:type="spellEnd"/>
            <w:r w:rsidRPr="0084586F">
              <w:rPr>
                <w:sz w:val="22"/>
                <w:szCs w:val="22"/>
              </w:rPr>
              <w:t xml:space="preserve"> </w:t>
            </w:r>
            <w:proofErr w:type="spellStart"/>
            <w:r w:rsidRPr="0084586F">
              <w:rPr>
                <w:sz w:val="22"/>
                <w:szCs w:val="22"/>
              </w:rPr>
              <w:t>phân</w:t>
            </w:r>
            <w:proofErr w:type="spellEnd"/>
            <w:r w:rsidRPr="0084586F">
              <w:rPr>
                <w:sz w:val="22"/>
                <w:szCs w:val="22"/>
              </w:rPr>
              <w:t xml:space="preserve"> </w:t>
            </w:r>
            <w:proofErr w:type="spellStart"/>
            <w:r w:rsidRPr="0084586F">
              <w:rPr>
                <w:sz w:val="22"/>
                <w:szCs w:val="22"/>
              </w:rPr>
              <w:t>phối</w:t>
            </w:r>
            <w:proofErr w:type="spellEnd"/>
          </w:p>
        </w:tc>
        <w:tc>
          <w:tcPr>
            <w:tcW w:w="809" w:type="dxa"/>
            <w:tcBorders>
              <w:top w:val="nil"/>
              <w:left w:val="nil"/>
              <w:bottom w:val="single" w:sz="4" w:space="0" w:color="auto"/>
              <w:right w:val="single" w:sz="4" w:space="0" w:color="auto"/>
            </w:tcBorders>
            <w:noWrap/>
            <w:vAlign w:val="center"/>
            <w:hideMark/>
          </w:tcPr>
          <w:p w14:paraId="76036111"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7AAFD13E" w14:textId="77777777" w:rsidR="009020C4" w:rsidRPr="0084586F" w:rsidRDefault="009020C4" w:rsidP="0073086D">
            <w:pPr>
              <w:jc w:val="center"/>
              <w:rPr>
                <w:sz w:val="22"/>
                <w:szCs w:val="22"/>
              </w:rPr>
            </w:pPr>
            <w:r w:rsidRPr="0084586F">
              <w:rPr>
                <w:sz w:val="22"/>
                <w:szCs w:val="22"/>
              </w:rPr>
              <w:t>0,595</w:t>
            </w:r>
          </w:p>
        </w:tc>
      </w:tr>
      <w:tr w:rsidR="009020C4" w:rsidRPr="0084586F" w14:paraId="68280A2C"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50C6B5A1" w14:textId="77777777" w:rsidR="009020C4" w:rsidRPr="0084586F" w:rsidRDefault="009020C4" w:rsidP="0073086D">
            <w:pPr>
              <w:jc w:val="center"/>
              <w:rPr>
                <w:sz w:val="22"/>
                <w:szCs w:val="22"/>
              </w:rPr>
            </w:pPr>
            <w:r w:rsidRPr="0084586F">
              <w:rPr>
                <w:sz w:val="22"/>
                <w:szCs w:val="22"/>
              </w:rPr>
              <w:t>8</w:t>
            </w:r>
          </w:p>
        </w:tc>
        <w:tc>
          <w:tcPr>
            <w:tcW w:w="4620" w:type="dxa"/>
            <w:tcBorders>
              <w:top w:val="nil"/>
              <w:left w:val="nil"/>
              <w:bottom w:val="single" w:sz="4" w:space="0" w:color="auto"/>
              <w:right w:val="single" w:sz="4" w:space="0" w:color="auto"/>
            </w:tcBorders>
            <w:noWrap/>
            <w:vAlign w:val="center"/>
            <w:hideMark/>
          </w:tcPr>
          <w:p w14:paraId="7232B7A7" w14:textId="77777777" w:rsidR="009020C4" w:rsidRPr="0084586F" w:rsidRDefault="009020C4" w:rsidP="0073086D">
            <w:pPr>
              <w:rPr>
                <w:sz w:val="22"/>
                <w:szCs w:val="22"/>
              </w:rPr>
            </w:pPr>
            <w:proofErr w:type="spellStart"/>
            <w:r w:rsidRPr="0084586F">
              <w:rPr>
                <w:sz w:val="22"/>
                <w:szCs w:val="22"/>
              </w:rPr>
              <w:t>Đường</w:t>
            </w:r>
            <w:proofErr w:type="spellEnd"/>
            <w:r w:rsidRPr="0084586F">
              <w:rPr>
                <w:sz w:val="22"/>
                <w:szCs w:val="22"/>
              </w:rPr>
              <w:t xml:space="preserve"> </w:t>
            </w:r>
            <w:proofErr w:type="spellStart"/>
            <w:r w:rsidRPr="0084586F">
              <w:rPr>
                <w:sz w:val="22"/>
                <w:szCs w:val="22"/>
              </w:rPr>
              <w:t>vận</w:t>
            </w:r>
            <w:proofErr w:type="spellEnd"/>
            <w:r w:rsidRPr="0084586F">
              <w:rPr>
                <w:sz w:val="22"/>
                <w:szCs w:val="22"/>
              </w:rPr>
              <w:t xml:space="preserve"> </w:t>
            </w:r>
            <w:proofErr w:type="spellStart"/>
            <w:r w:rsidRPr="0084586F">
              <w:rPr>
                <w:sz w:val="22"/>
                <w:szCs w:val="22"/>
              </w:rPr>
              <w:t>hành</w:t>
            </w:r>
            <w:proofErr w:type="spellEnd"/>
          </w:p>
        </w:tc>
        <w:tc>
          <w:tcPr>
            <w:tcW w:w="809" w:type="dxa"/>
            <w:tcBorders>
              <w:top w:val="nil"/>
              <w:left w:val="nil"/>
              <w:bottom w:val="single" w:sz="4" w:space="0" w:color="auto"/>
              <w:right w:val="single" w:sz="4" w:space="0" w:color="auto"/>
            </w:tcBorders>
            <w:noWrap/>
            <w:vAlign w:val="center"/>
            <w:hideMark/>
          </w:tcPr>
          <w:p w14:paraId="1EBC7D87"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40286142" w14:textId="77777777" w:rsidR="009020C4" w:rsidRPr="0084586F" w:rsidRDefault="009020C4" w:rsidP="0073086D">
            <w:pPr>
              <w:jc w:val="center"/>
              <w:rPr>
                <w:sz w:val="22"/>
                <w:szCs w:val="22"/>
              </w:rPr>
            </w:pPr>
            <w:r w:rsidRPr="0084586F">
              <w:rPr>
                <w:sz w:val="22"/>
                <w:szCs w:val="22"/>
              </w:rPr>
              <w:t>2,581</w:t>
            </w:r>
          </w:p>
        </w:tc>
      </w:tr>
      <w:tr w:rsidR="009020C4" w:rsidRPr="0084586F" w14:paraId="2B823851"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631B3B16" w14:textId="77777777" w:rsidR="009020C4" w:rsidRPr="0084586F" w:rsidRDefault="009020C4" w:rsidP="0073086D">
            <w:pPr>
              <w:jc w:val="center"/>
              <w:rPr>
                <w:sz w:val="22"/>
                <w:szCs w:val="22"/>
              </w:rPr>
            </w:pPr>
            <w:r w:rsidRPr="0084586F">
              <w:rPr>
                <w:sz w:val="22"/>
                <w:szCs w:val="22"/>
              </w:rPr>
              <w:t>9</w:t>
            </w:r>
          </w:p>
        </w:tc>
        <w:tc>
          <w:tcPr>
            <w:tcW w:w="4620" w:type="dxa"/>
            <w:tcBorders>
              <w:top w:val="nil"/>
              <w:left w:val="nil"/>
              <w:bottom w:val="single" w:sz="4" w:space="0" w:color="auto"/>
              <w:right w:val="single" w:sz="4" w:space="0" w:color="auto"/>
            </w:tcBorders>
            <w:noWrap/>
            <w:vAlign w:val="center"/>
            <w:hideMark/>
          </w:tcPr>
          <w:p w14:paraId="26B6938F" w14:textId="77777777" w:rsidR="009020C4" w:rsidRPr="0084586F" w:rsidRDefault="009020C4" w:rsidP="0073086D">
            <w:pPr>
              <w:rPr>
                <w:sz w:val="22"/>
                <w:szCs w:val="22"/>
              </w:rPr>
            </w:pPr>
            <w:r w:rsidRPr="0084586F">
              <w:rPr>
                <w:sz w:val="22"/>
                <w:szCs w:val="22"/>
              </w:rPr>
              <w:t xml:space="preserve">Khu </w:t>
            </w:r>
            <w:proofErr w:type="spellStart"/>
            <w:r w:rsidRPr="0084586F">
              <w:rPr>
                <w:sz w:val="22"/>
                <w:szCs w:val="22"/>
              </w:rPr>
              <w:t>phụ</w:t>
            </w:r>
            <w:proofErr w:type="spellEnd"/>
            <w:r w:rsidRPr="0084586F">
              <w:rPr>
                <w:sz w:val="22"/>
                <w:szCs w:val="22"/>
              </w:rPr>
              <w:t xml:space="preserve"> </w:t>
            </w:r>
            <w:proofErr w:type="spellStart"/>
            <w:r w:rsidRPr="0084586F">
              <w:rPr>
                <w:sz w:val="22"/>
                <w:szCs w:val="22"/>
              </w:rPr>
              <w:t>trợ</w:t>
            </w:r>
            <w:proofErr w:type="spellEnd"/>
          </w:p>
        </w:tc>
        <w:tc>
          <w:tcPr>
            <w:tcW w:w="809" w:type="dxa"/>
            <w:tcBorders>
              <w:top w:val="nil"/>
              <w:left w:val="nil"/>
              <w:bottom w:val="single" w:sz="4" w:space="0" w:color="auto"/>
              <w:right w:val="single" w:sz="4" w:space="0" w:color="auto"/>
            </w:tcBorders>
            <w:noWrap/>
            <w:vAlign w:val="center"/>
            <w:hideMark/>
          </w:tcPr>
          <w:p w14:paraId="4547A340"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684EA0F8" w14:textId="77777777" w:rsidR="009020C4" w:rsidRPr="0084586F" w:rsidRDefault="009020C4" w:rsidP="0073086D">
            <w:pPr>
              <w:jc w:val="center"/>
              <w:rPr>
                <w:sz w:val="22"/>
                <w:szCs w:val="22"/>
              </w:rPr>
            </w:pPr>
            <w:r w:rsidRPr="0084586F">
              <w:rPr>
                <w:sz w:val="22"/>
                <w:szCs w:val="22"/>
              </w:rPr>
              <w:t>0,998</w:t>
            </w:r>
          </w:p>
        </w:tc>
      </w:tr>
      <w:tr w:rsidR="009020C4" w:rsidRPr="0084586F" w14:paraId="3F53D3D2"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tcPr>
          <w:p w14:paraId="3DB73652" w14:textId="77777777" w:rsidR="009020C4" w:rsidRPr="0084586F" w:rsidRDefault="009020C4" w:rsidP="0073086D">
            <w:pPr>
              <w:jc w:val="center"/>
              <w:rPr>
                <w:sz w:val="22"/>
                <w:szCs w:val="22"/>
              </w:rPr>
            </w:pPr>
            <w:r w:rsidRPr="0084586F">
              <w:rPr>
                <w:sz w:val="22"/>
                <w:szCs w:val="22"/>
              </w:rPr>
              <w:t>10</w:t>
            </w:r>
          </w:p>
        </w:tc>
        <w:tc>
          <w:tcPr>
            <w:tcW w:w="4620" w:type="dxa"/>
            <w:tcBorders>
              <w:top w:val="nil"/>
              <w:left w:val="nil"/>
              <w:bottom w:val="single" w:sz="4" w:space="0" w:color="auto"/>
              <w:right w:val="single" w:sz="4" w:space="0" w:color="auto"/>
            </w:tcBorders>
            <w:noWrap/>
            <w:vAlign w:val="center"/>
          </w:tcPr>
          <w:p w14:paraId="38ABB8CA" w14:textId="77777777" w:rsidR="009020C4" w:rsidRPr="0084586F" w:rsidRDefault="009020C4" w:rsidP="0073086D">
            <w:pPr>
              <w:rPr>
                <w:sz w:val="22"/>
                <w:szCs w:val="22"/>
              </w:rPr>
            </w:pPr>
            <w:proofErr w:type="spellStart"/>
            <w:r w:rsidRPr="0084586F">
              <w:rPr>
                <w:rFonts w:eastAsia="Times New Roman"/>
                <w:sz w:val="22"/>
                <w:szCs w:val="22"/>
              </w:rPr>
              <w:t>Diện</w:t>
            </w:r>
            <w:proofErr w:type="spellEnd"/>
            <w:r w:rsidRPr="0084586F">
              <w:rPr>
                <w:rFonts w:eastAsia="Times New Roman"/>
                <w:sz w:val="22"/>
                <w:szCs w:val="22"/>
              </w:rPr>
              <w:t xml:space="preserve"> </w:t>
            </w:r>
            <w:proofErr w:type="spellStart"/>
            <w:r w:rsidRPr="0084586F">
              <w:rPr>
                <w:rFonts w:eastAsia="Times New Roman"/>
                <w:sz w:val="22"/>
                <w:szCs w:val="22"/>
              </w:rPr>
              <w:t>tích</w:t>
            </w:r>
            <w:proofErr w:type="spellEnd"/>
            <w:r w:rsidRPr="0084586F">
              <w:rPr>
                <w:rFonts w:eastAsia="Times New Roman"/>
                <w:sz w:val="22"/>
                <w:szCs w:val="22"/>
              </w:rPr>
              <w:t xml:space="preserve"> </w:t>
            </w:r>
            <w:proofErr w:type="spellStart"/>
            <w:r w:rsidRPr="0084586F">
              <w:rPr>
                <w:rFonts w:eastAsia="Times New Roman"/>
                <w:sz w:val="22"/>
                <w:szCs w:val="22"/>
              </w:rPr>
              <w:t>chiếm</w:t>
            </w:r>
            <w:proofErr w:type="spellEnd"/>
            <w:r w:rsidRPr="0084586F">
              <w:rPr>
                <w:rFonts w:eastAsia="Times New Roman"/>
                <w:sz w:val="22"/>
                <w:szCs w:val="22"/>
              </w:rPr>
              <w:t xml:space="preserve"> </w:t>
            </w:r>
            <w:proofErr w:type="spellStart"/>
            <w:r w:rsidRPr="0084586F">
              <w:rPr>
                <w:rFonts w:eastAsia="Times New Roman"/>
                <w:sz w:val="22"/>
                <w:szCs w:val="22"/>
              </w:rPr>
              <w:t>đất</w:t>
            </w:r>
            <w:proofErr w:type="spellEnd"/>
            <w:r w:rsidRPr="0084586F">
              <w:rPr>
                <w:rFonts w:eastAsia="Times New Roman"/>
                <w:sz w:val="22"/>
                <w:szCs w:val="22"/>
              </w:rPr>
              <w:t xml:space="preserve"> </w:t>
            </w:r>
            <w:proofErr w:type="spellStart"/>
            <w:r w:rsidRPr="0084586F">
              <w:rPr>
                <w:rFonts w:eastAsia="Times New Roman"/>
                <w:sz w:val="22"/>
                <w:szCs w:val="22"/>
              </w:rPr>
              <w:t>của</w:t>
            </w:r>
            <w:proofErr w:type="spellEnd"/>
            <w:r w:rsidRPr="0084586F">
              <w:rPr>
                <w:rFonts w:eastAsia="Times New Roman"/>
                <w:sz w:val="22"/>
                <w:szCs w:val="22"/>
              </w:rPr>
              <w:t xml:space="preserve"> </w:t>
            </w:r>
            <w:proofErr w:type="spellStart"/>
            <w:r w:rsidRPr="0084586F">
              <w:rPr>
                <w:rFonts w:eastAsia="Times New Roman"/>
                <w:sz w:val="22"/>
                <w:szCs w:val="22"/>
              </w:rPr>
              <w:t>tuyến</w:t>
            </w:r>
            <w:proofErr w:type="spellEnd"/>
            <w:r w:rsidRPr="0084586F">
              <w:rPr>
                <w:rFonts w:eastAsia="Times New Roman"/>
                <w:sz w:val="22"/>
                <w:szCs w:val="22"/>
              </w:rPr>
              <w:t xml:space="preserve"> </w:t>
            </w:r>
            <w:proofErr w:type="spellStart"/>
            <w:r w:rsidRPr="0084586F">
              <w:rPr>
                <w:rFonts w:eastAsia="Times New Roman"/>
                <w:sz w:val="22"/>
                <w:szCs w:val="22"/>
              </w:rPr>
              <w:t>đường</w:t>
            </w:r>
            <w:proofErr w:type="spellEnd"/>
            <w:r w:rsidRPr="0084586F">
              <w:rPr>
                <w:rFonts w:eastAsia="Times New Roman"/>
                <w:sz w:val="22"/>
                <w:szCs w:val="22"/>
              </w:rPr>
              <w:t xml:space="preserve"> </w:t>
            </w:r>
            <w:proofErr w:type="spellStart"/>
            <w:r w:rsidRPr="0084586F">
              <w:rPr>
                <w:rFonts w:eastAsia="Times New Roman"/>
                <w:sz w:val="22"/>
                <w:szCs w:val="22"/>
              </w:rPr>
              <w:t>dây</w:t>
            </w:r>
            <w:proofErr w:type="spellEnd"/>
            <w:r w:rsidRPr="0084586F">
              <w:rPr>
                <w:rFonts w:eastAsia="Times New Roman"/>
                <w:sz w:val="22"/>
                <w:szCs w:val="22"/>
              </w:rPr>
              <w:t xml:space="preserve"> 35 KV</w:t>
            </w:r>
          </w:p>
        </w:tc>
        <w:tc>
          <w:tcPr>
            <w:tcW w:w="809" w:type="dxa"/>
            <w:tcBorders>
              <w:top w:val="nil"/>
              <w:left w:val="nil"/>
              <w:bottom w:val="single" w:sz="4" w:space="0" w:color="auto"/>
              <w:right w:val="single" w:sz="4" w:space="0" w:color="auto"/>
            </w:tcBorders>
            <w:noWrap/>
            <w:vAlign w:val="center"/>
          </w:tcPr>
          <w:p w14:paraId="2EDCDE6C"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tcPr>
          <w:p w14:paraId="6A4DA22F" w14:textId="77777777" w:rsidR="009020C4" w:rsidRPr="0084586F" w:rsidRDefault="009020C4" w:rsidP="0073086D">
            <w:pPr>
              <w:jc w:val="center"/>
              <w:rPr>
                <w:sz w:val="22"/>
                <w:szCs w:val="22"/>
              </w:rPr>
            </w:pPr>
            <w:r w:rsidRPr="0084586F">
              <w:rPr>
                <w:sz w:val="22"/>
                <w:szCs w:val="22"/>
              </w:rPr>
              <w:t>0,1503</w:t>
            </w:r>
          </w:p>
        </w:tc>
      </w:tr>
      <w:tr w:rsidR="009020C4" w:rsidRPr="0084586F" w14:paraId="129676B0"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0DF1E49A" w14:textId="77777777" w:rsidR="009020C4" w:rsidRPr="0084586F" w:rsidRDefault="009020C4" w:rsidP="0073086D">
            <w:pPr>
              <w:jc w:val="center"/>
              <w:rPr>
                <w:b/>
                <w:bCs/>
                <w:sz w:val="22"/>
                <w:szCs w:val="22"/>
              </w:rPr>
            </w:pPr>
            <w:r w:rsidRPr="0084586F">
              <w:rPr>
                <w:b/>
                <w:bCs/>
                <w:sz w:val="22"/>
                <w:szCs w:val="22"/>
              </w:rPr>
              <w:t>B</w:t>
            </w:r>
          </w:p>
        </w:tc>
        <w:tc>
          <w:tcPr>
            <w:tcW w:w="4620" w:type="dxa"/>
            <w:tcBorders>
              <w:top w:val="nil"/>
              <w:left w:val="nil"/>
              <w:bottom w:val="single" w:sz="4" w:space="0" w:color="auto"/>
              <w:right w:val="single" w:sz="4" w:space="0" w:color="auto"/>
            </w:tcBorders>
            <w:noWrap/>
            <w:vAlign w:val="center"/>
            <w:hideMark/>
          </w:tcPr>
          <w:p w14:paraId="13DB9C19" w14:textId="77777777" w:rsidR="009020C4" w:rsidRPr="0084586F" w:rsidRDefault="009020C4" w:rsidP="0073086D">
            <w:pPr>
              <w:rPr>
                <w:b/>
                <w:bCs/>
                <w:sz w:val="22"/>
                <w:szCs w:val="22"/>
              </w:rPr>
            </w:pPr>
            <w:proofErr w:type="spellStart"/>
            <w:r w:rsidRPr="0084586F">
              <w:rPr>
                <w:b/>
                <w:bCs/>
                <w:sz w:val="22"/>
                <w:szCs w:val="22"/>
              </w:rPr>
              <w:t>Diện</w:t>
            </w:r>
            <w:proofErr w:type="spellEnd"/>
            <w:r w:rsidRPr="0084586F">
              <w:rPr>
                <w:b/>
                <w:bCs/>
                <w:sz w:val="22"/>
                <w:szCs w:val="22"/>
              </w:rPr>
              <w:t xml:space="preserve"> </w:t>
            </w:r>
            <w:proofErr w:type="spellStart"/>
            <w:r w:rsidRPr="0084586F">
              <w:rPr>
                <w:b/>
                <w:bCs/>
                <w:sz w:val="22"/>
                <w:szCs w:val="22"/>
              </w:rPr>
              <w:t>tích</w:t>
            </w:r>
            <w:proofErr w:type="spellEnd"/>
            <w:r w:rsidRPr="0084586F">
              <w:rPr>
                <w:b/>
                <w:bCs/>
                <w:sz w:val="22"/>
                <w:szCs w:val="22"/>
              </w:rPr>
              <w:t xml:space="preserve"> </w:t>
            </w:r>
            <w:proofErr w:type="spellStart"/>
            <w:r w:rsidRPr="0084586F">
              <w:rPr>
                <w:b/>
                <w:bCs/>
                <w:sz w:val="22"/>
                <w:szCs w:val="22"/>
              </w:rPr>
              <w:t>chiếm</w:t>
            </w:r>
            <w:proofErr w:type="spellEnd"/>
            <w:r w:rsidRPr="0084586F">
              <w:rPr>
                <w:b/>
                <w:bCs/>
                <w:sz w:val="22"/>
                <w:szCs w:val="22"/>
              </w:rPr>
              <w:t xml:space="preserve"> </w:t>
            </w:r>
            <w:proofErr w:type="spellStart"/>
            <w:r w:rsidRPr="0084586F">
              <w:rPr>
                <w:b/>
                <w:bCs/>
                <w:sz w:val="22"/>
                <w:szCs w:val="22"/>
              </w:rPr>
              <w:t>đất</w:t>
            </w:r>
            <w:proofErr w:type="spellEnd"/>
            <w:r w:rsidRPr="0084586F">
              <w:rPr>
                <w:b/>
                <w:bCs/>
                <w:sz w:val="22"/>
                <w:szCs w:val="22"/>
              </w:rPr>
              <w:t xml:space="preserve"> </w:t>
            </w:r>
            <w:proofErr w:type="spellStart"/>
            <w:r w:rsidRPr="0084586F">
              <w:rPr>
                <w:b/>
                <w:bCs/>
                <w:sz w:val="22"/>
                <w:szCs w:val="22"/>
              </w:rPr>
              <w:t>theo</w:t>
            </w:r>
            <w:proofErr w:type="spellEnd"/>
            <w:r w:rsidRPr="0084586F">
              <w:rPr>
                <w:b/>
                <w:bCs/>
                <w:sz w:val="22"/>
                <w:szCs w:val="22"/>
              </w:rPr>
              <w:t xml:space="preserve"> </w:t>
            </w:r>
            <w:proofErr w:type="spellStart"/>
            <w:r w:rsidRPr="0084586F">
              <w:rPr>
                <w:b/>
                <w:bCs/>
                <w:sz w:val="22"/>
                <w:szCs w:val="22"/>
              </w:rPr>
              <w:t>loại</w:t>
            </w:r>
            <w:proofErr w:type="spellEnd"/>
            <w:r w:rsidRPr="0084586F">
              <w:rPr>
                <w:b/>
                <w:bCs/>
                <w:sz w:val="22"/>
                <w:szCs w:val="22"/>
              </w:rPr>
              <w:t xml:space="preserve"> </w:t>
            </w:r>
            <w:proofErr w:type="spellStart"/>
            <w:r w:rsidRPr="0084586F">
              <w:rPr>
                <w:b/>
                <w:bCs/>
                <w:sz w:val="22"/>
                <w:szCs w:val="22"/>
              </w:rPr>
              <w:t>đất</w:t>
            </w:r>
            <w:proofErr w:type="spellEnd"/>
          </w:p>
        </w:tc>
        <w:tc>
          <w:tcPr>
            <w:tcW w:w="809" w:type="dxa"/>
            <w:tcBorders>
              <w:top w:val="nil"/>
              <w:left w:val="nil"/>
              <w:bottom w:val="single" w:sz="4" w:space="0" w:color="auto"/>
              <w:right w:val="single" w:sz="4" w:space="0" w:color="auto"/>
            </w:tcBorders>
            <w:noWrap/>
            <w:vAlign w:val="center"/>
            <w:hideMark/>
          </w:tcPr>
          <w:p w14:paraId="6B002EBD" w14:textId="77777777" w:rsidR="009020C4" w:rsidRPr="0084586F" w:rsidRDefault="009020C4" w:rsidP="0073086D">
            <w:pPr>
              <w:jc w:val="center"/>
              <w:rPr>
                <w:b/>
                <w:bCs/>
                <w:sz w:val="22"/>
                <w:szCs w:val="22"/>
              </w:rPr>
            </w:pPr>
            <w:r w:rsidRPr="0084586F">
              <w:rPr>
                <w:b/>
                <w:bCs/>
                <w:sz w:val="22"/>
                <w:szCs w:val="22"/>
              </w:rPr>
              <w:t>ha</w:t>
            </w:r>
          </w:p>
        </w:tc>
        <w:tc>
          <w:tcPr>
            <w:tcW w:w="1087" w:type="dxa"/>
            <w:tcBorders>
              <w:top w:val="nil"/>
              <w:left w:val="nil"/>
              <w:bottom w:val="single" w:sz="4" w:space="0" w:color="auto"/>
              <w:right w:val="single" w:sz="4" w:space="0" w:color="auto"/>
            </w:tcBorders>
            <w:noWrap/>
            <w:vAlign w:val="center"/>
            <w:hideMark/>
          </w:tcPr>
          <w:p w14:paraId="010E09B1" w14:textId="77777777" w:rsidR="009020C4" w:rsidRPr="0084586F" w:rsidRDefault="009020C4" w:rsidP="0073086D">
            <w:pPr>
              <w:jc w:val="center"/>
              <w:rPr>
                <w:b/>
                <w:bCs/>
                <w:sz w:val="22"/>
                <w:szCs w:val="22"/>
              </w:rPr>
            </w:pPr>
            <w:r w:rsidRPr="0084586F">
              <w:rPr>
                <w:b/>
                <w:bCs/>
                <w:sz w:val="22"/>
                <w:szCs w:val="22"/>
              </w:rPr>
              <w:t>16,669</w:t>
            </w:r>
          </w:p>
        </w:tc>
      </w:tr>
      <w:tr w:rsidR="009020C4" w:rsidRPr="0084586F" w14:paraId="792AC465"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3153F7EF" w14:textId="77777777" w:rsidR="009020C4" w:rsidRPr="0084586F" w:rsidRDefault="009020C4" w:rsidP="0073086D">
            <w:pPr>
              <w:jc w:val="center"/>
              <w:rPr>
                <w:sz w:val="22"/>
                <w:szCs w:val="22"/>
              </w:rPr>
            </w:pPr>
            <w:r w:rsidRPr="0084586F">
              <w:rPr>
                <w:sz w:val="22"/>
                <w:szCs w:val="22"/>
              </w:rPr>
              <w:lastRenderedPageBreak/>
              <w:t>1</w:t>
            </w:r>
          </w:p>
        </w:tc>
        <w:tc>
          <w:tcPr>
            <w:tcW w:w="4620" w:type="dxa"/>
            <w:tcBorders>
              <w:top w:val="nil"/>
              <w:left w:val="nil"/>
              <w:bottom w:val="single" w:sz="4" w:space="0" w:color="auto"/>
              <w:right w:val="single" w:sz="4" w:space="0" w:color="auto"/>
            </w:tcBorders>
            <w:noWrap/>
            <w:vAlign w:val="center"/>
            <w:hideMark/>
          </w:tcPr>
          <w:p w14:paraId="7D5B616D" w14:textId="77777777" w:rsidR="009020C4" w:rsidRPr="0084586F" w:rsidRDefault="009020C4" w:rsidP="0073086D">
            <w:pPr>
              <w:rPr>
                <w:sz w:val="22"/>
                <w:szCs w:val="22"/>
              </w:rPr>
            </w:pPr>
            <w:proofErr w:type="spellStart"/>
            <w:r w:rsidRPr="0084586F">
              <w:t>Đất</w:t>
            </w:r>
            <w:proofErr w:type="spellEnd"/>
            <w:r w:rsidRPr="0084586F">
              <w:t xml:space="preserve"> </w:t>
            </w:r>
            <w:proofErr w:type="spellStart"/>
            <w:r w:rsidRPr="0084586F">
              <w:t>trồng</w:t>
            </w:r>
            <w:proofErr w:type="spellEnd"/>
            <w:r w:rsidRPr="0084586F">
              <w:t xml:space="preserve"> </w:t>
            </w:r>
            <w:proofErr w:type="spellStart"/>
            <w:r w:rsidRPr="0084586F">
              <w:t>cây</w:t>
            </w:r>
            <w:proofErr w:type="spellEnd"/>
            <w:r w:rsidRPr="0084586F">
              <w:t xml:space="preserve"> </w:t>
            </w:r>
            <w:proofErr w:type="spellStart"/>
            <w:r w:rsidRPr="0084586F">
              <w:t>hàng</w:t>
            </w:r>
            <w:proofErr w:type="spellEnd"/>
            <w:r w:rsidRPr="0084586F">
              <w:t xml:space="preserve"> </w:t>
            </w:r>
            <w:proofErr w:type="spellStart"/>
            <w:r w:rsidRPr="0084586F">
              <w:t>năm</w:t>
            </w:r>
            <w:proofErr w:type="spellEnd"/>
            <w:r w:rsidRPr="0084586F">
              <w:t xml:space="preserve"> </w:t>
            </w:r>
            <w:proofErr w:type="spellStart"/>
            <w:r w:rsidRPr="0084586F">
              <w:t>khác</w:t>
            </w:r>
            <w:proofErr w:type="spellEnd"/>
            <w:r w:rsidRPr="0084586F">
              <w:rPr>
                <w:sz w:val="22"/>
                <w:szCs w:val="22"/>
              </w:rPr>
              <w:t xml:space="preserve"> (NHK)</w:t>
            </w:r>
          </w:p>
        </w:tc>
        <w:tc>
          <w:tcPr>
            <w:tcW w:w="809" w:type="dxa"/>
            <w:tcBorders>
              <w:top w:val="nil"/>
              <w:left w:val="nil"/>
              <w:bottom w:val="single" w:sz="4" w:space="0" w:color="auto"/>
              <w:right w:val="single" w:sz="4" w:space="0" w:color="auto"/>
            </w:tcBorders>
            <w:noWrap/>
            <w:vAlign w:val="center"/>
            <w:hideMark/>
          </w:tcPr>
          <w:p w14:paraId="35B593BD"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11F18292" w14:textId="77777777" w:rsidR="009020C4" w:rsidRPr="0084586F" w:rsidRDefault="009020C4" w:rsidP="0073086D">
            <w:pPr>
              <w:jc w:val="center"/>
              <w:rPr>
                <w:sz w:val="22"/>
                <w:szCs w:val="22"/>
              </w:rPr>
            </w:pPr>
            <w:r w:rsidRPr="0084586F">
              <w:rPr>
                <w:sz w:val="22"/>
                <w:szCs w:val="22"/>
              </w:rPr>
              <w:t>3,417</w:t>
            </w:r>
          </w:p>
        </w:tc>
      </w:tr>
      <w:tr w:rsidR="009020C4" w:rsidRPr="0084586F" w14:paraId="1F0386EF"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78BD6115" w14:textId="77777777" w:rsidR="009020C4" w:rsidRPr="0084586F" w:rsidRDefault="009020C4" w:rsidP="0073086D">
            <w:pPr>
              <w:jc w:val="center"/>
              <w:rPr>
                <w:sz w:val="22"/>
                <w:szCs w:val="22"/>
              </w:rPr>
            </w:pPr>
            <w:r w:rsidRPr="0084586F">
              <w:rPr>
                <w:sz w:val="22"/>
                <w:szCs w:val="22"/>
              </w:rPr>
              <w:t>2</w:t>
            </w:r>
          </w:p>
        </w:tc>
        <w:tc>
          <w:tcPr>
            <w:tcW w:w="4620" w:type="dxa"/>
            <w:tcBorders>
              <w:top w:val="nil"/>
              <w:left w:val="nil"/>
              <w:bottom w:val="single" w:sz="4" w:space="0" w:color="auto"/>
              <w:right w:val="single" w:sz="4" w:space="0" w:color="auto"/>
            </w:tcBorders>
            <w:noWrap/>
            <w:vAlign w:val="center"/>
            <w:hideMark/>
          </w:tcPr>
          <w:p w14:paraId="14424F5A" w14:textId="77777777" w:rsidR="009020C4" w:rsidRPr="0084586F" w:rsidRDefault="009020C4" w:rsidP="0073086D">
            <w:pPr>
              <w:rPr>
                <w:sz w:val="22"/>
                <w:szCs w:val="22"/>
              </w:rPr>
            </w:pPr>
            <w:proofErr w:type="spellStart"/>
            <w:r w:rsidRPr="0084586F">
              <w:t>Đất</w:t>
            </w:r>
            <w:proofErr w:type="spellEnd"/>
            <w:r w:rsidRPr="0084586F">
              <w:t xml:space="preserve"> </w:t>
            </w:r>
            <w:proofErr w:type="spellStart"/>
            <w:r w:rsidRPr="0084586F">
              <w:t>nông</w:t>
            </w:r>
            <w:proofErr w:type="spellEnd"/>
            <w:r w:rsidRPr="0084586F">
              <w:t xml:space="preserve"> </w:t>
            </w:r>
            <w:proofErr w:type="spellStart"/>
            <w:r w:rsidRPr="0084586F">
              <w:t>nghiệp</w:t>
            </w:r>
            <w:proofErr w:type="spellEnd"/>
            <w:r w:rsidRPr="0084586F">
              <w:t xml:space="preserve"> </w:t>
            </w:r>
            <w:proofErr w:type="spellStart"/>
            <w:r w:rsidRPr="0084586F">
              <w:t>khác</w:t>
            </w:r>
            <w:proofErr w:type="spellEnd"/>
            <w:r w:rsidRPr="0084586F">
              <w:rPr>
                <w:sz w:val="22"/>
                <w:szCs w:val="22"/>
              </w:rPr>
              <w:t xml:space="preserve"> (NKH)</w:t>
            </w:r>
          </w:p>
        </w:tc>
        <w:tc>
          <w:tcPr>
            <w:tcW w:w="809" w:type="dxa"/>
            <w:tcBorders>
              <w:top w:val="nil"/>
              <w:left w:val="nil"/>
              <w:bottom w:val="single" w:sz="4" w:space="0" w:color="auto"/>
              <w:right w:val="single" w:sz="4" w:space="0" w:color="auto"/>
            </w:tcBorders>
            <w:noWrap/>
            <w:vAlign w:val="center"/>
            <w:hideMark/>
          </w:tcPr>
          <w:p w14:paraId="4EEAF8C0"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2755BB6A" w14:textId="77777777" w:rsidR="009020C4" w:rsidRPr="0084586F" w:rsidRDefault="009020C4" w:rsidP="0073086D">
            <w:pPr>
              <w:jc w:val="center"/>
              <w:rPr>
                <w:sz w:val="22"/>
                <w:szCs w:val="22"/>
              </w:rPr>
            </w:pPr>
            <w:r w:rsidRPr="0084586F">
              <w:rPr>
                <w:sz w:val="22"/>
                <w:szCs w:val="22"/>
              </w:rPr>
              <w:t>0,069</w:t>
            </w:r>
          </w:p>
        </w:tc>
      </w:tr>
      <w:tr w:rsidR="009020C4" w:rsidRPr="0084586F" w14:paraId="62F1EDF1"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655C45DB" w14:textId="77777777" w:rsidR="009020C4" w:rsidRPr="0084586F" w:rsidRDefault="009020C4" w:rsidP="0073086D">
            <w:pPr>
              <w:jc w:val="center"/>
              <w:rPr>
                <w:sz w:val="22"/>
                <w:szCs w:val="22"/>
              </w:rPr>
            </w:pPr>
            <w:r w:rsidRPr="0084586F">
              <w:rPr>
                <w:sz w:val="22"/>
                <w:szCs w:val="22"/>
              </w:rPr>
              <w:t>3</w:t>
            </w:r>
          </w:p>
        </w:tc>
        <w:tc>
          <w:tcPr>
            <w:tcW w:w="4620" w:type="dxa"/>
            <w:tcBorders>
              <w:top w:val="nil"/>
              <w:left w:val="nil"/>
              <w:bottom w:val="single" w:sz="4" w:space="0" w:color="auto"/>
              <w:right w:val="single" w:sz="4" w:space="0" w:color="auto"/>
            </w:tcBorders>
            <w:noWrap/>
            <w:vAlign w:val="center"/>
            <w:hideMark/>
          </w:tcPr>
          <w:p w14:paraId="1FF0C3E5" w14:textId="77777777" w:rsidR="009020C4" w:rsidRPr="0084586F" w:rsidRDefault="009020C4" w:rsidP="0073086D">
            <w:pPr>
              <w:rPr>
                <w:sz w:val="22"/>
                <w:szCs w:val="22"/>
              </w:rPr>
            </w:pPr>
            <w:proofErr w:type="spellStart"/>
            <w:r w:rsidRPr="0084586F">
              <w:t>Đất</w:t>
            </w:r>
            <w:proofErr w:type="spellEnd"/>
            <w:r w:rsidRPr="0084586F">
              <w:t xml:space="preserve"> </w:t>
            </w:r>
            <w:proofErr w:type="spellStart"/>
            <w:r w:rsidRPr="0084586F">
              <w:t>chuyên</w:t>
            </w:r>
            <w:proofErr w:type="spellEnd"/>
            <w:r w:rsidRPr="0084586F">
              <w:t xml:space="preserve"> </w:t>
            </w:r>
            <w:proofErr w:type="spellStart"/>
            <w:r w:rsidRPr="0084586F">
              <w:t>trồng</w:t>
            </w:r>
            <w:proofErr w:type="spellEnd"/>
            <w:r w:rsidRPr="0084586F">
              <w:t xml:space="preserve"> </w:t>
            </w:r>
            <w:proofErr w:type="spellStart"/>
            <w:r w:rsidRPr="0084586F">
              <w:t>lúa</w:t>
            </w:r>
            <w:proofErr w:type="spellEnd"/>
            <w:r w:rsidRPr="0084586F">
              <w:t xml:space="preserve"> </w:t>
            </w:r>
            <w:proofErr w:type="spellStart"/>
            <w:r w:rsidRPr="0084586F">
              <w:t>nước</w:t>
            </w:r>
            <w:proofErr w:type="spellEnd"/>
            <w:r w:rsidRPr="0084586F">
              <w:rPr>
                <w:sz w:val="22"/>
                <w:szCs w:val="22"/>
              </w:rPr>
              <w:t xml:space="preserve"> (LUC)</w:t>
            </w:r>
          </w:p>
        </w:tc>
        <w:tc>
          <w:tcPr>
            <w:tcW w:w="809" w:type="dxa"/>
            <w:tcBorders>
              <w:top w:val="nil"/>
              <w:left w:val="nil"/>
              <w:bottom w:val="single" w:sz="4" w:space="0" w:color="auto"/>
              <w:right w:val="single" w:sz="4" w:space="0" w:color="auto"/>
            </w:tcBorders>
            <w:noWrap/>
            <w:vAlign w:val="center"/>
            <w:hideMark/>
          </w:tcPr>
          <w:p w14:paraId="7297D9CB"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468B2407" w14:textId="77777777" w:rsidR="009020C4" w:rsidRPr="0084586F" w:rsidRDefault="009020C4" w:rsidP="0073086D">
            <w:pPr>
              <w:jc w:val="center"/>
              <w:rPr>
                <w:sz w:val="22"/>
                <w:szCs w:val="22"/>
              </w:rPr>
            </w:pPr>
            <w:r w:rsidRPr="0084586F">
              <w:rPr>
                <w:sz w:val="22"/>
                <w:szCs w:val="22"/>
              </w:rPr>
              <w:t>1,456</w:t>
            </w:r>
          </w:p>
        </w:tc>
      </w:tr>
      <w:tr w:rsidR="009020C4" w:rsidRPr="0084586F" w14:paraId="37D3C127"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764228BD" w14:textId="77777777" w:rsidR="009020C4" w:rsidRPr="0084586F" w:rsidRDefault="009020C4" w:rsidP="0073086D">
            <w:pPr>
              <w:jc w:val="center"/>
              <w:rPr>
                <w:sz w:val="22"/>
                <w:szCs w:val="22"/>
              </w:rPr>
            </w:pPr>
            <w:r w:rsidRPr="0084586F">
              <w:rPr>
                <w:sz w:val="22"/>
                <w:szCs w:val="22"/>
              </w:rPr>
              <w:t>4</w:t>
            </w:r>
          </w:p>
        </w:tc>
        <w:tc>
          <w:tcPr>
            <w:tcW w:w="4620" w:type="dxa"/>
            <w:tcBorders>
              <w:top w:val="nil"/>
              <w:left w:val="nil"/>
              <w:bottom w:val="single" w:sz="4" w:space="0" w:color="auto"/>
              <w:right w:val="single" w:sz="4" w:space="0" w:color="auto"/>
            </w:tcBorders>
            <w:noWrap/>
            <w:vAlign w:val="center"/>
            <w:hideMark/>
          </w:tcPr>
          <w:p w14:paraId="6321D3F8" w14:textId="77777777" w:rsidR="009020C4" w:rsidRPr="0084586F" w:rsidRDefault="009020C4" w:rsidP="0073086D">
            <w:pPr>
              <w:rPr>
                <w:sz w:val="22"/>
                <w:szCs w:val="22"/>
              </w:rPr>
            </w:pPr>
            <w:proofErr w:type="spellStart"/>
            <w:r w:rsidRPr="0084586F">
              <w:t>Đất</w:t>
            </w:r>
            <w:proofErr w:type="spellEnd"/>
            <w:r w:rsidRPr="0084586F">
              <w:t xml:space="preserve"> </w:t>
            </w:r>
            <w:proofErr w:type="spellStart"/>
            <w:r w:rsidRPr="0084586F">
              <w:t>trồng</w:t>
            </w:r>
            <w:proofErr w:type="spellEnd"/>
            <w:r w:rsidRPr="0084586F">
              <w:t xml:space="preserve"> </w:t>
            </w:r>
            <w:proofErr w:type="spellStart"/>
            <w:r w:rsidRPr="0084586F">
              <w:t>lúa</w:t>
            </w:r>
            <w:proofErr w:type="spellEnd"/>
            <w:r w:rsidRPr="0084586F">
              <w:t xml:space="preserve"> </w:t>
            </w:r>
            <w:proofErr w:type="spellStart"/>
            <w:r w:rsidRPr="0084586F">
              <w:t>nước</w:t>
            </w:r>
            <w:proofErr w:type="spellEnd"/>
            <w:r w:rsidRPr="0084586F">
              <w:t xml:space="preserve"> </w:t>
            </w:r>
            <w:proofErr w:type="spellStart"/>
            <w:r w:rsidRPr="0084586F">
              <w:t>còn</w:t>
            </w:r>
            <w:proofErr w:type="spellEnd"/>
            <w:r w:rsidRPr="0084586F">
              <w:t xml:space="preserve"> </w:t>
            </w:r>
            <w:proofErr w:type="spellStart"/>
            <w:r w:rsidRPr="0084586F">
              <w:t>lại</w:t>
            </w:r>
            <w:proofErr w:type="spellEnd"/>
            <w:r w:rsidRPr="0084586F">
              <w:rPr>
                <w:sz w:val="22"/>
                <w:szCs w:val="22"/>
              </w:rPr>
              <w:t xml:space="preserve"> (LUK)</w:t>
            </w:r>
          </w:p>
        </w:tc>
        <w:tc>
          <w:tcPr>
            <w:tcW w:w="809" w:type="dxa"/>
            <w:tcBorders>
              <w:top w:val="nil"/>
              <w:left w:val="nil"/>
              <w:bottom w:val="single" w:sz="4" w:space="0" w:color="auto"/>
              <w:right w:val="single" w:sz="4" w:space="0" w:color="auto"/>
            </w:tcBorders>
            <w:noWrap/>
            <w:vAlign w:val="center"/>
            <w:hideMark/>
          </w:tcPr>
          <w:p w14:paraId="23CDADEF"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24965F53" w14:textId="77777777" w:rsidR="009020C4" w:rsidRPr="0084586F" w:rsidRDefault="009020C4" w:rsidP="0073086D">
            <w:pPr>
              <w:jc w:val="center"/>
              <w:rPr>
                <w:sz w:val="22"/>
                <w:szCs w:val="22"/>
              </w:rPr>
            </w:pPr>
            <w:r w:rsidRPr="0084586F">
              <w:rPr>
                <w:sz w:val="22"/>
                <w:szCs w:val="22"/>
              </w:rPr>
              <w:t>0,781</w:t>
            </w:r>
          </w:p>
        </w:tc>
      </w:tr>
      <w:tr w:rsidR="009020C4" w:rsidRPr="0084586F" w14:paraId="3A81F8F0"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51A5D261" w14:textId="77777777" w:rsidR="009020C4" w:rsidRPr="0084586F" w:rsidRDefault="009020C4" w:rsidP="0073086D">
            <w:pPr>
              <w:jc w:val="center"/>
              <w:rPr>
                <w:sz w:val="22"/>
                <w:szCs w:val="22"/>
              </w:rPr>
            </w:pPr>
            <w:r w:rsidRPr="0084586F">
              <w:rPr>
                <w:sz w:val="22"/>
                <w:szCs w:val="22"/>
              </w:rPr>
              <w:t>5</w:t>
            </w:r>
          </w:p>
        </w:tc>
        <w:tc>
          <w:tcPr>
            <w:tcW w:w="4620" w:type="dxa"/>
            <w:tcBorders>
              <w:top w:val="nil"/>
              <w:left w:val="nil"/>
              <w:bottom w:val="single" w:sz="4" w:space="0" w:color="auto"/>
              <w:right w:val="single" w:sz="4" w:space="0" w:color="auto"/>
            </w:tcBorders>
            <w:noWrap/>
            <w:vAlign w:val="center"/>
            <w:hideMark/>
          </w:tcPr>
          <w:p w14:paraId="6184AB94" w14:textId="77777777" w:rsidR="009020C4" w:rsidRPr="0084586F" w:rsidRDefault="009020C4" w:rsidP="0073086D">
            <w:pPr>
              <w:rPr>
                <w:sz w:val="22"/>
                <w:szCs w:val="22"/>
              </w:rPr>
            </w:pPr>
            <w:proofErr w:type="spellStart"/>
            <w:r w:rsidRPr="0084586F">
              <w:t>Đất</w:t>
            </w:r>
            <w:proofErr w:type="spellEnd"/>
            <w:r w:rsidRPr="0084586F">
              <w:t xml:space="preserve"> ở </w:t>
            </w:r>
            <w:proofErr w:type="spellStart"/>
            <w:r w:rsidRPr="0084586F">
              <w:t>tại</w:t>
            </w:r>
            <w:proofErr w:type="spellEnd"/>
            <w:r w:rsidRPr="0084586F">
              <w:t xml:space="preserve"> </w:t>
            </w:r>
            <w:proofErr w:type="spellStart"/>
            <w:r w:rsidRPr="0084586F">
              <w:t>nông</w:t>
            </w:r>
            <w:proofErr w:type="spellEnd"/>
            <w:r w:rsidRPr="0084586F">
              <w:t xml:space="preserve"> </w:t>
            </w:r>
            <w:proofErr w:type="spellStart"/>
            <w:r w:rsidRPr="0084586F">
              <w:t>thôn</w:t>
            </w:r>
            <w:proofErr w:type="spellEnd"/>
            <w:r w:rsidRPr="0084586F">
              <w:rPr>
                <w:sz w:val="22"/>
                <w:szCs w:val="22"/>
              </w:rPr>
              <w:t xml:space="preserve"> (SON)</w:t>
            </w:r>
          </w:p>
        </w:tc>
        <w:tc>
          <w:tcPr>
            <w:tcW w:w="809" w:type="dxa"/>
            <w:tcBorders>
              <w:top w:val="nil"/>
              <w:left w:val="nil"/>
              <w:bottom w:val="single" w:sz="4" w:space="0" w:color="auto"/>
              <w:right w:val="single" w:sz="4" w:space="0" w:color="auto"/>
            </w:tcBorders>
            <w:noWrap/>
            <w:vAlign w:val="center"/>
            <w:hideMark/>
          </w:tcPr>
          <w:p w14:paraId="39B72C86"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4333EFC4" w14:textId="77777777" w:rsidR="009020C4" w:rsidRPr="0084586F" w:rsidRDefault="009020C4" w:rsidP="0073086D">
            <w:pPr>
              <w:jc w:val="center"/>
              <w:rPr>
                <w:sz w:val="22"/>
                <w:szCs w:val="22"/>
              </w:rPr>
            </w:pPr>
            <w:r w:rsidRPr="0084586F">
              <w:rPr>
                <w:sz w:val="22"/>
                <w:szCs w:val="22"/>
              </w:rPr>
              <w:t>1,275</w:t>
            </w:r>
          </w:p>
        </w:tc>
      </w:tr>
      <w:tr w:rsidR="009020C4" w:rsidRPr="0084586F" w14:paraId="65368A0B"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2737D4A6" w14:textId="77777777" w:rsidR="009020C4" w:rsidRPr="0084586F" w:rsidRDefault="009020C4" w:rsidP="0073086D">
            <w:pPr>
              <w:jc w:val="center"/>
              <w:rPr>
                <w:sz w:val="22"/>
                <w:szCs w:val="22"/>
              </w:rPr>
            </w:pPr>
            <w:r w:rsidRPr="0084586F">
              <w:rPr>
                <w:sz w:val="22"/>
                <w:szCs w:val="22"/>
              </w:rPr>
              <w:t>6</w:t>
            </w:r>
          </w:p>
        </w:tc>
        <w:tc>
          <w:tcPr>
            <w:tcW w:w="4620" w:type="dxa"/>
            <w:tcBorders>
              <w:top w:val="nil"/>
              <w:left w:val="nil"/>
              <w:bottom w:val="single" w:sz="4" w:space="0" w:color="auto"/>
              <w:right w:val="single" w:sz="4" w:space="0" w:color="auto"/>
            </w:tcBorders>
            <w:noWrap/>
            <w:vAlign w:val="center"/>
            <w:hideMark/>
          </w:tcPr>
          <w:p w14:paraId="23E5A665" w14:textId="77777777" w:rsidR="009020C4" w:rsidRPr="0084586F" w:rsidRDefault="009020C4" w:rsidP="0073086D">
            <w:pPr>
              <w:rPr>
                <w:sz w:val="22"/>
                <w:szCs w:val="22"/>
              </w:rPr>
            </w:pPr>
            <w:proofErr w:type="spellStart"/>
            <w:r w:rsidRPr="0084586F">
              <w:t>Đất</w:t>
            </w:r>
            <w:proofErr w:type="spellEnd"/>
            <w:r w:rsidRPr="0084586F">
              <w:t xml:space="preserve"> </w:t>
            </w:r>
            <w:proofErr w:type="spellStart"/>
            <w:r w:rsidRPr="0084586F">
              <w:t>trồng</w:t>
            </w:r>
            <w:proofErr w:type="spellEnd"/>
            <w:r w:rsidRPr="0084586F">
              <w:t xml:space="preserve"> </w:t>
            </w:r>
            <w:proofErr w:type="spellStart"/>
            <w:r w:rsidRPr="0084586F">
              <w:t>cây</w:t>
            </w:r>
            <w:proofErr w:type="spellEnd"/>
            <w:r w:rsidRPr="0084586F">
              <w:t xml:space="preserve"> </w:t>
            </w:r>
            <w:proofErr w:type="spellStart"/>
            <w:r w:rsidRPr="0084586F">
              <w:t>lâu</w:t>
            </w:r>
            <w:proofErr w:type="spellEnd"/>
            <w:r w:rsidRPr="0084586F">
              <w:t xml:space="preserve"> </w:t>
            </w:r>
            <w:proofErr w:type="spellStart"/>
            <w:r w:rsidRPr="0084586F">
              <w:t>năm</w:t>
            </w:r>
            <w:proofErr w:type="spellEnd"/>
            <w:r w:rsidRPr="0084586F">
              <w:rPr>
                <w:sz w:val="22"/>
                <w:szCs w:val="22"/>
              </w:rPr>
              <w:t xml:space="preserve"> (CLN)</w:t>
            </w:r>
          </w:p>
        </w:tc>
        <w:tc>
          <w:tcPr>
            <w:tcW w:w="809" w:type="dxa"/>
            <w:tcBorders>
              <w:top w:val="nil"/>
              <w:left w:val="nil"/>
              <w:bottom w:val="single" w:sz="4" w:space="0" w:color="auto"/>
              <w:right w:val="single" w:sz="4" w:space="0" w:color="auto"/>
            </w:tcBorders>
            <w:noWrap/>
            <w:vAlign w:val="center"/>
            <w:hideMark/>
          </w:tcPr>
          <w:p w14:paraId="3C2D2C1C"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2C020996" w14:textId="77777777" w:rsidR="009020C4" w:rsidRPr="0084586F" w:rsidRDefault="009020C4" w:rsidP="0073086D">
            <w:pPr>
              <w:jc w:val="center"/>
              <w:rPr>
                <w:sz w:val="22"/>
                <w:szCs w:val="22"/>
              </w:rPr>
            </w:pPr>
            <w:r w:rsidRPr="0084586F">
              <w:rPr>
                <w:sz w:val="22"/>
                <w:szCs w:val="22"/>
              </w:rPr>
              <w:t>0,012</w:t>
            </w:r>
          </w:p>
        </w:tc>
      </w:tr>
      <w:tr w:rsidR="009020C4" w:rsidRPr="0084586F" w14:paraId="33116DAD"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785ABDEE" w14:textId="77777777" w:rsidR="009020C4" w:rsidRPr="0084586F" w:rsidRDefault="009020C4" w:rsidP="0073086D">
            <w:pPr>
              <w:jc w:val="center"/>
              <w:rPr>
                <w:sz w:val="22"/>
                <w:szCs w:val="22"/>
              </w:rPr>
            </w:pPr>
            <w:r w:rsidRPr="0084586F">
              <w:rPr>
                <w:sz w:val="22"/>
                <w:szCs w:val="22"/>
              </w:rPr>
              <w:t>7</w:t>
            </w:r>
          </w:p>
        </w:tc>
        <w:tc>
          <w:tcPr>
            <w:tcW w:w="4620" w:type="dxa"/>
            <w:tcBorders>
              <w:top w:val="nil"/>
              <w:left w:val="nil"/>
              <w:bottom w:val="single" w:sz="4" w:space="0" w:color="auto"/>
              <w:right w:val="single" w:sz="4" w:space="0" w:color="auto"/>
            </w:tcBorders>
            <w:noWrap/>
            <w:vAlign w:val="center"/>
            <w:hideMark/>
          </w:tcPr>
          <w:p w14:paraId="4C354FEB" w14:textId="77777777" w:rsidR="009020C4" w:rsidRPr="0084586F" w:rsidRDefault="009020C4" w:rsidP="0073086D">
            <w:pPr>
              <w:rPr>
                <w:sz w:val="22"/>
                <w:szCs w:val="22"/>
              </w:rPr>
            </w:pPr>
            <w:proofErr w:type="spellStart"/>
            <w:r w:rsidRPr="0084586F">
              <w:t>Đất</w:t>
            </w:r>
            <w:proofErr w:type="spellEnd"/>
            <w:r w:rsidRPr="0084586F">
              <w:t xml:space="preserve"> </w:t>
            </w:r>
            <w:proofErr w:type="spellStart"/>
            <w:r w:rsidRPr="0084586F">
              <w:t>giao</w:t>
            </w:r>
            <w:proofErr w:type="spellEnd"/>
            <w:r w:rsidRPr="0084586F">
              <w:t xml:space="preserve"> </w:t>
            </w:r>
            <w:proofErr w:type="spellStart"/>
            <w:r w:rsidRPr="0084586F">
              <w:t>thông</w:t>
            </w:r>
            <w:proofErr w:type="spellEnd"/>
            <w:r w:rsidRPr="0084586F">
              <w:rPr>
                <w:sz w:val="22"/>
                <w:szCs w:val="22"/>
              </w:rPr>
              <w:t xml:space="preserve"> (DGT)</w:t>
            </w:r>
          </w:p>
        </w:tc>
        <w:tc>
          <w:tcPr>
            <w:tcW w:w="809" w:type="dxa"/>
            <w:tcBorders>
              <w:top w:val="nil"/>
              <w:left w:val="nil"/>
              <w:bottom w:val="single" w:sz="4" w:space="0" w:color="auto"/>
              <w:right w:val="single" w:sz="4" w:space="0" w:color="auto"/>
            </w:tcBorders>
            <w:noWrap/>
            <w:vAlign w:val="center"/>
            <w:hideMark/>
          </w:tcPr>
          <w:p w14:paraId="3447B8F9"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3E8FF0B0" w14:textId="77777777" w:rsidR="009020C4" w:rsidRPr="0084586F" w:rsidRDefault="009020C4" w:rsidP="0073086D">
            <w:pPr>
              <w:jc w:val="center"/>
              <w:rPr>
                <w:sz w:val="22"/>
                <w:szCs w:val="22"/>
              </w:rPr>
            </w:pPr>
            <w:r w:rsidRPr="0084586F">
              <w:rPr>
                <w:sz w:val="22"/>
                <w:szCs w:val="22"/>
              </w:rPr>
              <w:t>0,262</w:t>
            </w:r>
          </w:p>
        </w:tc>
      </w:tr>
      <w:tr w:rsidR="009020C4" w:rsidRPr="0084586F" w14:paraId="0F309D60" w14:textId="77777777" w:rsidTr="0073086D">
        <w:trPr>
          <w:trHeight w:val="280"/>
          <w:jc w:val="center"/>
        </w:trPr>
        <w:tc>
          <w:tcPr>
            <w:tcW w:w="510" w:type="dxa"/>
            <w:tcBorders>
              <w:top w:val="nil"/>
              <w:left w:val="single" w:sz="4" w:space="0" w:color="auto"/>
              <w:bottom w:val="single" w:sz="4" w:space="0" w:color="auto"/>
              <w:right w:val="single" w:sz="4" w:space="0" w:color="auto"/>
            </w:tcBorders>
            <w:noWrap/>
            <w:vAlign w:val="center"/>
            <w:hideMark/>
          </w:tcPr>
          <w:p w14:paraId="3EA9423E" w14:textId="77777777" w:rsidR="009020C4" w:rsidRPr="0084586F" w:rsidRDefault="009020C4" w:rsidP="0073086D">
            <w:pPr>
              <w:jc w:val="center"/>
              <w:rPr>
                <w:sz w:val="22"/>
                <w:szCs w:val="22"/>
              </w:rPr>
            </w:pPr>
            <w:r w:rsidRPr="0084586F">
              <w:rPr>
                <w:sz w:val="22"/>
                <w:szCs w:val="22"/>
              </w:rPr>
              <w:t>8</w:t>
            </w:r>
          </w:p>
        </w:tc>
        <w:tc>
          <w:tcPr>
            <w:tcW w:w="4620" w:type="dxa"/>
            <w:tcBorders>
              <w:top w:val="nil"/>
              <w:left w:val="nil"/>
              <w:bottom w:val="single" w:sz="4" w:space="0" w:color="auto"/>
              <w:right w:val="single" w:sz="4" w:space="0" w:color="auto"/>
            </w:tcBorders>
            <w:noWrap/>
            <w:vAlign w:val="center"/>
            <w:hideMark/>
          </w:tcPr>
          <w:p w14:paraId="7E5F076E" w14:textId="77777777" w:rsidR="009020C4" w:rsidRPr="0084586F" w:rsidRDefault="009020C4" w:rsidP="0073086D">
            <w:pPr>
              <w:rPr>
                <w:sz w:val="22"/>
                <w:szCs w:val="22"/>
              </w:rPr>
            </w:pPr>
            <w:proofErr w:type="spellStart"/>
            <w:r w:rsidRPr="0084586F">
              <w:t>Đất</w:t>
            </w:r>
            <w:proofErr w:type="spellEnd"/>
            <w:r w:rsidRPr="0084586F">
              <w:t xml:space="preserve"> </w:t>
            </w:r>
            <w:proofErr w:type="spellStart"/>
            <w:r w:rsidRPr="0084586F">
              <w:t>rừng</w:t>
            </w:r>
            <w:proofErr w:type="spellEnd"/>
            <w:r w:rsidRPr="0084586F">
              <w:t xml:space="preserve"> </w:t>
            </w:r>
            <w:proofErr w:type="spellStart"/>
            <w:r w:rsidRPr="0084586F">
              <w:t>sản</w:t>
            </w:r>
            <w:proofErr w:type="spellEnd"/>
            <w:r w:rsidRPr="0084586F">
              <w:t xml:space="preserve"> </w:t>
            </w:r>
            <w:proofErr w:type="spellStart"/>
            <w:r w:rsidRPr="0084586F">
              <w:t>xuất</w:t>
            </w:r>
            <w:proofErr w:type="spellEnd"/>
            <w:r w:rsidRPr="0084586F">
              <w:rPr>
                <w:sz w:val="22"/>
                <w:szCs w:val="22"/>
              </w:rPr>
              <w:t xml:space="preserve"> (RSX)</w:t>
            </w:r>
          </w:p>
        </w:tc>
        <w:tc>
          <w:tcPr>
            <w:tcW w:w="809" w:type="dxa"/>
            <w:tcBorders>
              <w:top w:val="nil"/>
              <w:left w:val="nil"/>
              <w:bottom w:val="single" w:sz="4" w:space="0" w:color="auto"/>
              <w:right w:val="single" w:sz="4" w:space="0" w:color="auto"/>
            </w:tcBorders>
            <w:noWrap/>
            <w:vAlign w:val="center"/>
            <w:hideMark/>
          </w:tcPr>
          <w:p w14:paraId="1EAD0F08" w14:textId="77777777" w:rsidR="009020C4" w:rsidRPr="0084586F" w:rsidRDefault="009020C4" w:rsidP="0073086D">
            <w:pPr>
              <w:jc w:val="center"/>
              <w:rPr>
                <w:sz w:val="22"/>
                <w:szCs w:val="22"/>
              </w:rPr>
            </w:pPr>
            <w:r w:rsidRPr="0084586F">
              <w:rPr>
                <w:sz w:val="22"/>
                <w:szCs w:val="22"/>
              </w:rPr>
              <w:t>ha</w:t>
            </w:r>
          </w:p>
        </w:tc>
        <w:tc>
          <w:tcPr>
            <w:tcW w:w="1087" w:type="dxa"/>
            <w:tcBorders>
              <w:top w:val="nil"/>
              <w:left w:val="nil"/>
              <w:bottom w:val="single" w:sz="4" w:space="0" w:color="auto"/>
              <w:right w:val="single" w:sz="4" w:space="0" w:color="auto"/>
            </w:tcBorders>
            <w:noWrap/>
            <w:vAlign w:val="center"/>
            <w:hideMark/>
          </w:tcPr>
          <w:p w14:paraId="70267A59" w14:textId="77777777" w:rsidR="009020C4" w:rsidRPr="0084586F" w:rsidRDefault="009020C4" w:rsidP="0073086D">
            <w:pPr>
              <w:jc w:val="center"/>
              <w:rPr>
                <w:sz w:val="22"/>
                <w:szCs w:val="22"/>
              </w:rPr>
            </w:pPr>
            <w:r w:rsidRPr="0084586F">
              <w:rPr>
                <w:sz w:val="22"/>
                <w:szCs w:val="22"/>
              </w:rPr>
              <w:t>9,398</w:t>
            </w:r>
          </w:p>
        </w:tc>
      </w:tr>
      <w:bookmarkEnd w:id="33"/>
    </w:tbl>
    <w:p w14:paraId="30E25376" w14:textId="77777777" w:rsidR="009020C4" w:rsidRPr="009020C4" w:rsidRDefault="009020C4" w:rsidP="004921E6">
      <w:pPr>
        <w:pStyle w:val="1BNG"/>
        <w:rPr>
          <w:lang w:val="en-US"/>
        </w:rPr>
      </w:pPr>
    </w:p>
    <w:p w14:paraId="37972B51" w14:textId="77777777" w:rsidR="004921E6" w:rsidRPr="00E84089" w:rsidRDefault="004921E6" w:rsidP="004921E6">
      <w:pPr>
        <w:pStyle w:val="BODY"/>
        <w:jc w:val="right"/>
        <w:rPr>
          <w:i/>
          <w:iCs/>
        </w:rPr>
      </w:pPr>
      <w:r w:rsidRPr="00E84089">
        <w:rPr>
          <w:i/>
          <w:iCs/>
        </w:rPr>
        <w:t>(</w:t>
      </w:r>
      <w:proofErr w:type="spellStart"/>
      <w:r w:rsidRPr="00E84089">
        <w:rPr>
          <w:i/>
          <w:iCs/>
        </w:rPr>
        <w:t>Nguồn</w:t>
      </w:r>
      <w:proofErr w:type="spellEnd"/>
      <w:r w:rsidRPr="00E84089">
        <w:rPr>
          <w:i/>
          <w:iCs/>
        </w:rPr>
        <w:t xml:space="preserve">: </w:t>
      </w:r>
      <w:proofErr w:type="spellStart"/>
      <w:r w:rsidRPr="00E84089">
        <w:rPr>
          <w:i/>
          <w:iCs/>
        </w:rPr>
        <w:t>Thuyết</w:t>
      </w:r>
      <w:proofErr w:type="spellEnd"/>
      <w:r w:rsidRPr="00E84089">
        <w:rPr>
          <w:i/>
          <w:iCs/>
        </w:rPr>
        <w:t xml:space="preserve"> </w:t>
      </w:r>
      <w:proofErr w:type="spellStart"/>
      <w:r w:rsidRPr="00E84089">
        <w:rPr>
          <w:i/>
          <w:iCs/>
        </w:rPr>
        <w:t>minh</w:t>
      </w:r>
      <w:proofErr w:type="spellEnd"/>
      <w:r w:rsidRPr="00E84089">
        <w:rPr>
          <w:i/>
          <w:iCs/>
        </w:rPr>
        <w:t xml:space="preserve"> </w:t>
      </w:r>
      <w:proofErr w:type="spellStart"/>
      <w:r w:rsidRPr="00E84089">
        <w:rPr>
          <w:i/>
          <w:iCs/>
        </w:rPr>
        <w:t>dự</w:t>
      </w:r>
      <w:proofErr w:type="spellEnd"/>
      <w:r w:rsidRPr="00E84089">
        <w:rPr>
          <w:i/>
          <w:iCs/>
        </w:rPr>
        <w:t xml:space="preserve"> </w:t>
      </w:r>
      <w:proofErr w:type="spellStart"/>
      <w:r w:rsidRPr="00E84089">
        <w:rPr>
          <w:i/>
          <w:iCs/>
        </w:rPr>
        <w:t>án</w:t>
      </w:r>
      <w:proofErr w:type="spellEnd"/>
      <w:r w:rsidRPr="00E84089">
        <w:rPr>
          <w:i/>
          <w:iCs/>
        </w:rPr>
        <w:t xml:space="preserve"> Cốc </w:t>
      </w:r>
      <w:proofErr w:type="spellStart"/>
      <w:r w:rsidRPr="00E84089">
        <w:rPr>
          <w:i/>
          <w:iCs/>
        </w:rPr>
        <w:t>Rế</w:t>
      </w:r>
      <w:proofErr w:type="spellEnd"/>
      <w:r w:rsidRPr="00E84089">
        <w:rPr>
          <w:i/>
          <w:iCs/>
        </w:rPr>
        <w:t xml:space="preserve"> 2)</w:t>
      </w:r>
    </w:p>
    <w:p w14:paraId="0814C087" w14:textId="7C8B1DF5" w:rsidR="000B6F7D" w:rsidRPr="00C710F8" w:rsidRDefault="00423836" w:rsidP="00C710F8">
      <w:pPr>
        <w:pStyle w:val="CR3"/>
        <w:rPr>
          <w:b w:val="0"/>
          <w:bCs w:val="0"/>
        </w:rPr>
      </w:pPr>
      <w:bookmarkStart w:id="34" w:name="_Toc214279416"/>
      <w:r w:rsidRPr="00C710F8">
        <w:rPr>
          <w:b w:val="0"/>
          <w:bCs w:val="0"/>
        </w:rPr>
        <w:t>2.</w:t>
      </w:r>
      <w:r w:rsidR="003758D7" w:rsidRPr="00C710F8">
        <w:rPr>
          <w:b w:val="0"/>
          <w:bCs w:val="0"/>
        </w:rPr>
        <w:t>1.</w:t>
      </w:r>
      <w:r w:rsidRPr="00C710F8">
        <w:rPr>
          <w:b w:val="0"/>
          <w:bCs w:val="0"/>
        </w:rPr>
        <w:t xml:space="preserve">3. </w:t>
      </w:r>
      <w:proofErr w:type="spellStart"/>
      <w:r w:rsidRPr="00C710F8">
        <w:rPr>
          <w:b w:val="0"/>
          <w:bCs w:val="0"/>
        </w:rPr>
        <w:t>M</w:t>
      </w:r>
      <w:r w:rsidR="000B6F7D" w:rsidRPr="000B6F7D">
        <w:rPr>
          <w:b w:val="0"/>
          <w:bCs w:val="0"/>
        </w:rPr>
        <w:t>ối</w:t>
      </w:r>
      <w:proofErr w:type="spellEnd"/>
      <w:r w:rsidR="000B6F7D" w:rsidRPr="000B6F7D">
        <w:rPr>
          <w:b w:val="0"/>
          <w:bCs w:val="0"/>
        </w:rPr>
        <w:t xml:space="preserve"> </w:t>
      </w:r>
      <w:proofErr w:type="spellStart"/>
      <w:r w:rsidR="000B6F7D" w:rsidRPr="000B6F7D">
        <w:rPr>
          <w:b w:val="0"/>
          <w:bCs w:val="0"/>
        </w:rPr>
        <w:t>tương</w:t>
      </w:r>
      <w:proofErr w:type="spellEnd"/>
      <w:r w:rsidR="000B6F7D" w:rsidRPr="000B6F7D">
        <w:rPr>
          <w:b w:val="0"/>
          <w:bCs w:val="0"/>
        </w:rPr>
        <w:t xml:space="preserve"> </w:t>
      </w:r>
      <w:proofErr w:type="spellStart"/>
      <w:r w:rsidR="000B6F7D" w:rsidRPr="000B6F7D">
        <w:rPr>
          <w:b w:val="0"/>
          <w:bCs w:val="0"/>
        </w:rPr>
        <w:t>quan</w:t>
      </w:r>
      <w:proofErr w:type="spellEnd"/>
      <w:r w:rsidR="000B6F7D" w:rsidRPr="000B6F7D">
        <w:rPr>
          <w:b w:val="0"/>
          <w:bCs w:val="0"/>
        </w:rPr>
        <w:t xml:space="preserve"> </w:t>
      </w:r>
      <w:proofErr w:type="spellStart"/>
      <w:r w:rsidR="000B6F7D" w:rsidRPr="000B6F7D">
        <w:rPr>
          <w:b w:val="0"/>
          <w:bCs w:val="0"/>
        </w:rPr>
        <w:t>của</w:t>
      </w:r>
      <w:proofErr w:type="spellEnd"/>
      <w:r w:rsidR="000B6F7D" w:rsidRPr="000B6F7D">
        <w:rPr>
          <w:b w:val="0"/>
          <w:bCs w:val="0"/>
        </w:rPr>
        <w:t xml:space="preserve"> </w:t>
      </w:r>
      <w:proofErr w:type="spellStart"/>
      <w:r w:rsidR="000B6F7D" w:rsidRPr="000B6F7D">
        <w:rPr>
          <w:b w:val="0"/>
          <w:bCs w:val="0"/>
        </w:rPr>
        <w:t>dự</w:t>
      </w:r>
      <w:proofErr w:type="spellEnd"/>
      <w:r w:rsidR="000B6F7D" w:rsidRPr="000B6F7D">
        <w:rPr>
          <w:b w:val="0"/>
          <w:bCs w:val="0"/>
        </w:rPr>
        <w:t xml:space="preserve"> </w:t>
      </w:r>
      <w:proofErr w:type="spellStart"/>
      <w:r w:rsidR="000B6F7D" w:rsidRPr="000B6F7D">
        <w:rPr>
          <w:b w:val="0"/>
          <w:bCs w:val="0"/>
        </w:rPr>
        <w:t>án</w:t>
      </w:r>
      <w:proofErr w:type="spellEnd"/>
      <w:r w:rsidR="000B6F7D" w:rsidRPr="000B6F7D">
        <w:rPr>
          <w:b w:val="0"/>
          <w:bCs w:val="0"/>
        </w:rPr>
        <w:t xml:space="preserve"> </w:t>
      </w:r>
      <w:proofErr w:type="spellStart"/>
      <w:r w:rsidR="000B6F7D" w:rsidRPr="000B6F7D">
        <w:rPr>
          <w:b w:val="0"/>
          <w:bCs w:val="0"/>
        </w:rPr>
        <w:t>với</w:t>
      </w:r>
      <w:proofErr w:type="spellEnd"/>
      <w:r w:rsidR="000B6F7D" w:rsidRPr="000B6F7D">
        <w:rPr>
          <w:b w:val="0"/>
          <w:bCs w:val="0"/>
        </w:rPr>
        <w:t xml:space="preserve"> </w:t>
      </w:r>
      <w:proofErr w:type="spellStart"/>
      <w:r w:rsidR="000B6F7D" w:rsidRPr="000B6F7D">
        <w:rPr>
          <w:b w:val="0"/>
          <w:bCs w:val="0"/>
        </w:rPr>
        <w:t>các</w:t>
      </w:r>
      <w:proofErr w:type="spellEnd"/>
      <w:r w:rsidR="000B6F7D" w:rsidRPr="000B6F7D">
        <w:rPr>
          <w:b w:val="0"/>
          <w:bCs w:val="0"/>
        </w:rPr>
        <w:t xml:space="preserve"> </w:t>
      </w:r>
      <w:proofErr w:type="spellStart"/>
      <w:r w:rsidR="000B6F7D" w:rsidRPr="000B6F7D">
        <w:rPr>
          <w:b w:val="0"/>
          <w:bCs w:val="0"/>
        </w:rPr>
        <w:t>đối</w:t>
      </w:r>
      <w:proofErr w:type="spellEnd"/>
      <w:r w:rsidR="000B6F7D" w:rsidRPr="000B6F7D">
        <w:rPr>
          <w:b w:val="0"/>
          <w:bCs w:val="0"/>
        </w:rPr>
        <w:t xml:space="preserve"> </w:t>
      </w:r>
      <w:proofErr w:type="spellStart"/>
      <w:r w:rsidR="000B6F7D" w:rsidRPr="000B6F7D">
        <w:rPr>
          <w:b w:val="0"/>
          <w:bCs w:val="0"/>
        </w:rPr>
        <w:t>tượng</w:t>
      </w:r>
      <w:proofErr w:type="spellEnd"/>
      <w:r w:rsidR="000B6F7D" w:rsidRPr="000B6F7D">
        <w:rPr>
          <w:b w:val="0"/>
          <w:bCs w:val="0"/>
        </w:rPr>
        <w:t xml:space="preserve"> </w:t>
      </w:r>
      <w:proofErr w:type="spellStart"/>
      <w:r w:rsidR="000B6F7D" w:rsidRPr="000B6F7D">
        <w:rPr>
          <w:b w:val="0"/>
          <w:bCs w:val="0"/>
        </w:rPr>
        <w:t>xung</w:t>
      </w:r>
      <w:proofErr w:type="spellEnd"/>
      <w:r w:rsidR="000B6F7D" w:rsidRPr="000B6F7D">
        <w:rPr>
          <w:b w:val="0"/>
          <w:bCs w:val="0"/>
        </w:rPr>
        <w:t xml:space="preserve"> </w:t>
      </w:r>
      <w:proofErr w:type="spellStart"/>
      <w:r w:rsidR="000B6F7D" w:rsidRPr="000B6F7D">
        <w:rPr>
          <w:b w:val="0"/>
          <w:bCs w:val="0"/>
        </w:rPr>
        <w:t>quanh</w:t>
      </w:r>
      <w:proofErr w:type="spellEnd"/>
      <w:r w:rsidRPr="00C710F8">
        <w:rPr>
          <w:b w:val="0"/>
          <w:bCs w:val="0"/>
        </w:rPr>
        <w:t xml:space="preserve"> </w:t>
      </w:r>
      <w:proofErr w:type="spellStart"/>
      <w:r w:rsidRPr="00C710F8">
        <w:rPr>
          <w:b w:val="0"/>
          <w:bCs w:val="0"/>
        </w:rPr>
        <w:t>và</w:t>
      </w:r>
      <w:proofErr w:type="spellEnd"/>
      <w:r w:rsidRPr="00C710F8">
        <w:rPr>
          <w:b w:val="0"/>
          <w:bCs w:val="0"/>
        </w:rPr>
        <w:t xml:space="preserve"> </w:t>
      </w:r>
      <w:proofErr w:type="spellStart"/>
      <w:r w:rsidRPr="00C710F8">
        <w:rPr>
          <w:b w:val="0"/>
          <w:bCs w:val="0"/>
        </w:rPr>
        <w:t>các</w:t>
      </w:r>
      <w:proofErr w:type="spellEnd"/>
      <w:r w:rsidRPr="00C710F8">
        <w:rPr>
          <w:b w:val="0"/>
          <w:bCs w:val="0"/>
        </w:rPr>
        <w:t xml:space="preserve"> </w:t>
      </w:r>
      <w:proofErr w:type="spellStart"/>
      <w:r w:rsidRPr="00C710F8">
        <w:rPr>
          <w:b w:val="0"/>
          <w:bCs w:val="0"/>
        </w:rPr>
        <w:t>khu</w:t>
      </w:r>
      <w:proofErr w:type="spellEnd"/>
      <w:r w:rsidRPr="00C710F8">
        <w:rPr>
          <w:b w:val="0"/>
          <w:bCs w:val="0"/>
        </w:rPr>
        <w:t xml:space="preserve"> </w:t>
      </w:r>
      <w:proofErr w:type="spellStart"/>
      <w:r w:rsidRPr="00C710F8">
        <w:rPr>
          <w:b w:val="0"/>
          <w:bCs w:val="0"/>
        </w:rPr>
        <w:t>vực</w:t>
      </w:r>
      <w:proofErr w:type="spellEnd"/>
      <w:r w:rsidRPr="00C710F8">
        <w:rPr>
          <w:b w:val="0"/>
          <w:bCs w:val="0"/>
        </w:rPr>
        <w:t xml:space="preserve"> </w:t>
      </w:r>
      <w:proofErr w:type="spellStart"/>
      <w:r w:rsidRPr="00C710F8">
        <w:rPr>
          <w:b w:val="0"/>
          <w:bCs w:val="0"/>
        </w:rPr>
        <w:t>yếu</w:t>
      </w:r>
      <w:proofErr w:type="spellEnd"/>
      <w:r w:rsidRPr="00C710F8">
        <w:rPr>
          <w:b w:val="0"/>
          <w:bCs w:val="0"/>
        </w:rPr>
        <w:t xml:space="preserve"> </w:t>
      </w:r>
      <w:proofErr w:type="spellStart"/>
      <w:r w:rsidRPr="00C710F8">
        <w:rPr>
          <w:b w:val="0"/>
          <w:bCs w:val="0"/>
        </w:rPr>
        <w:t>tố</w:t>
      </w:r>
      <w:proofErr w:type="spellEnd"/>
      <w:r w:rsidRPr="00C710F8">
        <w:rPr>
          <w:b w:val="0"/>
          <w:bCs w:val="0"/>
        </w:rPr>
        <w:t xml:space="preserve"> </w:t>
      </w:r>
      <w:proofErr w:type="spellStart"/>
      <w:r w:rsidRPr="00C710F8">
        <w:rPr>
          <w:b w:val="0"/>
          <w:bCs w:val="0"/>
        </w:rPr>
        <w:t>nhạy</w:t>
      </w:r>
      <w:proofErr w:type="spellEnd"/>
      <w:r w:rsidRPr="00C710F8">
        <w:rPr>
          <w:b w:val="0"/>
          <w:bCs w:val="0"/>
        </w:rPr>
        <w:t xml:space="preserve"> </w:t>
      </w:r>
      <w:proofErr w:type="spellStart"/>
      <w:r w:rsidRPr="00C710F8">
        <w:rPr>
          <w:b w:val="0"/>
          <w:bCs w:val="0"/>
        </w:rPr>
        <w:t>cảm</w:t>
      </w:r>
      <w:proofErr w:type="spellEnd"/>
      <w:r w:rsidRPr="00C710F8">
        <w:rPr>
          <w:b w:val="0"/>
          <w:bCs w:val="0"/>
        </w:rPr>
        <w:t xml:space="preserve"> </w:t>
      </w:r>
      <w:proofErr w:type="spellStart"/>
      <w:r w:rsidRPr="00C710F8">
        <w:rPr>
          <w:b w:val="0"/>
          <w:bCs w:val="0"/>
        </w:rPr>
        <w:t>về</w:t>
      </w:r>
      <w:proofErr w:type="spellEnd"/>
      <w:r w:rsidRPr="00C710F8">
        <w:rPr>
          <w:b w:val="0"/>
          <w:bCs w:val="0"/>
        </w:rPr>
        <w:t xml:space="preserve"> </w:t>
      </w:r>
      <w:proofErr w:type="spellStart"/>
      <w:r w:rsidRPr="00C710F8">
        <w:rPr>
          <w:b w:val="0"/>
          <w:bCs w:val="0"/>
        </w:rPr>
        <w:t>môi</w:t>
      </w:r>
      <w:proofErr w:type="spellEnd"/>
      <w:r w:rsidR="00271132">
        <w:rPr>
          <w:b w:val="0"/>
          <w:bCs w:val="0"/>
        </w:rPr>
        <w:t xml:space="preserve"> </w:t>
      </w:r>
      <w:proofErr w:type="spellStart"/>
      <w:r w:rsidR="00271132">
        <w:rPr>
          <w:b w:val="0"/>
          <w:bCs w:val="0"/>
        </w:rPr>
        <w:t>trường</w:t>
      </w:r>
      <w:proofErr w:type="spellEnd"/>
      <w:r w:rsidR="00271132">
        <w:rPr>
          <w:b w:val="0"/>
          <w:bCs w:val="0"/>
        </w:rPr>
        <w:t>.</w:t>
      </w:r>
      <w:bookmarkEnd w:id="34"/>
    </w:p>
    <w:p w14:paraId="59C11EEB" w14:textId="77777777" w:rsidR="004921E6" w:rsidRPr="00C710F8" w:rsidRDefault="004921E6" w:rsidP="00423836">
      <w:pPr>
        <w:pStyle w:val="A"/>
        <w:spacing w:before="60" w:after="60" w:line="312" w:lineRule="auto"/>
        <w:rPr>
          <w:lang w:val="en-US"/>
        </w:rPr>
      </w:pPr>
      <w:r w:rsidRPr="00C710F8">
        <w:t>a) Hệ thống giao thông</w:t>
      </w:r>
    </w:p>
    <w:p w14:paraId="60CC0200" w14:textId="6A725416" w:rsidR="004921E6" w:rsidRPr="00E84089" w:rsidRDefault="004921E6" w:rsidP="00423836">
      <w:pPr>
        <w:pStyle w:val="BODY"/>
        <w:spacing w:before="60" w:after="60" w:line="312" w:lineRule="auto"/>
        <w:rPr>
          <w:noProof/>
          <w:lang w:eastAsia="zh-CN"/>
        </w:rPr>
      </w:pPr>
      <w:r w:rsidRPr="00E84089">
        <w:rPr>
          <w:noProof/>
          <w:lang w:eastAsia="zh-CN"/>
        </w:rPr>
        <w:t xml:space="preserve">Dự án thủy điện Cốc Rế 2 nằm cách trung tâm của xã Pà Vầy Sủ  khoảng 18 km. Vật tư, thiết bị, các loại vật liệu xây dựng được cung cấp chủ yếu từ các phường Hà Giang 1, 2 tỉnh </w:t>
      </w:r>
      <w:r w:rsidR="004E149D">
        <w:rPr>
          <w:noProof/>
          <w:lang w:eastAsia="zh-CN"/>
        </w:rPr>
        <w:t>Tuyên Quang</w:t>
      </w:r>
      <w:r w:rsidRPr="00E84089">
        <w:rPr>
          <w:noProof/>
          <w:lang w:eastAsia="zh-CN"/>
        </w:rPr>
        <w:t>. Giao thông từ các tỉnh, thành phố khác tới công trường theo cao tốc Hà Nội – Lào Cai, rồi theo các tuyến đường QL 279, đường DT 178 vào tới trung tâm xã Pà Vầy Sủ, từ trung tâm xã Pà Vầy Sủ theo tuyến đường DT 178, DT 177 và đường liên xã tới công trình khoảng 18km.</w:t>
      </w:r>
    </w:p>
    <w:p w14:paraId="0D7591AB" w14:textId="77777777" w:rsidR="004921E6" w:rsidRPr="00E84089" w:rsidRDefault="004921E6" w:rsidP="00423836">
      <w:pPr>
        <w:pStyle w:val="A"/>
        <w:spacing w:before="60" w:after="60" w:line="312" w:lineRule="auto"/>
        <w:rPr>
          <w:spacing w:val="-4"/>
          <w:lang w:val="en-US"/>
        </w:rPr>
      </w:pPr>
      <w:r w:rsidRPr="00E84089">
        <w:rPr>
          <w:lang w:eastAsia="zh-CN"/>
        </w:rPr>
        <w:t xml:space="preserve">b) </w:t>
      </w:r>
      <w:r w:rsidRPr="00E84089">
        <w:t>Hệ</w:t>
      </w:r>
      <w:r w:rsidRPr="00E84089">
        <w:rPr>
          <w:spacing w:val="-5"/>
        </w:rPr>
        <w:t xml:space="preserve"> </w:t>
      </w:r>
      <w:r w:rsidRPr="00E84089">
        <w:t>thống</w:t>
      </w:r>
      <w:r w:rsidRPr="00E84089">
        <w:rPr>
          <w:spacing w:val="-4"/>
        </w:rPr>
        <w:t xml:space="preserve"> </w:t>
      </w:r>
      <w:r w:rsidRPr="00E84089">
        <w:t>sông</w:t>
      </w:r>
      <w:r w:rsidRPr="00E84089">
        <w:rPr>
          <w:spacing w:val="-3"/>
        </w:rPr>
        <w:t xml:space="preserve"> </w:t>
      </w:r>
      <w:r w:rsidRPr="00E84089">
        <w:t>suối,</w:t>
      </w:r>
      <w:r w:rsidRPr="00E84089">
        <w:rPr>
          <w:spacing w:val="-3"/>
        </w:rPr>
        <w:t xml:space="preserve"> </w:t>
      </w:r>
      <w:r w:rsidRPr="00E84089">
        <w:t>ao</w:t>
      </w:r>
      <w:r w:rsidRPr="00E84089">
        <w:rPr>
          <w:spacing w:val="-4"/>
        </w:rPr>
        <w:t xml:space="preserve"> </w:t>
      </w:r>
      <w:r w:rsidRPr="00E84089">
        <w:t>hồ</w:t>
      </w:r>
      <w:r w:rsidRPr="00E84089">
        <w:rPr>
          <w:spacing w:val="-4"/>
        </w:rPr>
        <w:t xml:space="preserve"> </w:t>
      </w:r>
      <w:r w:rsidRPr="00E84089">
        <w:t>và</w:t>
      </w:r>
      <w:r w:rsidRPr="00E84089">
        <w:rPr>
          <w:spacing w:val="-5"/>
        </w:rPr>
        <w:t xml:space="preserve"> </w:t>
      </w:r>
      <w:r w:rsidRPr="00E84089">
        <w:t>các</w:t>
      </w:r>
      <w:r w:rsidRPr="00E84089">
        <w:rPr>
          <w:spacing w:val="-4"/>
        </w:rPr>
        <w:t xml:space="preserve"> </w:t>
      </w:r>
      <w:r w:rsidRPr="00E84089">
        <w:t>nguồn</w:t>
      </w:r>
      <w:r w:rsidRPr="00E84089">
        <w:rPr>
          <w:spacing w:val="-3"/>
        </w:rPr>
        <w:t xml:space="preserve"> </w:t>
      </w:r>
      <w:r w:rsidRPr="00E84089">
        <w:t>nước</w:t>
      </w:r>
      <w:r w:rsidRPr="00E84089">
        <w:rPr>
          <w:spacing w:val="-4"/>
        </w:rPr>
        <w:t xml:space="preserve"> khác</w:t>
      </w:r>
    </w:p>
    <w:p w14:paraId="72621486" w14:textId="50EB741E" w:rsidR="004921E6" w:rsidRPr="00E84089" w:rsidRDefault="004921E6" w:rsidP="00423836">
      <w:pPr>
        <w:pStyle w:val="BODY"/>
        <w:spacing w:before="60" w:after="60" w:line="312" w:lineRule="auto"/>
      </w:pPr>
      <w:r w:rsidRPr="00E84089">
        <w:t xml:space="preserve">Lưu </w:t>
      </w:r>
      <w:proofErr w:type="spellStart"/>
      <w:r w:rsidRPr="00E84089">
        <w:t>vực</w:t>
      </w:r>
      <w:proofErr w:type="spellEnd"/>
      <w:r w:rsidRPr="00E84089">
        <w:t xml:space="preserve"> </w:t>
      </w:r>
      <w:proofErr w:type="spellStart"/>
      <w:r w:rsidRPr="00E84089">
        <w:t>suối</w:t>
      </w:r>
      <w:proofErr w:type="spellEnd"/>
      <w:r w:rsidRPr="00E84089">
        <w:t xml:space="preserve"> Cốc </w:t>
      </w:r>
      <w:proofErr w:type="spellStart"/>
      <w:r w:rsidRPr="00E84089">
        <w:t>Rế</w:t>
      </w:r>
      <w:proofErr w:type="spellEnd"/>
      <w:r w:rsidRPr="00E84089">
        <w:t xml:space="preserve"> 2 </w:t>
      </w:r>
      <w:proofErr w:type="spellStart"/>
      <w:r w:rsidRPr="00E84089">
        <w:t>giáp</w:t>
      </w:r>
      <w:proofErr w:type="spellEnd"/>
      <w:r w:rsidRPr="00E84089">
        <w:t xml:space="preserve"> </w:t>
      </w:r>
      <w:proofErr w:type="spellStart"/>
      <w:r w:rsidRPr="00E84089">
        <w:t>với</w:t>
      </w:r>
      <w:proofErr w:type="spellEnd"/>
      <w:r w:rsidRPr="00E84089">
        <w:t xml:space="preserve"> </w:t>
      </w:r>
      <w:proofErr w:type="spellStart"/>
      <w:r w:rsidRPr="00E84089">
        <w:t>lưu</w:t>
      </w:r>
      <w:proofErr w:type="spellEnd"/>
      <w:r w:rsidRPr="00E84089">
        <w:t xml:space="preserve"> </w:t>
      </w:r>
      <w:proofErr w:type="spellStart"/>
      <w:r w:rsidRPr="00E84089">
        <w:t>vực</w:t>
      </w:r>
      <w:proofErr w:type="spellEnd"/>
      <w:r w:rsidRPr="00E84089">
        <w:t xml:space="preserve"> </w:t>
      </w:r>
      <w:proofErr w:type="spellStart"/>
      <w:r w:rsidRPr="00E84089">
        <w:t>suối</w:t>
      </w:r>
      <w:proofErr w:type="spellEnd"/>
      <w:r w:rsidRPr="00E84089">
        <w:t xml:space="preserve"> </w:t>
      </w:r>
      <w:proofErr w:type="spellStart"/>
      <w:r w:rsidRPr="00E84089">
        <w:t>Nậm</w:t>
      </w:r>
      <w:proofErr w:type="spellEnd"/>
      <w:r w:rsidRPr="00E84089">
        <w:t xml:space="preserve"> Li, </w:t>
      </w:r>
      <w:proofErr w:type="spellStart"/>
      <w:r w:rsidRPr="00E84089">
        <w:t>suối</w:t>
      </w:r>
      <w:proofErr w:type="spellEnd"/>
      <w:r w:rsidRPr="00E84089">
        <w:t xml:space="preserve"> </w:t>
      </w:r>
      <w:proofErr w:type="spellStart"/>
      <w:r w:rsidRPr="00E84089">
        <w:t>Hồ</w:t>
      </w:r>
      <w:proofErr w:type="spellEnd"/>
      <w:r w:rsidRPr="00E84089">
        <w:t xml:space="preserve"> </w:t>
      </w:r>
      <w:proofErr w:type="spellStart"/>
      <w:r w:rsidRPr="00E84089">
        <w:t>Thầu</w:t>
      </w:r>
      <w:proofErr w:type="spellEnd"/>
      <w:r w:rsidRPr="00E84089">
        <w:t xml:space="preserve"> ở </w:t>
      </w:r>
      <w:proofErr w:type="spellStart"/>
      <w:r w:rsidRPr="00E84089">
        <w:t>phía</w:t>
      </w:r>
      <w:proofErr w:type="spellEnd"/>
      <w:r w:rsidRPr="00E84089">
        <w:t xml:space="preserve"> Bắc, </w:t>
      </w:r>
      <w:proofErr w:type="spellStart"/>
      <w:r w:rsidRPr="00E84089">
        <w:t>lưu</w:t>
      </w:r>
      <w:proofErr w:type="spellEnd"/>
      <w:r w:rsidRPr="00E84089">
        <w:t xml:space="preserve"> </w:t>
      </w:r>
      <w:proofErr w:type="spellStart"/>
      <w:r w:rsidRPr="00E84089">
        <w:t>vực</w:t>
      </w:r>
      <w:proofErr w:type="spellEnd"/>
      <w:r w:rsidRPr="00E84089">
        <w:t xml:space="preserve"> </w:t>
      </w:r>
      <w:proofErr w:type="spellStart"/>
      <w:r w:rsidRPr="00E84089">
        <w:t>suối</w:t>
      </w:r>
      <w:proofErr w:type="spellEnd"/>
      <w:r w:rsidRPr="00E84089">
        <w:t xml:space="preserve"> </w:t>
      </w:r>
      <w:proofErr w:type="spellStart"/>
      <w:r w:rsidRPr="00E84089">
        <w:t>Nậm</w:t>
      </w:r>
      <w:proofErr w:type="spellEnd"/>
      <w:r w:rsidRPr="00E84089">
        <w:t xml:space="preserve"> Dần ở </w:t>
      </w:r>
      <w:proofErr w:type="spellStart"/>
      <w:r w:rsidRPr="00E84089">
        <w:t>phía</w:t>
      </w:r>
      <w:proofErr w:type="spellEnd"/>
      <w:r w:rsidRPr="00E84089">
        <w:t xml:space="preserve"> Đông, </w:t>
      </w:r>
      <w:proofErr w:type="spellStart"/>
      <w:r w:rsidRPr="00E84089">
        <w:t>lưu</w:t>
      </w:r>
      <w:proofErr w:type="spellEnd"/>
      <w:r w:rsidRPr="00E84089">
        <w:t xml:space="preserve"> </w:t>
      </w:r>
      <w:proofErr w:type="spellStart"/>
      <w:r w:rsidRPr="00E84089">
        <w:t>vực</w:t>
      </w:r>
      <w:proofErr w:type="spellEnd"/>
      <w:r w:rsidRPr="00E84089">
        <w:t xml:space="preserve"> </w:t>
      </w:r>
      <w:proofErr w:type="spellStart"/>
      <w:r w:rsidRPr="00E84089">
        <w:t>suối</w:t>
      </w:r>
      <w:proofErr w:type="spellEnd"/>
      <w:r w:rsidRPr="00E84089">
        <w:t xml:space="preserve"> </w:t>
      </w:r>
      <w:proofErr w:type="spellStart"/>
      <w:r w:rsidRPr="00E84089">
        <w:t>Nậ</w:t>
      </w:r>
      <w:r w:rsidR="00D07744">
        <w:t>m</w:t>
      </w:r>
      <w:proofErr w:type="spellEnd"/>
      <w:r w:rsidR="00D07744">
        <w:t xml:space="preserve"> </w:t>
      </w:r>
      <w:proofErr w:type="spellStart"/>
      <w:r w:rsidR="00D07744">
        <w:t>Tà</w:t>
      </w:r>
      <w:proofErr w:type="spellEnd"/>
      <w:r w:rsidR="00D07744">
        <w:t xml:space="preserve"> </w:t>
      </w:r>
      <w:r w:rsidRPr="00E84089">
        <w:t xml:space="preserve">ở </w:t>
      </w:r>
      <w:proofErr w:type="spellStart"/>
      <w:r w:rsidRPr="00E84089">
        <w:t>phía</w:t>
      </w:r>
      <w:proofErr w:type="spellEnd"/>
      <w:r w:rsidRPr="00E84089">
        <w:t xml:space="preserve"> Tây </w:t>
      </w:r>
      <w:proofErr w:type="spellStart"/>
      <w:r w:rsidRPr="00E84089">
        <w:t>và</w:t>
      </w:r>
      <w:proofErr w:type="spellEnd"/>
      <w:r w:rsidRPr="00E84089">
        <w:t xml:space="preserve"> </w:t>
      </w:r>
      <w:proofErr w:type="spellStart"/>
      <w:r w:rsidRPr="00E84089">
        <w:t>sông</w:t>
      </w:r>
      <w:proofErr w:type="spellEnd"/>
      <w:r w:rsidRPr="00E84089">
        <w:t xml:space="preserve"> </w:t>
      </w:r>
      <w:proofErr w:type="spellStart"/>
      <w:r w:rsidRPr="00E84089">
        <w:t>Chảy</w:t>
      </w:r>
      <w:proofErr w:type="spellEnd"/>
      <w:r w:rsidRPr="00E84089">
        <w:t xml:space="preserve"> ở </w:t>
      </w:r>
      <w:proofErr w:type="spellStart"/>
      <w:r w:rsidRPr="00E84089">
        <w:t>phía</w:t>
      </w:r>
      <w:proofErr w:type="spellEnd"/>
      <w:r w:rsidRPr="00E84089">
        <w:t xml:space="preserve"> Nam.</w:t>
      </w:r>
    </w:p>
    <w:p w14:paraId="37BA5CDB" w14:textId="77777777" w:rsidR="004921E6" w:rsidRPr="00E84089" w:rsidRDefault="004921E6" w:rsidP="00423836">
      <w:pPr>
        <w:pStyle w:val="BODY"/>
        <w:spacing w:before="60" w:after="60" w:line="312" w:lineRule="auto"/>
      </w:pPr>
      <w:r w:rsidRPr="00E84089">
        <w:t xml:space="preserve">Công </w:t>
      </w:r>
      <w:proofErr w:type="spellStart"/>
      <w:r w:rsidRPr="00E84089">
        <w:t>trình</w:t>
      </w:r>
      <w:proofErr w:type="spellEnd"/>
      <w:r w:rsidRPr="00E84089">
        <w:t xml:space="preserve"> </w:t>
      </w:r>
      <w:proofErr w:type="spellStart"/>
      <w:r w:rsidRPr="00E84089">
        <w:t>thuỷ</w:t>
      </w:r>
      <w:proofErr w:type="spellEnd"/>
      <w:r w:rsidRPr="00E84089">
        <w:t xml:space="preserve"> </w:t>
      </w:r>
      <w:proofErr w:type="spellStart"/>
      <w:r w:rsidRPr="00E84089">
        <w:t>điện</w:t>
      </w:r>
      <w:proofErr w:type="spellEnd"/>
      <w:r w:rsidRPr="00E84089">
        <w:t xml:space="preserve"> Cốc </w:t>
      </w:r>
      <w:proofErr w:type="spellStart"/>
      <w:r w:rsidRPr="00E84089">
        <w:t>Rế</w:t>
      </w:r>
      <w:proofErr w:type="spellEnd"/>
      <w:r w:rsidRPr="00E84089">
        <w:t xml:space="preserve"> 2 </w:t>
      </w:r>
      <w:proofErr w:type="spellStart"/>
      <w:r w:rsidRPr="00E84089">
        <w:t>có</w:t>
      </w:r>
      <w:proofErr w:type="spellEnd"/>
      <w:r w:rsidRPr="00E84089">
        <w:t xml:space="preserve"> </w:t>
      </w:r>
      <w:proofErr w:type="spellStart"/>
      <w:r w:rsidRPr="00E84089">
        <w:t>tuyến</w:t>
      </w:r>
      <w:proofErr w:type="spellEnd"/>
      <w:r w:rsidRPr="00E84089">
        <w:t xml:space="preserve"> </w:t>
      </w:r>
      <w:proofErr w:type="spellStart"/>
      <w:r w:rsidRPr="00E84089">
        <w:t>đập</w:t>
      </w:r>
      <w:proofErr w:type="spellEnd"/>
      <w:r w:rsidRPr="00E84089">
        <w:t xml:space="preserve"> </w:t>
      </w:r>
      <w:proofErr w:type="spellStart"/>
      <w:r w:rsidRPr="00E84089">
        <w:t>phụ</w:t>
      </w:r>
      <w:proofErr w:type="spellEnd"/>
      <w:r w:rsidRPr="00E84089">
        <w:t xml:space="preserve"> </w:t>
      </w:r>
      <w:proofErr w:type="spellStart"/>
      <w:r w:rsidRPr="00E84089">
        <w:t>trên</w:t>
      </w:r>
      <w:proofErr w:type="spellEnd"/>
      <w:r w:rsidRPr="00E84089">
        <w:t xml:space="preserve"> </w:t>
      </w:r>
      <w:proofErr w:type="spellStart"/>
      <w:r w:rsidRPr="00E84089">
        <w:t>suối</w:t>
      </w:r>
      <w:proofErr w:type="spellEnd"/>
      <w:r w:rsidRPr="00E84089">
        <w:t xml:space="preserve"> Na </w:t>
      </w:r>
      <w:proofErr w:type="spellStart"/>
      <w:r w:rsidRPr="00E84089">
        <w:t>Tuông</w:t>
      </w:r>
      <w:proofErr w:type="spellEnd"/>
      <w:r w:rsidRPr="00E84089">
        <w:t xml:space="preserve">, </w:t>
      </w:r>
      <w:proofErr w:type="spellStart"/>
      <w:r w:rsidRPr="00E84089">
        <w:t>tuyến</w:t>
      </w:r>
      <w:proofErr w:type="spellEnd"/>
      <w:r w:rsidRPr="00E84089">
        <w:t xml:space="preserve"> </w:t>
      </w:r>
      <w:proofErr w:type="spellStart"/>
      <w:r w:rsidRPr="00E84089">
        <w:t>đập</w:t>
      </w:r>
      <w:proofErr w:type="spellEnd"/>
      <w:r w:rsidRPr="00E84089">
        <w:t xml:space="preserve"> </w:t>
      </w:r>
      <w:proofErr w:type="spellStart"/>
      <w:r w:rsidRPr="00E84089">
        <w:t>chính</w:t>
      </w:r>
      <w:proofErr w:type="spellEnd"/>
      <w:r w:rsidRPr="00E84089">
        <w:t xml:space="preserve"> </w:t>
      </w:r>
      <w:proofErr w:type="spellStart"/>
      <w:r w:rsidRPr="00E84089">
        <w:t>được</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trên</w:t>
      </w:r>
      <w:proofErr w:type="spellEnd"/>
      <w:r w:rsidRPr="00E84089">
        <w:t xml:space="preserve"> </w:t>
      </w:r>
      <w:proofErr w:type="spellStart"/>
      <w:r w:rsidRPr="00E84089">
        <w:t>suối</w:t>
      </w:r>
      <w:proofErr w:type="spellEnd"/>
      <w:r w:rsidRPr="00E84089">
        <w:t xml:space="preserve"> </w:t>
      </w:r>
      <w:proofErr w:type="spellStart"/>
      <w:r w:rsidRPr="00E84089">
        <w:t>Tà</w:t>
      </w:r>
      <w:proofErr w:type="spellEnd"/>
      <w:r w:rsidRPr="00E84089">
        <w:t xml:space="preserve"> </w:t>
      </w:r>
      <w:proofErr w:type="spellStart"/>
      <w:r w:rsidRPr="00E84089">
        <w:t>Nậm</w:t>
      </w:r>
      <w:proofErr w:type="spellEnd"/>
      <w:r w:rsidRPr="00E84089">
        <w:t xml:space="preserve"> </w:t>
      </w:r>
      <w:proofErr w:type="spellStart"/>
      <w:r w:rsidRPr="00E84089">
        <w:t>Lù</w:t>
      </w:r>
      <w:proofErr w:type="spellEnd"/>
      <w:r w:rsidRPr="00E84089">
        <w:t xml:space="preserve">, </w:t>
      </w:r>
      <w:proofErr w:type="spellStart"/>
      <w:r w:rsidRPr="00E84089">
        <w:t>tuyến</w:t>
      </w:r>
      <w:proofErr w:type="spellEnd"/>
      <w:r w:rsidRPr="00E84089">
        <w:t xml:space="preserve"> </w:t>
      </w:r>
      <w:proofErr w:type="spellStart"/>
      <w:r w:rsidRPr="00E84089">
        <w:t>nhà</w:t>
      </w:r>
      <w:proofErr w:type="spellEnd"/>
      <w:r w:rsidRPr="00E84089">
        <w:t xml:space="preserve"> </w:t>
      </w:r>
      <w:proofErr w:type="spellStart"/>
      <w:r w:rsidRPr="00E84089">
        <w:t>máy</w:t>
      </w:r>
      <w:proofErr w:type="spellEnd"/>
      <w:r w:rsidRPr="00E84089">
        <w:t xml:space="preserve"> </w:t>
      </w:r>
      <w:proofErr w:type="spellStart"/>
      <w:r w:rsidRPr="00E84089">
        <w:t>đổ</w:t>
      </w:r>
      <w:proofErr w:type="spellEnd"/>
      <w:r w:rsidRPr="00E84089">
        <w:t xml:space="preserve"> </w:t>
      </w:r>
      <w:proofErr w:type="spellStart"/>
      <w:r w:rsidRPr="00E84089">
        <w:t>nước</w:t>
      </w:r>
      <w:proofErr w:type="spellEnd"/>
      <w:r w:rsidRPr="00E84089">
        <w:t xml:space="preserve"> </w:t>
      </w:r>
      <w:proofErr w:type="spellStart"/>
      <w:r w:rsidRPr="00E84089">
        <w:t>ra</w:t>
      </w:r>
      <w:proofErr w:type="spellEnd"/>
      <w:r w:rsidRPr="00E84089">
        <w:t xml:space="preserve"> </w:t>
      </w:r>
      <w:proofErr w:type="spellStart"/>
      <w:r w:rsidRPr="00E84089">
        <w:t>dòng</w:t>
      </w:r>
      <w:proofErr w:type="spellEnd"/>
      <w:r w:rsidRPr="00E84089">
        <w:t xml:space="preserve"> </w:t>
      </w:r>
      <w:proofErr w:type="spellStart"/>
      <w:r w:rsidRPr="00E84089">
        <w:t>chính</w:t>
      </w:r>
      <w:proofErr w:type="spellEnd"/>
      <w:r w:rsidRPr="00E84089">
        <w:t xml:space="preserve"> </w:t>
      </w:r>
      <w:proofErr w:type="spellStart"/>
      <w:r w:rsidRPr="00E84089">
        <w:t>của</w:t>
      </w:r>
      <w:proofErr w:type="spellEnd"/>
      <w:r w:rsidRPr="00E84089">
        <w:t xml:space="preserve"> </w:t>
      </w:r>
      <w:proofErr w:type="spellStart"/>
      <w:r w:rsidRPr="00E84089">
        <w:t>sông</w:t>
      </w:r>
      <w:proofErr w:type="spellEnd"/>
      <w:r w:rsidRPr="00E84089">
        <w:t xml:space="preserve"> </w:t>
      </w:r>
      <w:proofErr w:type="spellStart"/>
      <w:r w:rsidRPr="00E84089">
        <w:t>Chảy</w:t>
      </w:r>
      <w:proofErr w:type="spellEnd"/>
      <w:r w:rsidRPr="00E84089">
        <w:t xml:space="preserve">. </w:t>
      </w:r>
      <w:proofErr w:type="spellStart"/>
      <w:r w:rsidRPr="00E84089">
        <w:t>Cụm</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thủy</w:t>
      </w:r>
      <w:proofErr w:type="spellEnd"/>
      <w:r w:rsidRPr="00E84089">
        <w:t xml:space="preserve"> </w:t>
      </w:r>
      <w:proofErr w:type="spellStart"/>
      <w:r w:rsidRPr="00E84089">
        <w:t>điện</w:t>
      </w:r>
      <w:proofErr w:type="spellEnd"/>
      <w:r w:rsidRPr="00E84089">
        <w:t xml:space="preserve"> Cốc </w:t>
      </w:r>
      <w:proofErr w:type="spellStart"/>
      <w:r w:rsidRPr="00E84089">
        <w:t>Rế</w:t>
      </w:r>
      <w:proofErr w:type="spellEnd"/>
      <w:r w:rsidRPr="00E84089">
        <w:t xml:space="preserve"> 2 </w:t>
      </w:r>
      <w:proofErr w:type="spellStart"/>
      <w:r w:rsidRPr="00E84089">
        <w:t>thuộc</w:t>
      </w:r>
      <w:proofErr w:type="spellEnd"/>
      <w:r w:rsidRPr="00E84089">
        <w:t xml:space="preserve"> </w:t>
      </w:r>
      <w:proofErr w:type="spellStart"/>
      <w:r w:rsidRPr="00E84089">
        <w:t>địa</w:t>
      </w:r>
      <w:proofErr w:type="spellEnd"/>
      <w:r w:rsidRPr="00E84089">
        <w:t xml:space="preserve"> </w:t>
      </w:r>
      <w:proofErr w:type="spellStart"/>
      <w:r w:rsidRPr="00E84089">
        <w:t>phận</w:t>
      </w:r>
      <w:proofErr w:type="spellEnd"/>
      <w:r w:rsidRPr="00E84089">
        <w:t xml:space="preserve"> </w:t>
      </w:r>
      <w:proofErr w:type="spellStart"/>
      <w:r w:rsidRPr="00E84089">
        <w:t>xã</w:t>
      </w:r>
      <w:proofErr w:type="spellEnd"/>
      <w:r w:rsidRPr="00E84089">
        <w:t xml:space="preserve"> Trung Thịnh </w:t>
      </w:r>
      <w:proofErr w:type="spellStart"/>
      <w:r w:rsidRPr="00E84089">
        <w:t>và</w:t>
      </w:r>
      <w:proofErr w:type="spellEnd"/>
      <w:r w:rsidRPr="00E84089">
        <w:t xml:space="preserve"> </w:t>
      </w:r>
      <w:proofErr w:type="spellStart"/>
      <w:r w:rsidRPr="00E84089">
        <w:t>xã</w:t>
      </w:r>
      <w:proofErr w:type="spellEnd"/>
      <w:r w:rsidRPr="00E84089">
        <w:t xml:space="preserve"> </w:t>
      </w:r>
      <w:proofErr w:type="spellStart"/>
      <w:r w:rsidRPr="00E84089">
        <w:t>Xín</w:t>
      </w:r>
      <w:proofErr w:type="spellEnd"/>
      <w:r w:rsidRPr="00E84089">
        <w:t xml:space="preserve"> </w:t>
      </w:r>
      <w:proofErr w:type="spellStart"/>
      <w:r w:rsidRPr="00E84089">
        <w:t>Mần</w:t>
      </w:r>
      <w:proofErr w:type="spellEnd"/>
      <w:r w:rsidRPr="00E84089">
        <w:t xml:space="preserve"> </w:t>
      </w:r>
      <w:proofErr w:type="spellStart"/>
      <w:r w:rsidRPr="00E84089">
        <w:t>tỉnh</w:t>
      </w:r>
      <w:proofErr w:type="spellEnd"/>
      <w:r w:rsidRPr="00E84089">
        <w:t xml:space="preserve"> </w:t>
      </w:r>
      <w:proofErr w:type="spellStart"/>
      <w:r w:rsidRPr="00E84089">
        <w:t>Tuyên</w:t>
      </w:r>
      <w:proofErr w:type="spellEnd"/>
      <w:r w:rsidRPr="00E84089">
        <w:t xml:space="preserve"> Quang. </w:t>
      </w:r>
    </w:p>
    <w:p w14:paraId="038900EC" w14:textId="77777777" w:rsidR="004921E6" w:rsidRPr="00E84089" w:rsidRDefault="004921E6" w:rsidP="00423836">
      <w:pPr>
        <w:pStyle w:val="A"/>
        <w:spacing w:before="60" w:after="60" w:line="312" w:lineRule="auto"/>
      </w:pPr>
      <w:r w:rsidRPr="00E84089">
        <w:t>c) Hệ</w:t>
      </w:r>
      <w:r w:rsidRPr="00E84089">
        <w:rPr>
          <w:spacing w:val="-5"/>
        </w:rPr>
        <w:t xml:space="preserve"> </w:t>
      </w:r>
      <w:r w:rsidRPr="00E84089">
        <w:t>sinh</w:t>
      </w:r>
      <w:r w:rsidRPr="00E84089">
        <w:rPr>
          <w:spacing w:val="-4"/>
        </w:rPr>
        <w:t xml:space="preserve"> </w:t>
      </w:r>
      <w:r w:rsidRPr="00E84089">
        <w:t>thái</w:t>
      </w:r>
      <w:r w:rsidRPr="00E84089">
        <w:rPr>
          <w:spacing w:val="-5"/>
        </w:rPr>
        <w:t xml:space="preserve"> </w:t>
      </w:r>
      <w:r w:rsidRPr="00E84089">
        <w:t>rừng,</w:t>
      </w:r>
      <w:r w:rsidRPr="00E84089">
        <w:rPr>
          <w:spacing w:val="-4"/>
        </w:rPr>
        <w:t xml:space="preserve"> </w:t>
      </w:r>
      <w:r w:rsidRPr="00E84089">
        <w:t>sinh</w:t>
      </w:r>
      <w:r w:rsidRPr="00E84089">
        <w:rPr>
          <w:spacing w:val="-4"/>
        </w:rPr>
        <w:t xml:space="preserve"> </w:t>
      </w:r>
      <w:r w:rsidRPr="00E84089">
        <w:t>vật</w:t>
      </w:r>
      <w:r w:rsidRPr="00E84089">
        <w:rPr>
          <w:spacing w:val="-5"/>
        </w:rPr>
        <w:t xml:space="preserve"> </w:t>
      </w:r>
      <w:r w:rsidRPr="00E84089">
        <w:t>rừng</w:t>
      </w:r>
      <w:r w:rsidRPr="00E84089">
        <w:rPr>
          <w:spacing w:val="-1"/>
        </w:rPr>
        <w:t xml:space="preserve"> </w:t>
      </w:r>
      <w:r w:rsidRPr="00E84089">
        <w:t>và</w:t>
      </w:r>
      <w:r w:rsidRPr="00E84089">
        <w:rPr>
          <w:spacing w:val="-5"/>
        </w:rPr>
        <w:t xml:space="preserve"> </w:t>
      </w:r>
      <w:r w:rsidRPr="00E84089">
        <w:t>cảnh</w:t>
      </w:r>
      <w:r w:rsidRPr="00E84089">
        <w:rPr>
          <w:spacing w:val="-1"/>
        </w:rPr>
        <w:t xml:space="preserve"> </w:t>
      </w:r>
      <w:r w:rsidRPr="00E84089">
        <w:t>quan</w:t>
      </w:r>
      <w:r w:rsidRPr="00E84089">
        <w:rPr>
          <w:spacing w:val="-5"/>
        </w:rPr>
        <w:t xml:space="preserve"> </w:t>
      </w:r>
      <w:r w:rsidRPr="00E84089">
        <w:t>thiên</w:t>
      </w:r>
      <w:r w:rsidRPr="00E84089">
        <w:rPr>
          <w:spacing w:val="-4"/>
        </w:rPr>
        <w:t xml:space="preserve"> </w:t>
      </w:r>
      <w:r w:rsidRPr="00E84089">
        <w:rPr>
          <w:spacing w:val="-2"/>
        </w:rPr>
        <w:t>nhiên</w:t>
      </w:r>
    </w:p>
    <w:p w14:paraId="39F51C86" w14:textId="77777777" w:rsidR="004921E6" w:rsidRPr="00E84089" w:rsidRDefault="004921E6" w:rsidP="00423836">
      <w:pPr>
        <w:pStyle w:val="BODY"/>
        <w:spacing w:before="60" w:after="60" w:line="312" w:lineRule="auto"/>
      </w:pPr>
      <w:proofErr w:type="spellStart"/>
      <w:r w:rsidRPr="00E84089">
        <w:t>Hệ</w:t>
      </w:r>
      <w:proofErr w:type="spellEnd"/>
      <w:r w:rsidRPr="00E84089">
        <w:t xml:space="preserve"> </w:t>
      </w:r>
      <w:proofErr w:type="spellStart"/>
      <w:r w:rsidRPr="00E84089">
        <w:t>sinh</w:t>
      </w:r>
      <w:proofErr w:type="spellEnd"/>
      <w:r w:rsidRPr="00E84089">
        <w:t xml:space="preserve"> </w:t>
      </w:r>
      <w:proofErr w:type="spellStart"/>
      <w:r w:rsidRPr="00E84089">
        <w:t>thái</w:t>
      </w:r>
      <w:proofErr w:type="spellEnd"/>
      <w:r w:rsidRPr="00E84089">
        <w:t xml:space="preserve"> </w:t>
      </w:r>
      <w:proofErr w:type="spellStart"/>
      <w:r w:rsidRPr="00E84089">
        <w:t>rừng</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thực</w:t>
      </w:r>
      <w:proofErr w:type="spellEnd"/>
      <w:r w:rsidRPr="00E84089">
        <w:t xml:space="preserve"> </w:t>
      </w:r>
      <w:proofErr w:type="spellStart"/>
      <w:r w:rsidRPr="00E84089">
        <w:t>hiện</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 xml:space="preserve"> </w:t>
      </w:r>
      <w:proofErr w:type="spellStart"/>
      <w:r w:rsidRPr="00E84089">
        <w:t>chủ</w:t>
      </w:r>
      <w:proofErr w:type="spellEnd"/>
      <w:r w:rsidRPr="00E84089">
        <w:t xml:space="preserve"> </w:t>
      </w:r>
      <w:proofErr w:type="spellStart"/>
      <w:r w:rsidRPr="00E84089">
        <w:t>yếu</w:t>
      </w:r>
      <w:proofErr w:type="spellEnd"/>
      <w:r w:rsidRPr="00E84089">
        <w:t xml:space="preserve"> </w:t>
      </w:r>
      <w:proofErr w:type="spellStart"/>
      <w:r w:rsidRPr="00E84089">
        <w:t>đất</w:t>
      </w:r>
      <w:proofErr w:type="spellEnd"/>
      <w:r w:rsidRPr="00E84089">
        <w:t xml:space="preserve"> </w:t>
      </w:r>
      <w:proofErr w:type="spellStart"/>
      <w:r w:rsidRPr="00E84089">
        <w:t>trồng</w:t>
      </w:r>
      <w:proofErr w:type="spellEnd"/>
      <w:r w:rsidRPr="00E84089">
        <w:t xml:space="preserve"> </w:t>
      </w:r>
      <w:proofErr w:type="spellStart"/>
      <w:r w:rsidRPr="00E84089">
        <w:t>rừng</w:t>
      </w:r>
      <w:proofErr w:type="spellEnd"/>
      <w:r w:rsidRPr="00E84089">
        <w:t xml:space="preserve"> </w:t>
      </w:r>
      <w:proofErr w:type="spellStart"/>
      <w:r w:rsidRPr="00E84089">
        <w:t>trồng</w:t>
      </w:r>
      <w:proofErr w:type="spellEnd"/>
      <w:r w:rsidRPr="00E84089">
        <w:t xml:space="preserve"> </w:t>
      </w:r>
      <w:proofErr w:type="spellStart"/>
      <w:r w:rsidRPr="00E84089">
        <w:t>sản</w:t>
      </w:r>
      <w:proofErr w:type="spellEnd"/>
      <w:r w:rsidRPr="00E84089">
        <w:t xml:space="preserve"> </w:t>
      </w:r>
      <w:proofErr w:type="spellStart"/>
      <w:r w:rsidRPr="00E84089">
        <w:t>xuất</w:t>
      </w:r>
      <w:proofErr w:type="spellEnd"/>
      <w:r w:rsidRPr="00E84089">
        <w:t xml:space="preserve"> (</w:t>
      </w:r>
      <w:proofErr w:type="spellStart"/>
      <w:r w:rsidRPr="00E84089">
        <w:t>rừng</w:t>
      </w:r>
      <w:proofErr w:type="spellEnd"/>
      <w:r w:rsidRPr="00E84089">
        <w:t xml:space="preserve"> </w:t>
      </w:r>
      <w:proofErr w:type="spellStart"/>
      <w:r w:rsidRPr="00E84089">
        <w:t>thông</w:t>
      </w:r>
      <w:proofErr w:type="spellEnd"/>
      <w:r w:rsidRPr="00E84089">
        <w:t xml:space="preserve"> </w:t>
      </w:r>
      <w:proofErr w:type="spellStart"/>
      <w:r w:rsidRPr="00E84089">
        <w:t>được</w:t>
      </w:r>
      <w:proofErr w:type="spellEnd"/>
      <w:r w:rsidRPr="00E84089">
        <w:t xml:space="preserve"> </w:t>
      </w:r>
      <w:proofErr w:type="spellStart"/>
      <w:r w:rsidRPr="00E84089">
        <w:t>trồng</w:t>
      </w:r>
      <w:proofErr w:type="spellEnd"/>
      <w:r w:rsidRPr="00E84089">
        <w:t xml:space="preserve"> </w:t>
      </w:r>
      <w:proofErr w:type="spellStart"/>
      <w:r w:rsidRPr="00E84089">
        <w:t>từ</w:t>
      </w:r>
      <w:proofErr w:type="spellEnd"/>
      <w:r w:rsidRPr="00E84089">
        <w:t xml:space="preserve"> </w:t>
      </w:r>
      <w:proofErr w:type="spellStart"/>
      <w:r w:rsidRPr="00E84089">
        <w:t>năm</w:t>
      </w:r>
      <w:proofErr w:type="spellEnd"/>
      <w:r w:rsidRPr="00E84089">
        <w:t xml:space="preserve"> 199 </w:t>
      </w:r>
      <w:proofErr w:type="spellStart"/>
      <w:r w:rsidRPr="00E84089">
        <w:t>thuộc</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 xml:space="preserve"> 327), </w:t>
      </w:r>
      <w:proofErr w:type="spellStart"/>
      <w:r w:rsidRPr="00E84089">
        <w:t>không</w:t>
      </w:r>
      <w:proofErr w:type="spellEnd"/>
      <w:r w:rsidRPr="00E84089">
        <w:t xml:space="preserve"> </w:t>
      </w:r>
      <w:proofErr w:type="spellStart"/>
      <w:r w:rsidRPr="00E84089">
        <w:t>có</w:t>
      </w:r>
      <w:proofErr w:type="spellEnd"/>
      <w:r w:rsidRPr="00E84089">
        <w:t xml:space="preserve"> </w:t>
      </w:r>
      <w:proofErr w:type="spellStart"/>
      <w:r w:rsidRPr="00E84089">
        <w:t>các</w:t>
      </w:r>
      <w:proofErr w:type="spellEnd"/>
      <w:r w:rsidRPr="00E84089">
        <w:t xml:space="preserve"> </w:t>
      </w:r>
      <w:proofErr w:type="spellStart"/>
      <w:r w:rsidRPr="00E84089">
        <w:t>động</w:t>
      </w:r>
      <w:proofErr w:type="spellEnd"/>
      <w:r w:rsidRPr="00E84089">
        <w:t xml:space="preserve"> </w:t>
      </w:r>
      <w:proofErr w:type="spellStart"/>
      <w:r w:rsidRPr="00E84089">
        <w:t>thực</w:t>
      </w:r>
      <w:proofErr w:type="spellEnd"/>
      <w:r w:rsidRPr="00E84089">
        <w:t xml:space="preserve"> </w:t>
      </w:r>
      <w:proofErr w:type="spellStart"/>
      <w:r w:rsidRPr="00E84089">
        <w:t>vật</w:t>
      </w:r>
      <w:proofErr w:type="spellEnd"/>
      <w:r w:rsidRPr="00E84089">
        <w:t xml:space="preserve"> </w:t>
      </w:r>
      <w:proofErr w:type="spellStart"/>
      <w:r w:rsidRPr="00E84089">
        <w:t>thuộc</w:t>
      </w:r>
      <w:proofErr w:type="spellEnd"/>
      <w:r w:rsidRPr="00E84089">
        <w:t xml:space="preserve"> </w:t>
      </w:r>
      <w:proofErr w:type="spellStart"/>
      <w:r w:rsidRPr="00E84089">
        <w:t>danh</w:t>
      </w:r>
      <w:proofErr w:type="spellEnd"/>
      <w:r w:rsidRPr="00E84089">
        <w:t xml:space="preserve"> </w:t>
      </w:r>
      <w:proofErr w:type="spellStart"/>
      <w:r w:rsidRPr="00E84089">
        <w:t>mục</w:t>
      </w:r>
      <w:proofErr w:type="spellEnd"/>
      <w:r w:rsidRPr="00E84089">
        <w:t xml:space="preserve"> </w:t>
      </w:r>
      <w:proofErr w:type="spellStart"/>
      <w:r w:rsidRPr="00E84089">
        <w:t>quý</w:t>
      </w:r>
      <w:proofErr w:type="spellEnd"/>
      <w:r w:rsidRPr="00E84089">
        <w:t xml:space="preserve"> </w:t>
      </w:r>
      <w:proofErr w:type="spellStart"/>
      <w:r w:rsidRPr="00E84089">
        <w:t>hiếm</w:t>
      </w:r>
      <w:proofErr w:type="spellEnd"/>
      <w:r w:rsidRPr="00E84089">
        <w:t>;</w:t>
      </w:r>
    </w:p>
    <w:p w14:paraId="1AE602DF" w14:textId="77777777" w:rsidR="004921E6" w:rsidRPr="00E84089" w:rsidRDefault="004921E6" w:rsidP="00423836">
      <w:pPr>
        <w:pStyle w:val="BODY"/>
        <w:spacing w:before="60" w:after="60" w:line="312" w:lineRule="auto"/>
      </w:pPr>
      <w:r w:rsidRPr="00E84089">
        <w:t xml:space="preserve">Theo </w:t>
      </w:r>
      <w:proofErr w:type="spellStart"/>
      <w:r w:rsidRPr="00E84089">
        <w:t>toạ</w:t>
      </w:r>
      <w:proofErr w:type="spellEnd"/>
      <w:r w:rsidRPr="00E84089">
        <w:t xml:space="preserve"> </w:t>
      </w:r>
      <w:proofErr w:type="spellStart"/>
      <w:r w:rsidRPr="00E84089">
        <w:t>độ</w:t>
      </w:r>
      <w:proofErr w:type="spellEnd"/>
      <w:r w:rsidRPr="00E84089">
        <w:t xml:space="preserve"> </w:t>
      </w:r>
      <w:proofErr w:type="spellStart"/>
      <w:r w:rsidRPr="00E84089">
        <w:t>ranh</w:t>
      </w:r>
      <w:proofErr w:type="spellEnd"/>
      <w:r w:rsidRPr="00E84089">
        <w:t xml:space="preserve"> </w:t>
      </w:r>
      <w:proofErr w:type="spellStart"/>
      <w:r w:rsidRPr="00E84089">
        <w:t>giới</w:t>
      </w:r>
      <w:proofErr w:type="spellEnd"/>
      <w:r w:rsidRPr="00E84089">
        <w:t xml:space="preserve">, </w:t>
      </w:r>
      <w:proofErr w:type="spellStart"/>
      <w:r w:rsidRPr="00E84089">
        <w:t>toàn</w:t>
      </w:r>
      <w:proofErr w:type="spellEnd"/>
      <w:r w:rsidRPr="00E84089">
        <w:t xml:space="preserve"> </w:t>
      </w:r>
      <w:proofErr w:type="spellStart"/>
      <w:r w:rsidRPr="00E84089">
        <w:t>bộ</w:t>
      </w:r>
      <w:proofErr w:type="spellEnd"/>
      <w:r w:rsidRPr="00E84089">
        <w:t xml:space="preserve"> </w:t>
      </w:r>
      <w:proofErr w:type="spellStart"/>
      <w:r w:rsidRPr="00E84089">
        <w:t>diện</w:t>
      </w:r>
      <w:proofErr w:type="spellEnd"/>
      <w:r w:rsidRPr="00E84089">
        <w:t xml:space="preserve"> </w:t>
      </w:r>
      <w:proofErr w:type="spellStart"/>
      <w:r w:rsidRPr="00E84089">
        <w:t>tích</w:t>
      </w:r>
      <w:proofErr w:type="spellEnd"/>
      <w:r w:rsidRPr="00E84089">
        <w:t xml:space="preserve"> </w:t>
      </w:r>
      <w:proofErr w:type="spellStart"/>
      <w:r w:rsidRPr="00E84089">
        <w:t>đất</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 xml:space="preserve"> </w:t>
      </w:r>
      <w:proofErr w:type="spellStart"/>
      <w:r w:rsidRPr="00E84089">
        <w:t>là</w:t>
      </w:r>
      <w:proofErr w:type="spellEnd"/>
      <w:r w:rsidRPr="00E84089">
        <w:t xml:space="preserve"> </w:t>
      </w:r>
      <w:proofErr w:type="spellStart"/>
      <w:r w:rsidRPr="00E84089">
        <w:t>đất</w:t>
      </w:r>
      <w:proofErr w:type="spellEnd"/>
      <w:r w:rsidRPr="00E84089">
        <w:t xml:space="preserve"> </w:t>
      </w:r>
      <w:proofErr w:type="spellStart"/>
      <w:r w:rsidRPr="00E84089">
        <w:t>nông</w:t>
      </w:r>
      <w:proofErr w:type="spellEnd"/>
      <w:r w:rsidRPr="00E84089">
        <w:t xml:space="preserve"> </w:t>
      </w:r>
      <w:proofErr w:type="spellStart"/>
      <w:r w:rsidRPr="00E84089">
        <w:t>nghiệp</w:t>
      </w:r>
      <w:proofErr w:type="spellEnd"/>
      <w:r w:rsidRPr="00E84089">
        <w:t xml:space="preserve">, </w:t>
      </w:r>
      <w:proofErr w:type="spellStart"/>
      <w:r w:rsidRPr="00E84089">
        <w:t>đất</w:t>
      </w:r>
      <w:proofErr w:type="spellEnd"/>
      <w:r w:rsidRPr="00E84089">
        <w:t xml:space="preserve"> </w:t>
      </w:r>
      <w:proofErr w:type="spellStart"/>
      <w:r w:rsidRPr="00E84089">
        <w:t>lòng</w:t>
      </w:r>
      <w:proofErr w:type="spellEnd"/>
      <w:r w:rsidRPr="00E84089">
        <w:t xml:space="preserve"> </w:t>
      </w:r>
      <w:proofErr w:type="spellStart"/>
      <w:r w:rsidRPr="00E84089">
        <w:t>sông</w:t>
      </w:r>
      <w:proofErr w:type="spellEnd"/>
      <w:r w:rsidRPr="00E84089">
        <w:t xml:space="preserve"> </w:t>
      </w:r>
      <w:proofErr w:type="spellStart"/>
      <w:r w:rsidRPr="00E84089">
        <w:t>suối</w:t>
      </w:r>
      <w:proofErr w:type="spellEnd"/>
      <w:r w:rsidRPr="00E84089">
        <w:t xml:space="preserve">, </w:t>
      </w:r>
      <w:proofErr w:type="spellStart"/>
      <w:r w:rsidRPr="00E84089">
        <w:t>đất</w:t>
      </w:r>
      <w:proofErr w:type="spellEnd"/>
      <w:r w:rsidRPr="00E84089">
        <w:t xml:space="preserve"> </w:t>
      </w:r>
      <w:proofErr w:type="spellStart"/>
      <w:r w:rsidRPr="00E84089">
        <w:t>trống</w:t>
      </w:r>
      <w:proofErr w:type="spellEnd"/>
      <w:r w:rsidRPr="00E84089">
        <w:t xml:space="preserve">, </w:t>
      </w:r>
      <w:proofErr w:type="spellStart"/>
      <w:r w:rsidRPr="00E84089">
        <w:t>đất</w:t>
      </w:r>
      <w:proofErr w:type="spellEnd"/>
      <w:r w:rsidRPr="00E84089">
        <w:t xml:space="preserve"> </w:t>
      </w:r>
      <w:proofErr w:type="spellStart"/>
      <w:r w:rsidRPr="00E84089">
        <w:t>có</w:t>
      </w:r>
      <w:proofErr w:type="spellEnd"/>
      <w:r w:rsidRPr="00E84089">
        <w:t xml:space="preserve"> </w:t>
      </w:r>
      <w:proofErr w:type="spellStart"/>
      <w:r w:rsidRPr="00E84089">
        <w:t>cây</w:t>
      </w:r>
      <w:proofErr w:type="spellEnd"/>
      <w:r w:rsidRPr="00E84089">
        <w:t xml:space="preserve"> </w:t>
      </w:r>
      <w:proofErr w:type="spellStart"/>
      <w:r w:rsidRPr="00E84089">
        <w:t>gỗ</w:t>
      </w:r>
      <w:proofErr w:type="spellEnd"/>
      <w:r w:rsidRPr="00E84089">
        <w:t xml:space="preserve"> </w:t>
      </w:r>
      <w:proofErr w:type="spellStart"/>
      <w:r w:rsidRPr="00E84089">
        <w:t>tái</w:t>
      </w:r>
      <w:proofErr w:type="spellEnd"/>
      <w:r w:rsidRPr="00E84089">
        <w:t xml:space="preserve"> </w:t>
      </w:r>
      <w:proofErr w:type="spellStart"/>
      <w:r w:rsidRPr="00E84089">
        <w:t>sinh</w:t>
      </w:r>
      <w:proofErr w:type="spellEnd"/>
      <w:r w:rsidRPr="00E84089">
        <w:t xml:space="preserve"> </w:t>
      </w:r>
      <w:proofErr w:type="spellStart"/>
      <w:r w:rsidRPr="00E84089">
        <w:t>mọc</w:t>
      </w:r>
      <w:proofErr w:type="spellEnd"/>
      <w:r w:rsidRPr="00E84089">
        <w:t xml:space="preserve"> </w:t>
      </w:r>
      <w:proofErr w:type="spellStart"/>
      <w:r w:rsidRPr="00E84089">
        <w:t>rải</w:t>
      </w:r>
      <w:proofErr w:type="spellEnd"/>
      <w:r w:rsidRPr="00E84089">
        <w:t xml:space="preserve"> </w:t>
      </w:r>
      <w:proofErr w:type="spellStart"/>
      <w:r w:rsidRPr="00E84089">
        <w:t>rcs</w:t>
      </w:r>
      <w:proofErr w:type="spellEnd"/>
      <w:r w:rsidRPr="00E84089">
        <w:t xml:space="preserve"> (</w:t>
      </w:r>
      <w:proofErr w:type="spellStart"/>
      <w:r w:rsidRPr="00E84089">
        <w:t>chiêu</w:t>
      </w:r>
      <w:proofErr w:type="spellEnd"/>
      <w:r w:rsidRPr="00E84089">
        <w:t xml:space="preserve"> </w:t>
      </w:r>
      <w:proofErr w:type="spellStart"/>
      <w:r w:rsidRPr="00E84089">
        <w:t>cao</w:t>
      </w:r>
      <w:proofErr w:type="spellEnd"/>
      <w:r w:rsidRPr="00E84089">
        <w:t xml:space="preserve"> </w:t>
      </w:r>
      <w:proofErr w:type="spellStart"/>
      <w:r w:rsidRPr="00E84089">
        <w:lastRenderedPageBreak/>
        <w:t>trung</w:t>
      </w:r>
      <w:proofErr w:type="spellEnd"/>
      <w:r w:rsidRPr="00E84089">
        <w:t xml:space="preserve"> </w:t>
      </w:r>
      <w:proofErr w:type="spellStart"/>
      <w:r w:rsidRPr="00E84089">
        <w:t>bình</w:t>
      </w:r>
      <w:proofErr w:type="spellEnd"/>
      <w:r w:rsidRPr="00E84089">
        <w:t xml:space="preserve"> 3) </w:t>
      </w:r>
      <w:proofErr w:type="spellStart"/>
      <w:r w:rsidRPr="00E84089">
        <w:t>và</w:t>
      </w:r>
      <w:proofErr w:type="spellEnd"/>
      <w:r w:rsidRPr="00E84089">
        <w:t xml:space="preserve"> </w:t>
      </w:r>
      <w:proofErr w:type="spellStart"/>
      <w:r w:rsidRPr="00E84089">
        <w:t>đất</w:t>
      </w:r>
      <w:proofErr w:type="spellEnd"/>
      <w:r w:rsidRPr="00E84089">
        <w:t xml:space="preserve"> </w:t>
      </w:r>
      <w:proofErr w:type="spellStart"/>
      <w:r w:rsidRPr="00E84089">
        <w:t>có</w:t>
      </w:r>
      <w:proofErr w:type="spellEnd"/>
      <w:r w:rsidRPr="00E84089">
        <w:t xml:space="preserve"> </w:t>
      </w:r>
      <w:proofErr w:type="spellStart"/>
      <w:r w:rsidRPr="00E84089">
        <w:t>rừng</w:t>
      </w:r>
      <w:proofErr w:type="spellEnd"/>
      <w:r w:rsidRPr="00E84089">
        <w:t xml:space="preserve"> </w:t>
      </w:r>
      <w:proofErr w:type="spellStart"/>
      <w:r w:rsidRPr="00E84089">
        <w:t>trồng</w:t>
      </w:r>
      <w:proofErr w:type="spellEnd"/>
      <w:r w:rsidRPr="00E84089">
        <w:t xml:space="preserve"> </w:t>
      </w:r>
      <w:proofErr w:type="spellStart"/>
      <w:r w:rsidRPr="00E84089">
        <w:t>như</w:t>
      </w:r>
      <w:proofErr w:type="spellEnd"/>
      <w:r w:rsidRPr="00E84089">
        <w:t xml:space="preserve"> </w:t>
      </w:r>
      <w:proofErr w:type="spellStart"/>
      <w:r w:rsidRPr="00E84089">
        <w:t>đã</w:t>
      </w:r>
      <w:proofErr w:type="spellEnd"/>
      <w:r w:rsidRPr="00E84089">
        <w:t xml:space="preserve"> </w:t>
      </w:r>
      <w:proofErr w:type="spellStart"/>
      <w:r w:rsidRPr="00E84089">
        <w:t>nêu</w:t>
      </w:r>
      <w:proofErr w:type="spellEnd"/>
      <w:r w:rsidRPr="00E84089">
        <w:t xml:space="preserve"> </w:t>
      </w:r>
      <w:proofErr w:type="spellStart"/>
      <w:r w:rsidRPr="00E84089">
        <w:t>trên</w:t>
      </w:r>
      <w:proofErr w:type="spellEnd"/>
      <w:r w:rsidRPr="00E84089">
        <w:t xml:space="preserve"> (Văn </w:t>
      </w:r>
      <w:proofErr w:type="spellStart"/>
      <w:r w:rsidRPr="00E84089">
        <w:t>bản</w:t>
      </w:r>
      <w:proofErr w:type="spellEnd"/>
      <w:r w:rsidRPr="00E84089">
        <w:t xml:space="preserve"> </w:t>
      </w:r>
      <w:proofErr w:type="spellStart"/>
      <w:r w:rsidRPr="00E84089">
        <w:t>số</w:t>
      </w:r>
      <w:proofErr w:type="spellEnd"/>
      <w:r w:rsidRPr="00E84089">
        <w:t xml:space="preserve"> 131/SNN-CCLN </w:t>
      </w:r>
      <w:proofErr w:type="spellStart"/>
      <w:r w:rsidRPr="00E84089">
        <w:t>về</w:t>
      </w:r>
      <w:proofErr w:type="spellEnd"/>
      <w:r w:rsidRPr="00E84089">
        <w:t xml:space="preserve"> </w:t>
      </w:r>
      <w:proofErr w:type="spellStart"/>
      <w:r w:rsidRPr="00E84089">
        <w:t>việc</w:t>
      </w:r>
      <w:proofErr w:type="spellEnd"/>
      <w:r w:rsidRPr="00E84089">
        <w:t xml:space="preserve"> </w:t>
      </w:r>
      <w:proofErr w:type="spellStart"/>
      <w:r w:rsidRPr="00E84089">
        <w:t>xác</w:t>
      </w:r>
      <w:proofErr w:type="spellEnd"/>
      <w:r w:rsidRPr="00E84089">
        <w:t xml:space="preserve"> </w:t>
      </w:r>
      <w:proofErr w:type="spellStart"/>
      <w:r w:rsidRPr="00E84089">
        <w:t>định</w:t>
      </w:r>
      <w:proofErr w:type="spellEnd"/>
      <w:r w:rsidRPr="00E84089">
        <w:t xml:space="preserve"> </w:t>
      </w:r>
      <w:proofErr w:type="spellStart"/>
      <w:r w:rsidRPr="00E84089">
        <w:t>hiện</w:t>
      </w:r>
      <w:proofErr w:type="spellEnd"/>
      <w:r w:rsidRPr="00E84089">
        <w:t xml:space="preserve"> </w:t>
      </w:r>
      <w:proofErr w:type="spellStart"/>
      <w:r w:rsidRPr="00E84089">
        <w:t>trạng</w:t>
      </w:r>
      <w:proofErr w:type="spellEnd"/>
      <w:r w:rsidRPr="00E84089">
        <w:t xml:space="preserve"> </w:t>
      </w:r>
      <w:proofErr w:type="spellStart"/>
      <w:r w:rsidRPr="00E84089">
        <w:t>rừng</w:t>
      </w:r>
      <w:proofErr w:type="spellEnd"/>
      <w:r w:rsidRPr="00E84089">
        <w:t xml:space="preserve"> </w:t>
      </w:r>
      <w:proofErr w:type="spellStart"/>
      <w:r w:rsidRPr="00E84089">
        <w:t>của</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 xml:space="preserve"> </w:t>
      </w:r>
      <w:proofErr w:type="spellStart"/>
      <w:r w:rsidRPr="00E84089">
        <w:t>thuỷ</w:t>
      </w:r>
      <w:proofErr w:type="spellEnd"/>
      <w:r w:rsidRPr="00E84089">
        <w:t xml:space="preserve"> </w:t>
      </w:r>
      <w:proofErr w:type="spellStart"/>
      <w:r w:rsidRPr="00E84089">
        <w:t>điện</w:t>
      </w:r>
      <w:proofErr w:type="spellEnd"/>
      <w:r w:rsidRPr="00E84089">
        <w:t xml:space="preserve"> Cốc </w:t>
      </w:r>
      <w:proofErr w:type="spellStart"/>
      <w:r w:rsidRPr="00E84089">
        <w:t>Rế</w:t>
      </w:r>
      <w:proofErr w:type="spellEnd"/>
      <w:r w:rsidRPr="00E84089">
        <w:t xml:space="preserve"> 1, Cốc </w:t>
      </w:r>
      <w:proofErr w:type="spellStart"/>
      <w:r w:rsidRPr="00E84089">
        <w:t>Rế</w:t>
      </w:r>
      <w:proofErr w:type="spellEnd"/>
      <w:r w:rsidRPr="00E84089">
        <w:t xml:space="preserve"> 2)</w:t>
      </w:r>
    </w:p>
    <w:p w14:paraId="0508EDD9" w14:textId="77777777" w:rsidR="004921E6" w:rsidRPr="00E84089" w:rsidRDefault="004921E6" w:rsidP="00423836">
      <w:pPr>
        <w:pStyle w:val="A"/>
        <w:spacing w:before="60" w:after="60" w:line="312" w:lineRule="auto"/>
      </w:pPr>
      <w:r w:rsidRPr="00E84089">
        <w:t>d) Dân</w:t>
      </w:r>
      <w:r w:rsidRPr="00E84089">
        <w:rPr>
          <w:spacing w:val="-6"/>
        </w:rPr>
        <w:t xml:space="preserve"> </w:t>
      </w:r>
      <w:r w:rsidRPr="00E84089">
        <w:rPr>
          <w:spacing w:val="-5"/>
        </w:rPr>
        <w:t>cư</w:t>
      </w:r>
    </w:p>
    <w:p w14:paraId="42994039" w14:textId="77777777" w:rsidR="004921E6" w:rsidRDefault="004921E6" w:rsidP="00423836">
      <w:pPr>
        <w:pStyle w:val="BODY"/>
        <w:spacing w:before="60" w:after="60" w:line="312" w:lineRule="auto"/>
      </w:pPr>
      <w:proofErr w:type="spellStart"/>
      <w:r w:rsidRPr="00E84089">
        <w:t>Không</w:t>
      </w:r>
      <w:proofErr w:type="spellEnd"/>
      <w:r w:rsidRPr="00E84089">
        <w:t xml:space="preserve"> </w:t>
      </w:r>
      <w:proofErr w:type="spellStart"/>
      <w:r w:rsidRPr="00E84089">
        <w:t>có</w:t>
      </w:r>
      <w:proofErr w:type="spellEnd"/>
      <w:r w:rsidRPr="00E84089">
        <w:t xml:space="preserve"> di </w:t>
      </w:r>
      <w:proofErr w:type="spellStart"/>
      <w:r w:rsidRPr="00E84089">
        <w:t>dân</w:t>
      </w:r>
      <w:proofErr w:type="spellEnd"/>
      <w:r w:rsidRPr="00E84089">
        <w:t xml:space="preserve">, </w:t>
      </w:r>
      <w:proofErr w:type="spellStart"/>
      <w:r w:rsidRPr="00E84089">
        <w:t>tái</w:t>
      </w:r>
      <w:proofErr w:type="spellEnd"/>
      <w:r w:rsidRPr="00E84089">
        <w:t xml:space="preserve"> </w:t>
      </w:r>
      <w:proofErr w:type="spellStart"/>
      <w:r w:rsidRPr="00E84089">
        <w:t>định</w:t>
      </w:r>
      <w:proofErr w:type="spellEnd"/>
      <w:r w:rsidRPr="00E84089">
        <w:t xml:space="preserve"> </w:t>
      </w:r>
      <w:proofErr w:type="spellStart"/>
      <w:r w:rsidRPr="00E84089">
        <w:t>cư</w:t>
      </w:r>
      <w:proofErr w:type="spellEnd"/>
    </w:p>
    <w:p w14:paraId="74A0A878" w14:textId="3B82CF1A" w:rsidR="004921E6" w:rsidRPr="00E84089" w:rsidRDefault="00BB1167" w:rsidP="00423836">
      <w:pPr>
        <w:pStyle w:val="A"/>
        <w:spacing w:before="60" w:after="60" w:line="312" w:lineRule="auto"/>
      </w:pPr>
      <w:r>
        <w:rPr>
          <w:lang w:val="en-US"/>
        </w:rPr>
        <w:t>e</w:t>
      </w:r>
      <w:r w:rsidR="004921E6" w:rsidRPr="00E84089">
        <w:t>) Cơ</w:t>
      </w:r>
      <w:r w:rsidR="004921E6" w:rsidRPr="00E84089">
        <w:rPr>
          <w:spacing w:val="-4"/>
        </w:rPr>
        <w:t xml:space="preserve"> </w:t>
      </w:r>
      <w:r w:rsidR="004921E6" w:rsidRPr="00E84089">
        <w:t>sở</w:t>
      </w:r>
      <w:r w:rsidR="004921E6" w:rsidRPr="00E84089">
        <w:rPr>
          <w:spacing w:val="-1"/>
        </w:rPr>
        <w:t xml:space="preserve"> </w:t>
      </w:r>
      <w:r w:rsidR="004921E6" w:rsidRPr="00E84089">
        <w:t>hạ</w:t>
      </w:r>
      <w:r w:rsidR="004921E6" w:rsidRPr="00E84089">
        <w:rPr>
          <w:spacing w:val="-4"/>
        </w:rPr>
        <w:t xml:space="preserve"> </w:t>
      </w:r>
      <w:r w:rsidR="004921E6" w:rsidRPr="00E84089">
        <w:t>tầng</w:t>
      </w:r>
      <w:r w:rsidR="004921E6" w:rsidRPr="00E84089">
        <w:rPr>
          <w:spacing w:val="-3"/>
        </w:rPr>
        <w:t xml:space="preserve"> </w:t>
      </w:r>
      <w:r w:rsidR="004921E6" w:rsidRPr="00E84089">
        <w:t>và</w:t>
      </w:r>
      <w:r w:rsidR="004921E6" w:rsidRPr="00E84089">
        <w:rPr>
          <w:spacing w:val="-4"/>
        </w:rPr>
        <w:t xml:space="preserve"> </w:t>
      </w:r>
      <w:r w:rsidR="004921E6" w:rsidRPr="00E84089">
        <w:t>di</w:t>
      </w:r>
      <w:r w:rsidR="004921E6" w:rsidRPr="00E84089">
        <w:rPr>
          <w:spacing w:val="-3"/>
        </w:rPr>
        <w:t xml:space="preserve"> </w:t>
      </w:r>
      <w:r w:rsidR="004921E6" w:rsidRPr="00E84089">
        <w:t>tích</w:t>
      </w:r>
      <w:r w:rsidR="004921E6" w:rsidRPr="00E84089">
        <w:rPr>
          <w:spacing w:val="-4"/>
        </w:rPr>
        <w:t xml:space="preserve"> </w:t>
      </w:r>
      <w:r w:rsidR="004921E6" w:rsidRPr="00E84089">
        <w:t>lịch</w:t>
      </w:r>
      <w:r w:rsidR="004921E6" w:rsidRPr="00E84089">
        <w:rPr>
          <w:spacing w:val="-4"/>
        </w:rPr>
        <w:t xml:space="preserve"> </w:t>
      </w:r>
      <w:r w:rsidR="004921E6" w:rsidRPr="00E84089">
        <w:rPr>
          <w:spacing w:val="-5"/>
        </w:rPr>
        <w:t>sử</w:t>
      </w:r>
    </w:p>
    <w:p w14:paraId="526C05BF" w14:textId="77777777" w:rsidR="004921E6" w:rsidRPr="00E84089" w:rsidRDefault="004921E6" w:rsidP="00423836">
      <w:pPr>
        <w:pStyle w:val="BODY"/>
        <w:spacing w:before="60" w:after="60" w:line="312" w:lineRule="auto"/>
      </w:pPr>
      <w:r w:rsidRPr="00E84089">
        <w:t xml:space="preserve">Trong </w:t>
      </w:r>
      <w:proofErr w:type="spellStart"/>
      <w:r w:rsidRPr="00E84089">
        <w:t>toàn</w:t>
      </w:r>
      <w:proofErr w:type="spellEnd"/>
      <w:r w:rsidRPr="00E84089">
        <w:t xml:space="preserve"> </w:t>
      </w:r>
      <w:proofErr w:type="spellStart"/>
      <w:r w:rsidRPr="00E84089">
        <w:t>bộ</w:t>
      </w:r>
      <w:proofErr w:type="spellEnd"/>
      <w:r w:rsidRPr="00E84089">
        <w:t xml:space="preserve"> </w:t>
      </w:r>
      <w:proofErr w:type="spellStart"/>
      <w:r w:rsidRPr="00E84089">
        <w:t>mặt</w:t>
      </w:r>
      <w:proofErr w:type="spellEnd"/>
      <w:r w:rsidRPr="00E84089">
        <w:t xml:space="preserve"> </w:t>
      </w:r>
      <w:proofErr w:type="spellStart"/>
      <w:r w:rsidRPr="00E84089">
        <w:t>bằng</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của</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 xml:space="preserve"> </w:t>
      </w:r>
      <w:proofErr w:type="spellStart"/>
      <w:r w:rsidRPr="00E84089">
        <w:t>không</w:t>
      </w:r>
      <w:proofErr w:type="spellEnd"/>
      <w:r w:rsidRPr="00E84089">
        <w:t xml:space="preserve"> </w:t>
      </w:r>
      <w:proofErr w:type="spellStart"/>
      <w:r w:rsidRPr="00E84089">
        <w:t>có</w:t>
      </w:r>
      <w:proofErr w:type="spellEnd"/>
      <w:r w:rsidRPr="00E84089">
        <w:t xml:space="preserve"> </w:t>
      </w:r>
      <w:proofErr w:type="spellStart"/>
      <w:r w:rsidRPr="00E84089">
        <w:t>trụ</w:t>
      </w:r>
      <w:proofErr w:type="spellEnd"/>
      <w:r w:rsidRPr="00E84089">
        <w:t xml:space="preserve"> </w:t>
      </w:r>
      <w:proofErr w:type="spellStart"/>
      <w:r w:rsidRPr="00E84089">
        <w:t>sở</w:t>
      </w:r>
      <w:proofErr w:type="spellEnd"/>
      <w:r w:rsidRPr="00E84089">
        <w:t xml:space="preserve"> </w:t>
      </w:r>
      <w:proofErr w:type="spellStart"/>
      <w:r w:rsidRPr="00E84089">
        <w:t>cơ</w:t>
      </w:r>
      <w:proofErr w:type="spellEnd"/>
      <w:r w:rsidRPr="00E84089">
        <w:t xml:space="preserve"> </w:t>
      </w:r>
      <w:proofErr w:type="spellStart"/>
      <w:r w:rsidRPr="00E84089">
        <w:t>quan</w:t>
      </w:r>
      <w:proofErr w:type="spellEnd"/>
      <w:r w:rsidRPr="00E84089">
        <w:t xml:space="preserve">, </w:t>
      </w:r>
      <w:proofErr w:type="spellStart"/>
      <w:r w:rsidRPr="00E84089">
        <w:t>không</w:t>
      </w:r>
      <w:proofErr w:type="spellEnd"/>
      <w:r w:rsidRPr="00E84089">
        <w:t xml:space="preserve"> </w:t>
      </w:r>
      <w:proofErr w:type="spellStart"/>
      <w:r w:rsidRPr="00E84089">
        <w:t>có</w:t>
      </w:r>
      <w:proofErr w:type="spellEnd"/>
      <w:r w:rsidRPr="00E84089">
        <w:t xml:space="preserve"> </w:t>
      </w:r>
      <w:proofErr w:type="spellStart"/>
      <w:r w:rsidRPr="00E84089">
        <w:t>các</w:t>
      </w:r>
      <w:proofErr w:type="spellEnd"/>
      <w:r w:rsidRPr="00E84089">
        <w:t xml:space="preserve"> di </w:t>
      </w:r>
      <w:proofErr w:type="spellStart"/>
      <w:r w:rsidRPr="00E84089">
        <w:t>tích</w:t>
      </w:r>
      <w:proofErr w:type="spellEnd"/>
      <w:r w:rsidRPr="00E84089">
        <w:t xml:space="preserve"> </w:t>
      </w:r>
      <w:proofErr w:type="spellStart"/>
      <w:r w:rsidRPr="00E84089">
        <w:t>lịch</w:t>
      </w:r>
      <w:proofErr w:type="spellEnd"/>
      <w:r w:rsidRPr="00E84089">
        <w:t xml:space="preserve"> </w:t>
      </w:r>
      <w:proofErr w:type="spellStart"/>
      <w:r w:rsidRPr="00E84089">
        <w:t>sử</w:t>
      </w:r>
      <w:proofErr w:type="spellEnd"/>
      <w:r w:rsidRPr="00E84089">
        <w:t xml:space="preserve">, </w:t>
      </w:r>
      <w:proofErr w:type="spellStart"/>
      <w:r w:rsidRPr="00E84089">
        <w:t>khảo</w:t>
      </w:r>
      <w:proofErr w:type="spellEnd"/>
      <w:r w:rsidRPr="00E84089">
        <w:t xml:space="preserve"> </w:t>
      </w:r>
      <w:proofErr w:type="spellStart"/>
      <w:r w:rsidRPr="00E84089">
        <w:t>cổ</w:t>
      </w:r>
      <w:proofErr w:type="spellEnd"/>
      <w:r w:rsidRPr="00E84089">
        <w:t xml:space="preserve"> </w:t>
      </w:r>
      <w:proofErr w:type="spellStart"/>
      <w:r w:rsidRPr="00E84089">
        <w:t>và</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an </w:t>
      </w:r>
      <w:proofErr w:type="spellStart"/>
      <w:r w:rsidRPr="00E84089">
        <w:t>ninh</w:t>
      </w:r>
      <w:proofErr w:type="spellEnd"/>
      <w:r w:rsidRPr="00E84089">
        <w:t xml:space="preserve">, </w:t>
      </w:r>
      <w:proofErr w:type="spellStart"/>
      <w:r w:rsidRPr="00E84089">
        <w:t>quốc</w:t>
      </w:r>
      <w:proofErr w:type="spellEnd"/>
      <w:r w:rsidRPr="00E84089">
        <w:t xml:space="preserve"> </w:t>
      </w:r>
      <w:proofErr w:type="spellStart"/>
      <w:r w:rsidRPr="00E84089">
        <w:t>phòng</w:t>
      </w:r>
      <w:proofErr w:type="spellEnd"/>
      <w:r w:rsidRPr="00E84089">
        <w:t xml:space="preserve"> </w:t>
      </w:r>
      <w:proofErr w:type="spellStart"/>
      <w:r w:rsidRPr="00E84089">
        <w:t>bị</w:t>
      </w:r>
      <w:proofErr w:type="spellEnd"/>
      <w:r w:rsidRPr="00E84089">
        <w:t xml:space="preserve"> </w:t>
      </w:r>
      <w:proofErr w:type="spellStart"/>
      <w:r w:rsidRPr="00E84089">
        <w:t>ảnh</w:t>
      </w:r>
      <w:proofErr w:type="spellEnd"/>
      <w:r w:rsidRPr="00E84089">
        <w:t xml:space="preserve"> </w:t>
      </w:r>
      <w:proofErr w:type="spellStart"/>
      <w:r w:rsidRPr="00E84089">
        <w:t>hưởng</w:t>
      </w:r>
      <w:proofErr w:type="spellEnd"/>
      <w:r w:rsidRPr="00E84089">
        <w:t xml:space="preserve">, </w:t>
      </w:r>
      <w:proofErr w:type="spellStart"/>
      <w:r w:rsidRPr="00E84089">
        <w:t>không</w:t>
      </w:r>
      <w:proofErr w:type="spellEnd"/>
      <w:r w:rsidRPr="00E84089">
        <w:t xml:space="preserve"> </w:t>
      </w:r>
      <w:proofErr w:type="spellStart"/>
      <w:r w:rsidRPr="00E84089">
        <w:t>nằm</w:t>
      </w:r>
      <w:proofErr w:type="spellEnd"/>
      <w:r w:rsidRPr="00E84089">
        <w:t xml:space="preserve"> </w:t>
      </w:r>
      <w:proofErr w:type="spellStart"/>
      <w:r w:rsidRPr="00E84089">
        <w:t>trong</w:t>
      </w:r>
      <w:proofErr w:type="spellEnd"/>
      <w:r w:rsidRPr="00E84089">
        <w:t xml:space="preserve"> </w:t>
      </w:r>
      <w:proofErr w:type="spellStart"/>
      <w:r w:rsidRPr="00E84089">
        <w:t>vùng</w:t>
      </w:r>
      <w:proofErr w:type="spellEnd"/>
      <w:r w:rsidRPr="00E84089">
        <w:t xml:space="preserve"> </w:t>
      </w:r>
      <w:proofErr w:type="spellStart"/>
      <w:r w:rsidRPr="00E84089">
        <w:t>quy</w:t>
      </w:r>
      <w:proofErr w:type="spellEnd"/>
      <w:r w:rsidRPr="00E84089">
        <w:t xml:space="preserve"> </w:t>
      </w:r>
      <w:proofErr w:type="spellStart"/>
      <w:r w:rsidRPr="00E84089">
        <w:t>hoạch</w:t>
      </w:r>
      <w:proofErr w:type="spellEnd"/>
      <w:r w:rsidRPr="00E84089">
        <w:t xml:space="preserve"> </w:t>
      </w:r>
      <w:proofErr w:type="spellStart"/>
      <w:r w:rsidRPr="00E84089">
        <w:t>quân</w:t>
      </w:r>
      <w:proofErr w:type="spellEnd"/>
      <w:r w:rsidRPr="00E84089">
        <w:t xml:space="preserve"> </w:t>
      </w:r>
      <w:proofErr w:type="spellStart"/>
      <w:r w:rsidRPr="00E84089">
        <w:t>sự</w:t>
      </w:r>
      <w:proofErr w:type="spellEnd"/>
      <w:r w:rsidRPr="00E84089">
        <w:t>.</w:t>
      </w:r>
    </w:p>
    <w:p w14:paraId="15254309" w14:textId="41B7EDBF" w:rsidR="004921E6" w:rsidRPr="00E84089" w:rsidRDefault="00423836" w:rsidP="00423836">
      <w:pPr>
        <w:pStyle w:val="A"/>
        <w:spacing w:before="60" w:after="60" w:line="312" w:lineRule="auto"/>
        <w:rPr>
          <w:spacing w:val="-5"/>
          <w:lang w:val="en-US"/>
        </w:rPr>
      </w:pPr>
      <w:r>
        <w:rPr>
          <w:lang w:val="en-US"/>
        </w:rPr>
        <w:t>f</w:t>
      </w:r>
      <w:r w:rsidR="004921E6" w:rsidRPr="00E84089">
        <w:t>)</w:t>
      </w:r>
      <w:r w:rsidR="004921E6" w:rsidRPr="00E84089">
        <w:rPr>
          <w:spacing w:val="-5"/>
        </w:rPr>
        <w:t xml:space="preserve"> </w:t>
      </w:r>
      <w:r w:rsidR="004921E6" w:rsidRPr="00E84089">
        <w:t>Các</w:t>
      </w:r>
      <w:r w:rsidR="004921E6" w:rsidRPr="00E84089">
        <w:rPr>
          <w:spacing w:val="-5"/>
        </w:rPr>
        <w:t xml:space="preserve"> </w:t>
      </w:r>
      <w:r w:rsidR="004921E6" w:rsidRPr="00E84089">
        <w:t>công</w:t>
      </w:r>
      <w:r w:rsidR="004921E6" w:rsidRPr="00E84089">
        <w:rPr>
          <w:spacing w:val="-2"/>
        </w:rPr>
        <w:t xml:space="preserve"> </w:t>
      </w:r>
      <w:r w:rsidR="004921E6" w:rsidRPr="00E84089">
        <w:t>trình</w:t>
      </w:r>
      <w:r w:rsidR="004921E6" w:rsidRPr="00E84089">
        <w:rPr>
          <w:spacing w:val="-5"/>
        </w:rPr>
        <w:t xml:space="preserve"> </w:t>
      </w:r>
      <w:r w:rsidR="004921E6" w:rsidRPr="00E84089">
        <w:t>thuỷ</w:t>
      </w:r>
      <w:r w:rsidR="004921E6" w:rsidRPr="00E84089">
        <w:rPr>
          <w:spacing w:val="-1"/>
        </w:rPr>
        <w:t xml:space="preserve"> </w:t>
      </w:r>
      <w:r w:rsidR="004921E6" w:rsidRPr="00E84089">
        <w:t>điện</w:t>
      </w:r>
      <w:r w:rsidR="004921E6" w:rsidRPr="00E84089">
        <w:rPr>
          <w:spacing w:val="-5"/>
        </w:rPr>
        <w:t xml:space="preserve"> </w:t>
      </w:r>
      <w:r w:rsidR="004921E6" w:rsidRPr="00E84089">
        <w:t>phía</w:t>
      </w:r>
      <w:r w:rsidR="004921E6" w:rsidRPr="00E84089">
        <w:rPr>
          <w:spacing w:val="-5"/>
        </w:rPr>
        <w:t xml:space="preserve"> </w:t>
      </w:r>
      <w:r w:rsidR="004921E6" w:rsidRPr="00E84089">
        <w:t>thượng</w:t>
      </w:r>
      <w:r w:rsidR="004921E6" w:rsidRPr="00E84089">
        <w:rPr>
          <w:spacing w:val="-5"/>
        </w:rPr>
        <w:t xml:space="preserve"> </w:t>
      </w:r>
      <w:r w:rsidR="004921E6" w:rsidRPr="00E84089">
        <w:t>và</w:t>
      </w:r>
      <w:r w:rsidR="004921E6" w:rsidRPr="00E84089">
        <w:rPr>
          <w:spacing w:val="-4"/>
        </w:rPr>
        <w:t xml:space="preserve"> </w:t>
      </w:r>
      <w:r w:rsidR="004921E6" w:rsidRPr="00E84089">
        <w:t>hạ</w:t>
      </w:r>
      <w:r w:rsidR="004921E6" w:rsidRPr="00E84089">
        <w:rPr>
          <w:spacing w:val="-3"/>
        </w:rPr>
        <w:t xml:space="preserve"> </w:t>
      </w:r>
      <w:r w:rsidR="004921E6" w:rsidRPr="00E84089">
        <w:t>lưu</w:t>
      </w:r>
      <w:r w:rsidR="004921E6" w:rsidRPr="00E84089">
        <w:rPr>
          <w:spacing w:val="-5"/>
        </w:rPr>
        <w:t xml:space="preserve"> </w:t>
      </w:r>
      <w:r w:rsidR="004921E6" w:rsidRPr="00E84089">
        <w:t>của</w:t>
      </w:r>
      <w:r w:rsidR="004921E6" w:rsidRPr="00E84089">
        <w:rPr>
          <w:spacing w:val="-4"/>
        </w:rPr>
        <w:t xml:space="preserve"> </w:t>
      </w:r>
      <w:r w:rsidR="004921E6" w:rsidRPr="00E84089">
        <w:t>dự</w:t>
      </w:r>
      <w:r w:rsidR="004921E6" w:rsidRPr="00E84089">
        <w:rPr>
          <w:spacing w:val="-2"/>
        </w:rPr>
        <w:t xml:space="preserve"> </w:t>
      </w:r>
      <w:r w:rsidR="004921E6" w:rsidRPr="00E84089">
        <w:rPr>
          <w:spacing w:val="-5"/>
        </w:rPr>
        <w:t>án</w:t>
      </w:r>
    </w:p>
    <w:p w14:paraId="51897128" w14:textId="77777777" w:rsidR="004921E6" w:rsidRPr="00E84089" w:rsidRDefault="004921E6" w:rsidP="00423836">
      <w:pPr>
        <w:pStyle w:val="BODY"/>
        <w:spacing w:before="60" w:after="60" w:line="312" w:lineRule="auto"/>
      </w:pPr>
      <w:r w:rsidRPr="00E84089">
        <w:t xml:space="preserve">Công </w:t>
      </w:r>
      <w:proofErr w:type="spellStart"/>
      <w:r w:rsidRPr="00E84089">
        <w:t>trình</w:t>
      </w:r>
      <w:proofErr w:type="spellEnd"/>
      <w:r w:rsidRPr="00E84089">
        <w:t xml:space="preserve"> </w:t>
      </w:r>
      <w:proofErr w:type="spellStart"/>
      <w:r w:rsidRPr="00E84089">
        <w:t>thủy</w:t>
      </w:r>
      <w:proofErr w:type="spellEnd"/>
      <w:r w:rsidRPr="00E84089">
        <w:t xml:space="preserve"> </w:t>
      </w:r>
      <w:proofErr w:type="spellStart"/>
      <w:r w:rsidRPr="00E84089">
        <w:t>điện</w:t>
      </w:r>
      <w:proofErr w:type="spellEnd"/>
      <w:r w:rsidRPr="00E84089">
        <w:t xml:space="preserve"> Cốc </w:t>
      </w:r>
      <w:proofErr w:type="spellStart"/>
      <w:r w:rsidRPr="00E84089">
        <w:t>Rế</w:t>
      </w:r>
      <w:proofErr w:type="spellEnd"/>
      <w:r w:rsidRPr="00E84089">
        <w:t xml:space="preserve"> 2 </w:t>
      </w:r>
      <w:proofErr w:type="spellStart"/>
      <w:r w:rsidRPr="00E84089">
        <w:t>dự</w:t>
      </w:r>
      <w:proofErr w:type="spellEnd"/>
      <w:r w:rsidRPr="00E84089">
        <w:t xml:space="preserve"> </w:t>
      </w:r>
      <w:proofErr w:type="spellStart"/>
      <w:r w:rsidRPr="00E84089">
        <w:t>kiến</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là</w:t>
      </w:r>
      <w:proofErr w:type="spellEnd"/>
      <w:r w:rsidRPr="00E84089">
        <w:t xml:space="preserve"> </w:t>
      </w:r>
      <w:proofErr w:type="spellStart"/>
      <w:r w:rsidRPr="00E84089">
        <w:t>bậc</w:t>
      </w:r>
      <w:proofErr w:type="spellEnd"/>
      <w:r w:rsidRPr="00E84089">
        <w:t xml:space="preserve"> </w:t>
      </w:r>
      <w:proofErr w:type="spellStart"/>
      <w:r w:rsidRPr="00E84089">
        <w:t>thứ</w:t>
      </w:r>
      <w:proofErr w:type="spellEnd"/>
      <w:r w:rsidRPr="00E84089">
        <w:t xml:space="preserve"> 2 </w:t>
      </w:r>
      <w:proofErr w:type="spellStart"/>
      <w:r w:rsidRPr="00E84089">
        <w:t>trên</w:t>
      </w:r>
      <w:proofErr w:type="spellEnd"/>
      <w:r w:rsidRPr="00E84089">
        <w:t xml:space="preserve"> </w:t>
      </w:r>
      <w:proofErr w:type="spellStart"/>
      <w:r w:rsidRPr="00E84089">
        <w:t>suối</w:t>
      </w:r>
      <w:proofErr w:type="spellEnd"/>
      <w:r w:rsidRPr="00E84089">
        <w:t xml:space="preserve"> </w:t>
      </w:r>
      <w:proofErr w:type="spellStart"/>
      <w:r w:rsidRPr="00E84089">
        <w:t>Tà</w:t>
      </w:r>
      <w:proofErr w:type="spellEnd"/>
      <w:r w:rsidRPr="00E84089">
        <w:t xml:space="preserve"> </w:t>
      </w:r>
      <w:proofErr w:type="spellStart"/>
      <w:r w:rsidRPr="00E84089">
        <w:t>Nậm</w:t>
      </w:r>
      <w:proofErr w:type="spellEnd"/>
      <w:r w:rsidRPr="00E84089">
        <w:t xml:space="preserve"> </w:t>
      </w:r>
      <w:proofErr w:type="spellStart"/>
      <w:r w:rsidRPr="00E84089">
        <w:t>Lù</w:t>
      </w:r>
      <w:proofErr w:type="spellEnd"/>
      <w:r w:rsidRPr="00E84089">
        <w:t xml:space="preserve"> </w:t>
      </w:r>
      <w:proofErr w:type="spellStart"/>
      <w:r w:rsidRPr="00E84089">
        <w:t>và</w:t>
      </w:r>
      <w:proofErr w:type="spellEnd"/>
      <w:r w:rsidRPr="00E84089">
        <w:t xml:space="preserve"> </w:t>
      </w:r>
      <w:proofErr w:type="spellStart"/>
      <w:r w:rsidRPr="00E84089">
        <w:t>suối</w:t>
      </w:r>
      <w:proofErr w:type="spellEnd"/>
      <w:r w:rsidRPr="00E84089">
        <w:t xml:space="preserve"> Na </w:t>
      </w:r>
      <w:proofErr w:type="spellStart"/>
      <w:r w:rsidRPr="00E84089">
        <w:t>Tuông</w:t>
      </w:r>
      <w:proofErr w:type="spellEnd"/>
      <w:r w:rsidRPr="00E84089">
        <w:t xml:space="preserve">, </w:t>
      </w:r>
      <w:proofErr w:type="spellStart"/>
      <w:r w:rsidRPr="00E84089">
        <w:t>thượng</w:t>
      </w:r>
      <w:proofErr w:type="spellEnd"/>
      <w:r w:rsidRPr="00E84089">
        <w:t xml:space="preserve"> </w:t>
      </w:r>
      <w:proofErr w:type="spellStart"/>
      <w:r w:rsidRPr="00E84089">
        <w:t>nguồn</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thủy</w:t>
      </w:r>
      <w:proofErr w:type="spellEnd"/>
      <w:r w:rsidRPr="00E84089">
        <w:t xml:space="preserve"> </w:t>
      </w:r>
      <w:proofErr w:type="spellStart"/>
      <w:r w:rsidRPr="00E84089">
        <w:t>điện</w:t>
      </w:r>
      <w:proofErr w:type="spellEnd"/>
      <w:r w:rsidRPr="00E84089">
        <w:t xml:space="preserve"> Cốc </w:t>
      </w:r>
      <w:proofErr w:type="spellStart"/>
      <w:r w:rsidRPr="00E84089">
        <w:t>Rế</w:t>
      </w:r>
      <w:proofErr w:type="spellEnd"/>
      <w:r w:rsidRPr="00E84089">
        <w:t xml:space="preserve"> 2 </w:t>
      </w:r>
      <w:proofErr w:type="spellStart"/>
      <w:r w:rsidRPr="00E84089">
        <w:t>là</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dự</w:t>
      </w:r>
      <w:proofErr w:type="spellEnd"/>
      <w:r w:rsidRPr="00E84089">
        <w:t xml:space="preserve"> </w:t>
      </w:r>
      <w:proofErr w:type="spellStart"/>
      <w:r w:rsidRPr="00E84089">
        <w:t>kiến</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thủy</w:t>
      </w:r>
      <w:proofErr w:type="spellEnd"/>
      <w:r w:rsidRPr="00E84089">
        <w:t xml:space="preserve"> </w:t>
      </w:r>
      <w:proofErr w:type="spellStart"/>
      <w:r w:rsidRPr="00E84089">
        <w:t>điện</w:t>
      </w:r>
      <w:proofErr w:type="spellEnd"/>
      <w:r w:rsidRPr="00E84089">
        <w:t xml:space="preserve"> Cốc </w:t>
      </w:r>
      <w:proofErr w:type="spellStart"/>
      <w:r w:rsidRPr="00E84089">
        <w:t>Rế</w:t>
      </w:r>
      <w:proofErr w:type="spellEnd"/>
      <w:r w:rsidRPr="00E84089">
        <w:t xml:space="preserve"> 1 </w:t>
      </w:r>
      <w:proofErr w:type="spellStart"/>
      <w:r w:rsidRPr="00E84089">
        <w:t>với</w:t>
      </w:r>
      <w:proofErr w:type="spellEnd"/>
      <w:r w:rsidRPr="00E84089">
        <w:t xml:space="preserve"> </w:t>
      </w:r>
      <w:proofErr w:type="spellStart"/>
      <w:r w:rsidRPr="00E84089">
        <w:t>công</w:t>
      </w:r>
      <w:proofErr w:type="spellEnd"/>
      <w:r w:rsidRPr="00E84089">
        <w:t xml:space="preserve"> </w:t>
      </w:r>
      <w:proofErr w:type="spellStart"/>
      <w:r w:rsidRPr="00E84089">
        <w:t>suất</w:t>
      </w:r>
      <w:proofErr w:type="spellEnd"/>
      <w:r w:rsidRPr="00E84089">
        <w:t xml:space="preserve"> 4,5MW. </w:t>
      </w:r>
    </w:p>
    <w:p w14:paraId="20C6F0E9" w14:textId="77777777" w:rsidR="004921E6" w:rsidRPr="00E84089" w:rsidRDefault="004921E6" w:rsidP="00423836">
      <w:pPr>
        <w:pStyle w:val="BODY"/>
        <w:spacing w:before="60" w:after="60" w:line="312" w:lineRule="auto"/>
      </w:pPr>
      <w:proofErr w:type="spellStart"/>
      <w:r w:rsidRPr="00E84089">
        <w:t>Phía</w:t>
      </w:r>
      <w:proofErr w:type="spellEnd"/>
      <w:r w:rsidRPr="00E84089">
        <w:t xml:space="preserve"> </w:t>
      </w:r>
      <w:proofErr w:type="spellStart"/>
      <w:r w:rsidRPr="00E84089">
        <w:t>hạ</w:t>
      </w:r>
      <w:proofErr w:type="spellEnd"/>
      <w:r w:rsidRPr="00E84089">
        <w:t xml:space="preserve"> </w:t>
      </w:r>
      <w:proofErr w:type="spellStart"/>
      <w:r w:rsidRPr="00E84089">
        <w:t>nguồn</w:t>
      </w:r>
      <w:proofErr w:type="spellEnd"/>
      <w:r w:rsidRPr="00E84089">
        <w:t xml:space="preserve"> </w:t>
      </w:r>
      <w:proofErr w:type="spellStart"/>
      <w:r w:rsidRPr="00E84089">
        <w:t>thủy</w:t>
      </w:r>
      <w:proofErr w:type="spellEnd"/>
      <w:r w:rsidRPr="00E84089">
        <w:t xml:space="preserve"> </w:t>
      </w:r>
      <w:proofErr w:type="spellStart"/>
      <w:r w:rsidRPr="00E84089">
        <w:t>điện</w:t>
      </w:r>
      <w:proofErr w:type="spellEnd"/>
      <w:r w:rsidRPr="00E84089">
        <w:t xml:space="preserve"> Cốc </w:t>
      </w:r>
      <w:proofErr w:type="spellStart"/>
      <w:r w:rsidRPr="00E84089">
        <w:t>Rế</w:t>
      </w:r>
      <w:proofErr w:type="spellEnd"/>
      <w:r w:rsidRPr="00E84089">
        <w:t xml:space="preserve"> 2 </w:t>
      </w:r>
      <w:proofErr w:type="spellStart"/>
      <w:r w:rsidRPr="00E84089">
        <w:t>là</w:t>
      </w:r>
      <w:proofErr w:type="spellEnd"/>
      <w:r w:rsidRPr="00E84089">
        <w:t xml:space="preserve"> </w:t>
      </w:r>
      <w:proofErr w:type="spellStart"/>
      <w:r w:rsidRPr="00E84089">
        <w:t>sông</w:t>
      </w:r>
      <w:proofErr w:type="spellEnd"/>
      <w:r w:rsidRPr="00E84089">
        <w:t xml:space="preserve"> </w:t>
      </w:r>
      <w:proofErr w:type="spellStart"/>
      <w:r w:rsidRPr="00E84089">
        <w:t>chảy</w:t>
      </w:r>
      <w:proofErr w:type="spellEnd"/>
      <w:r w:rsidRPr="00E84089">
        <w:t xml:space="preserve">. Theo </w:t>
      </w:r>
      <w:proofErr w:type="spellStart"/>
      <w:r w:rsidRPr="00E84089">
        <w:t>quy</w:t>
      </w:r>
      <w:proofErr w:type="spellEnd"/>
      <w:r w:rsidRPr="00E84089">
        <w:t xml:space="preserve"> </w:t>
      </w:r>
      <w:proofErr w:type="spellStart"/>
      <w:r w:rsidRPr="00E84089">
        <w:t>hoạch</w:t>
      </w:r>
      <w:proofErr w:type="spellEnd"/>
      <w:r w:rsidRPr="00E84089">
        <w:t xml:space="preserve"> </w:t>
      </w:r>
      <w:proofErr w:type="spellStart"/>
      <w:r w:rsidRPr="00E84089">
        <w:t>được</w:t>
      </w:r>
      <w:proofErr w:type="spellEnd"/>
      <w:r w:rsidRPr="00E84089">
        <w:t xml:space="preserve"> </w:t>
      </w:r>
      <w:proofErr w:type="spellStart"/>
      <w:r w:rsidRPr="00E84089">
        <w:t>duyệt</w:t>
      </w:r>
      <w:proofErr w:type="spellEnd"/>
      <w:r w:rsidRPr="00E84089">
        <w:t xml:space="preserve">, </w:t>
      </w:r>
      <w:proofErr w:type="spellStart"/>
      <w:r w:rsidRPr="00E84089">
        <w:t>trên</w:t>
      </w:r>
      <w:proofErr w:type="spellEnd"/>
      <w:r w:rsidRPr="00E84089">
        <w:t xml:space="preserve"> </w:t>
      </w:r>
      <w:proofErr w:type="spellStart"/>
      <w:r w:rsidRPr="00E84089">
        <w:t>thượng</w:t>
      </w:r>
      <w:proofErr w:type="spellEnd"/>
      <w:r w:rsidRPr="00E84089">
        <w:t xml:space="preserve"> </w:t>
      </w:r>
      <w:proofErr w:type="spellStart"/>
      <w:r w:rsidRPr="00E84089">
        <w:t>nguồn</w:t>
      </w:r>
      <w:proofErr w:type="spellEnd"/>
      <w:r w:rsidRPr="00E84089">
        <w:t xml:space="preserve"> </w:t>
      </w:r>
      <w:proofErr w:type="spellStart"/>
      <w:r w:rsidRPr="00E84089">
        <w:t>Sông</w:t>
      </w:r>
      <w:proofErr w:type="spellEnd"/>
      <w:r w:rsidRPr="00E84089">
        <w:t xml:space="preserve"> </w:t>
      </w:r>
      <w:proofErr w:type="spellStart"/>
      <w:r w:rsidRPr="00E84089">
        <w:t>Chảy</w:t>
      </w:r>
      <w:proofErr w:type="spellEnd"/>
      <w:r w:rsidRPr="00E84089">
        <w:t xml:space="preserve"> </w:t>
      </w:r>
      <w:proofErr w:type="spellStart"/>
      <w:r w:rsidRPr="00E84089">
        <w:t>có</w:t>
      </w:r>
      <w:proofErr w:type="spellEnd"/>
      <w:r w:rsidRPr="00E84089">
        <w:t xml:space="preserve"> 05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thủy</w:t>
      </w:r>
      <w:proofErr w:type="spellEnd"/>
      <w:r w:rsidRPr="00E84089">
        <w:t xml:space="preserve"> </w:t>
      </w:r>
      <w:proofErr w:type="spellStart"/>
      <w:r w:rsidRPr="00E84089">
        <w:t>điện</w:t>
      </w:r>
      <w:proofErr w:type="spellEnd"/>
      <w:r w:rsidRPr="00E84089">
        <w:t xml:space="preserve"> </w:t>
      </w:r>
      <w:proofErr w:type="spellStart"/>
      <w:r w:rsidRPr="00E84089">
        <w:t>sau</w:t>
      </w:r>
      <w:proofErr w:type="spellEnd"/>
      <w:r w:rsidRPr="00E84089">
        <w:t>:</w:t>
      </w:r>
    </w:p>
    <w:p w14:paraId="0B14EB45" w14:textId="10188704" w:rsidR="004921E6" w:rsidRPr="00E84089" w:rsidRDefault="004921E6" w:rsidP="00423836">
      <w:pPr>
        <w:pStyle w:val="1BNG"/>
        <w:ind w:left="720"/>
        <w:jc w:val="left"/>
      </w:pPr>
      <w:bookmarkStart w:id="35" w:name="_Toc513799811"/>
      <w:bookmarkStart w:id="36" w:name="_Toc156160290"/>
      <w:bookmarkStart w:id="37" w:name="_Toc211406916"/>
      <w:bookmarkStart w:id="38" w:name="_Toc213834234"/>
      <w:r w:rsidRPr="00E84089">
        <w:t xml:space="preserve">Bảng </w:t>
      </w:r>
      <w:r w:rsidR="00423836">
        <w:rPr>
          <w:lang w:val="en-US"/>
        </w:rPr>
        <w:t>5.</w:t>
      </w:r>
      <w:r w:rsidRPr="00E84089">
        <w:t xml:space="preserve"> Thông số chủ yếu các công trình </w:t>
      </w:r>
      <w:bookmarkEnd w:id="35"/>
      <w:bookmarkEnd w:id="36"/>
      <w:r w:rsidRPr="00E84089">
        <w:t>thủy điện trên sông Chảy</w:t>
      </w:r>
      <w:bookmarkEnd w:id="37"/>
      <w:bookmarkEnd w:id="38"/>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571"/>
        <w:gridCol w:w="1697"/>
        <w:gridCol w:w="1212"/>
        <w:gridCol w:w="1465"/>
        <w:gridCol w:w="1012"/>
        <w:gridCol w:w="1265"/>
      </w:tblGrid>
      <w:tr w:rsidR="004921E6" w:rsidRPr="00E84089" w14:paraId="787CF925" w14:textId="77777777" w:rsidTr="005F07BF">
        <w:trPr>
          <w:trHeight w:val="115"/>
          <w:tblHeader/>
          <w:jc w:val="center"/>
        </w:trPr>
        <w:tc>
          <w:tcPr>
            <w:tcW w:w="300" w:type="pct"/>
            <w:vAlign w:val="center"/>
          </w:tcPr>
          <w:p w14:paraId="3C927AA0" w14:textId="77777777" w:rsidR="004921E6" w:rsidRPr="00E84089" w:rsidRDefault="004921E6" w:rsidP="004E149D">
            <w:pPr>
              <w:pStyle w:val="Bodybng"/>
              <w:spacing w:before="0" w:after="0"/>
              <w:rPr>
                <w:b/>
                <w:bCs/>
                <w:sz w:val="24"/>
                <w:szCs w:val="24"/>
              </w:rPr>
            </w:pPr>
            <w:r w:rsidRPr="00E84089">
              <w:rPr>
                <w:b/>
                <w:bCs/>
                <w:sz w:val="24"/>
                <w:szCs w:val="24"/>
              </w:rPr>
              <w:t>TT</w:t>
            </w:r>
          </w:p>
        </w:tc>
        <w:tc>
          <w:tcPr>
            <w:tcW w:w="932" w:type="pct"/>
            <w:vAlign w:val="center"/>
          </w:tcPr>
          <w:p w14:paraId="5A772DAE" w14:textId="77777777" w:rsidR="004921E6" w:rsidRPr="00E84089" w:rsidRDefault="004921E6" w:rsidP="004E149D">
            <w:pPr>
              <w:pStyle w:val="Bodybng"/>
              <w:spacing w:before="0" w:after="0"/>
              <w:rPr>
                <w:b/>
                <w:bCs/>
                <w:sz w:val="24"/>
                <w:szCs w:val="24"/>
              </w:rPr>
            </w:pPr>
            <w:r w:rsidRPr="00E84089">
              <w:rPr>
                <w:b/>
                <w:bCs/>
                <w:sz w:val="24"/>
                <w:szCs w:val="24"/>
              </w:rPr>
              <w:t>Tên công trình</w:t>
            </w:r>
          </w:p>
        </w:tc>
        <w:tc>
          <w:tcPr>
            <w:tcW w:w="1003" w:type="pct"/>
            <w:vAlign w:val="center"/>
          </w:tcPr>
          <w:p w14:paraId="29205915" w14:textId="77777777" w:rsidR="004921E6" w:rsidRPr="00E84089" w:rsidRDefault="004921E6" w:rsidP="004E149D">
            <w:pPr>
              <w:pStyle w:val="Bodybng"/>
              <w:spacing w:before="0" w:after="0"/>
              <w:rPr>
                <w:b/>
                <w:bCs/>
                <w:sz w:val="24"/>
                <w:szCs w:val="24"/>
              </w:rPr>
            </w:pPr>
            <w:r w:rsidRPr="00E84089">
              <w:rPr>
                <w:b/>
                <w:bCs/>
                <w:sz w:val="24"/>
                <w:szCs w:val="24"/>
              </w:rPr>
              <w:t>Vị trí công trình</w:t>
            </w:r>
          </w:p>
          <w:p w14:paraId="5906518B" w14:textId="77777777" w:rsidR="004921E6" w:rsidRPr="00E84089" w:rsidRDefault="004921E6" w:rsidP="004E149D">
            <w:pPr>
              <w:pStyle w:val="Bodybng"/>
              <w:spacing w:before="0" w:after="0"/>
              <w:rPr>
                <w:b/>
                <w:bCs/>
                <w:sz w:val="24"/>
                <w:szCs w:val="24"/>
              </w:rPr>
            </w:pPr>
            <w:r w:rsidRPr="00E84089">
              <w:rPr>
                <w:b/>
                <w:bCs/>
                <w:sz w:val="24"/>
                <w:szCs w:val="24"/>
              </w:rPr>
              <w:t>Huyện</w:t>
            </w:r>
          </w:p>
        </w:tc>
        <w:tc>
          <w:tcPr>
            <w:tcW w:w="617" w:type="pct"/>
            <w:vAlign w:val="center"/>
          </w:tcPr>
          <w:p w14:paraId="6273364F" w14:textId="77777777" w:rsidR="004921E6" w:rsidRPr="00E84089" w:rsidRDefault="004921E6" w:rsidP="004E149D">
            <w:pPr>
              <w:pStyle w:val="Bodybng"/>
              <w:spacing w:before="0" w:after="0"/>
              <w:rPr>
                <w:b/>
                <w:bCs/>
                <w:sz w:val="24"/>
                <w:szCs w:val="24"/>
              </w:rPr>
            </w:pPr>
            <w:r w:rsidRPr="00E84089">
              <w:rPr>
                <w:b/>
                <w:bCs/>
                <w:sz w:val="24"/>
                <w:szCs w:val="24"/>
              </w:rPr>
              <w:t>MNDBT</w:t>
            </w:r>
          </w:p>
          <w:p w14:paraId="78F7555B" w14:textId="77777777" w:rsidR="004921E6" w:rsidRPr="00E84089" w:rsidRDefault="004921E6" w:rsidP="004E149D">
            <w:pPr>
              <w:pStyle w:val="Bodybng"/>
              <w:spacing w:before="0" w:after="0"/>
              <w:rPr>
                <w:b/>
                <w:bCs/>
                <w:sz w:val="24"/>
                <w:szCs w:val="24"/>
              </w:rPr>
            </w:pPr>
            <w:r w:rsidRPr="00E84089">
              <w:rPr>
                <w:b/>
                <w:bCs/>
                <w:sz w:val="24"/>
                <w:szCs w:val="24"/>
              </w:rPr>
              <w:t>(m)</w:t>
            </w:r>
          </w:p>
        </w:tc>
        <w:tc>
          <w:tcPr>
            <w:tcW w:w="772" w:type="pct"/>
            <w:vAlign w:val="center"/>
          </w:tcPr>
          <w:p w14:paraId="43926A09" w14:textId="77777777" w:rsidR="004921E6" w:rsidRPr="00E84089" w:rsidRDefault="004921E6" w:rsidP="004E149D">
            <w:pPr>
              <w:pStyle w:val="Bodybng"/>
              <w:spacing w:before="0" w:after="0"/>
              <w:rPr>
                <w:b/>
                <w:bCs/>
                <w:sz w:val="24"/>
                <w:szCs w:val="24"/>
              </w:rPr>
            </w:pPr>
            <w:r w:rsidRPr="00E84089">
              <w:rPr>
                <w:b/>
                <w:bCs/>
                <w:sz w:val="24"/>
                <w:szCs w:val="24"/>
              </w:rPr>
              <w:t>MNHLmin</w:t>
            </w:r>
          </w:p>
          <w:p w14:paraId="62FABD59" w14:textId="77777777" w:rsidR="004921E6" w:rsidRPr="00E84089" w:rsidRDefault="004921E6" w:rsidP="004E149D">
            <w:pPr>
              <w:pStyle w:val="Bodybng"/>
              <w:spacing w:before="0" w:after="0"/>
              <w:rPr>
                <w:b/>
                <w:bCs/>
                <w:sz w:val="24"/>
                <w:szCs w:val="24"/>
              </w:rPr>
            </w:pPr>
            <w:r w:rsidRPr="00E84089">
              <w:rPr>
                <w:b/>
                <w:bCs/>
                <w:sz w:val="24"/>
                <w:szCs w:val="24"/>
              </w:rPr>
              <w:t>(m)</w:t>
            </w:r>
          </w:p>
        </w:tc>
        <w:tc>
          <w:tcPr>
            <w:tcW w:w="617" w:type="pct"/>
            <w:vAlign w:val="center"/>
          </w:tcPr>
          <w:p w14:paraId="483EF69E" w14:textId="77777777" w:rsidR="004921E6" w:rsidRPr="00E84089" w:rsidRDefault="004921E6" w:rsidP="004E149D">
            <w:pPr>
              <w:pStyle w:val="Bodybng"/>
              <w:spacing w:before="0" w:after="0"/>
              <w:rPr>
                <w:b/>
                <w:bCs/>
                <w:sz w:val="24"/>
                <w:szCs w:val="24"/>
              </w:rPr>
            </w:pPr>
            <w:r w:rsidRPr="00E84089">
              <w:rPr>
                <w:b/>
                <w:bCs/>
                <w:sz w:val="24"/>
                <w:szCs w:val="24"/>
              </w:rPr>
              <w:t>Nlm</w:t>
            </w:r>
          </w:p>
          <w:p w14:paraId="3287EBD5" w14:textId="77777777" w:rsidR="004921E6" w:rsidRPr="00E84089" w:rsidRDefault="004921E6" w:rsidP="004E149D">
            <w:pPr>
              <w:pStyle w:val="Bodybng"/>
              <w:spacing w:before="0" w:after="0"/>
              <w:rPr>
                <w:b/>
                <w:bCs/>
                <w:sz w:val="24"/>
                <w:szCs w:val="24"/>
              </w:rPr>
            </w:pPr>
            <w:r w:rsidRPr="00E84089">
              <w:rPr>
                <w:b/>
                <w:bCs/>
                <w:sz w:val="24"/>
                <w:szCs w:val="24"/>
              </w:rPr>
              <w:t>(MW)</w:t>
            </w:r>
          </w:p>
        </w:tc>
        <w:tc>
          <w:tcPr>
            <w:tcW w:w="759" w:type="pct"/>
          </w:tcPr>
          <w:p w14:paraId="236F1B74" w14:textId="77777777" w:rsidR="004921E6" w:rsidRPr="00E84089" w:rsidRDefault="004921E6" w:rsidP="004E149D">
            <w:pPr>
              <w:pStyle w:val="Bodybng"/>
              <w:spacing w:before="0" w:after="0"/>
              <w:rPr>
                <w:b/>
                <w:bCs/>
                <w:sz w:val="24"/>
                <w:szCs w:val="24"/>
              </w:rPr>
            </w:pPr>
            <w:r w:rsidRPr="00E84089">
              <w:rPr>
                <w:b/>
                <w:bCs/>
                <w:sz w:val="24"/>
                <w:szCs w:val="24"/>
              </w:rPr>
              <w:t>Ghi chú</w:t>
            </w:r>
          </w:p>
        </w:tc>
      </w:tr>
      <w:tr w:rsidR="004921E6" w:rsidRPr="00E84089" w14:paraId="0E3E134E" w14:textId="77777777" w:rsidTr="005F07BF">
        <w:trPr>
          <w:trHeight w:val="141"/>
          <w:jc w:val="center"/>
        </w:trPr>
        <w:tc>
          <w:tcPr>
            <w:tcW w:w="300" w:type="pct"/>
            <w:vAlign w:val="center"/>
          </w:tcPr>
          <w:p w14:paraId="6D6EEFA2" w14:textId="77777777" w:rsidR="004921E6" w:rsidRPr="00E84089" w:rsidRDefault="004921E6" w:rsidP="004E149D">
            <w:pPr>
              <w:pStyle w:val="Bodybng"/>
              <w:spacing w:before="0" w:after="0"/>
              <w:rPr>
                <w:sz w:val="24"/>
                <w:szCs w:val="24"/>
              </w:rPr>
            </w:pPr>
            <w:r w:rsidRPr="00E84089">
              <w:rPr>
                <w:sz w:val="24"/>
                <w:szCs w:val="24"/>
              </w:rPr>
              <w:t>1</w:t>
            </w:r>
          </w:p>
        </w:tc>
        <w:tc>
          <w:tcPr>
            <w:tcW w:w="932" w:type="pct"/>
            <w:vAlign w:val="center"/>
          </w:tcPr>
          <w:p w14:paraId="53EC08F8" w14:textId="77777777" w:rsidR="004921E6" w:rsidRPr="00E84089" w:rsidRDefault="004921E6" w:rsidP="004E149D">
            <w:pPr>
              <w:pStyle w:val="Bodybng"/>
              <w:spacing w:before="0" w:after="0"/>
              <w:rPr>
                <w:sz w:val="24"/>
                <w:szCs w:val="24"/>
              </w:rPr>
            </w:pPr>
            <w:r w:rsidRPr="00E84089">
              <w:rPr>
                <w:sz w:val="24"/>
                <w:szCs w:val="24"/>
              </w:rPr>
              <w:t>Sông Chảy 2</w:t>
            </w:r>
          </w:p>
        </w:tc>
        <w:tc>
          <w:tcPr>
            <w:tcW w:w="1003" w:type="pct"/>
            <w:vAlign w:val="center"/>
          </w:tcPr>
          <w:p w14:paraId="2120FA52" w14:textId="77777777" w:rsidR="004921E6" w:rsidRPr="00E84089" w:rsidRDefault="004921E6" w:rsidP="004E149D">
            <w:pPr>
              <w:pStyle w:val="Bodybng"/>
              <w:spacing w:before="0" w:after="0"/>
              <w:rPr>
                <w:sz w:val="24"/>
                <w:szCs w:val="24"/>
              </w:rPr>
            </w:pPr>
            <w:r w:rsidRPr="00E84089">
              <w:rPr>
                <w:sz w:val="24"/>
                <w:szCs w:val="24"/>
              </w:rPr>
              <w:t>Hoàng Su Phì</w:t>
            </w:r>
          </w:p>
        </w:tc>
        <w:tc>
          <w:tcPr>
            <w:tcW w:w="617" w:type="pct"/>
            <w:vAlign w:val="center"/>
          </w:tcPr>
          <w:p w14:paraId="092FE8AB" w14:textId="77777777" w:rsidR="004921E6" w:rsidRPr="00E84089" w:rsidRDefault="004921E6" w:rsidP="004E149D">
            <w:pPr>
              <w:pStyle w:val="Bodybng"/>
              <w:spacing w:before="0" w:after="0"/>
              <w:rPr>
                <w:sz w:val="24"/>
                <w:szCs w:val="24"/>
              </w:rPr>
            </w:pPr>
            <w:r w:rsidRPr="00E84089">
              <w:rPr>
                <w:sz w:val="24"/>
                <w:szCs w:val="24"/>
              </w:rPr>
              <w:t>500</w:t>
            </w:r>
          </w:p>
        </w:tc>
        <w:tc>
          <w:tcPr>
            <w:tcW w:w="772" w:type="pct"/>
            <w:vAlign w:val="center"/>
          </w:tcPr>
          <w:p w14:paraId="0DFDA989" w14:textId="77777777" w:rsidR="004921E6" w:rsidRPr="00E84089" w:rsidRDefault="004921E6" w:rsidP="004E149D">
            <w:pPr>
              <w:pStyle w:val="Bodybng"/>
              <w:spacing w:before="0" w:after="0"/>
              <w:rPr>
                <w:sz w:val="24"/>
                <w:szCs w:val="24"/>
              </w:rPr>
            </w:pPr>
            <w:r w:rsidRPr="00E84089">
              <w:rPr>
                <w:sz w:val="24"/>
                <w:szCs w:val="24"/>
              </w:rPr>
              <w:t>440</w:t>
            </w:r>
          </w:p>
        </w:tc>
        <w:tc>
          <w:tcPr>
            <w:tcW w:w="617" w:type="pct"/>
            <w:vAlign w:val="center"/>
          </w:tcPr>
          <w:p w14:paraId="575DB633" w14:textId="77777777" w:rsidR="004921E6" w:rsidRPr="00E84089" w:rsidRDefault="004921E6" w:rsidP="004E149D">
            <w:pPr>
              <w:pStyle w:val="Bodybng"/>
              <w:spacing w:before="0" w:after="0"/>
              <w:rPr>
                <w:sz w:val="24"/>
                <w:szCs w:val="24"/>
              </w:rPr>
            </w:pPr>
            <w:r w:rsidRPr="00E84089">
              <w:rPr>
                <w:sz w:val="24"/>
                <w:szCs w:val="24"/>
              </w:rPr>
              <w:t>5,5</w:t>
            </w:r>
          </w:p>
        </w:tc>
        <w:tc>
          <w:tcPr>
            <w:tcW w:w="759" w:type="pct"/>
            <w:vAlign w:val="center"/>
          </w:tcPr>
          <w:p w14:paraId="41239CAB" w14:textId="77777777" w:rsidR="004921E6" w:rsidRPr="00E84089" w:rsidRDefault="004921E6" w:rsidP="004E149D">
            <w:pPr>
              <w:pStyle w:val="Bodybng"/>
              <w:spacing w:before="0" w:after="0"/>
              <w:rPr>
                <w:sz w:val="24"/>
                <w:szCs w:val="24"/>
              </w:rPr>
            </w:pPr>
            <w:r w:rsidRPr="00E84089">
              <w:rPr>
                <w:sz w:val="24"/>
                <w:szCs w:val="24"/>
              </w:rPr>
              <w:t>Đang thực hiện lập Dự án đầu tư</w:t>
            </w:r>
          </w:p>
        </w:tc>
      </w:tr>
      <w:tr w:rsidR="004921E6" w:rsidRPr="00E84089" w14:paraId="1D52B07A" w14:textId="77777777" w:rsidTr="005F07BF">
        <w:trPr>
          <w:trHeight w:val="144"/>
          <w:jc w:val="center"/>
        </w:trPr>
        <w:tc>
          <w:tcPr>
            <w:tcW w:w="300" w:type="pct"/>
            <w:vAlign w:val="center"/>
          </w:tcPr>
          <w:p w14:paraId="7E77603D" w14:textId="77777777" w:rsidR="004921E6" w:rsidRPr="00E84089" w:rsidRDefault="004921E6" w:rsidP="004E149D">
            <w:pPr>
              <w:pStyle w:val="Bodybng"/>
              <w:spacing w:before="0" w:after="0"/>
              <w:rPr>
                <w:sz w:val="24"/>
                <w:szCs w:val="24"/>
              </w:rPr>
            </w:pPr>
            <w:r w:rsidRPr="00E84089">
              <w:rPr>
                <w:sz w:val="24"/>
                <w:szCs w:val="24"/>
              </w:rPr>
              <w:t>2</w:t>
            </w:r>
          </w:p>
        </w:tc>
        <w:tc>
          <w:tcPr>
            <w:tcW w:w="932" w:type="pct"/>
            <w:vAlign w:val="center"/>
          </w:tcPr>
          <w:p w14:paraId="44B3FA3F" w14:textId="77777777" w:rsidR="004921E6" w:rsidRPr="00E84089" w:rsidRDefault="004921E6" w:rsidP="004E149D">
            <w:pPr>
              <w:pStyle w:val="Bodybng"/>
              <w:spacing w:before="0" w:after="0"/>
              <w:rPr>
                <w:sz w:val="24"/>
                <w:szCs w:val="24"/>
              </w:rPr>
            </w:pPr>
            <w:r w:rsidRPr="00E84089">
              <w:rPr>
                <w:sz w:val="24"/>
                <w:szCs w:val="24"/>
              </w:rPr>
              <w:t>Sông Chảy 3</w:t>
            </w:r>
          </w:p>
        </w:tc>
        <w:tc>
          <w:tcPr>
            <w:tcW w:w="1003" w:type="pct"/>
            <w:vAlign w:val="center"/>
          </w:tcPr>
          <w:p w14:paraId="479426EA" w14:textId="77777777" w:rsidR="004921E6" w:rsidRPr="00E84089" w:rsidRDefault="004921E6" w:rsidP="004E149D">
            <w:pPr>
              <w:pStyle w:val="Bodybng"/>
              <w:spacing w:before="0" w:after="0"/>
              <w:rPr>
                <w:sz w:val="24"/>
                <w:szCs w:val="24"/>
              </w:rPr>
            </w:pPr>
            <w:r w:rsidRPr="00E84089">
              <w:rPr>
                <w:sz w:val="24"/>
                <w:szCs w:val="24"/>
              </w:rPr>
              <w:t>Hoàng Su Phì</w:t>
            </w:r>
          </w:p>
        </w:tc>
        <w:tc>
          <w:tcPr>
            <w:tcW w:w="617" w:type="pct"/>
            <w:vAlign w:val="center"/>
          </w:tcPr>
          <w:p w14:paraId="19A5CBA8" w14:textId="77777777" w:rsidR="004921E6" w:rsidRPr="00E84089" w:rsidRDefault="004921E6" w:rsidP="004E149D">
            <w:pPr>
              <w:pStyle w:val="Bodybng"/>
              <w:spacing w:before="0" w:after="0"/>
              <w:rPr>
                <w:sz w:val="24"/>
                <w:szCs w:val="24"/>
              </w:rPr>
            </w:pPr>
            <w:r w:rsidRPr="00E84089">
              <w:rPr>
                <w:sz w:val="24"/>
                <w:szCs w:val="24"/>
              </w:rPr>
              <w:t>380</w:t>
            </w:r>
          </w:p>
        </w:tc>
        <w:tc>
          <w:tcPr>
            <w:tcW w:w="772" w:type="pct"/>
            <w:vAlign w:val="center"/>
          </w:tcPr>
          <w:p w14:paraId="0882AE0C" w14:textId="77777777" w:rsidR="004921E6" w:rsidRPr="00E84089" w:rsidRDefault="004921E6" w:rsidP="004E149D">
            <w:pPr>
              <w:pStyle w:val="Bodybng"/>
              <w:spacing w:before="0" w:after="0"/>
              <w:rPr>
                <w:sz w:val="24"/>
                <w:szCs w:val="24"/>
              </w:rPr>
            </w:pPr>
            <w:r w:rsidRPr="00E84089">
              <w:rPr>
                <w:sz w:val="24"/>
                <w:szCs w:val="24"/>
              </w:rPr>
              <w:t>350</w:t>
            </w:r>
          </w:p>
        </w:tc>
        <w:tc>
          <w:tcPr>
            <w:tcW w:w="617" w:type="pct"/>
            <w:vAlign w:val="center"/>
          </w:tcPr>
          <w:p w14:paraId="185BB6D0" w14:textId="77777777" w:rsidR="004921E6" w:rsidRPr="00E84089" w:rsidRDefault="004921E6" w:rsidP="004E149D">
            <w:pPr>
              <w:pStyle w:val="Bodybng"/>
              <w:spacing w:before="0" w:after="0"/>
              <w:rPr>
                <w:sz w:val="24"/>
                <w:szCs w:val="24"/>
              </w:rPr>
            </w:pPr>
            <w:r w:rsidRPr="00E84089">
              <w:rPr>
                <w:sz w:val="24"/>
                <w:szCs w:val="24"/>
              </w:rPr>
              <w:t>6,3</w:t>
            </w:r>
          </w:p>
        </w:tc>
        <w:tc>
          <w:tcPr>
            <w:tcW w:w="759" w:type="pct"/>
            <w:vAlign w:val="center"/>
          </w:tcPr>
          <w:p w14:paraId="118102BC" w14:textId="77777777" w:rsidR="004921E6" w:rsidRPr="00E84089" w:rsidRDefault="004921E6" w:rsidP="004E149D">
            <w:pPr>
              <w:pStyle w:val="Bodybng"/>
              <w:spacing w:before="0" w:after="0"/>
              <w:rPr>
                <w:sz w:val="24"/>
                <w:szCs w:val="24"/>
              </w:rPr>
            </w:pPr>
            <w:r w:rsidRPr="00E84089">
              <w:rPr>
                <w:sz w:val="24"/>
                <w:szCs w:val="24"/>
              </w:rPr>
              <w:t>Đã đi vào vận hành</w:t>
            </w:r>
          </w:p>
        </w:tc>
      </w:tr>
      <w:tr w:rsidR="004921E6" w:rsidRPr="00E84089" w14:paraId="5D275E0F" w14:textId="77777777" w:rsidTr="005F07BF">
        <w:trPr>
          <w:trHeight w:val="141"/>
          <w:jc w:val="center"/>
        </w:trPr>
        <w:tc>
          <w:tcPr>
            <w:tcW w:w="300" w:type="pct"/>
            <w:vAlign w:val="center"/>
          </w:tcPr>
          <w:p w14:paraId="08490B6B" w14:textId="77777777" w:rsidR="004921E6" w:rsidRPr="00E84089" w:rsidRDefault="004921E6" w:rsidP="004E149D">
            <w:pPr>
              <w:pStyle w:val="Bodybng"/>
              <w:spacing w:before="0" w:after="0"/>
              <w:rPr>
                <w:sz w:val="24"/>
                <w:szCs w:val="24"/>
              </w:rPr>
            </w:pPr>
            <w:r w:rsidRPr="00E84089">
              <w:rPr>
                <w:sz w:val="24"/>
                <w:szCs w:val="24"/>
              </w:rPr>
              <w:t>3</w:t>
            </w:r>
          </w:p>
        </w:tc>
        <w:tc>
          <w:tcPr>
            <w:tcW w:w="932" w:type="pct"/>
            <w:vAlign w:val="center"/>
          </w:tcPr>
          <w:p w14:paraId="7547CC34" w14:textId="77777777" w:rsidR="004921E6" w:rsidRPr="00E84089" w:rsidRDefault="004921E6" w:rsidP="004E149D">
            <w:pPr>
              <w:pStyle w:val="Bodybng"/>
              <w:spacing w:before="0" w:after="0"/>
              <w:rPr>
                <w:sz w:val="24"/>
                <w:szCs w:val="24"/>
              </w:rPr>
            </w:pPr>
            <w:r w:rsidRPr="00E84089">
              <w:rPr>
                <w:sz w:val="24"/>
                <w:szCs w:val="24"/>
              </w:rPr>
              <w:t>Sông Chảy 4</w:t>
            </w:r>
          </w:p>
        </w:tc>
        <w:tc>
          <w:tcPr>
            <w:tcW w:w="1003" w:type="pct"/>
            <w:vAlign w:val="center"/>
          </w:tcPr>
          <w:p w14:paraId="5E71D9E7" w14:textId="77777777" w:rsidR="004921E6" w:rsidRPr="00E84089" w:rsidRDefault="004921E6" w:rsidP="004E149D">
            <w:pPr>
              <w:pStyle w:val="Bodybng"/>
              <w:spacing w:before="0" w:after="0"/>
              <w:rPr>
                <w:sz w:val="24"/>
                <w:szCs w:val="24"/>
              </w:rPr>
            </w:pPr>
            <w:r w:rsidRPr="00E84089">
              <w:rPr>
                <w:sz w:val="24"/>
                <w:szCs w:val="24"/>
              </w:rPr>
              <w:t>Xín Mần và Hoàng Su Phì</w:t>
            </w:r>
          </w:p>
        </w:tc>
        <w:tc>
          <w:tcPr>
            <w:tcW w:w="617" w:type="pct"/>
            <w:vAlign w:val="center"/>
          </w:tcPr>
          <w:p w14:paraId="50C16C3A" w14:textId="77777777" w:rsidR="004921E6" w:rsidRPr="00E84089" w:rsidRDefault="004921E6" w:rsidP="004E149D">
            <w:pPr>
              <w:pStyle w:val="Bodybng"/>
              <w:spacing w:before="0" w:after="0"/>
              <w:rPr>
                <w:sz w:val="24"/>
                <w:szCs w:val="24"/>
              </w:rPr>
            </w:pPr>
            <w:r w:rsidRPr="00E84089">
              <w:rPr>
                <w:sz w:val="24"/>
                <w:szCs w:val="24"/>
              </w:rPr>
              <w:t>350</w:t>
            </w:r>
          </w:p>
        </w:tc>
        <w:tc>
          <w:tcPr>
            <w:tcW w:w="772" w:type="pct"/>
            <w:vAlign w:val="center"/>
          </w:tcPr>
          <w:p w14:paraId="2761C9D5" w14:textId="77777777" w:rsidR="004921E6" w:rsidRPr="00E84089" w:rsidRDefault="004921E6" w:rsidP="004E149D">
            <w:pPr>
              <w:pStyle w:val="Bodybng"/>
              <w:spacing w:before="0" w:after="0"/>
              <w:rPr>
                <w:sz w:val="24"/>
                <w:szCs w:val="24"/>
              </w:rPr>
            </w:pPr>
            <w:r w:rsidRPr="00E84089">
              <w:rPr>
                <w:sz w:val="24"/>
                <w:szCs w:val="24"/>
              </w:rPr>
              <w:t>334</w:t>
            </w:r>
          </w:p>
        </w:tc>
        <w:tc>
          <w:tcPr>
            <w:tcW w:w="617" w:type="pct"/>
            <w:vAlign w:val="center"/>
          </w:tcPr>
          <w:p w14:paraId="6D88C545" w14:textId="77777777" w:rsidR="004921E6" w:rsidRPr="00E84089" w:rsidRDefault="004921E6" w:rsidP="004E149D">
            <w:pPr>
              <w:pStyle w:val="Bodybng"/>
              <w:spacing w:before="0" w:after="0"/>
              <w:rPr>
                <w:sz w:val="24"/>
                <w:szCs w:val="24"/>
              </w:rPr>
            </w:pPr>
            <w:r w:rsidRPr="00E84089">
              <w:rPr>
                <w:sz w:val="24"/>
                <w:szCs w:val="24"/>
              </w:rPr>
              <w:t>6,3</w:t>
            </w:r>
          </w:p>
        </w:tc>
        <w:tc>
          <w:tcPr>
            <w:tcW w:w="759" w:type="pct"/>
            <w:vAlign w:val="center"/>
          </w:tcPr>
          <w:p w14:paraId="3304E08D" w14:textId="77777777" w:rsidR="004921E6" w:rsidRPr="00E84089" w:rsidRDefault="004921E6" w:rsidP="004E149D">
            <w:pPr>
              <w:pStyle w:val="Bodybng"/>
              <w:spacing w:before="0" w:after="0"/>
              <w:rPr>
                <w:sz w:val="24"/>
                <w:szCs w:val="24"/>
              </w:rPr>
            </w:pPr>
            <w:r w:rsidRPr="00E84089">
              <w:rPr>
                <w:sz w:val="24"/>
                <w:szCs w:val="24"/>
              </w:rPr>
              <w:t>Đang thực hiện lập Dự án đầu tư</w:t>
            </w:r>
          </w:p>
        </w:tc>
      </w:tr>
      <w:tr w:rsidR="004921E6" w:rsidRPr="00E84089" w14:paraId="7C41452E" w14:textId="77777777" w:rsidTr="005F07BF">
        <w:trPr>
          <w:trHeight w:val="190"/>
          <w:jc w:val="center"/>
        </w:trPr>
        <w:tc>
          <w:tcPr>
            <w:tcW w:w="300" w:type="pct"/>
            <w:vAlign w:val="center"/>
          </w:tcPr>
          <w:p w14:paraId="4A504150" w14:textId="77777777" w:rsidR="004921E6" w:rsidRPr="00E84089" w:rsidRDefault="004921E6" w:rsidP="004E149D">
            <w:pPr>
              <w:pStyle w:val="Bodybng"/>
              <w:spacing w:before="0" w:after="0"/>
              <w:rPr>
                <w:sz w:val="24"/>
                <w:szCs w:val="24"/>
              </w:rPr>
            </w:pPr>
            <w:r w:rsidRPr="00E84089">
              <w:rPr>
                <w:sz w:val="24"/>
                <w:szCs w:val="24"/>
              </w:rPr>
              <w:t>4</w:t>
            </w:r>
          </w:p>
        </w:tc>
        <w:tc>
          <w:tcPr>
            <w:tcW w:w="932" w:type="pct"/>
            <w:vAlign w:val="center"/>
          </w:tcPr>
          <w:p w14:paraId="03E66811" w14:textId="77777777" w:rsidR="004921E6" w:rsidRPr="00E84089" w:rsidRDefault="004921E6" w:rsidP="004E149D">
            <w:pPr>
              <w:pStyle w:val="Bodybng"/>
              <w:spacing w:before="0" w:after="0"/>
              <w:rPr>
                <w:sz w:val="24"/>
                <w:szCs w:val="24"/>
              </w:rPr>
            </w:pPr>
            <w:r w:rsidRPr="00E84089">
              <w:rPr>
                <w:sz w:val="24"/>
                <w:szCs w:val="24"/>
              </w:rPr>
              <w:t>Sông Chảy 5</w:t>
            </w:r>
          </w:p>
        </w:tc>
        <w:tc>
          <w:tcPr>
            <w:tcW w:w="1003" w:type="pct"/>
            <w:vAlign w:val="center"/>
          </w:tcPr>
          <w:p w14:paraId="39330B06" w14:textId="77777777" w:rsidR="004921E6" w:rsidRPr="00E84089" w:rsidRDefault="004921E6" w:rsidP="004E149D">
            <w:pPr>
              <w:pStyle w:val="Bodybng"/>
              <w:spacing w:before="0" w:after="0"/>
              <w:rPr>
                <w:sz w:val="24"/>
                <w:szCs w:val="24"/>
              </w:rPr>
            </w:pPr>
            <w:r w:rsidRPr="00E84089">
              <w:rPr>
                <w:sz w:val="24"/>
                <w:szCs w:val="24"/>
              </w:rPr>
              <w:t>Xín Mần</w:t>
            </w:r>
          </w:p>
        </w:tc>
        <w:tc>
          <w:tcPr>
            <w:tcW w:w="617" w:type="pct"/>
            <w:vAlign w:val="center"/>
          </w:tcPr>
          <w:p w14:paraId="763ABD84" w14:textId="77777777" w:rsidR="004921E6" w:rsidRPr="00E84089" w:rsidRDefault="004921E6" w:rsidP="004E149D">
            <w:pPr>
              <w:pStyle w:val="Bodybng"/>
              <w:spacing w:before="0" w:after="0"/>
              <w:rPr>
                <w:sz w:val="24"/>
                <w:szCs w:val="24"/>
              </w:rPr>
            </w:pPr>
            <w:r w:rsidRPr="00E84089">
              <w:rPr>
                <w:sz w:val="24"/>
                <w:szCs w:val="24"/>
              </w:rPr>
              <w:t>333</w:t>
            </w:r>
          </w:p>
        </w:tc>
        <w:tc>
          <w:tcPr>
            <w:tcW w:w="772" w:type="pct"/>
            <w:vAlign w:val="center"/>
          </w:tcPr>
          <w:p w14:paraId="46857713" w14:textId="77777777" w:rsidR="004921E6" w:rsidRPr="00E84089" w:rsidRDefault="004921E6" w:rsidP="004E149D">
            <w:pPr>
              <w:pStyle w:val="Bodybng"/>
              <w:spacing w:before="0" w:after="0"/>
              <w:rPr>
                <w:sz w:val="24"/>
                <w:szCs w:val="24"/>
              </w:rPr>
            </w:pPr>
            <w:r w:rsidRPr="00E84089">
              <w:rPr>
                <w:sz w:val="24"/>
                <w:szCs w:val="24"/>
              </w:rPr>
              <w:t>298,8</w:t>
            </w:r>
          </w:p>
        </w:tc>
        <w:tc>
          <w:tcPr>
            <w:tcW w:w="617" w:type="pct"/>
            <w:vAlign w:val="center"/>
          </w:tcPr>
          <w:p w14:paraId="0935F324" w14:textId="77777777" w:rsidR="004921E6" w:rsidRPr="00E84089" w:rsidRDefault="004921E6" w:rsidP="004E149D">
            <w:pPr>
              <w:pStyle w:val="Bodybng"/>
              <w:spacing w:before="0" w:after="0"/>
              <w:rPr>
                <w:sz w:val="24"/>
                <w:szCs w:val="24"/>
              </w:rPr>
            </w:pPr>
            <w:r w:rsidRPr="00E84089">
              <w:rPr>
                <w:sz w:val="24"/>
                <w:szCs w:val="24"/>
              </w:rPr>
              <w:t>16,0</w:t>
            </w:r>
          </w:p>
        </w:tc>
        <w:tc>
          <w:tcPr>
            <w:tcW w:w="759" w:type="pct"/>
            <w:vAlign w:val="center"/>
          </w:tcPr>
          <w:p w14:paraId="75BD5A62" w14:textId="77777777" w:rsidR="004921E6" w:rsidRPr="00E84089" w:rsidRDefault="004921E6" w:rsidP="004E149D">
            <w:pPr>
              <w:pStyle w:val="Bodybng"/>
              <w:spacing w:before="0" w:after="0"/>
              <w:rPr>
                <w:sz w:val="24"/>
                <w:szCs w:val="24"/>
              </w:rPr>
            </w:pPr>
            <w:r w:rsidRPr="00E84089">
              <w:rPr>
                <w:sz w:val="24"/>
                <w:szCs w:val="24"/>
              </w:rPr>
              <w:t xml:space="preserve">Đã đi vào vận hành </w:t>
            </w:r>
          </w:p>
        </w:tc>
      </w:tr>
      <w:tr w:rsidR="004921E6" w:rsidRPr="00E84089" w14:paraId="6438E031" w14:textId="77777777" w:rsidTr="005F07BF">
        <w:trPr>
          <w:trHeight w:val="193"/>
          <w:jc w:val="center"/>
        </w:trPr>
        <w:tc>
          <w:tcPr>
            <w:tcW w:w="300" w:type="pct"/>
            <w:vAlign w:val="center"/>
          </w:tcPr>
          <w:p w14:paraId="6F07DEFC" w14:textId="77777777" w:rsidR="004921E6" w:rsidRPr="00E84089" w:rsidRDefault="004921E6" w:rsidP="004E149D">
            <w:pPr>
              <w:pStyle w:val="Bodybng"/>
              <w:spacing w:before="0" w:after="0"/>
              <w:rPr>
                <w:sz w:val="24"/>
                <w:szCs w:val="24"/>
              </w:rPr>
            </w:pPr>
            <w:r w:rsidRPr="00E84089">
              <w:rPr>
                <w:sz w:val="24"/>
                <w:szCs w:val="24"/>
              </w:rPr>
              <w:t>5</w:t>
            </w:r>
          </w:p>
        </w:tc>
        <w:tc>
          <w:tcPr>
            <w:tcW w:w="932" w:type="pct"/>
            <w:vAlign w:val="center"/>
          </w:tcPr>
          <w:p w14:paraId="1C024B55" w14:textId="77777777" w:rsidR="004921E6" w:rsidRPr="00E84089" w:rsidRDefault="004921E6" w:rsidP="004E149D">
            <w:pPr>
              <w:pStyle w:val="Bodybng"/>
              <w:spacing w:before="0" w:after="0"/>
              <w:rPr>
                <w:sz w:val="24"/>
                <w:szCs w:val="24"/>
              </w:rPr>
            </w:pPr>
            <w:r w:rsidRPr="00E84089">
              <w:rPr>
                <w:sz w:val="24"/>
                <w:szCs w:val="24"/>
              </w:rPr>
              <w:t>Sông Chảy 6</w:t>
            </w:r>
          </w:p>
        </w:tc>
        <w:tc>
          <w:tcPr>
            <w:tcW w:w="1003" w:type="pct"/>
            <w:vAlign w:val="center"/>
          </w:tcPr>
          <w:p w14:paraId="1F10B101" w14:textId="77777777" w:rsidR="004921E6" w:rsidRPr="00E84089" w:rsidRDefault="004921E6" w:rsidP="004E149D">
            <w:pPr>
              <w:pStyle w:val="Bodybng"/>
              <w:spacing w:before="0" w:after="0"/>
              <w:rPr>
                <w:sz w:val="24"/>
                <w:szCs w:val="24"/>
              </w:rPr>
            </w:pPr>
            <w:r w:rsidRPr="00E84089">
              <w:rPr>
                <w:sz w:val="24"/>
                <w:szCs w:val="24"/>
              </w:rPr>
              <w:t>Xín Mần</w:t>
            </w:r>
          </w:p>
        </w:tc>
        <w:tc>
          <w:tcPr>
            <w:tcW w:w="617" w:type="pct"/>
            <w:vAlign w:val="center"/>
          </w:tcPr>
          <w:p w14:paraId="5E6344E2" w14:textId="77777777" w:rsidR="004921E6" w:rsidRPr="00E84089" w:rsidRDefault="004921E6" w:rsidP="004E149D">
            <w:pPr>
              <w:pStyle w:val="Bodybng"/>
              <w:spacing w:before="0" w:after="0"/>
              <w:rPr>
                <w:sz w:val="24"/>
                <w:szCs w:val="24"/>
              </w:rPr>
            </w:pPr>
            <w:r w:rsidRPr="00E84089">
              <w:rPr>
                <w:sz w:val="24"/>
                <w:szCs w:val="24"/>
              </w:rPr>
              <w:t>296,8</w:t>
            </w:r>
          </w:p>
        </w:tc>
        <w:tc>
          <w:tcPr>
            <w:tcW w:w="772" w:type="pct"/>
            <w:vAlign w:val="center"/>
          </w:tcPr>
          <w:p w14:paraId="215683EB" w14:textId="77777777" w:rsidR="004921E6" w:rsidRPr="00E84089" w:rsidRDefault="004921E6" w:rsidP="004E149D">
            <w:pPr>
              <w:pStyle w:val="Bodybng"/>
              <w:spacing w:before="0" w:after="0"/>
              <w:rPr>
                <w:sz w:val="24"/>
                <w:szCs w:val="24"/>
              </w:rPr>
            </w:pPr>
            <w:r w:rsidRPr="00E84089">
              <w:rPr>
                <w:sz w:val="24"/>
                <w:szCs w:val="24"/>
              </w:rPr>
              <w:t>266,37</w:t>
            </w:r>
          </w:p>
        </w:tc>
        <w:tc>
          <w:tcPr>
            <w:tcW w:w="617" w:type="pct"/>
            <w:vAlign w:val="center"/>
          </w:tcPr>
          <w:p w14:paraId="0F0FA4D7" w14:textId="77777777" w:rsidR="004921E6" w:rsidRPr="00E84089" w:rsidRDefault="004921E6" w:rsidP="004E149D">
            <w:pPr>
              <w:pStyle w:val="Bodybng"/>
              <w:spacing w:before="0" w:after="0"/>
              <w:rPr>
                <w:sz w:val="24"/>
                <w:szCs w:val="24"/>
              </w:rPr>
            </w:pPr>
            <w:r w:rsidRPr="00E84089">
              <w:rPr>
                <w:sz w:val="24"/>
                <w:szCs w:val="24"/>
              </w:rPr>
              <w:t>16,0</w:t>
            </w:r>
          </w:p>
        </w:tc>
        <w:tc>
          <w:tcPr>
            <w:tcW w:w="759" w:type="pct"/>
            <w:vAlign w:val="center"/>
          </w:tcPr>
          <w:p w14:paraId="6633971B" w14:textId="77777777" w:rsidR="004921E6" w:rsidRPr="00E84089" w:rsidRDefault="004921E6" w:rsidP="004E149D">
            <w:pPr>
              <w:pStyle w:val="Bodybng"/>
              <w:spacing w:before="0" w:after="0"/>
              <w:rPr>
                <w:sz w:val="24"/>
                <w:szCs w:val="24"/>
              </w:rPr>
            </w:pPr>
            <w:r w:rsidRPr="00E84089">
              <w:rPr>
                <w:sz w:val="24"/>
                <w:szCs w:val="24"/>
              </w:rPr>
              <w:t>Đã đi vào vận hành</w:t>
            </w:r>
          </w:p>
        </w:tc>
      </w:tr>
    </w:tbl>
    <w:p w14:paraId="74FD9B87" w14:textId="58B21EE7" w:rsidR="004921E6" w:rsidRPr="00E84089" w:rsidRDefault="00423836" w:rsidP="00423836">
      <w:pPr>
        <w:pStyle w:val="A"/>
        <w:spacing w:before="60" w:after="60" w:line="312" w:lineRule="auto"/>
      </w:pPr>
      <w:r>
        <w:rPr>
          <w:lang w:val="en-US"/>
        </w:rPr>
        <w:t>g</w:t>
      </w:r>
      <w:r w:rsidR="004921E6" w:rsidRPr="00E84089">
        <w:t>)</w:t>
      </w:r>
      <w:r w:rsidR="004921E6" w:rsidRPr="00E84089">
        <w:rPr>
          <w:spacing w:val="-5"/>
        </w:rPr>
        <w:t xml:space="preserve"> </w:t>
      </w:r>
      <w:r w:rsidR="004921E6" w:rsidRPr="00E84089">
        <w:t>Hệ</w:t>
      </w:r>
      <w:r w:rsidR="004921E6" w:rsidRPr="00E84089">
        <w:rPr>
          <w:spacing w:val="-4"/>
        </w:rPr>
        <w:t xml:space="preserve"> </w:t>
      </w:r>
      <w:r w:rsidR="004921E6" w:rsidRPr="00E84089">
        <w:t>thống</w:t>
      </w:r>
      <w:r w:rsidR="004921E6" w:rsidRPr="00E84089">
        <w:rPr>
          <w:spacing w:val="-2"/>
        </w:rPr>
        <w:t xml:space="preserve"> </w:t>
      </w:r>
      <w:r w:rsidR="004921E6" w:rsidRPr="00E84089">
        <w:t>sinh</w:t>
      </w:r>
      <w:r w:rsidR="004921E6" w:rsidRPr="00E84089">
        <w:rPr>
          <w:spacing w:val="-4"/>
        </w:rPr>
        <w:t xml:space="preserve"> </w:t>
      </w:r>
      <w:r w:rsidR="004921E6" w:rsidRPr="00E84089">
        <w:t>thái</w:t>
      </w:r>
      <w:r w:rsidR="004921E6" w:rsidRPr="00E84089">
        <w:rPr>
          <w:spacing w:val="-5"/>
        </w:rPr>
        <w:t xml:space="preserve"> </w:t>
      </w:r>
      <w:r w:rsidR="004921E6" w:rsidRPr="00E84089">
        <w:t>tự</w:t>
      </w:r>
      <w:r w:rsidR="004921E6" w:rsidRPr="00E84089">
        <w:rPr>
          <w:spacing w:val="-2"/>
        </w:rPr>
        <w:t xml:space="preserve"> nhiên</w:t>
      </w:r>
    </w:p>
    <w:p w14:paraId="4044812E" w14:textId="77777777" w:rsidR="004921E6" w:rsidRPr="00E84089" w:rsidRDefault="004921E6" w:rsidP="00423836">
      <w:pPr>
        <w:pStyle w:val="BODY"/>
        <w:spacing w:before="60" w:after="60" w:line="312" w:lineRule="auto"/>
      </w:pPr>
      <w:r w:rsidRPr="00E84089">
        <w:t xml:space="preserve">Khu </w:t>
      </w:r>
      <w:proofErr w:type="spellStart"/>
      <w:r w:rsidRPr="00E84089">
        <w:t>vực</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thủy</w:t>
      </w:r>
      <w:proofErr w:type="spellEnd"/>
      <w:r w:rsidRPr="00E84089">
        <w:t xml:space="preserve"> </w:t>
      </w:r>
      <w:proofErr w:type="spellStart"/>
      <w:r w:rsidRPr="00E84089">
        <w:t>điện</w:t>
      </w:r>
      <w:proofErr w:type="spellEnd"/>
      <w:r w:rsidRPr="00E84089">
        <w:t xml:space="preserve"> Cốc </w:t>
      </w:r>
      <w:proofErr w:type="spellStart"/>
      <w:r w:rsidRPr="00E84089">
        <w:t>Rế</w:t>
      </w:r>
      <w:proofErr w:type="spellEnd"/>
      <w:r w:rsidRPr="00E84089">
        <w:t xml:space="preserve"> 2 </w:t>
      </w:r>
      <w:proofErr w:type="spellStart"/>
      <w:r w:rsidRPr="00E84089">
        <w:t>không</w:t>
      </w:r>
      <w:proofErr w:type="spellEnd"/>
      <w:r w:rsidRPr="00E84089">
        <w:t xml:space="preserve"> </w:t>
      </w:r>
      <w:proofErr w:type="spellStart"/>
      <w:r w:rsidRPr="00E84089">
        <w:t>chiếm</w:t>
      </w:r>
      <w:proofErr w:type="spellEnd"/>
      <w:r w:rsidRPr="00E84089">
        <w:t xml:space="preserve"> </w:t>
      </w:r>
      <w:proofErr w:type="spellStart"/>
      <w:r w:rsidRPr="00E84089">
        <w:t>đất</w:t>
      </w:r>
      <w:proofErr w:type="spellEnd"/>
      <w:r w:rsidRPr="00E84089">
        <w:t xml:space="preserve"> </w:t>
      </w:r>
      <w:proofErr w:type="spellStart"/>
      <w:r w:rsidRPr="00E84089">
        <w:t>rừng</w:t>
      </w:r>
      <w:proofErr w:type="spellEnd"/>
      <w:r w:rsidRPr="00E84089">
        <w:t xml:space="preserve"> </w:t>
      </w:r>
      <w:proofErr w:type="spellStart"/>
      <w:r w:rsidRPr="00E84089">
        <w:t>tự</w:t>
      </w:r>
      <w:proofErr w:type="spellEnd"/>
      <w:r w:rsidRPr="00E84089">
        <w:t xml:space="preserve"> </w:t>
      </w:r>
      <w:proofErr w:type="spellStart"/>
      <w:r w:rsidRPr="00E84089">
        <w:t>nhiên</w:t>
      </w:r>
      <w:proofErr w:type="spellEnd"/>
      <w:r w:rsidRPr="00E84089">
        <w:t xml:space="preserve">, </w:t>
      </w:r>
      <w:proofErr w:type="spellStart"/>
      <w:r w:rsidRPr="00E84089">
        <w:t>không</w:t>
      </w:r>
      <w:proofErr w:type="spellEnd"/>
      <w:r w:rsidRPr="00E84089">
        <w:rPr>
          <w:spacing w:val="-1"/>
        </w:rPr>
        <w:t xml:space="preserve"> </w:t>
      </w:r>
      <w:proofErr w:type="spellStart"/>
      <w:r w:rsidRPr="00E84089">
        <w:t>nằm</w:t>
      </w:r>
      <w:proofErr w:type="spellEnd"/>
      <w:r w:rsidRPr="00E84089">
        <w:rPr>
          <w:spacing w:val="-3"/>
        </w:rPr>
        <w:t xml:space="preserve"> </w:t>
      </w:r>
      <w:proofErr w:type="spellStart"/>
      <w:r w:rsidRPr="00E84089">
        <w:t>trong</w:t>
      </w:r>
      <w:proofErr w:type="spellEnd"/>
      <w:r w:rsidRPr="00E84089">
        <w:rPr>
          <w:spacing w:val="-1"/>
        </w:rPr>
        <w:t xml:space="preserve"> </w:t>
      </w:r>
      <w:proofErr w:type="spellStart"/>
      <w:r w:rsidRPr="00E84089">
        <w:t>khu</w:t>
      </w:r>
      <w:proofErr w:type="spellEnd"/>
      <w:r w:rsidRPr="00E84089">
        <w:rPr>
          <w:spacing w:val="-1"/>
        </w:rPr>
        <w:t xml:space="preserve"> </w:t>
      </w:r>
      <w:proofErr w:type="spellStart"/>
      <w:r w:rsidRPr="00E84089">
        <w:t>vực</w:t>
      </w:r>
      <w:proofErr w:type="spellEnd"/>
      <w:r w:rsidRPr="00E84089">
        <w:rPr>
          <w:spacing w:val="-1"/>
        </w:rPr>
        <w:t xml:space="preserve"> </w:t>
      </w:r>
      <w:proofErr w:type="spellStart"/>
      <w:r w:rsidRPr="00E84089">
        <w:t>bảo</w:t>
      </w:r>
      <w:proofErr w:type="spellEnd"/>
      <w:r w:rsidRPr="00E84089">
        <w:rPr>
          <w:spacing w:val="-1"/>
        </w:rPr>
        <w:t xml:space="preserve"> </w:t>
      </w:r>
      <w:proofErr w:type="spellStart"/>
      <w:r w:rsidRPr="00E84089">
        <w:t>tồn</w:t>
      </w:r>
      <w:proofErr w:type="spellEnd"/>
      <w:r w:rsidRPr="00E84089">
        <w:rPr>
          <w:spacing w:val="-1"/>
        </w:rPr>
        <w:t xml:space="preserve"> </w:t>
      </w:r>
      <w:proofErr w:type="spellStart"/>
      <w:r w:rsidRPr="00E84089">
        <w:t>thiên</w:t>
      </w:r>
      <w:proofErr w:type="spellEnd"/>
      <w:r w:rsidRPr="00E84089">
        <w:rPr>
          <w:spacing w:val="-1"/>
        </w:rPr>
        <w:t xml:space="preserve"> </w:t>
      </w:r>
      <w:proofErr w:type="spellStart"/>
      <w:r w:rsidRPr="00E84089">
        <w:t>nhiên</w:t>
      </w:r>
      <w:proofErr w:type="spellEnd"/>
      <w:r w:rsidRPr="00E84089">
        <w:rPr>
          <w:spacing w:val="-1"/>
        </w:rPr>
        <w:t xml:space="preserve"> </w:t>
      </w:r>
      <w:proofErr w:type="spellStart"/>
      <w:r w:rsidRPr="00E84089">
        <w:t>cũng</w:t>
      </w:r>
      <w:proofErr w:type="spellEnd"/>
      <w:r w:rsidRPr="00E84089">
        <w:rPr>
          <w:spacing w:val="-1"/>
        </w:rPr>
        <w:t xml:space="preserve"> </w:t>
      </w:r>
      <w:proofErr w:type="spellStart"/>
      <w:r w:rsidRPr="00E84089">
        <w:t>không</w:t>
      </w:r>
      <w:proofErr w:type="spellEnd"/>
      <w:r w:rsidRPr="00E84089">
        <w:rPr>
          <w:spacing w:val="-1"/>
        </w:rPr>
        <w:t xml:space="preserve"> </w:t>
      </w:r>
      <w:proofErr w:type="spellStart"/>
      <w:r w:rsidRPr="00E84089">
        <w:t>gần</w:t>
      </w:r>
      <w:proofErr w:type="spellEnd"/>
      <w:r w:rsidRPr="00E84089">
        <w:rPr>
          <w:spacing w:val="-1"/>
        </w:rPr>
        <w:t xml:space="preserve"> </w:t>
      </w:r>
      <w:proofErr w:type="spellStart"/>
      <w:r w:rsidRPr="00E84089">
        <w:t>vùng</w:t>
      </w:r>
      <w:proofErr w:type="spellEnd"/>
      <w:r w:rsidRPr="00E84089">
        <w:rPr>
          <w:spacing w:val="-1"/>
        </w:rPr>
        <w:t xml:space="preserve"> </w:t>
      </w:r>
      <w:proofErr w:type="spellStart"/>
      <w:r w:rsidRPr="00E84089">
        <w:t>đệm</w:t>
      </w:r>
      <w:proofErr w:type="spellEnd"/>
      <w:r w:rsidRPr="00E84089">
        <w:rPr>
          <w:spacing w:val="-3"/>
        </w:rPr>
        <w:t xml:space="preserve"> </w:t>
      </w:r>
      <w:r w:rsidRPr="00E84089">
        <w:t>hay</w:t>
      </w:r>
      <w:r w:rsidRPr="00E84089">
        <w:rPr>
          <w:spacing w:val="-5"/>
        </w:rPr>
        <w:t xml:space="preserve"> </w:t>
      </w:r>
      <w:proofErr w:type="spellStart"/>
      <w:r w:rsidRPr="00E84089">
        <w:t>Vườn</w:t>
      </w:r>
      <w:proofErr w:type="spellEnd"/>
      <w:r w:rsidRPr="00E84089">
        <w:rPr>
          <w:spacing w:val="-2"/>
        </w:rPr>
        <w:t xml:space="preserve"> </w:t>
      </w:r>
      <w:r w:rsidRPr="00E84089">
        <w:t xml:space="preserve">Quốc </w:t>
      </w:r>
      <w:proofErr w:type="spellStart"/>
      <w:r w:rsidRPr="00E84089">
        <w:t>gia</w:t>
      </w:r>
      <w:proofErr w:type="spellEnd"/>
      <w:r w:rsidRPr="00E84089">
        <w:t>,</w:t>
      </w:r>
      <w:r w:rsidRPr="00E84089">
        <w:rPr>
          <w:spacing w:val="-5"/>
        </w:rPr>
        <w:t xml:space="preserve"> </w:t>
      </w:r>
      <w:proofErr w:type="spellStart"/>
      <w:r w:rsidRPr="00E84089">
        <w:t>khu</w:t>
      </w:r>
      <w:proofErr w:type="spellEnd"/>
      <w:r w:rsidRPr="00E84089">
        <w:rPr>
          <w:spacing w:val="-4"/>
        </w:rPr>
        <w:t xml:space="preserve"> </w:t>
      </w:r>
      <w:proofErr w:type="spellStart"/>
      <w:r w:rsidRPr="00E84089">
        <w:t>dự</w:t>
      </w:r>
      <w:proofErr w:type="spellEnd"/>
      <w:r w:rsidRPr="00E84089">
        <w:rPr>
          <w:spacing w:val="-4"/>
        </w:rPr>
        <w:t xml:space="preserve"> </w:t>
      </w:r>
      <w:proofErr w:type="spellStart"/>
      <w:r w:rsidRPr="00E84089">
        <w:t>trữ</w:t>
      </w:r>
      <w:proofErr w:type="spellEnd"/>
      <w:r w:rsidRPr="00E84089">
        <w:rPr>
          <w:spacing w:val="-4"/>
        </w:rPr>
        <w:t xml:space="preserve"> </w:t>
      </w:r>
      <w:proofErr w:type="spellStart"/>
      <w:r w:rsidRPr="00E84089">
        <w:t>sinh</w:t>
      </w:r>
      <w:proofErr w:type="spellEnd"/>
      <w:r w:rsidRPr="00E84089">
        <w:rPr>
          <w:spacing w:val="-5"/>
        </w:rPr>
        <w:t xml:space="preserve"> </w:t>
      </w:r>
      <w:proofErr w:type="spellStart"/>
      <w:r w:rsidRPr="00E84089">
        <w:t>quyển</w:t>
      </w:r>
      <w:proofErr w:type="spellEnd"/>
      <w:r w:rsidRPr="00E84089">
        <w:rPr>
          <w:spacing w:val="-4"/>
        </w:rPr>
        <w:t xml:space="preserve"> </w:t>
      </w:r>
      <w:proofErr w:type="spellStart"/>
      <w:r w:rsidRPr="00E84089">
        <w:t>nào</w:t>
      </w:r>
      <w:proofErr w:type="spellEnd"/>
      <w:r w:rsidRPr="00E84089">
        <w:t>.</w:t>
      </w:r>
    </w:p>
    <w:p w14:paraId="1F1C945C" w14:textId="0FE8EC6F" w:rsidR="004921E6" w:rsidRPr="00E84089" w:rsidRDefault="00423836" w:rsidP="00423836">
      <w:pPr>
        <w:pStyle w:val="A"/>
        <w:spacing w:before="60" w:after="60" w:line="312" w:lineRule="auto"/>
        <w:rPr>
          <w:lang w:val="en-US"/>
        </w:rPr>
      </w:pPr>
      <w:r>
        <w:rPr>
          <w:lang w:val="en-US"/>
        </w:rPr>
        <w:t>h</w:t>
      </w:r>
      <w:r w:rsidR="004921E6" w:rsidRPr="00E84089">
        <w:t>) Khoảng cách từ dự án tới khu dân cư và khu vực có yếu tố nhạy cảm về môi trường khác</w:t>
      </w:r>
    </w:p>
    <w:p w14:paraId="26744E50" w14:textId="35D3E3F2" w:rsidR="004921E6" w:rsidRPr="00E84089" w:rsidRDefault="004921E6" w:rsidP="00423836">
      <w:pPr>
        <w:pStyle w:val="BODY"/>
        <w:spacing w:before="60" w:after="60" w:line="312" w:lineRule="auto"/>
      </w:pPr>
      <w:proofErr w:type="spellStart"/>
      <w:r w:rsidRPr="00E84089">
        <w:lastRenderedPageBreak/>
        <w:t>Vị</w:t>
      </w:r>
      <w:proofErr w:type="spellEnd"/>
      <w:r w:rsidRPr="00E84089">
        <w:t xml:space="preserve"> </w:t>
      </w:r>
      <w:proofErr w:type="spellStart"/>
      <w:r w:rsidRPr="00E84089">
        <w:t>trí</w:t>
      </w:r>
      <w:proofErr w:type="spellEnd"/>
      <w:r w:rsidRPr="00E84089">
        <w:t xml:space="preserve"> </w:t>
      </w:r>
      <w:proofErr w:type="spellStart"/>
      <w:r w:rsidRPr="00E84089">
        <w:t>nhà</w:t>
      </w:r>
      <w:proofErr w:type="spellEnd"/>
      <w:r w:rsidRPr="00E84089">
        <w:t xml:space="preserve"> </w:t>
      </w:r>
      <w:proofErr w:type="spellStart"/>
      <w:r w:rsidRPr="00E84089">
        <w:t>máy</w:t>
      </w:r>
      <w:proofErr w:type="spellEnd"/>
      <w:r w:rsidRPr="00E84089">
        <w:t xml:space="preserve"> </w:t>
      </w:r>
      <w:proofErr w:type="spellStart"/>
      <w:r w:rsidRPr="00E84089">
        <w:t>của</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 xml:space="preserve"> </w:t>
      </w:r>
      <w:proofErr w:type="spellStart"/>
      <w:r w:rsidRPr="00E84089">
        <w:t>cách</w:t>
      </w:r>
      <w:proofErr w:type="spellEnd"/>
      <w:r w:rsidRPr="00E84089">
        <w:t xml:space="preserve"> </w:t>
      </w:r>
      <w:proofErr w:type="spellStart"/>
      <w:r w:rsidRPr="00E84089">
        <w:t>nhà</w:t>
      </w:r>
      <w:proofErr w:type="spellEnd"/>
      <w:r w:rsidRPr="00E84089">
        <w:t xml:space="preserve"> </w:t>
      </w:r>
      <w:proofErr w:type="spellStart"/>
      <w:r w:rsidRPr="00E84089">
        <w:t>máy</w:t>
      </w:r>
      <w:proofErr w:type="spellEnd"/>
      <w:r w:rsidRPr="00E84089">
        <w:t xml:space="preserve"> </w:t>
      </w:r>
      <w:proofErr w:type="spellStart"/>
      <w:r w:rsidRPr="00E84089">
        <w:t>thủy</w:t>
      </w:r>
      <w:proofErr w:type="spellEnd"/>
      <w:r w:rsidRPr="00E84089">
        <w:t xml:space="preserve"> </w:t>
      </w:r>
      <w:proofErr w:type="spellStart"/>
      <w:r w:rsidRPr="00E84089">
        <w:t>điện</w:t>
      </w:r>
      <w:proofErr w:type="spellEnd"/>
      <w:r w:rsidRPr="00E84089">
        <w:t xml:space="preserve"> </w:t>
      </w:r>
      <w:proofErr w:type="spellStart"/>
      <w:r w:rsidRPr="00E84089">
        <w:t>sông</w:t>
      </w:r>
      <w:proofErr w:type="spellEnd"/>
      <w:r w:rsidRPr="00E84089">
        <w:t xml:space="preserve"> </w:t>
      </w:r>
      <w:proofErr w:type="spellStart"/>
      <w:r w:rsidRPr="00E84089">
        <w:t>chảy</w:t>
      </w:r>
      <w:proofErr w:type="spellEnd"/>
      <w:r w:rsidRPr="00E84089">
        <w:t xml:space="preserve"> 5 </w:t>
      </w:r>
      <w:proofErr w:type="spellStart"/>
      <w:r w:rsidRPr="00E84089">
        <w:t>khoảng</w:t>
      </w:r>
      <w:proofErr w:type="spellEnd"/>
      <w:r w:rsidRPr="00E84089">
        <w:t xml:space="preserve"> 1,6km, </w:t>
      </w:r>
      <w:proofErr w:type="spellStart"/>
      <w:r w:rsidRPr="00E84089">
        <w:t>cách</w:t>
      </w:r>
      <w:proofErr w:type="spellEnd"/>
      <w:r w:rsidRPr="00E84089">
        <w:t xml:space="preserve"> </w:t>
      </w:r>
      <w:proofErr w:type="spellStart"/>
      <w:r w:rsidRPr="00E84089">
        <w:t>khu</w:t>
      </w:r>
      <w:proofErr w:type="spellEnd"/>
      <w:r w:rsidRPr="00E84089">
        <w:t xml:space="preserve"> </w:t>
      </w:r>
      <w:proofErr w:type="spellStart"/>
      <w:r w:rsidRPr="00E84089">
        <w:t>dân</w:t>
      </w:r>
      <w:proofErr w:type="spellEnd"/>
      <w:r w:rsidRPr="00E84089">
        <w:t xml:space="preserve"> </w:t>
      </w:r>
      <w:proofErr w:type="spellStart"/>
      <w:r w:rsidRPr="00E84089">
        <w:t>cư</w:t>
      </w:r>
      <w:proofErr w:type="spellEnd"/>
      <w:r w:rsidRPr="00E84089">
        <w:t xml:space="preserve"> </w:t>
      </w:r>
      <w:proofErr w:type="spellStart"/>
      <w:r w:rsidRPr="00E84089">
        <w:t>gần</w:t>
      </w:r>
      <w:proofErr w:type="spellEnd"/>
      <w:r w:rsidRPr="00E84089">
        <w:t xml:space="preserve"> </w:t>
      </w:r>
      <w:proofErr w:type="spellStart"/>
      <w:r w:rsidRPr="00E84089">
        <w:t>nhất</w:t>
      </w:r>
      <w:proofErr w:type="spellEnd"/>
      <w:r w:rsidRPr="00E84089">
        <w:t xml:space="preserve"> 1,2km </w:t>
      </w:r>
      <w:proofErr w:type="spellStart"/>
      <w:r w:rsidRPr="00E84089">
        <w:t>theo</w:t>
      </w:r>
      <w:proofErr w:type="spellEnd"/>
      <w:r w:rsidRPr="00E84089">
        <w:t xml:space="preserve"> </w:t>
      </w:r>
      <w:proofErr w:type="spellStart"/>
      <w:r w:rsidRPr="00E84089">
        <w:t>đường</w:t>
      </w:r>
      <w:proofErr w:type="spellEnd"/>
      <w:r w:rsidRPr="00E84089">
        <w:t xml:space="preserve"> </w:t>
      </w:r>
      <w:proofErr w:type="spellStart"/>
      <w:r w:rsidRPr="00E84089">
        <w:t>chim</w:t>
      </w:r>
      <w:proofErr w:type="spellEnd"/>
      <w:r w:rsidRPr="00E84089">
        <w:t xml:space="preserve"> bay, </w:t>
      </w:r>
      <w:proofErr w:type="spellStart"/>
      <w:r w:rsidRPr="00E84089">
        <w:t>cách</w:t>
      </w:r>
      <w:proofErr w:type="spellEnd"/>
      <w:r w:rsidRPr="00E84089">
        <w:t xml:space="preserve"> UBND </w:t>
      </w:r>
      <w:proofErr w:type="spellStart"/>
      <w:r w:rsidRPr="00E84089">
        <w:t>xã</w:t>
      </w:r>
      <w:proofErr w:type="spellEnd"/>
      <w:r w:rsidRPr="00E84089">
        <w:t xml:space="preserve"> </w:t>
      </w:r>
      <w:proofErr w:type="spellStart"/>
      <w:r w:rsidRPr="00E84089">
        <w:t>Xín</w:t>
      </w:r>
      <w:proofErr w:type="spellEnd"/>
      <w:r w:rsidRPr="00E84089">
        <w:t xml:space="preserve"> </w:t>
      </w:r>
      <w:proofErr w:type="spellStart"/>
      <w:r w:rsidRPr="00E84089">
        <w:t>Mần</w:t>
      </w:r>
      <w:proofErr w:type="spellEnd"/>
      <w:r w:rsidRPr="00E84089">
        <w:t xml:space="preserve"> 20 km, </w:t>
      </w:r>
      <w:proofErr w:type="spellStart"/>
      <w:r w:rsidRPr="00E84089">
        <w:t>cách</w:t>
      </w:r>
      <w:proofErr w:type="spellEnd"/>
      <w:r w:rsidRPr="00E84089">
        <w:t xml:space="preserve"> UBND </w:t>
      </w:r>
      <w:proofErr w:type="spellStart"/>
      <w:r w:rsidRPr="00E84089">
        <w:t>xã</w:t>
      </w:r>
      <w:proofErr w:type="spellEnd"/>
      <w:r w:rsidRPr="00E84089">
        <w:t xml:space="preserve"> Trung Thịnh </w:t>
      </w:r>
      <w:proofErr w:type="spellStart"/>
      <w:r w:rsidRPr="00E84089">
        <w:t>khoảng</w:t>
      </w:r>
      <w:proofErr w:type="spellEnd"/>
      <w:r w:rsidRPr="00E84089">
        <w:t xml:space="preserve"> 11 km.</w:t>
      </w:r>
    </w:p>
    <w:p w14:paraId="434DB7CD" w14:textId="56623C45" w:rsidR="000B6F7D" w:rsidRDefault="000B6F7D" w:rsidP="00E26222">
      <w:pPr>
        <w:pStyle w:val="CR2"/>
      </w:pPr>
      <w:bookmarkStart w:id="39" w:name="_Toc214279417"/>
      <w:r w:rsidRPr="000B6F7D">
        <w:t xml:space="preserve">2.2. </w:t>
      </w:r>
      <w:proofErr w:type="spellStart"/>
      <w:r w:rsidRPr="000B6F7D">
        <w:t>Tác</w:t>
      </w:r>
      <w:proofErr w:type="spellEnd"/>
      <w:r w:rsidRPr="000B6F7D">
        <w:t xml:space="preserve"> </w:t>
      </w:r>
      <w:proofErr w:type="spellStart"/>
      <w:r w:rsidRPr="000B6F7D">
        <w:t>động</w:t>
      </w:r>
      <w:proofErr w:type="spellEnd"/>
      <w:r w:rsidRPr="000B6F7D">
        <w:t xml:space="preserve"> </w:t>
      </w:r>
      <w:proofErr w:type="spellStart"/>
      <w:r w:rsidRPr="000B6F7D">
        <w:t>môi</w:t>
      </w:r>
      <w:proofErr w:type="spellEnd"/>
      <w:r w:rsidRPr="000B6F7D">
        <w:t xml:space="preserve"> </w:t>
      </w:r>
      <w:proofErr w:type="spellStart"/>
      <w:r w:rsidRPr="000B6F7D">
        <w:t>trường</w:t>
      </w:r>
      <w:proofErr w:type="spellEnd"/>
      <w:r w:rsidRPr="000B6F7D">
        <w:t xml:space="preserve"> </w:t>
      </w:r>
      <w:proofErr w:type="spellStart"/>
      <w:r w:rsidRPr="000B6F7D">
        <w:t>của</w:t>
      </w:r>
      <w:proofErr w:type="spellEnd"/>
      <w:r w:rsidRPr="000B6F7D">
        <w:t xml:space="preserve"> </w:t>
      </w:r>
      <w:proofErr w:type="spellStart"/>
      <w:r w:rsidRPr="000B6F7D">
        <w:t>dự</w:t>
      </w:r>
      <w:proofErr w:type="spellEnd"/>
      <w:r w:rsidRPr="000B6F7D">
        <w:t xml:space="preserve"> </w:t>
      </w:r>
      <w:proofErr w:type="spellStart"/>
      <w:r w:rsidRPr="000B6F7D">
        <w:t>án</w:t>
      </w:r>
      <w:proofErr w:type="spellEnd"/>
      <w:r w:rsidRPr="000B6F7D">
        <w:t xml:space="preserve"> </w:t>
      </w:r>
      <w:proofErr w:type="spellStart"/>
      <w:r w:rsidRPr="000B6F7D">
        <w:t>đầu</w:t>
      </w:r>
      <w:proofErr w:type="spellEnd"/>
      <w:r w:rsidRPr="000B6F7D">
        <w:t xml:space="preserve"> </w:t>
      </w:r>
      <w:proofErr w:type="spellStart"/>
      <w:r w:rsidRPr="000B6F7D">
        <w:t>tư</w:t>
      </w:r>
      <w:bookmarkEnd w:id="39"/>
      <w:proofErr w:type="spellEnd"/>
    </w:p>
    <w:p w14:paraId="425A641C" w14:textId="77777777" w:rsidR="003758D7" w:rsidRPr="00C710F8" w:rsidRDefault="003758D7" w:rsidP="00E26222">
      <w:pPr>
        <w:pStyle w:val="CR3"/>
      </w:pPr>
      <w:bookmarkStart w:id="40" w:name="_Toc214279418"/>
      <w:r w:rsidRPr="00C710F8">
        <w:t xml:space="preserve">2.2.1. Giai </w:t>
      </w:r>
      <w:proofErr w:type="spellStart"/>
      <w:r w:rsidRPr="00C710F8">
        <w:t>đoạn</w:t>
      </w:r>
      <w:proofErr w:type="spellEnd"/>
      <w:r w:rsidRPr="00C710F8">
        <w:t xml:space="preserve"> </w:t>
      </w:r>
      <w:proofErr w:type="spellStart"/>
      <w:r w:rsidRPr="00C710F8">
        <w:t>chuẩn</w:t>
      </w:r>
      <w:proofErr w:type="spellEnd"/>
      <w:r w:rsidRPr="00C710F8">
        <w:t xml:space="preserve"> </w:t>
      </w:r>
      <w:proofErr w:type="spellStart"/>
      <w:r w:rsidRPr="00C710F8">
        <w:t>bị</w:t>
      </w:r>
      <w:proofErr w:type="spellEnd"/>
      <w:r w:rsidRPr="00C710F8">
        <w:t xml:space="preserve"> </w:t>
      </w:r>
      <w:proofErr w:type="spellStart"/>
      <w:r w:rsidRPr="00C710F8">
        <w:t>xây</w:t>
      </w:r>
      <w:proofErr w:type="spellEnd"/>
      <w:r w:rsidRPr="00C710F8">
        <w:t xml:space="preserve"> </w:t>
      </w:r>
      <w:proofErr w:type="spellStart"/>
      <w:r w:rsidRPr="00C710F8">
        <w:t>dựng</w:t>
      </w:r>
      <w:proofErr w:type="spellEnd"/>
      <w:r w:rsidRPr="00C710F8">
        <w:t xml:space="preserve"> </w:t>
      </w:r>
      <w:proofErr w:type="spellStart"/>
      <w:r w:rsidRPr="00C710F8">
        <w:t>dự</w:t>
      </w:r>
      <w:proofErr w:type="spellEnd"/>
      <w:r w:rsidRPr="00C710F8">
        <w:t xml:space="preserve"> </w:t>
      </w:r>
      <w:proofErr w:type="spellStart"/>
      <w:r w:rsidRPr="00C710F8">
        <w:t>án</w:t>
      </w:r>
      <w:bookmarkEnd w:id="40"/>
      <w:proofErr w:type="spellEnd"/>
    </w:p>
    <w:p w14:paraId="2B3A0B17" w14:textId="77777777" w:rsidR="003758D7" w:rsidRPr="003758D7" w:rsidRDefault="003758D7" w:rsidP="00E26222">
      <w:pPr>
        <w:pStyle w:val="CR4"/>
      </w:pPr>
      <w:bookmarkStart w:id="41" w:name="_Toc214279419"/>
      <w:r w:rsidRPr="003758D7">
        <w:t xml:space="preserve">2.2.1.1. Các </w:t>
      </w:r>
      <w:proofErr w:type="spellStart"/>
      <w:r w:rsidRPr="003758D7">
        <w:t>tác</w:t>
      </w:r>
      <w:proofErr w:type="spellEnd"/>
      <w:r w:rsidRPr="003758D7">
        <w:t xml:space="preserve"> </w:t>
      </w:r>
      <w:proofErr w:type="spellStart"/>
      <w:r w:rsidRPr="003758D7">
        <w:t>động</w:t>
      </w:r>
      <w:proofErr w:type="spellEnd"/>
      <w:r w:rsidRPr="003758D7">
        <w:t xml:space="preserve"> </w:t>
      </w:r>
      <w:proofErr w:type="spellStart"/>
      <w:r w:rsidRPr="003758D7">
        <w:t>liên</w:t>
      </w:r>
      <w:proofErr w:type="spellEnd"/>
      <w:r w:rsidRPr="003758D7">
        <w:t xml:space="preserve"> </w:t>
      </w:r>
      <w:proofErr w:type="spellStart"/>
      <w:r w:rsidRPr="003758D7">
        <w:t>quan</w:t>
      </w:r>
      <w:proofErr w:type="spellEnd"/>
      <w:r w:rsidRPr="003758D7">
        <w:t xml:space="preserve"> </w:t>
      </w:r>
      <w:proofErr w:type="spellStart"/>
      <w:r w:rsidRPr="003758D7">
        <w:t>đến</w:t>
      </w:r>
      <w:proofErr w:type="spellEnd"/>
      <w:r w:rsidRPr="003758D7">
        <w:t xml:space="preserve"> </w:t>
      </w:r>
      <w:proofErr w:type="spellStart"/>
      <w:r w:rsidRPr="003758D7">
        <w:t>chất</w:t>
      </w:r>
      <w:proofErr w:type="spellEnd"/>
      <w:r w:rsidRPr="003758D7">
        <w:t xml:space="preserve"> </w:t>
      </w:r>
      <w:proofErr w:type="spellStart"/>
      <w:r w:rsidRPr="003758D7">
        <w:t>thải</w:t>
      </w:r>
      <w:bookmarkEnd w:id="41"/>
      <w:proofErr w:type="spellEnd"/>
    </w:p>
    <w:p w14:paraId="5878BEBC" w14:textId="4946325B" w:rsidR="003758D7" w:rsidRPr="003758D7" w:rsidRDefault="003758D7" w:rsidP="003758D7">
      <w:pPr>
        <w:spacing w:before="120" w:after="120" w:line="312" w:lineRule="auto"/>
        <w:ind w:firstLine="720"/>
        <w:rPr>
          <w:rFonts w:eastAsia="Times New Roman Bold" w:cs="Symbol"/>
          <w:sz w:val="28"/>
          <w:szCs w:val="20"/>
          <w:lang w:val="en-US" w:eastAsia="en-US"/>
        </w:rPr>
      </w:pPr>
      <w:r>
        <w:t xml:space="preserve">- </w:t>
      </w:r>
      <w:proofErr w:type="spellStart"/>
      <w:r w:rsidRPr="003758D7">
        <w:rPr>
          <w:rFonts w:eastAsia="Times New Roman Bold" w:cs="Symbol"/>
          <w:sz w:val="28"/>
          <w:szCs w:val="20"/>
          <w:lang w:val="en-US" w:eastAsia="en-US"/>
        </w:rPr>
        <w:t>Bụi</w:t>
      </w:r>
      <w:proofErr w:type="spellEnd"/>
      <w:r w:rsidRPr="003758D7">
        <w:rPr>
          <w:rFonts w:eastAsia="Times New Roman Bold" w:cs="Symbol"/>
          <w:sz w:val="28"/>
          <w:szCs w:val="20"/>
          <w:lang w:val="en-US" w:eastAsia="en-US"/>
        </w:rPr>
        <w:t xml:space="preserve">, </w:t>
      </w:r>
      <w:proofErr w:type="spellStart"/>
      <w:r w:rsidRPr="003758D7">
        <w:rPr>
          <w:rFonts w:eastAsia="Times New Roman Bold" w:cs="Symbol"/>
          <w:sz w:val="28"/>
          <w:szCs w:val="20"/>
          <w:lang w:val="en-US" w:eastAsia="en-US"/>
        </w:rPr>
        <w:t>khí</w:t>
      </w:r>
      <w:proofErr w:type="spellEnd"/>
      <w:r w:rsidRPr="003758D7">
        <w:rPr>
          <w:rFonts w:eastAsia="Times New Roman Bold" w:cs="Symbol"/>
          <w:sz w:val="28"/>
          <w:szCs w:val="20"/>
          <w:lang w:val="en-US" w:eastAsia="en-US"/>
        </w:rPr>
        <w:t xml:space="preserve"> </w:t>
      </w:r>
      <w:proofErr w:type="spellStart"/>
      <w:r w:rsidRPr="003758D7">
        <w:rPr>
          <w:rFonts w:eastAsia="Times New Roman Bold" w:cs="Symbol"/>
          <w:sz w:val="28"/>
          <w:szCs w:val="20"/>
          <w:lang w:val="en-US" w:eastAsia="en-US"/>
        </w:rPr>
        <w:t>thải</w:t>
      </w:r>
      <w:proofErr w:type="spellEnd"/>
      <w:r w:rsidRPr="003758D7">
        <w:rPr>
          <w:rFonts w:eastAsia="Times New Roman Bold" w:cs="Symbol"/>
          <w:sz w:val="28"/>
          <w:szCs w:val="20"/>
          <w:lang w:val="en-US" w:eastAsia="en-US"/>
        </w:rPr>
        <w:t xml:space="preserve"> </w:t>
      </w:r>
      <w:proofErr w:type="spellStart"/>
      <w:r w:rsidRPr="003758D7">
        <w:rPr>
          <w:rFonts w:eastAsia="Times New Roman Bold" w:cs="Symbol"/>
          <w:sz w:val="28"/>
          <w:szCs w:val="20"/>
          <w:lang w:val="en-US" w:eastAsia="en-US"/>
        </w:rPr>
        <w:t>phát</w:t>
      </w:r>
      <w:proofErr w:type="spellEnd"/>
      <w:r w:rsidRPr="003758D7">
        <w:rPr>
          <w:rFonts w:eastAsia="Times New Roman Bold" w:cs="Symbol"/>
          <w:sz w:val="28"/>
          <w:szCs w:val="20"/>
          <w:lang w:val="en-US" w:eastAsia="en-US"/>
        </w:rPr>
        <w:t xml:space="preserve"> </w:t>
      </w:r>
      <w:proofErr w:type="spellStart"/>
      <w:r w:rsidRPr="003758D7">
        <w:rPr>
          <w:rFonts w:eastAsia="Times New Roman Bold" w:cs="Symbol"/>
          <w:sz w:val="28"/>
          <w:szCs w:val="20"/>
          <w:lang w:val="en-US" w:eastAsia="en-US"/>
        </w:rPr>
        <w:t>sinh</w:t>
      </w:r>
      <w:proofErr w:type="spellEnd"/>
      <w:r w:rsidRPr="003758D7">
        <w:rPr>
          <w:rFonts w:eastAsia="Times New Roman Bold" w:cs="Symbol"/>
          <w:sz w:val="28"/>
          <w:szCs w:val="20"/>
          <w:lang w:val="en-US" w:eastAsia="en-US"/>
        </w:rPr>
        <w:t xml:space="preserve"> </w:t>
      </w:r>
      <w:proofErr w:type="spellStart"/>
      <w:r w:rsidRPr="003758D7">
        <w:rPr>
          <w:rFonts w:eastAsia="Times New Roman Bold" w:cs="Symbol"/>
          <w:sz w:val="28"/>
          <w:szCs w:val="20"/>
          <w:lang w:val="en-US" w:eastAsia="en-US"/>
        </w:rPr>
        <w:t>từ</w:t>
      </w:r>
      <w:proofErr w:type="spellEnd"/>
      <w:r w:rsidRPr="003758D7">
        <w:rPr>
          <w:rFonts w:eastAsia="Times New Roman Bold" w:cs="Symbol"/>
          <w:sz w:val="28"/>
          <w:szCs w:val="20"/>
          <w:lang w:val="en-US" w:eastAsia="en-US"/>
        </w:rPr>
        <w:t xml:space="preserve"> </w:t>
      </w:r>
      <w:proofErr w:type="spellStart"/>
      <w:r w:rsidRPr="003758D7">
        <w:rPr>
          <w:rFonts w:eastAsia="Times New Roman Bold" w:cs="Symbol"/>
          <w:sz w:val="28"/>
          <w:szCs w:val="20"/>
          <w:lang w:val="en-US" w:eastAsia="en-US"/>
        </w:rPr>
        <w:t>quá</w:t>
      </w:r>
      <w:proofErr w:type="spellEnd"/>
      <w:r w:rsidRPr="003758D7">
        <w:rPr>
          <w:rFonts w:eastAsia="Times New Roman Bold" w:cs="Symbol"/>
          <w:sz w:val="28"/>
          <w:szCs w:val="20"/>
          <w:lang w:val="en-US" w:eastAsia="en-US"/>
        </w:rPr>
        <w:t xml:space="preserve"> </w:t>
      </w:r>
      <w:proofErr w:type="spellStart"/>
      <w:r w:rsidRPr="003758D7">
        <w:rPr>
          <w:rFonts w:eastAsia="Times New Roman Bold" w:cs="Symbol"/>
          <w:sz w:val="28"/>
          <w:szCs w:val="20"/>
          <w:lang w:val="en-US" w:eastAsia="en-US"/>
        </w:rPr>
        <w:t>trình</w:t>
      </w:r>
      <w:proofErr w:type="spellEnd"/>
      <w:r w:rsidRPr="003758D7">
        <w:rPr>
          <w:rFonts w:eastAsia="Times New Roman Bold" w:cs="Symbol"/>
          <w:sz w:val="28"/>
          <w:szCs w:val="20"/>
          <w:lang w:val="en-US" w:eastAsia="en-US"/>
        </w:rPr>
        <w:t xml:space="preserve"> </w:t>
      </w:r>
      <w:proofErr w:type="spellStart"/>
      <w:r w:rsidRPr="003758D7">
        <w:rPr>
          <w:rFonts w:eastAsia="Times New Roman Bold" w:cs="Symbol"/>
          <w:sz w:val="28"/>
          <w:szCs w:val="20"/>
          <w:lang w:val="en-US" w:eastAsia="en-US"/>
        </w:rPr>
        <w:t>giải</w:t>
      </w:r>
      <w:proofErr w:type="spellEnd"/>
      <w:r w:rsidRPr="003758D7">
        <w:rPr>
          <w:rFonts w:eastAsia="Times New Roman Bold" w:cs="Symbol"/>
          <w:sz w:val="28"/>
          <w:szCs w:val="20"/>
          <w:lang w:val="en-US" w:eastAsia="en-US"/>
        </w:rPr>
        <w:t xml:space="preserve"> </w:t>
      </w:r>
      <w:proofErr w:type="spellStart"/>
      <w:r w:rsidRPr="003758D7">
        <w:rPr>
          <w:rFonts w:eastAsia="Times New Roman Bold" w:cs="Symbol"/>
          <w:sz w:val="28"/>
          <w:szCs w:val="20"/>
          <w:lang w:val="en-US" w:eastAsia="en-US"/>
        </w:rPr>
        <w:t>phóng</w:t>
      </w:r>
      <w:proofErr w:type="spellEnd"/>
      <w:r w:rsidRPr="003758D7">
        <w:rPr>
          <w:rFonts w:eastAsia="Times New Roman Bold" w:cs="Symbol"/>
          <w:sz w:val="28"/>
          <w:szCs w:val="20"/>
          <w:lang w:val="en-US" w:eastAsia="en-US"/>
        </w:rPr>
        <w:t xml:space="preserve"> </w:t>
      </w:r>
      <w:proofErr w:type="spellStart"/>
      <w:r w:rsidRPr="003758D7">
        <w:rPr>
          <w:rFonts w:eastAsia="Times New Roman Bold" w:cs="Symbol"/>
          <w:sz w:val="28"/>
          <w:szCs w:val="20"/>
          <w:lang w:val="en-US" w:eastAsia="en-US"/>
        </w:rPr>
        <w:t>san</w:t>
      </w:r>
      <w:proofErr w:type="spellEnd"/>
      <w:r w:rsidRPr="003758D7">
        <w:rPr>
          <w:rFonts w:eastAsia="Times New Roman Bold" w:cs="Symbol"/>
          <w:sz w:val="28"/>
          <w:szCs w:val="20"/>
          <w:lang w:val="en-US" w:eastAsia="en-US"/>
        </w:rPr>
        <w:t xml:space="preserve"> </w:t>
      </w:r>
      <w:proofErr w:type="spellStart"/>
      <w:r w:rsidRPr="003758D7">
        <w:rPr>
          <w:rFonts w:eastAsia="Times New Roman Bold" w:cs="Symbol"/>
          <w:sz w:val="28"/>
          <w:szCs w:val="20"/>
          <w:lang w:val="en-US" w:eastAsia="en-US"/>
        </w:rPr>
        <w:t>gạt</w:t>
      </w:r>
      <w:proofErr w:type="spellEnd"/>
      <w:r w:rsidRPr="003758D7">
        <w:rPr>
          <w:rFonts w:eastAsia="Times New Roman Bold" w:cs="Symbol"/>
          <w:sz w:val="28"/>
          <w:szCs w:val="20"/>
          <w:lang w:val="en-US" w:eastAsia="en-US"/>
        </w:rPr>
        <w:t xml:space="preserve"> </w:t>
      </w:r>
      <w:proofErr w:type="spellStart"/>
      <w:r w:rsidRPr="003758D7">
        <w:rPr>
          <w:rFonts w:eastAsia="Times New Roman Bold" w:cs="Symbol"/>
          <w:sz w:val="28"/>
          <w:szCs w:val="20"/>
          <w:lang w:val="en-US" w:eastAsia="en-US"/>
        </w:rPr>
        <w:t>mặt</w:t>
      </w:r>
      <w:proofErr w:type="spellEnd"/>
      <w:r w:rsidRPr="003758D7">
        <w:rPr>
          <w:rFonts w:eastAsia="Times New Roman Bold" w:cs="Symbol"/>
          <w:sz w:val="28"/>
          <w:szCs w:val="20"/>
          <w:lang w:val="en-US" w:eastAsia="en-US"/>
        </w:rPr>
        <w:t xml:space="preserve"> </w:t>
      </w:r>
      <w:proofErr w:type="spellStart"/>
      <w:r w:rsidRPr="003758D7">
        <w:rPr>
          <w:rFonts w:eastAsia="Times New Roman Bold" w:cs="Symbol"/>
          <w:sz w:val="28"/>
          <w:szCs w:val="20"/>
          <w:lang w:val="en-US" w:eastAsia="en-US"/>
        </w:rPr>
        <w:t>bằng</w:t>
      </w:r>
      <w:proofErr w:type="spellEnd"/>
    </w:p>
    <w:p w14:paraId="726353E9" w14:textId="34BE27C4" w:rsidR="003758D7" w:rsidRDefault="003758D7" w:rsidP="003758D7">
      <w:pPr>
        <w:pStyle w:val="BODY"/>
      </w:pPr>
      <w:r>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rắn</w:t>
      </w:r>
      <w:proofErr w:type="spellEnd"/>
      <w:r w:rsidRPr="00E84089">
        <w:t xml:space="preserve"> do </w:t>
      </w:r>
      <w:proofErr w:type="spellStart"/>
      <w:r w:rsidRPr="00E84089">
        <w:t>hoạt</w:t>
      </w:r>
      <w:proofErr w:type="spellEnd"/>
      <w:r w:rsidRPr="00E84089">
        <w:t xml:space="preserve"> </w:t>
      </w:r>
      <w:proofErr w:type="spellStart"/>
      <w:r w:rsidRPr="00E84089">
        <w:t>động</w:t>
      </w:r>
      <w:proofErr w:type="spellEnd"/>
      <w:r w:rsidRPr="00E84089">
        <w:t xml:space="preserve"> </w:t>
      </w:r>
      <w:proofErr w:type="spellStart"/>
      <w:r w:rsidRPr="00E84089">
        <w:t>phát</w:t>
      </w:r>
      <w:proofErr w:type="spellEnd"/>
      <w:r w:rsidRPr="00E84089">
        <w:t xml:space="preserve"> </w:t>
      </w:r>
      <w:proofErr w:type="spellStart"/>
      <w:r w:rsidRPr="00E84089">
        <w:t>quang</w:t>
      </w:r>
      <w:proofErr w:type="spellEnd"/>
      <w:r w:rsidRPr="00E84089">
        <w:t xml:space="preserve"> </w:t>
      </w:r>
      <w:proofErr w:type="spellStart"/>
      <w:r w:rsidRPr="00E84089">
        <w:t>thực</w:t>
      </w:r>
      <w:proofErr w:type="spellEnd"/>
      <w:r w:rsidRPr="00E84089">
        <w:t xml:space="preserve"> </w:t>
      </w:r>
      <w:proofErr w:type="spellStart"/>
      <w:r w:rsidRPr="00E84089">
        <w:t>bì</w:t>
      </w:r>
      <w:proofErr w:type="spellEnd"/>
      <w:r>
        <w:t xml:space="preserve">: </w:t>
      </w:r>
      <w:proofErr w:type="spellStart"/>
      <w:r w:rsidRPr="00E84089">
        <w:t>Toàn</w:t>
      </w:r>
      <w:proofErr w:type="spellEnd"/>
      <w:r w:rsidRPr="00E84089">
        <w:t xml:space="preserve"> </w:t>
      </w:r>
      <w:proofErr w:type="spellStart"/>
      <w:r w:rsidRPr="00E84089">
        <w:t>bộ</w:t>
      </w:r>
      <w:proofErr w:type="spellEnd"/>
      <w:r w:rsidRPr="00E84089">
        <w:t xml:space="preserve"> </w:t>
      </w:r>
      <w:proofErr w:type="spellStart"/>
      <w:r w:rsidRPr="00E84089">
        <w:t>diện</w:t>
      </w:r>
      <w:proofErr w:type="spellEnd"/>
      <w:r w:rsidRPr="00E84089">
        <w:t xml:space="preserve"> </w:t>
      </w:r>
      <w:proofErr w:type="spellStart"/>
      <w:r w:rsidRPr="00E84089">
        <w:t>tích</w:t>
      </w:r>
      <w:proofErr w:type="spellEnd"/>
      <w:r w:rsidRPr="00E84089">
        <w:t xml:space="preserve"> </w:t>
      </w:r>
      <w:proofErr w:type="spellStart"/>
      <w:r w:rsidRPr="00E84089">
        <w:t>đất</w:t>
      </w:r>
      <w:proofErr w:type="spellEnd"/>
      <w:r w:rsidRPr="00E84089">
        <w:t xml:space="preserve"> </w:t>
      </w:r>
      <w:proofErr w:type="spellStart"/>
      <w:r w:rsidRPr="00E84089">
        <w:t>của</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 xml:space="preserve"> </w:t>
      </w:r>
      <w:proofErr w:type="spellStart"/>
      <w:r w:rsidRPr="00E84089">
        <w:t>là</w:t>
      </w:r>
      <w:proofErr w:type="spellEnd"/>
      <w:r w:rsidRPr="00E84089">
        <w:t xml:space="preserve"> </w:t>
      </w:r>
      <w:r w:rsidR="009020C4">
        <w:t>16,669</w:t>
      </w:r>
      <w:r w:rsidRPr="00E84089">
        <w:t xml:space="preserve"> ha. </w:t>
      </w:r>
      <w:proofErr w:type="spellStart"/>
      <w:r>
        <w:t>K</w:t>
      </w:r>
      <w:r w:rsidRPr="00E84089">
        <w:t>hối</w:t>
      </w:r>
      <w:proofErr w:type="spellEnd"/>
      <w:r w:rsidRPr="00E84089">
        <w:t xml:space="preserve"> </w:t>
      </w:r>
      <w:proofErr w:type="spellStart"/>
      <w:r w:rsidRPr="00E84089">
        <w:t>lượng</w:t>
      </w:r>
      <w:proofErr w:type="spellEnd"/>
      <w:r w:rsidRPr="00E84089">
        <w:t xml:space="preserve"> </w:t>
      </w:r>
      <w:proofErr w:type="spellStart"/>
      <w:r w:rsidRPr="00E84089">
        <w:t>thực</w:t>
      </w:r>
      <w:proofErr w:type="spellEnd"/>
      <w:r w:rsidRPr="00E84089">
        <w:t xml:space="preserve"> </w:t>
      </w:r>
      <w:proofErr w:type="spellStart"/>
      <w:r w:rsidRPr="00E84089">
        <w:t>vật</w:t>
      </w:r>
      <w:proofErr w:type="spellEnd"/>
      <w:r w:rsidRPr="00E84089">
        <w:t xml:space="preserve"> </w:t>
      </w:r>
      <w:proofErr w:type="spellStart"/>
      <w:r w:rsidRPr="00E84089">
        <w:t>phát</w:t>
      </w:r>
      <w:proofErr w:type="spellEnd"/>
      <w:r w:rsidRPr="00E84089">
        <w:t xml:space="preserve"> </w:t>
      </w:r>
      <w:proofErr w:type="spellStart"/>
      <w:r w:rsidRPr="00E84089">
        <w:t>quang</w:t>
      </w:r>
      <w:proofErr w:type="spellEnd"/>
      <w:r w:rsidRPr="00E84089">
        <w:t xml:space="preserve">, </w:t>
      </w:r>
      <w:proofErr w:type="spellStart"/>
      <w:r w:rsidRPr="00E84089">
        <w:t>giải</w:t>
      </w:r>
      <w:proofErr w:type="spellEnd"/>
      <w:r w:rsidRPr="00E84089">
        <w:t xml:space="preserve"> </w:t>
      </w:r>
      <w:proofErr w:type="spellStart"/>
      <w:r w:rsidRPr="00E84089">
        <w:t>phóng</w:t>
      </w:r>
      <w:proofErr w:type="spellEnd"/>
      <w:r w:rsidRPr="00E84089">
        <w:t xml:space="preserve"> </w:t>
      </w:r>
      <w:proofErr w:type="spellStart"/>
      <w:r w:rsidRPr="00E84089">
        <w:t>mặt</w:t>
      </w:r>
      <w:proofErr w:type="spellEnd"/>
      <w:r w:rsidRPr="00E84089">
        <w:t xml:space="preserve"> </w:t>
      </w:r>
      <w:proofErr w:type="spellStart"/>
      <w:r w:rsidRPr="00E84089">
        <w:t>bằng</w:t>
      </w:r>
      <w:proofErr w:type="spellEnd"/>
      <w:r w:rsidRPr="00E84089">
        <w:t xml:space="preserve"> </w:t>
      </w:r>
      <w:proofErr w:type="spellStart"/>
      <w:r w:rsidRPr="00E84089">
        <w:t>khoảng</w:t>
      </w:r>
      <w:proofErr w:type="spellEnd"/>
      <w:r w:rsidRPr="00E84089">
        <w:t xml:space="preserve"> 1</w:t>
      </w:r>
      <w:r w:rsidR="009020C4">
        <w:t>1</w:t>
      </w:r>
      <w:r w:rsidRPr="00E84089">
        <w:t xml:space="preserve"> </w:t>
      </w:r>
      <w:proofErr w:type="spellStart"/>
      <w:r w:rsidRPr="00E84089">
        <w:t>tấn</w:t>
      </w:r>
      <w:proofErr w:type="spellEnd"/>
    </w:p>
    <w:p w14:paraId="1E9E5D93" w14:textId="0D38D678" w:rsidR="003758D7" w:rsidRPr="003758D7" w:rsidRDefault="003758D7" w:rsidP="00E26222">
      <w:pPr>
        <w:pStyle w:val="CR4"/>
      </w:pPr>
      <w:bookmarkStart w:id="42" w:name="_Toc214279420"/>
      <w:r w:rsidRPr="003758D7">
        <w:t xml:space="preserve">2.2.1.1. Các </w:t>
      </w:r>
      <w:proofErr w:type="spellStart"/>
      <w:r w:rsidRPr="003758D7">
        <w:t>tác</w:t>
      </w:r>
      <w:proofErr w:type="spellEnd"/>
      <w:r w:rsidRPr="003758D7">
        <w:t xml:space="preserve"> </w:t>
      </w:r>
      <w:proofErr w:type="spellStart"/>
      <w:r w:rsidRPr="003758D7">
        <w:t>động</w:t>
      </w:r>
      <w:proofErr w:type="spellEnd"/>
      <w:r>
        <w:t xml:space="preserve"> </w:t>
      </w:r>
      <w:proofErr w:type="spellStart"/>
      <w:r>
        <w:t>không</w:t>
      </w:r>
      <w:proofErr w:type="spellEnd"/>
      <w:r w:rsidRPr="003758D7">
        <w:t xml:space="preserve"> </w:t>
      </w:r>
      <w:proofErr w:type="spellStart"/>
      <w:r w:rsidRPr="003758D7">
        <w:t>liên</w:t>
      </w:r>
      <w:proofErr w:type="spellEnd"/>
      <w:r w:rsidRPr="003758D7">
        <w:t xml:space="preserve"> </w:t>
      </w:r>
      <w:proofErr w:type="spellStart"/>
      <w:r w:rsidRPr="003758D7">
        <w:t>quan</w:t>
      </w:r>
      <w:proofErr w:type="spellEnd"/>
      <w:r w:rsidRPr="003758D7">
        <w:t xml:space="preserve"> </w:t>
      </w:r>
      <w:proofErr w:type="spellStart"/>
      <w:r w:rsidRPr="003758D7">
        <w:t>đến</w:t>
      </w:r>
      <w:proofErr w:type="spellEnd"/>
      <w:r w:rsidRPr="003758D7">
        <w:t xml:space="preserve"> </w:t>
      </w:r>
      <w:proofErr w:type="spellStart"/>
      <w:r w:rsidRPr="003758D7">
        <w:t>chất</w:t>
      </w:r>
      <w:proofErr w:type="spellEnd"/>
      <w:r w:rsidRPr="003758D7">
        <w:t xml:space="preserve"> </w:t>
      </w:r>
      <w:proofErr w:type="spellStart"/>
      <w:r w:rsidRPr="003758D7">
        <w:t>thải</w:t>
      </w:r>
      <w:bookmarkEnd w:id="42"/>
      <w:proofErr w:type="spellEnd"/>
    </w:p>
    <w:p w14:paraId="650996B4" w14:textId="4BAFC64E" w:rsidR="003758D7" w:rsidRPr="00746687" w:rsidRDefault="003758D7" w:rsidP="003758D7">
      <w:pPr>
        <w:pStyle w:val="BODY"/>
      </w:pPr>
      <w:r>
        <w:t xml:space="preserve">- </w:t>
      </w:r>
      <w:proofErr w:type="spellStart"/>
      <w:r w:rsidRPr="00E84089">
        <w:t>Tác</w:t>
      </w:r>
      <w:proofErr w:type="spellEnd"/>
      <w:r w:rsidRPr="00E84089">
        <w:t xml:space="preserve"> </w:t>
      </w:r>
      <w:proofErr w:type="spellStart"/>
      <w:r w:rsidRPr="00E84089">
        <w:t>động</w:t>
      </w:r>
      <w:proofErr w:type="spellEnd"/>
      <w:r w:rsidRPr="00E84089">
        <w:t xml:space="preserve"> </w:t>
      </w:r>
      <w:proofErr w:type="spellStart"/>
      <w:r w:rsidRPr="00E84089">
        <w:t>của</w:t>
      </w:r>
      <w:proofErr w:type="spellEnd"/>
      <w:r w:rsidRPr="00E84089">
        <w:t xml:space="preserve"> </w:t>
      </w:r>
      <w:proofErr w:type="spellStart"/>
      <w:r w:rsidRPr="00E84089">
        <w:t>việc</w:t>
      </w:r>
      <w:proofErr w:type="spellEnd"/>
      <w:r w:rsidRPr="00E84089">
        <w:t xml:space="preserve"> </w:t>
      </w:r>
      <w:proofErr w:type="spellStart"/>
      <w:r w:rsidRPr="00E84089">
        <w:t>chiếm</w:t>
      </w:r>
      <w:proofErr w:type="spellEnd"/>
      <w:r w:rsidRPr="00E84089">
        <w:t xml:space="preserve"> </w:t>
      </w:r>
      <w:proofErr w:type="spellStart"/>
      <w:r w:rsidRPr="00E84089">
        <w:t>dụng</w:t>
      </w:r>
      <w:proofErr w:type="spellEnd"/>
      <w:r w:rsidRPr="00E84089">
        <w:t xml:space="preserve"> </w:t>
      </w:r>
      <w:proofErr w:type="spellStart"/>
      <w:r w:rsidRPr="00E84089">
        <w:t>đất</w:t>
      </w:r>
      <w:proofErr w:type="spellEnd"/>
      <w:r>
        <w:t xml:space="preserve">: </w:t>
      </w:r>
      <w:proofErr w:type="spellStart"/>
      <w:r w:rsidRPr="003758D7">
        <w:t>thu</w:t>
      </w:r>
      <w:proofErr w:type="spellEnd"/>
      <w:r w:rsidRPr="003758D7">
        <w:t xml:space="preserve"> </w:t>
      </w:r>
      <w:proofErr w:type="spellStart"/>
      <w:r w:rsidRPr="003758D7">
        <w:t>hẹp</w:t>
      </w:r>
      <w:proofErr w:type="spellEnd"/>
      <w:r w:rsidRPr="003758D7">
        <w:t xml:space="preserve"> </w:t>
      </w:r>
      <w:proofErr w:type="spellStart"/>
      <w:r w:rsidRPr="003758D7">
        <w:t>và</w:t>
      </w:r>
      <w:proofErr w:type="spellEnd"/>
      <w:r w:rsidRPr="003758D7">
        <w:t xml:space="preserve"> chia </w:t>
      </w:r>
      <w:proofErr w:type="spellStart"/>
      <w:r w:rsidRPr="003758D7">
        <w:t>cắt</w:t>
      </w:r>
      <w:proofErr w:type="spellEnd"/>
      <w:r w:rsidRPr="003758D7">
        <w:t xml:space="preserve"> </w:t>
      </w:r>
      <w:proofErr w:type="spellStart"/>
      <w:r w:rsidRPr="003758D7">
        <w:t>môi</w:t>
      </w:r>
      <w:proofErr w:type="spellEnd"/>
      <w:r w:rsidRPr="003758D7">
        <w:t xml:space="preserve"> </w:t>
      </w:r>
      <w:proofErr w:type="spellStart"/>
      <w:r w:rsidRPr="003758D7">
        <w:t>trường</w:t>
      </w:r>
      <w:proofErr w:type="spellEnd"/>
      <w:r w:rsidRPr="003758D7">
        <w:t xml:space="preserve"> </w:t>
      </w:r>
      <w:proofErr w:type="spellStart"/>
      <w:r w:rsidRPr="003758D7">
        <w:t>sống</w:t>
      </w:r>
      <w:proofErr w:type="spellEnd"/>
      <w:r w:rsidRPr="003758D7">
        <w:t xml:space="preserve"> (</w:t>
      </w:r>
      <w:proofErr w:type="spellStart"/>
      <w:r w:rsidRPr="003758D7">
        <w:t>nơi</w:t>
      </w:r>
      <w:proofErr w:type="spellEnd"/>
      <w:r w:rsidRPr="003758D7">
        <w:t xml:space="preserve"> </w:t>
      </w:r>
      <w:proofErr w:type="spellStart"/>
      <w:r w:rsidRPr="003758D7">
        <w:t>trú</w:t>
      </w:r>
      <w:proofErr w:type="spellEnd"/>
      <w:r w:rsidRPr="003758D7">
        <w:t xml:space="preserve"> </w:t>
      </w:r>
      <w:proofErr w:type="spellStart"/>
      <w:r w:rsidRPr="003758D7">
        <w:t>ngụ</w:t>
      </w:r>
      <w:proofErr w:type="spellEnd"/>
      <w:r w:rsidRPr="003758D7">
        <w:t xml:space="preserve">, </w:t>
      </w:r>
      <w:proofErr w:type="spellStart"/>
      <w:r w:rsidRPr="003758D7">
        <w:t>tìm</w:t>
      </w:r>
      <w:proofErr w:type="spellEnd"/>
      <w:r w:rsidRPr="003758D7">
        <w:t xml:space="preserve"> </w:t>
      </w:r>
      <w:proofErr w:type="spellStart"/>
      <w:r w:rsidRPr="003758D7">
        <w:t>thức</w:t>
      </w:r>
      <w:proofErr w:type="spellEnd"/>
      <w:r w:rsidRPr="003758D7">
        <w:t xml:space="preserve"> </w:t>
      </w:r>
      <w:proofErr w:type="spellStart"/>
      <w:r w:rsidRPr="003758D7">
        <w:t>ăn</w:t>
      </w:r>
      <w:proofErr w:type="spellEnd"/>
      <w:r w:rsidRPr="003758D7">
        <w:t xml:space="preserve">) </w:t>
      </w:r>
      <w:proofErr w:type="spellStart"/>
      <w:r w:rsidRPr="003758D7">
        <w:t>của</w:t>
      </w:r>
      <w:proofErr w:type="spellEnd"/>
      <w:r w:rsidRPr="003758D7">
        <w:t xml:space="preserve"> </w:t>
      </w:r>
      <w:proofErr w:type="spellStart"/>
      <w:r w:rsidRPr="003758D7">
        <w:t>động</w:t>
      </w:r>
      <w:proofErr w:type="spellEnd"/>
      <w:r w:rsidRPr="003758D7">
        <w:t xml:space="preserve"> </w:t>
      </w:r>
      <w:proofErr w:type="spellStart"/>
      <w:r w:rsidRPr="003758D7">
        <w:t>vật</w:t>
      </w:r>
      <w:proofErr w:type="spellEnd"/>
      <w:r w:rsidRPr="003758D7">
        <w:t xml:space="preserve"> </w:t>
      </w:r>
      <w:proofErr w:type="spellStart"/>
      <w:r w:rsidRPr="003758D7">
        <w:t>hoang</w:t>
      </w:r>
      <w:proofErr w:type="spellEnd"/>
      <w:r w:rsidRPr="003758D7">
        <w:t xml:space="preserve"> </w:t>
      </w:r>
      <w:proofErr w:type="spellStart"/>
      <w:r w:rsidRPr="003758D7">
        <w:t>dã</w:t>
      </w:r>
      <w:proofErr w:type="spellEnd"/>
      <w:r w:rsidRPr="003758D7">
        <w:t xml:space="preserve"> </w:t>
      </w:r>
      <w:proofErr w:type="spellStart"/>
      <w:r w:rsidRPr="003758D7">
        <w:t>trong</w:t>
      </w:r>
      <w:proofErr w:type="spellEnd"/>
      <w:r w:rsidRPr="003758D7">
        <w:t xml:space="preserve"> </w:t>
      </w:r>
      <w:proofErr w:type="spellStart"/>
      <w:r w:rsidRPr="003758D7">
        <w:t>khu</w:t>
      </w:r>
      <w:proofErr w:type="spellEnd"/>
      <w:r w:rsidRPr="003758D7">
        <w:t xml:space="preserve"> </w:t>
      </w:r>
      <w:proofErr w:type="spellStart"/>
      <w:r w:rsidRPr="003758D7">
        <w:t>vực</w:t>
      </w:r>
      <w:proofErr w:type="spellEnd"/>
      <w:r>
        <w:t xml:space="preserve">, </w:t>
      </w:r>
      <w:proofErr w:type="spellStart"/>
      <w:r w:rsidRPr="003758D7">
        <w:t>Việc</w:t>
      </w:r>
      <w:proofErr w:type="spellEnd"/>
      <w:r w:rsidRPr="003758D7">
        <w:t xml:space="preserve"> </w:t>
      </w:r>
      <w:proofErr w:type="spellStart"/>
      <w:r w:rsidRPr="003758D7">
        <w:t>chuyển</w:t>
      </w:r>
      <w:proofErr w:type="spellEnd"/>
      <w:r w:rsidRPr="003758D7">
        <w:t xml:space="preserve"> </w:t>
      </w:r>
      <w:proofErr w:type="spellStart"/>
      <w:r w:rsidRPr="003758D7">
        <w:t>đổi</w:t>
      </w:r>
      <w:proofErr w:type="spellEnd"/>
      <w:r w:rsidRPr="003758D7">
        <w:t xml:space="preserve"> </w:t>
      </w:r>
      <w:proofErr w:type="spellStart"/>
      <w:r w:rsidRPr="003758D7">
        <w:t>mục</w:t>
      </w:r>
      <w:proofErr w:type="spellEnd"/>
      <w:r w:rsidRPr="003758D7">
        <w:t xml:space="preserve"> </w:t>
      </w:r>
      <w:proofErr w:type="spellStart"/>
      <w:r w:rsidRPr="003758D7">
        <w:t>đích</w:t>
      </w:r>
      <w:proofErr w:type="spellEnd"/>
      <w:r w:rsidRPr="003758D7">
        <w:t xml:space="preserve"> </w:t>
      </w:r>
      <w:proofErr w:type="spellStart"/>
      <w:r w:rsidRPr="003758D7">
        <w:t>sử</w:t>
      </w:r>
      <w:proofErr w:type="spellEnd"/>
      <w:r w:rsidRPr="003758D7">
        <w:t xml:space="preserve"> </w:t>
      </w:r>
      <w:proofErr w:type="spellStart"/>
      <w:r w:rsidRPr="003758D7">
        <w:t>dụng</w:t>
      </w:r>
      <w:proofErr w:type="spellEnd"/>
      <w:r w:rsidRPr="003758D7">
        <w:t xml:space="preserve"> </w:t>
      </w:r>
      <w:proofErr w:type="spellStart"/>
      <w:r w:rsidRPr="003758D7">
        <w:t>đất</w:t>
      </w:r>
      <w:proofErr w:type="spellEnd"/>
      <w:r w:rsidRPr="003758D7">
        <w:t xml:space="preserve"> </w:t>
      </w:r>
      <w:proofErr w:type="spellStart"/>
      <w:r w:rsidRPr="003758D7">
        <w:t>từ</w:t>
      </w:r>
      <w:proofErr w:type="spellEnd"/>
      <w:r w:rsidRPr="003758D7">
        <w:t xml:space="preserve"> </w:t>
      </w:r>
      <w:proofErr w:type="spellStart"/>
      <w:r w:rsidRPr="003758D7">
        <w:t>đất</w:t>
      </w:r>
      <w:proofErr w:type="spellEnd"/>
      <w:r w:rsidRPr="003758D7">
        <w:t xml:space="preserve"> </w:t>
      </w:r>
      <w:proofErr w:type="spellStart"/>
      <w:r w:rsidRPr="003758D7">
        <w:t>rừng</w:t>
      </w:r>
      <w:proofErr w:type="spellEnd"/>
      <w:r w:rsidRPr="003758D7">
        <w:t xml:space="preserve"> </w:t>
      </w:r>
      <w:proofErr w:type="spellStart"/>
      <w:r w:rsidRPr="003758D7">
        <w:t>sản</w:t>
      </w:r>
      <w:proofErr w:type="spellEnd"/>
      <w:r w:rsidRPr="003758D7">
        <w:t xml:space="preserve"> </w:t>
      </w:r>
      <w:proofErr w:type="spellStart"/>
      <w:r w:rsidRPr="003758D7">
        <w:t>xuất</w:t>
      </w:r>
      <w:proofErr w:type="spellEnd"/>
      <w:r w:rsidRPr="003758D7">
        <w:t xml:space="preserve"> </w:t>
      </w:r>
      <w:proofErr w:type="spellStart"/>
      <w:r w:rsidRPr="003758D7">
        <w:t>và</w:t>
      </w:r>
      <w:proofErr w:type="spellEnd"/>
      <w:r w:rsidRPr="003758D7">
        <w:t xml:space="preserve"> </w:t>
      </w:r>
      <w:proofErr w:type="spellStart"/>
      <w:r w:rsidRPr="003758D7">
        <w:t>đất</w:t>
      </w:r>
      <w:proofErr w:type="spellEnd"/>
      <w:r w:rsidRPr="003758D7">
        <w:t xml:space="preserve"> </w:t>
      </w:r>
      <w:proofErr w:type="spellStart"/>
      <w:r w:rsidRPr="003758D7">
        <w:t>nông</w:t>
      </w:r>
      <w:proofErr w:type="spellEnd"/>
      <w:r w:rsidRPr="003758D7">
        <w:t xml:space="preserve"> </w:t>
      </w:r>
      <w:proofErr w:type="spellStart"/>
      <w:r w:rsidRPr="003758D7">
        <w:t>nghiệp</w:t>
      </w:r>
      <w:proofErr w:type="spellEnd"/>
      <w:r w:rsidRPr="003758D7">
        <w:t xml:space="preserve"> sang </w:t>
      </w:r>
      <w:proofErr w:type="spellStart"/>
      <w:r w:rsidRPr="003758D7">
        <w:t>đất</w:t>
      </w:r>
      <w:proofErr w:type="spellEnd"/>
      <w:r w:rsidRPr="003758D7">
        <w:t xml:space="preserve"> </w:t>
      </w:r>
      <w:proofErr w:type="spellStart"/>
      <w:r w:rsidRPr="003758D7">
        <w:t>dùng</w:t>
      </w:r>
      <w:proofErr w:type="spellEnd"/>
      <w:r w:rsidRPr="003758D7">
        <w:t xml:space="preserve"> </w:t>
      </w:r>
      <w:proofErr w:type="spellStart"/>
      <w:r w:rsidRPr="003758D7">
        <w:t>cho</w:t>
      </w:r>
      <w:proofErr w:type="spellEnd"/>
      <w:r w:rsidRPr="003758D7">
        <w:t xml:space="preserve"> </w:t>
      </w:r>
      <w:proofErr w:type="spellStart"/>
      <w:r w:rsidRPr="003758D7">
        <w:t>dự</w:t>
      </w:r>
      <w:proofErr w:type="spellEnd"/>
      <w:r w:rsidRPr="003758D7">
        <w:t xml:space="preserve"> </w:t>
      </w:r>
      <w:proofErr w:type="spellStart"/>
      <w:r w:rsidRPr="003758D7">
        <w:t>án</w:t>
      </w:r>
      <w:proofErr w:type="spellEnd"/>
      <w:r w:rsidRPr="003758D7">
        <w:t xml:space="preserve"> </w:t>
      </w:r>
      <w:proofErr w:type="spellStart"/>
      <w:r w:rsidRPr="003758D7">
        <w:t>thủy</w:t>
      </w:r>
      <w:proofErr w:type="spellEnd"/>
      <w:r w:rsidRPr="003758D7">
        <w:t xml:space="preserve"> </w:t>
      </w:r>
      <w:proofErr w:type="spellStart"/>
      <w:r w:rsidRPr="003758D7">
        <w:t>điện</w:t>
      </w:r>
      <w:proofErr w:type="spellEnd"/>
      <w:r w:rsidRPr="003758D7">
        <w:t xml:space="preserve"> </w:t>
      </w:r>
      <w:proofErr w:type="spellStart"/>
      <w:r w:rsidRPr="003758D7">
        <w:t>sẽ</w:t>
      </w:r>
      <w:proofErr w:type="spellEnd"/>
      <w:r w:rsidRPr="003758D7">
        <w:t xml:space="preserve"> </w:t>
      </w:r>
      <w:proofErr w:type="spellStart"/>
      <w:r w:rsidRPr="003758D7">
        <w:t>làm</w:t>
      </w:r>
      <w:proofErr w:type="spellEnd"/>
      <w:r w:rsidRPr="003758D7">
        <w:t xml:space="preserve"> </w:t>
      </w:r>
      <w:proofErr w:type="spellStart"/>
      <w:r w:rsidRPr="003758D7">
        <w:t>giảm</w:t>
      </w:r>
      <w:proofErr w:type="spellEnd"/>
      <w:r w:rsidRPr="003758D7">
        <w:t xml:space="preserve"> </w:t>
      </w:r>
      <w:proofErr w:type="spellStart"/>
      <w:r w:rsidRPr="003758D7">
        <w:t>năng</w:t>
      </w:r>
      <w:proofErr w:type="spellEnd"/>
      <w:r w:rsidRPr="003758D7">
        <w:t xml:space="preserve"> </w:t>
      </w:r>
      <w:proofErr w:type="spellStart"/>
      <w:r w:rsidRPr="003758D7">
        <w:t>suất</w:t>
      </w:r>
      <w:proofErr w:type="spellEnd"/>
      <w:r w:rsidRPr="003758D7">
        <w:t xml:space="preserve"> </w:t>
      </w:r>
      <w:proofErr w:type="spellStart"/>
      <w:r w:rsidRPr="003758D7">
        <w:t>mùa</w:t>
      </w:r>
      <w:proofErr w:type="spellEnd"/>
      <w:r w:rsidRPr="003758D7">
        <w:t xml:space="preserve"> </w:t>
      </w:r>
      <w:proofErr w:type="spellStart"/>
      <w:r w:rsidRPr="003758D7">
        <w:t>màng</w:t>
      </w:r>
      <w:proofErr w:type="spellEnd"/>
      <w:r w:rsidRPr="003758D7">
        <w:t xml:space="preserve">, </w:t>
      </w:r>
      <w:proofErr w:type="spellStart"/>
      <w:r w:rsidRPr="003758D7">
        <w:t>giảm</w:t>
      </w:r>
      <w:proofErr w:type="spellEnd"/>
      <w:r w:rsidRPr="003758D7">
        <w:t xml:space="preserve"> </w:t>
      </w:r>
      <w:proofErr w:type="spellStart"/>
      <w:r w:rsidRPr="003758D7">
        <w:t>sản</w:t>
      </w:r>
      <w:proofErr w:type="spellEnd"/>
      <w:r w:rsidRPr="003758D7">
        <w:t xml:space="preserve"> </w:t>
      </w:r>
      <w:proofErr w:type="spellStart"/>
      <w:r w:rsidRPr="003758D7">
        <w:t>lượng</w:t>
      </w:r>
      <w:proofErr w:type="spellEnd"/>
      <w:r w:rsidRPr="003758D7">
        <w:t xml:space="preserve"> </w:t>
      </w:r>
      <w:proofErr w:type="spellStart"/>
      <w:r w:rsidRPr="003758D7">
        <w:t>lương</w:t>
      </w:r>
      <w:proofErr w:type="spellEnd"/>
      <w:r w:rsidRPr="003758D7">
        <w:t xml:space="preserve"> </w:t>
      </w:r>
      <w:proofErr w:type="spellStart"/>
      <w:r w:rsidRPr="003758D7">
        <w:t>thực</w:t>
      </w:r>
      <w:proofErr w:type="spellEnd"/>
      <w:r w:rsidRPr="003758D7">
        <w:t xml:space="preserve">, </w:t>
      </w:r>
      <w:proofErr w:type="spellStart"/>
      <w:r w:rsidRPr="003758D7">
        <w:t>ảnh</w:t>
      </w:r>
      <w:proofErr w:type="spellEnd"/>
      <w:r w:rsidRPr="003758D7">
        <w:t xml:space="preserve"> </w:t>
      </w:r>
      <w:proofErr w:type="spellStart"/>
      <w:r w:rsidRPr="003758D7">
        <w:t>hưởng</w:t>
      </w:r>
      <w:proofErr w:type="spellEnd"/>
      <w:r w:rsidRPr="003758D7">
        <w:t xml:space="preserve"> </w:t>
      </w:r>
      <w:proofErr w:type="spellStart"/>
      <w:r w:rsidRPr="003758D7">
        <w:t>đến</w:t>
      </w:r>
      <w:proofErr w:type="spellEnd"/>
      <w:r w:rsidRPr="003758D7">
        <w:t xml:space="preserve"> </w:t>
      </w:r>
      <w:proofErr w:type="spellStart"/>
      <w:r w:rsidRPr="003758D7">
        <w:t>cuộc</w:t>
      </w:r>
      <w:proofErr w:type="spellEnd"/>
      <w:r w:rsidRPr="003758D7">
        <w:t xml:space="preserve"> </w:t>
      </w:r>
      <w:proofErr w:type="spellStart"/>
      <w:r w:rsidRPr="003758D7">
        <w:t>sống</w:t>
      </w:r>
      <w:proofErr w:type="spellEnd"/>
      <w:r w:rsidRPr="003758D7">
        <w:t xml:space="preserve"> </w:t>
      </w:r>
      <w:proofErr w:type="spellStart"/>
      <w:r w:rsidRPr="003758D7">
        <w:t>của</w:t>
      </w:r>
      <w:proofErr w:type="spellEnd"/>
      <w:r w:rsidRPr="003758D7">
        <w:t xml:space="preserve"> </w:t>
      </w:r>
      <w:proofErr w:type="spellStart"/>
      <w:r w:rsidRPr="003758D7">
        <w:t>những</w:t>
      </w:r>
      <w:proofErr w:type="spellEnd"/>
      <w:r w:rsidRPr="003758D7">
        <w:t xml:space="preserve"> </w:t>
      </w:r>
      <w:proofErr w:type="spellStart"/>
      <w:r w:rsidRPr="003758D7">
        <w:t>hộ</w:t>
      </w:r>
      <w:proofErr w:type="spellEnd"/>
      <w:r w:rsidRPr="003758D7">
        <w:t xml:space="preserve"> </w:t>
      </w:r>
      <w:proofErr w:type="spellStart"/>
      <w:r w:rsidRPr="003758D7">
        <w:t>dân</w:t>
      </w:r>
      <w:proofErr w:type="spellEnd"/>
      <w:r w:rsidRPr="003758D7">
        <w:t xml:space="preserve"> </w:t>
      </w:r>
      <w:proofErr w:type="spellStart"/>
      <w:r w:rsidRPr="003758D7">
        <w:t>bị</w:t>
      </w:r>
      <w:proofErr w:type="spellEnd"/>
      <w:r w:rsidRPr="003758D7">
        <w:t xml:space="preserve"> </w:t>
      </w:r>
      <w:proofErr w:type="spellStart"/>
      <w:r w:rsidRPr="003758D7">
        <w:t>mất</w:t>
      </w:r>
      <w:proofErr w:type="spellEnd"/>
      <w:r w:rsidRPr="003758D7">
        <w:t xml:space="preserve"> </w:t>
      </w:r>
      <w:proofErr w:type="spellStart"/>
      <w:r w:rsidRPr="003758D7">
        <w:t>đất</w:t>
      </w:r>
      <w:proofErr w:type="spellEnd"/>
      <w:r w:rsidRPr="003758D7">
        <w:t>.</w:t>
      </w:r>
    </w:p>
    <w:p w14:paraId="35CAA318" w14:textId="068CE6C9" w:rsidR="003758D7" w:rsidRPr="00E84089" w:rsidRDefault="003758D7" w:rsidP="003758D7">
      <w:pPr>
        <w:pStyle w:val="BODY"/>
      </w:pPr>
      <w:r>
        <w:t>-</w:t>
      </w:r>
      <w:r w:rsidRPr="00E84089">
        <w:t xml:space="preserve"> Thay </w:t>
      </w:r>
      <w:proofErr w:type="spellStart"/>
      <w:r w:rsidRPr="00E84089">
        <w:t>đổi</w:t>
      </w:r>
      <w:proofErr w:type="spellEnd"/>
      <w:r w:rsidRPr="00E84089">
        <w:t xml:space="preserve"> </w:t>
      </w:r>
      <w:proofErr w:type="spellStart"/>
      <w:r w:rsidRPr="00E84089">
        <w:t>mục</w:t>
      </w:r>
      <w:proofErr w:type="spellEnd"/>
      <w:r w:rsidRPr="00E84089">
        <w:t xml:space="preserve"> </w:t>
      </w:r>
      <w:proofErr w:type="spellStart"/>
      <w:r w:rsidRPr="00E84089">
        <w:t>đích</w:t>
      </w:r>
      <w:proofErr w:type="spellEnd"/>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 xml:space="preserve"> </w:t>
      </w:r>
      <w:proofErr w:type="spellStart"/>
      <w:r w:rsidRPr="00E84089">
        <w:t>đất</w:t>
      </w:r>
      <w:proofErr w:type="spellEnd"/>
      <w:r w:rsidRPr="00E84089">
        <w:t xml:space="preserve"> </w:t>
      </w:r>
      <w:proofErr w:type="spellStart"/>
      <w:r w:rsidRPr="00E84089">
        <w:t>của</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và</w:t>
      </w:r>
      <w:proofErr w:type="spellEnd"/>
      <w:r w:rsidRPr="00E84089">
        <w:t xml:space="preserve"> </w:t>
      </w:r>
      <w:proofErr w:type="spellStart"/>
      <w:r w:rsidRPr="00E84089">
        <w:t>phá</w:t>
      </w:r>
      <w:proofErr w:type="spellEnd"/>
      <w:r w:rsidRPr="00E84089">
        <w:t xml:space="preserve"> </w:t>
      </w:r>
      <w:proofErr w:type="spellStart"/>
      <w:r w:rsidRPr="00E84089">
        <w:t>vỡ</w:t>
      </w:r>
      <w:proofErr w:type="spellEnd"/>
      <w:r w:rsidRPr="00E84089">
        <w:t xml:space="preserve"> </w:t>
      </w:r>
      <w:proofErr w:type="spellStart"/>
      <w:r w:rsidRPr="00E84089">
        <w:t>sự</w:t>
      </w:r>
      <w:proofErr w:type="spellEnd"/>
      <w:r w:rsidRPr="00E84089">
        <w:t xml:space="preserve"> </w:t>
      </w:r>
      <w:proofErr w:type="spellStart"/>
      <w:r w:rsidRPr="00E84089">
        <w:t>cân</w:t>
      </w:r>
      <w:proofErr w:type="spellEnd"/>
      <w:r w:rsidRPr="00E84089">
        <w:t xml:space="preserve"> </w:t>
      </w:r>
      <w:proofErr w:type="spellStart"/>
      <w:r w:rsidRPr="00E84089">
        <w:t>bằng</w:t>
      </w:r>
      <w:proofErr w:type="spellEnd"/>
      <w:r w:rsidRPr="00E84089">
        <w:t xml:space="preserve"> </w:t>
      </w:r>
      <w:proofErr w:type="spellStart"/>
      <w:r w:rsidRPr="00E84089">
        <w:t>hệ</w:t>
      </w:r>
      <w:proofErr w:type="spellEnd"/>
      <w:r w:rsidRPr="00E84089">
        <w:t xml:space="preserve"> </w:t>
      </w:r>
      <w:proofErr w:type="spellStart"/>
      <w:r w:rsidRPr="00E84089">
        <w:t>sinh</w:t>
      </w:r>
      <w:proofErr w:type="spellEnd"/>
      <w:r w:rsidRPr="00E84089">
        <w:t xml:space="preserve"> </w:t>
      </w:r>
      <w:proofErr w:type="spellStart"/>
      <w:r w:rsidRPr="00E84089">
        <w:t>thái</w:t>
      </w:r>
      <w:proofErr w:type="spellEnd"/>
      <w:r w:rsidRPr="00E84089">
        <w:t xml:space="preserve"> </w:t>
      </w:r>
      <w:proofErr w:type="spellStart"/>
      <w:r w:rsidRPr="00E84089">
        <w:t>hiện</w:t>
      </w:r>
      <w:proofErr w:type="spellEnd"/>
      <w:r w:rsidRPr="00E84089">
        <w:t xml:space="preserve"> </w:t>
      </w:r>
      <w:proofErr w:type="spellStart"/>
      <w:r w:rsidRPr="00E84089">
        <w:t>trạng</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w:t>
      </w:r>
    </w:p>
    <w:p w14:paraId="39DFB120" w14:textId="1B794098" w:rsidR="003758D7" w:rsidRPr="00E84089" w:rsidRDefault="003758D7" w:rsidP="003758D7">
      <w:pPr>
        <w:pStyle w:val="BODY"/>
      </w:pPr>
      <w:r>
        <w:t>-</w:t>
      </w:r>
      <w:r w:rsidRPr="00E84089">
        <w:t xml:space="preserve"> </w:t>
      </w:r>
      <w:proofErr w:type="spellStart"/>
      <w:r w:rsidRPr="00E84089">
        <w:t>Mất</w:t>
      </w:r>
      <w:proofErr w:type="spellEnd"/>
      <w:r w:rsidRPr="00E84089">
        <w:t xml:space="preserve"> </w:t>
      </w:r>
      <w:proofErr w:type="spellStart"/>
      <w:r w:rsidRPr="00E84089">
        <w:t>sinh</w:t>
      </w:r>
      <w:proofErr w:type="spellEnd"/>
      <w:r w:rsidRPr="00E84089">
        <w:t xml:space="preserve"> </w:t>
      </w:r>
      <w:proofErr w:type="spellStart"/>
      <w:r w:rsidRPr="00E84089">
        <w:t>kế</w:t>
      </w:r>
      <w:proofErr w:type="spellEnd"/>
      <w:r w:rsidRPr="00E84089">
        <w:t xml:space="preserve"> </w:t>
      </w:r>
      <w:proofErr w:type="spellStart"/>
      <w:r w:rsidRPr="00E84089">
        <w:t>chính</w:t>
      </w:r>
      <w:proofErr w:type="spellEnd"/>
      <w:r w:rsidRPr="00E84089">
        <w:t xml:space="preserve"> </w:t>
      </w:r>
      <w:proofErr w:type="spellStart"/>
      <w:r w:rsidRPr="00E84089">
        <w:t>của</w:t>
      </w:r>
      <w:proofErr w:type="spellEnd"/>
      <w:r w:rsidRPr="00E84089">
        <w:t xml:space="preserve"> </w:t>
      </w:r>
      <w:proofErr w:type="spellStart"/>
      <w:r w:rsidRPr="00E84089">
        <w:t>các</w:t>
      </w:r>
      <w:proofErr w:type="spellEnd"/>
      <w:r w:rsidRPr="00E84089">
        <w:t xml:space="preserve"> </w:t>
      </w:r>
      <w:proofErr w:type="spellStart"/>
      <w:r w:rsidRPr="00E84089">
        <w:t>hộ</w:t>
      </w:r>
      <w:proofErr w:type="spellEnd"/>
      <w:r w:rsidRPr="00E84089">
        <w:t xml:space="preserve"> </w:t>
      </w:r>
      <w:proofErr w:type="spellStart"/>
      <w:r w:rsidRPr="00E84089">
        <w:t>dân</w:t>
      </w:r>
      <w:proofErr w:type="spellEnd"/>
      <w:r w:rsidRPr="00E84089">
        <w:t xml:space="preserve"> </w:t>
      </w:r>
      <w:proofErr w:type="spellStart"/>
      <w:r w:rsidRPr="00E84089">
        <w:t>bị</w:t>
      </w:r>
      <w:proofErr w:type="spellEnd"/>
      <w:r w:rsidRPr="00E84089">
        <w:t xml:space="preserve"> </w:t>
      </w:r>
      <w:proofErr w:type="spellStart"/>
      <w:r w:rsidRPr="00E84089">
        <w:t>thu</w:t>
      </w:r>
      <w:proofErr w:type="spellEnd"/>
      <w:r w:rsidRPr="00E84089">
        <w:t xml:space="preserve"> </w:t>
      </w:r>
      <w:proofErr w:type="spellStart"/>
      <w:r w:rsidRPr="00E84089">
        <w:t>hồi</w:t>
      </w:r>
      <w:proofErr w:type="spellEnd"/>
      <w:r w:rsidRPr="00E84089">
        <w:t xml:space="preserve"> </w:t>
      </w:r>
      <w:proofErr w:type="spellStart"/>
      <w:r w:rsidRPr="00E84089">
        <w:t>đất</w:t>
      </w:r>
      <w:proofErr w:type="spellEnd"/>
      <w:r w:rsidRPr="00E84089">
        <w:t xml:space="preserve"> </w:t>
      </w:r>
      <w:proofErr w:type="spellStart"/>
      <w:r w:rsidRPr="00E84089">
        <w:t>chủ</w:t>
      </w:r>
      <w:proofErr w:type="spellEnd"/>
      <w:r w:rsidRPr="00E84089">
        <w:t xml:space="preserve"> </w:t>
      </w:r>
      <w:proofErr w:type="spellStart"/>
      <w:r w:rsidRPr="00E84089">
        <w:t>yếu</w:t>
      </w:r>
      <w:proofErr w:type="spellEnd"/>
      <w:r w:rsidRPr="00E84089">
        <w:t xml:space="preserve"> </w:t>
      </w:r>
      <w:proofErr w:type="spellStart"/>
      <w:r w:rsidRPr="00E84089">
        <w:t>là</w:t>
      </w:r>
      <w:proofErr w:type="spellEnd"/>
      <w:r w:rsidRPr="00E84089">
        <w:t xml:space="preserve"> </w:t>
      </w:r>
      <w:proofErr w:type="spellStart"/>
      <w:r w:rsidRPr="00E84089">
        <w:t>hoạt</w:t>
      </w:r>
      <w:proofErr w:type="spellEnd"/>
      <w:r w:rsidRPr="00E84089">
        <w:t xml:space="preserve"> </w:t>
      </w:r>
      <w:proofErr w:type="spellStart"/>
      <w:r w:rsidRPr="00E84089">
        <w:t>động</w:t>
      </w:r>
      <w:proofErr w:type="spellEnd"/>
      <w:r w:rsidRPr="00E84089">
        <w:t xml:space="preserve"> </w:t>
      </w:r>
      <w:proofErr w:type="spellStart"/>
      <w:r w:rsidRPr="00E84089">
        <w:t>sản</w:t>
      </w:r>
      <w:proofErr w:type="spellEnd"/>
      <w:r w:rsidRPr="00E84089">
        <w:t xml:space="preserve"> </w:t>
      </w:r>
      <w:proofErr w:type="spellStart"/>
      <w:r w:rsidRPr="00E84089">
        <w:t>xuất</w:t>
      </w:r>
      <w:proofErr w:type="spellEnd"/>
      <w:r w:rsidRPr="00E84089">
        <w:t xml:space="preserve"> </w:t>
      </w:r>
      <w:proofErr w:type="spellStart"/>
      <w:r w:rsidRPr="00E84089">
        <w:t>nông</w:t>
      </w:r>
      <w:proofErr w:type="spellEnd"/>
      <w:r w:rsidRPr="00E84089">
        <w:t xml:space="preserve"> </w:t>
      </w:r>
      <w:proofErr w:type="spellStart"/>
      <w:r w:rsidRPr="00E84089">
        <w:t>nghiệp</w:t>
      </w:r>
      <w:proofErr w:type="spellEnd"/>
      <w:r w:rsidRPr="00E84089">
        <w:t xml:space="preserve"> </w:t>
      </w:r>
      <w:proofErr w:type="spellStart"/>
      <w:r w:rsidRPr="00E84089">
        <w:t>như</w:t>
      </w:r>
      <w:proofErr w:type="spellEnd"/>
      <w:r w:rsidRPr="00E84089">
        <w:t xml:space="preserve">: </w:t>
      </w:r>
      <w:proofErr w:type="spellStart"/>
      <w:r w:rsidRPr="00E84089">
        <w:t>Trồng</w:t>
      </w:r>
      <w:proofErr w:type="spellEnd"/>
      <w:r w:rsidRPr="00E84089">
        <w:t xml:space="preserve"> </w:t>
      </w:r>
      <w:proofErr w:type="spellStart"/>
      <w:r w:rsidRPr="00E84089">
        <w:t>cây</w:t>
      </w:r>
      <w:proofErr w:type="spellEnd"/>
      <w:r w:rsidRPr="00E84089">
        <w:t xml:space="preserve"> </w:t>
      </w:r>
      <w:proofErr w:type="spellStart"/>
      <w:r w:rsidRPr="00E84089">
        <w:t>hàng</w:t>
      </w:r>
      <w:proofErr w:type="spellEnd"/>
      <w:r w:rsidRPr="00E84089">
        <w:t xml:space="preserve"> </w:t>
      </w:r>
      <w:proofErr w:type="spellStart"/>
      <w:r w:rsidRPr="00E84089">
        <w:t>năm</w:t>
      </w:r>
      <w:proofErr w:type="spellEnd"/>
      <w:r w:rsidRPr="00E84089">
        <w:t xml:space="preserve"> </w:t>
      </w:r>
      <w:proofErr w:type="spellStart"/>
      <w:r w:rsidRPr="00E84089">
        <w:t>lúa</w:t>
      </w:r>
      <w:proofErr w:type="spellEnd"/>
      <w:r w:rsidRPr="00E84089">
        <w:t xml:space="preserve">, </w:t>
      </w:r>
      <w:proofErr w:type="spellStart"/>
      <w:r w:rsidRPr="00E84089">
        <w:t>mì</w:t>
      </w:r>
      <w:proofErr w:type="spellEnd"/>
      <w:r w:rsidRPr="00E84089">
        <w:t>/</w:t>
      </w:r>
      <w:proofErr w:type="spellStart"/>
      <w:r w:rsidRPr="00E84089">
        <w:t>sắn</w:t>
      </w:r>
      <w:proofErr w:type="spellEnd"/>
      <w:r w:rsidRPr="00E84089">
        <w:t xml:space="preserve">, </w:t>
      </w:r>
      <w:proofErr w:type="spellStart"/>
      <w:r w:rsidRPr="00E84089">
        <w:t>lúa</w:t>
      </w:r>
      <w:proofErr w:type="spellEnd"/>
      <w:r w:rsidRPr="00E84089">
        <w:t xml:space="preserve">... </w:t>
      </w:r>
      <w:proofErr w:type="spellStart"/>
      <w:r w:rsidRPr="00E84089">
        <w:t>ảnh</w:t>
      </w:r>
      <w:proofErr w:type="spellEnd"/>
      <w:r w:rsidRPr="00E84089">
        <w:t xml:space="preserve"> </w:t>
      </w:r>
      <w:proofErr w:type="spellStart"/>
      <w:r w:rsidRPr="00E84089">
        <w:t>hưởng</w:t>
      </w:r>
      <w:proofErr w:type="spellEnd"/>
      <w:r w:rsidRPr="00E84089">
        <w:t xml:space="preserve"> </w:t>
      </w:r>
      <w:proofErr w:type="spellStart"/>
      <w:r w:rsidRPr="00E84089">
        <w:t>đến</w:t>
      </w:r>
      <w:proofErr w:type="spellEnd"/>
      <w:r w:rsidRPr="00E84089">
        <w:t xml:space="preserve"> </w:t>
      </w:r>
      <w:proofErr w:type="spellStart"/>
      <w:r w:rsidRPr="00E84089">
        <w:t>công</w:t>
      </w:r>
      <w:proofErr w:type="spellEnd"/>
      <w:r w:rsidRPr="00E84089">
        <w:t xml:space="preserve"> </w:t>
      </w:r>
      <w:proofErr w:type="spellStart"/>
      <w:r w:rsidRPr="00E84089">
        <w:t>việc</w:t>
      </w:r>
      <w:proofErr w:type="spellEnd"/>
      <w:r w:rsidRPr="00E84089">
        <w:t xml:space="preserve"> </w:t>
      </w:r>
      <w:proofErr w:type="spellStart"/>
      <w:r w:rsidRPr="00E84089">
        <w:t>và</w:t>
      </w:r>
      <w:proofErr w:type="spellEnd"/>
      <w:r w:rsidRPr="00E84089">
        <w:t xml:space="preserve"> </w:t>
      </w:r>
      <w:proofErr w:type="spellStart"/>
      <w:r w:rsidRPr="00E84089">
        <w:t>nguồn</w:t>
      </w:r>
      <w:proofErr w:type="spellEnd"/>
      <w:r w:rsidRPr="00E84089">
        <w:t xml:space="preserve"> </w:t>
      </w:r>
      <w:proofErr w:type="spellStart"/>
      <w:r w:rsidRPr="00E84089">
        <w:t>thu</w:t>
      </w:r>
      <w:proofErr w:type="spellEnd"/>
      <w:r w:rsidRPr="00E84089">
        <w:t xml:space="preserve"> </w:t>
      </w:r>
      <w:proofErr w:type="spellStart"/>
      <w:r w:rsidRPr="00E84089">
        <w:t>nhập</w:t>
      </w:r>
      <w:proofErr w:type="spellEnd"/>
      <w:r w:rsidRPr="00E84089">
        <w:t xml:space="preserve"> </w:t>
      </w:r>
      <w:proofErr w:type="spellStart"/>
      <w:r w:rsidRPr="00E84089">
        <w:t>tác</w:t>
      </w:r>
      <w:proofErr w:type="spellEnd"/>
      <w:r w:rsidRPr="00E84089">
        <w:t xml:space="preserve"> </w:t>
      </w:r>
      <w:proofErr w:type="spellStart"/>
      <w:r w:rsidRPr="00E84089">
        <w:t>động</w:t>
      </w:r>
      <w:proofErr w:type="spellEnd"/>
      <w:r w:rsidRPr="00E84089">
        <w:t xml:space="preserve"> </w:t>
      </w:r>
      <w:proofErr w:type="spellStart"/>
      <w:r w:rsidRPr="00E84089">
        <w:t>gián</w:t>
      </w:r>
      <w:proofErr w:type="spellEnd"/>
      <w:r w:rsidRPr="00E84089">
        <w:t xml:space="preserve"> </w:t>
      </w:r>
      <w:proofErr w:type="spellStart"/>
      <w:r w:rsidRPr="00E84089">
        <w:t>tiếp</w:t>
      </w:r>
      <w:proofErr w:type="spellEnd"/>
      <w:r w:rsidRPr="00E84089">
        <w:t xml:space="preserve"> </w:t>
      </w:r>
      <w:proofErr w:type="spellStart"/>
      <w:r w:rsidRPr="00E84089">
        <w:t>đến</w:t>
      </w:r>
      <w:proofErr w:type="spellEnd"/>
      <w:r w:rsidRPr="00E84089">
        <w:t xml:space="preserve"> </w:t>
      </w:r>
      <w:proofErr w:type="spellStart"/>
      <w:r w:rsidRPr="00E84089">
        <w:t>tư</w:t>
      </w:r>
      <w:proofErr w:type="spellEnd"/>
      <w:r w:rsidRPr="00E84089">
        <w:t xml:space="preserve"> </w:t>
      </w:r>
      <w:proofErr w:type="spellStart"/>
      <w:r w:rsidRPr="00E84089">
        <w:t>tưởng</w:t>
      </w:r>
      <w:proofErr w:type="spellEnd"/>
      <w:r w:rsidRPr="00E84089">
        <w:t xml:space="preserve">, </w:t>
      </w:r>
      <w:proofErr w:type="spellStart"/>
      <w:r w:rsidRPr="00E84089">
        <w:t>tâm</w:t>
      </w:r>
      <w:proofErr w:type="spellEnd"/>
      <w:r w:rsidRPr="00E84089">
        <w:t xml:space="preserve"> </w:t>
      </w:r>
      <w:proofErr w:type="spellStart"/>
      <w:r w:rsidRPr="00E84089">
        <w:t>lý</w:t>
      </w:r>
      <w:proofErr w:type="spellEnd"/>
      <w:r w:rsidRPr="00E84089">
        <w:t xml:space="preserve"> </w:t>
      </w:r>
      <w:proofErr w:type="spellStart"/>
      <w:r w:rsidRPr="00E84089">
        <w:t>cũng</w:t>
      </w:r>
      <w:proofErr w:type="spellEnd"/>
      <w:r w:rsidRPr="00E84089">
        <w:t xml:space="preserve"> </w:t>
      </w:r>
      <w:proofErr w:type="spellStart"/>
      <w:r w:rsidRPr="00E84089">
        <w:t>như</w:t>
      </w:r>
      <w:proofErr w:type="spellEnd"/>
      <w:r w:rsidRPr="00E84089">
        <w:t xml:space="preserve"> </w:t>
      </w:r>
      <w:proofErr w:type="spellStart"/>
      <w:r w:rsidRPr="00E84089">
        <w:t>cuộc</w:t>
      </w:r>
      <w:proofErr w:type="spellEnd"/>
      <w:r w:rsidRPr="00E84089">
        <w:t xml:space="preserve"> </w:t>
      </w:r>
      <w:proofErr w:type="spellStart"/>
      <w:r w:rsidRPr="00E84089">
        <w:t>sống</w:t>
      </w:r>
      <w:proofErr w:type="spellEnd"/>
      <w:r w:rsidRPr="00E84089">
        <w:t xml:space="preserve"> </w:t>
      </w:r>
      <w:proofErr w:type="spellStart"/>
      <w:r w:rsidRPr="00E84089">
        <w:t>của</w:t>
      </w:r>
      <w:proofErr w:type="spellEnd"/>
      <w:r w:rsidRPr="00E84089">
        <w:t xml:space="preserve"> </w:t>
      </w:r>
      <w:proofErr w:type="spellStart"/>
      <w:r w:rsidRPr="00E84089">
        <w:t>người</w:t>
      </w:r>
      <w:proofErr w:type="spellEnd"/>
      <w:r w:rsidRPr="00E84089">
        <w:t xml:space="preserve"> </w:t>
      </w:r>
      <w:proofErr w:type="spellStart"/>
      <w:r w:rsidRPr="00E84089">
        <w:t>dân</w:t>
      </w:r>
      <w:proofErr w:type="spellEnd"/>
      <w:r w:rsidRPr="00E84089">
        <w:t xml:space="preserve"> </w:t>
      </w:r>
      <w:proofErr w:type="spellStart"/>
      <w:r w:rsidRPr="00E84089">
        <w:t>địa</w:t>
      </w:r>
      <w:proofErr w:type="spellEnd"/>
      <w:r w:rsidRPr="00E84089">
        <w:t xml:space="preserve"> </w:t>
      </w:r>
      <w:proofErr w:type="spellStart"/>
      <w:r w:rsidRPr="00E84089">
        <w:t>phương</w:t>
      </w:r>
      <w:proofErr w:type="spellEnd"/>
      <w:r w:rsidRPr="00E84089">
        <w:t>.</w:t>
      </w:r>
    </w:p>
    <w:p w14:paraId="559AF78F" w14:textId="11D66DA0" w:rsidR="003758D7" w:rsidRPr="00E84089" w:rsidRDefault="003758D7" w:rsidP="003758D7">
      <w:pPr>
        <w:pStyle w:val="BODY"/>
      </w:pPr>
      <w:r>
        <w:t>-</w:t>
      </w:r>
      <w:r w:rsidRPr="00E84089">
        <w:t xml:space="preserve"> </w:t>
      </w:r>
      <w:proofErr w:type="spellStart"/>
      <w:r w:rsidRPr="00E84089">
        <w:t>Gây</w:t>
      </w:r>
      <w:proofErr w:type="spellEnd"/>
      <w:r w:rsidRPr="00E84089">
        <w:t xml:space="preserve"> </w:t>
      </w:r>
      <w:proofErr w:type="spellStart"/>
      <w:r w:rsidRPr="00E84089">
        <w:t>xáo</w:t>
      </w:r>
      <w:proofErr w:type="spellEnd"/>
      <w:r w:rsidRPr="00E84089">
        <w:t xml:space="preserve"> </w:t>
      </w:r>
      <w:proofErr w:type="spellStart"/>
      <w:r w:rsidRPr="00E84089">
        <w:t>trộn</w:t>
      </w:r>
      <w:proofErr w:type="spellEnd"/>
      <w:r w:rsidRPr="00E84089">
        <w:t xml:space="preserve"> </w:t>
      </w:r>
      <w:proofErr w:type="spellStart"/>
      <w:r w:rsidRPr="00E84089">
        <w:t>cuộc</w:t>
      </w:r>
      <w:proofErr w:type="spellEnd"/>
      <w:r w:rsidRPr="00E84089">
        <w:t xml:space="preserve"> </w:t>
      </w:r>
      <w:proofErr w:type="spellStart"/>
      <w:r w:rsidRPr="00E84089">
        <w:t>sống</w:t>
      </w:r>
      <w:proofErr w:type="spellEnd"/>
      <w:r w:rsidRPr="00E84089">
        <w:t xml:space="preserve"> </w:t>
      </w:r>
      <w:proofErr w:type="spellStart"/>
      <w:r w:rsidRPr="00E84089">
        <w:t>của</w:t>
      </w:r>
      <w:proofErr w:type="spellEnd"/>
      <w:r w:rsidRPr="00E84089">
        <w:t xml:space="preserve"> </w:t>
      </w:r>
      <w:proofErr w:type="spellStart"/>
      <w:r w:rsidRPr="00E84089">
        <w:t>người</w:t>
      </w:r>
      <w:proofErr w:type="spellEnd"/>
      <w:r w:rsidRPr="00E84089">
        <w:t xml:space="preserve"> </w:t>
      </w:r>
      <w:proofErr w:type="spellStart"/>
      <w:r w:rsidRPr="00E84089">
        <w:t>dân</w:t>
      </w:r>
      <w:proofErr w:type="spellEnd"/>
      <w:r w:rsidRPr="00E84089">
        <w:t xml:space="preserve">, do </w:t>
      </w:r>
      <w:proofErr w:type="spellStart"/>
      <w:r w:rsidRPr="00E84089">
        <w:t>không</w:t>
      </w:r>
      <w:proofErr w:type="spellEnd"/>
      <w:r w:rsidRPr="00E84089">
        <w:t xml:space="preserve"> </w:t>
      </w:r>
      <w:proofErr w:type="spellStart"/>
      <w:r w:rsidRPr="00E84089">
        <w:t>có</w:t>
      </w:r>
      <w:proofErr w:type="spellEnd"/>
      <w:r w:rsidRPr="00E84089">
        <w:t xml:space="preserve"> </w:t>
      </w:r>
      <w:proofErr w:type="spellStart"/>
      <w:r w:rsidRPr="00E84089">
        <w:t>công</w:t>
      </w:r>
      <w:proofErr w:type="spellEnd"/>
      <w:r w:rsidRPr="00E84089">
        <w:t xml:space="preserve"> </w:t>
      </w:r>
      <w:proofErr w:type="spellStart"/>
      <w:r w:rsidRPr="00E84089">
        <w:t>ăn</w:t>
      </w:r>
      <w:proofErr w:type="spellEnd"/>
      <w:r w:rsidRPr="00E84089">
        <w:t xml:space="preserve"> </w:t>
      </w:r>
      <w:proofErr w:type="spellStart"/>
      <w:r w:rsidRPr="00E84089">
        <w:t>việc</w:t>
      </w:r>
      <w:proofErr w:type="spellEnd"/>
      <w:r w:rsidRPr="00E84089">
        <w:t xml:space="preserve"> </w:t>
      </w:r>
      <w:proofErr w:type="spellStart"/>
      <w:r w:rsidRPr="00E84089">
        <w:t>làm</w:t>
      </w:r>
      <w:proofErr w:type="spellEnd"/>
      <w:r w:rsidRPr="00E84089">
        <w:t xml:space="preserve"> </w:t>
      </w:r>
      <w:proofErr w:type="spellStart"/>
      <w:r w:rsidRPr="00E84089">
        <w:t>dẫn</w:t>
      </w:r>
      <w:proofErr w:type="spellEnd"/>
      <w:r w:rsidRPr="00E84089">
        <w:t xml:space="preserve"> </w:t>
      </w:r>
      <w:proofErr w:type="spellStart"/>
      <w:r w:rsidRPr="00E84089">
        <w:t>đến</w:t>
      </w:r>
      <w:proofErr w:type="spellEnd"/>
      <w:r w:rsidRPr="00E84089">
        <w:t xml:space="preserve"> </w:t>
      </w:r>
      <w:proofErr w:type="spellStart"/>
      <w:r w:rsidRPr="00E84089">
        <w:t>phát</w:t>
      </w:r>
      <w:proofErr w:type="spellEnd"/>
      <w:r w:rsidRPr="00E84089">
        <w:t xml:space="preserve"> </w:t>
      </w:r>
      <w:proofErr w:type="spellStart"/>
      <w:r w:rsidRPr="00E84089">
        <w:t>sinh</w:t>
      </w:r>
      <w:proofErr w:type="spellEnd"/>
      <w:r w:rsidRPr="00E84089">
        <w:t xml:space="preserve"> </w:t>
      </w:r>
      <w:proofErr w:type="spellStart"/>
      <w:r w:rsidRPr="00E84089">
        <w:t>tệ</w:t>
      </w:r>
      <w:proofErr w:type="spellEnd"/>
      <w:r w:rsidRPr="00E84089">
        <w:t xml:space="preserve"> </w:t>
      </w:r>
      <w:proofErr w:type="spellStart"/>
      <w:r w:rsidRPr="00E84089">
        <w:t>nạn</w:t>
      </w:r>
      <w:proofErr w:type="spellEnd"/>
      <w:r w:rsidRPr="00E84089">
        <w:t xml:space="preserve"> </w:t>
      </w:r>
      <w:proofErr w:type="spellStart"/>
      <w:r w:rsidRPr="00E84089">
        <w:t>xã</w:t>
      </w:r>
      <w:proofErr w:type="spellEnd"/>
      <w:r w:rsidRPr="00E84089">
        <w:t xml:space="preserve"> </w:t>
      </w:r>
      <w:proofErr w:type="spellStart"/>
      <w:r w:rsidRPr="00E84089">
        <w:t>hội</w:t>
      </w:r>
      <w:proofErr w:type="spellEnd"/>
      <w:r w:rsidRPr="00E84089">
        <w:t xml:space="preserve"> </w:t>
      </w:r>
      <w:proofErr w:type="spellStart"/>
      <w:r w:rsidRPr="00E84089">
        <w:t>như</w:t>
      </w:r>
      <w:proofErr w:type="spellEnd"/>
      <w:r w:rsidRPr="00E84089">
        <w:t xml:space="preserve">: </w:t>
      </w:r>
      <w:proofErr w:type="spellStart"/>
      <w:r w:rsidRPr="00E84089">
        <w:t>tụ</w:t>
      </w:r>
      <w:proofErr w:type="spellEnd"/>
      <w:r w:rsidRPr="00E84089">
        <w:t xml:space="preserve"> </w:t>
      </w:r>
      <w:proofErr w:type="spellStart"/>
      <w:r w:rsidRPr="00E84089">
        <w:t>tập</w:t>
      </w:r>
      <w:proofErr w:type="spellEnd"/>
      <w:r w:rsidRPr="00E84089">
        <w:t xml:space="preserve"> </w:t>
      </w:r>
      <w:proofErr w:type="spellStart"/>
      <w:r w:rsidRPr="00E84089">
        <w:t>cờ</w:t>
      </w:r>
      <w:proofErr w:type="spellEnd"/>
      <w:r w:rsidRPr="00E84089">
        <w:t xml:space="preserve"> </w:t>
      </w:r>
      <w:proofErr w:type="spellStart"/>
      <w:r w:rsidRPr="00E84089">
        <w:t>bạc</w:t>
      </w:r>
      <w:proofErr w:type="spellEnd"/>
      <w:r w:rsidRPr="00E84089">
        <w:t xml:space="preserve">, </w:t>
      </w:r>
      <w:proofErr w:type="spellStart"/>
      <w:r w:rsidRPr="00E84089">
        <w:t>rượu</w:t>
      </w:r>
      <w:proofErr w:type="spellEnd"/>
      <w:r w:rsidRPr="00E84089">
        <w:t xml:space="preserve"> </w:t>
      </w:r>
      <w:proofErr w:type="spellStart"/>
      <w:r w:rsidRPr="00E84089">
        <w:t>chè</w:t>
      </w:r>
      <w:proofErr w:type="spellEnd"/>
      <w:r w:rsidRPr="00E84089">
        <w:t xml:space="preserve">, </w:t>
      </w:r>
      <w:proofErr w:type="spellStart"/>
      <w:r w:rsidRPr="00E84089">
        <w:t>trộm</w:t>
      </w:r>
      <w:proofErr w:type="spellEnd"/>
      <w:r w:rsidRPr="00E84089">
        <w:t xml:space="preserve"> </w:t>
      </w:r>
      <w:proofErr w:type="spellStart"/>
      <w:r w:rsidRPr="00E84089">
        <w:t>cắp</w:t>
      </w:r>
      <w:proofErr w:type="spellEnd"/>
      <w:r w:rsidRPr="00E84089">
        <w:t>....</w:t>
      </w:r>
    </w:p>
    <w:p w14:paraId="735B02C4" w14:textId="28D2539D" w:rsidR="003758D7" w:rsidRPr="003758D7" w:rsidRDefault="003758D7" w:rsidP="00E26222">
      <w:pPr>
        <w:pStyle w:val="CR3"/>
      </w:pPr>
      <w:bookmarkStart w:id="43" w:name="_Toc214279421"/>
      <w:r w:rsidRPr="003758D7">
        <w:t xml:space="preserve">2.2.2. Giai </w:t>
      </w:r>
      <w:proofErr w:type="spellStart"/>
      <w:r w:rsidRPr="003758D7">
        <w:t>đoạn</w:t>
      </w:r>
      <w:proofErr w:type="spellEnd"/>
      <w:r w:rsidRPr="003758D7">
        <w:t xml:space="preserve"> </w:t>
      </w:r>
      <w:proofErr w:type="spellStart"/>
      <w:r w:rsidRPr="003758D7">
        <w:t>xây</w:t>
      </w:r>
      <w:proofErr w:type="spellEnd"/>
      <w:r w:rsidRPr="003758D7">
        <w:t xml:space="preserve"> </w:t>
      </w:r>
      <w:proofErr w:type="spellStart"/>
      <w:r w:rsidRPr="003758D7">
        <w:t>dựng</w:t>
      </w:r>
      <w:proofErr w:type="spellEnd"/>
      <w:r w:rsidRPr="003758D7">
        <w:t xml:space="preserve"> </w:t>
      </w:r>
      <w:proofErr w:type="spellStart"/>
      <w:r w:rsidRPr="003758D7">
        <w:t>dự</w:t>
      </w:r>
      <w:proofErr w:type="spellEnd"/>
      <w:r w:rsidRPr="003758D7">
        <w:t xml:space="preserve"> </w:t>
      </w:r>
      <w:proofErr w:type="spellStart"/>
      <w:r w:rsidRPr="003758D7">
        <w:t>án</w:t>
      </w:r>
      <w:bookmarkEnd w:id="43"/>
      <w:proofErr w:type="spellEnd"/>
    </w:p>
    <w:p w14:paraId="058600D5" w14:textId="3D404F3E" w:rsidR="003758D7" w:rsidRDefault="003758D7" w:rsidP="00E26222">
      <w:pPr>
        <w:pStyle w:val="CR4"/>
      </w:pPr>
      <w:bookmarkStart w:id="44" w:name="_Toc214279422"/>
      <w:r w:rsidRPr="003758D7">
        <w:t>2.2.</w:t>
      </w:r>
      <w:r>
        <w:t>2</w:t>
      </w:r>
      <w:r w:rsidRPr="003758D7">
        <w:t xml:space="preserve">.1. Các </w:t>
      </w:r>
      <w:proofErr w:type="spellStart"/>
      <w:r w:rsidRPr="003758D7">
        <w:t>tác</w:t>
      </w:r>
      <w:proofErr w:type="spellEnd"/>
      <w:r w:rsidRPr="003758D7">
        <w:t xml:space="preserve"> </w:t>
      </w:r>
      <w:proofErr w:type="spellStart"/>
      <w:r w:rsidRPr="003758D7">
        <w:t>động</w:t>
      </w:r>
      <w:proofErr w:type="spellEnd"/>
      <w:r w:rsidRPr="003758D7">
        <w:t xml:space="preserve"> </w:t>
      </w:r>
      <w:proofErr w:type="spellStart"/>
      <w:r w:rsidRPr="003758D7">
        <w:t>liên</w:t>
      </w:r>
      <w:proofErr w:type="spellEnd"/>
      <w:r w:rsidRPr="003758D7">
        <w:t xml:space="preserve"> </w:t>
      </w:r>
      <w:proofErr w:type="spellStart"/>
      <w:r w:rsidRPr="003758D7">
        <w:t>quan</w:t>
      </w:r>
      <w:proofErr w:type="spellEnd"/>
      <w:r w:rsidRPr="003758D7">
        <w:t xml:space="preserve"> </w:t>
      </w:r>
      <w:proofErr w:type="spellStart"/>
      <w:r w:rsidRPr="003758D7">
        <w:t>đến</w:t>
      </w:r>
      <w:proofErr w:type="spellEnd"/>
      <w:r w:rsidRPr="003758D7">
        <w:t xml:space="preserve"> </w:t>
      </w:r>
      <w:proofErr w:type="spellStart"/>
      <w:r w:rsidRPr="003758D7">
        <w:t>chất</w:t>
      </w:r>
      <w:proofErr w:type="spellEnd"/>
      <w:r w:rsidRPr="003758D7">
        <w:t xml:space="preserve"> </w:t>
      </w:r>
      <w:proofErr w:type="spellStart"/>
      <w:r w:rsidRPr="003758D7">
        <w:t>thải</w:t>
      </w:r>
      <w:bookmarkEnd w:id="44"/>
      <w:proofErr w:type="spellEnd"/>
    </w:p>
    <w:p w14:paraId="7A6A21C7" w14:textId="3A6BDA19" w:rsidR="003758D7" w:rsidRPr="003758D7" w:rsidRDefault="003758D7" w:rsidP="003758D7">
      <w:pPr>
        <w:spacing w:before="120" w:after="120" w:line="312" w:lineRule="auto"/>
        <w:ind w:firstLine="720"/>
        <w:rPr>
          <w:i/>
          <w:iCs/>
          <w:sz w:val="28"/>
          <w:szCs w:val="28"/>
          <w:lang w:val="en-US"/>
        </w:rPr>
      </w:pPr>
      <w:r>
        <w:rPr>
          <w:i/>
          <w:iCs/>
          <w:sz w:val="28"/>
          <w:szCs w:val="28"/>
          <w:lang w:val="en-US"/>
        </w:rPr>
        <w:t xml:space="preserve">a. Quy </w:t>
      </w:r>
      <w:proofErr w:type="spellStart"/>
      <w:r>
        <w:rPr>
          <w:i/>
          <w:iCs/>
          <w:sz w:val="28"/>
          <w:szCs w:val="28"/>
          <w:lang w:val="en-US"/>
        </w:rPr>
        <w:t>mô</w:t>
      </w:r>
      <w:proofErr w:type="spellEnd"/>
      <w:r>
        <w:rPr>
          <w:i/>
          <w:iCs/>
          <w:sz w:val="28"/>
          <w:szCs w:val="28"/>
          <w:lang w:val="en-US"/>
        </w:rPr>
        <w:t xml:space="preserve">, </w:t>
      </w:r>
      <w:proofErr w:type="spellStart"/>
      <w:r>
        <w:rPr>
          <w:i/>
          <w:iCs/>
          <w:sz w:val="28"/>
          <w:szCs w:val="28"/>
          <w:lang w:val="en-US"/>
        </w:rPr>
        <w:t>tính</w:t>
      </w:r>
      <w:proofErr w:type="spellEnd"/>
      <w:r>
        <w:rPr>
          <w:i/>
          <w:iCs/>
          <w:sz w:val="28"/>
          <w:szCs w:val="28"/>
          <w:lang w:val="en-US"/>
        </w:rPr>
        <w:t xml:space="preserve"> </w:t>
      </w:r>
      <w:proofErr w:type="spellStart"/>
      <w:r>
        <w:rPr>
          <w:i/>
          <w:iCs/>
          <w:sz w:val="28"/>
          <w:szCs w:val="28"/>
          <w:lang w:val="en-US"/>
        </w:rPr>
        <w:t>chất</w:t>
      </w:r>
      <w:proofErr w:type="spellEnd"/>
      <w:r>
        <w:rPr>
          <w:i/>
          <w:iCs/>
          <w:sz w:val="28"/>
          <w:szCs w:val="28"/>
          <w:lang w:val="en-US"/>
        </w:rPr>
        <w:t xml:space="preserve"> </w:t>
      </w:r>
      <w:proofErr w:type="spellStart"/>
      <w:r>
        <w:rPr>
          <w:i/>
          <w:iCs/>
          <w:sz w:val="28"/>
          <w:szCs w:val="28"/>
          <w:lang w:val="en-US"/>
        </w:rPr>
        <w:t>của</w:t>
      </w:r>
      <w:proofErr w:type="spellEnd"/>
      <w:r>
        <w:rPr>
          <w:i/>
          <w:iCs/>
          <w:sz w:val="28"/>
          <w:szCs w:val="28"/>
          <w:lang w:val="en-US"/>
        </w:rPr>
        <w:t xml:space="preserve"> </w:t>
      </w:r>
      <w:proofErr w:type="spellStart"/>
      <w:r>
        <w:rPr>
          <w:i/>
          <w:iCs/>
          <w:sz w:val="28"/>
          <w:szCs w:val="28"/>
          <w:lang w:val="en-US"/>
        </w:rPr>
        <w:t>nước</w:t>
      </w:r>
      <w:proofErr w:type="spellEnd"/>
      <w:r>
        <w:rPr>
          <w:i/>
          <w:iCs/>
          <w:sz w:val="28"/>
          <w:szCs w:val="28"/>
          <w:lang w:val="en-US"/>
        </w:rPr>
        <w:t xml:space="preserve"> </w:t>
      </w:r>
      <w:proofErr w:type="spellStart"/>
      <w:r>
        <w:rPr>
          <w:i/>
          <w:iCs/>
          <w:sz w:val="28"/>
          <w:szCs w:val="28"/>
          <w:lang w:val="en-US"/>
        </w:rPr>
        <w:t>thải</w:t>
      </w:r>
      <w:proofErr w:type="spellEnd"/>
    </w:p>
    <w:p w14:paraId="0AFD9144" w14:textId="3F10C1BC" w:rsidR="003758D7" w:rsidRPr="00E84089" w:rsidRDefault="003758D7" w:rsidP="003758D7">
      <w:pPr>
        <w:pStyle w:val="BODY"/>
      </w:pPr>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r w:rsidRPr="00E84089">
        <w:t xml:space="preserve"> (</w:t>
      </w:r>
      <w:proofErr w:type="spellStart"/>
      <w:r w:rsidRPr="00E84089">
        <w:t>của</w:t>
      </w:r>
      <w:proofErr w:type="spellEnd"/>
      <w:r w:rsidRPr="00E84089">
        <w:t xml:space="preserve"> </w:t>
      </w:r>
      <w:proofErr w:type="spellStart"/>
      <w:r w:rsidRPr="00E84089">
        <w:t>cán</w:t>
      </w:r>
      <w:proofErr w:type="spellEnd"/>
      <w:r w:rsidRPr="00E84089">
        <w:t xml:space="preserve"> </w:t>
      </w:r>
      <w:proofErr w:type="spellStart"/>
      <w:r w:rsidRPr="00E84089">
        <w:t>bộ</w:t>
      </w:r>
      <w:proofErr w:type="spellEnd"/>
      <w:r w:rsidRPr="00E84089">
        <w:t xml:space="preserve"> </w:t>
      </w:r>
      <w:proofErr w:type="spellStart"/>
      <w:r w:rsidRPr="00E84089">
        <w:t>công</w:t>
      </w:r>
      <w:proofErr w:type="spellEnd"/>
      <w:r w:rsidRPr="00E84089">
        <w:t xml:space="preserve"> </w:t>
      </w:r>
      <w:proofErr w:type="spellStart"/>
      <w:r w:rsidRPr="00E84089">
        <w:t>nhân</w:t>
      </w:r>
      <w:proofErr w:type="spellEnd"/>
      <w:r w:rsidRPr="00E84089">
        <w:t xml:space="preserve"> </w:t>
      </w:r>
      <w:proofErr w:type="spellStart"/>
      <w:r w:rsidRPr="00E84089">
        <w:t>viên</w:t>
      </w:r>
      <w:proofErr w:type="spellEnd"/>
      <w:r w:rsidRPr="00E84089">
        <w:t xml:space="preserve">) </w:t>
      </w:r>
      <w:proofErr w:type="spellStart"/>
      <w:r w:rsidRPr="00E84089">
        <w:t>phát</w:t>
      </w:r>
      <w:proofErr w:type="spellEnd"/>
      <w:r w:rsidRPr="00E84089">
        <w:t xml:space="preserve"> </w:t>
      </w:r>
      <w:proofErr w:type="spellStart"/>
      <w:r w:rsidRPr="00E84089">
        <w:t>sinh</w:t>
      </w:r>
      <w:proofErr w:type="spellEnd"/>
      <w:r w:rsidRPr="00E84089">
        <w:t xml:space="preserve"> </w:t>
      </w:r>
      <w:proofErr w:type="spellStart"/>
      <w:r w:rsidRPr="00E84089">
        <w:t>tối</w:t>
      </w:r>
      <w:proofErr w:type="spellEnd"/>
      <w:r w:rsidRPr="00E84089">
        <w:t xml:space="preserve"> </w:t>
      </w:r>
      <w:proofErr w:type="spellStart"/>
      <w:r w:rsidRPr="00E84089">
        <w:t>đa</w:t>
      </w:r>
      <w:proofErr w:type="spellEnd"/>
      <w:r w:rsidRPr="00E84089">
        <w:t>: 10m</w:t>
      </w:r>
      <w:r w:rsidRPr="00E84089">
        <w:rPr>
          <w:vertAlign w:val="superscript"/>
        </w:rPr>
        <w:t>3</w:t>
      </w:r>
      <w:r w:rsidRPr="00E84089">
        <w:t>/</w:t>
      </w:r>
      <w:proofErr w:type="spellStart"/>
      <w:r w:rsidRPr="00E84089">
        <w:t>ngày</w:t>
      </w:r>
      <w:proofErr w:type="spellEnd"/>
      <w:r w:rsidRPr="00E84089">
        <w:t xml:space="preserve">. </w:t>
      </w:r>
      <w:proofErr w:type="spellStart"/>
      <w:r w:rsidRPr="00E84089">
        <w:t>đêm</w:t>
      </w:r>
      <w:proofErr w:type="spellEnd"/>
      <w:r w:rsidRPr="00E84089">
        <w:t xml:space="preserve">; </w:t>
      </w:r>
      <w:proofErr w:type="spellStart"/>
      <w:r w:rsidRPr="00E84089">
        <w:t>tính</w:t>
      </w:r>
      <w:proofErr w:type="spellEnd"/>
      <w:r w:rsidRPr="00E84089">
        <w:t xml:space="preserve"> </w:t>
      </w:r>
      <w:proofErr w:type="spellStart"/>
      <w:r w:rsidRPr="00E84089">
        <w:t>chất</w:t>
      </w:r>
      <w:proofErr w:type="spellEnd"/>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BOD</w:t>
      </w:r>
      <w:r w:rsidRPr="00E84089">
        <w:rPr>
          <w:vertAlign w:val="subscript"/>
        </w:rPr>
        <w:t>5</w:t>
      </w:r>
      <w:r w:rsidRPr="00E84089">
        <w:t xml:space="preserve">, COD, DO, </w:t>
      </w:r>
      <w:proofErr w:type="spellStart"/>
      <w:r w:rsidRPr="00E84089">
        <w:t>Tổng</w:t>
      </w:r>
      <w:proofErr w:type="spellEnd"/>
      <w:r w:rsidRPr="00E84089">
        <w:t xml:space="preserve"> </w:t>
      </w:r>
      <w:proofErr w:type="spellStart"/>
      <w:r w:rsidRPr="00E84089">
        <w:t>cacbon</w:t>
      </w:r>
      <w:proofErr w:type="spellEnd"/>
      <w:r w:rsidRPr="00E84089">
        <w:t xml:space="preserve"> </w:t>
      </w:r>
      <w:proofErr w:type="spellStart"/>
      <w:r w:rsidRPr="00E84089">
        <w:t>hữu</w:t>
      </w:r>
      <w:proofErr w:type="spellEnd"/>
      <w:r w:rsidRPr="00E84089">
        <w:t xml:space="preserve"> </w:t>
      </w:r>
      <w:proofErr w:type="spellStart"/>
      <w:r w:rsidRPr="00E84089">
        <w:t>cơ</w:t>
      </w:r>
      <w:proofErr w:type="spellEnd"/>
      <w:r w:rsidRPr="00E84089">
        <w:t>, TDS,</w:t>
      </w:r>
      <w:r w:rsidR="004E149D">
        <w:t xml:space="preserve"> </w:t>
      </w:r>
      <w:r w:rsidRPr="00E84089">
        <w:t xml:space="preserve">TSS, </w:t>
      </w:r>
      <w:proofErr w:type="spellStart"/>
      <w:r w:rsidRPr="00E84089">
        <w:t>Dầu</w:t>
      </w:r>
      <w:proofErr w:type="spellEnd"/>
      <w:r w:rsidRPr="00E84089">
        <w:t xml:space="preserve"> </w:t>
      </w:r>
      <w:proofErr w:type="spellStart"/>
      <w:r w:rsidRPr="00E84089">
        <w:t>mỡ</w:t>
      </w:r>
      <w:proofErr w:type="spellEnd"/>
      <w:r w:rsidRPr="00E84089">
        <w:t xml:space="preserve">, </w:t>
      </w:r>
      <w:proofErr w:type="spellStart"/>
      <w:r w:rsidRPr="00E84089">
        <w:t>Tổng</w:t>
      </w:r>
      <w:proofErr w:type="spellEnd"/>
      <w:r w:rsidRPr="00E84089">
        <w:t xml:space="preserve"> N, </w:t>
      </w:r>
      <w:proofErr w:type="spellStart"/>
      <w:r w:rsidRPr="00E84089">
        <w:t>Tổng</w:t>
      </w:r>
      <w:proofErr w:type="spellEnd"/>
      <w:r w:rsidRPr="00E84089">
        <w:t xml:space="preserve"> P, Coliform.</w:t>
      </w:r>
    </w:p>
    <w:p w14:paraId="3CBA84F7" w14:textId="77777777" w:rsidR="003758D7" w:rsidRPr="00E84089" w:rsidRDefault="003758D7" w:rsidP="003758D7">
      <w:pPr>
        <w:pStyle w:val="BODY"/>
      </w:pPr>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w:t>
      </w:r>
    </w:p>
    <w:p w14:paraId="5A8BD876" w14:textId="6755BCD7" w:rsidR="003758D7" w:rsidRPr="00E84089" w:rsidRDefault="003758D7" w:rsidP="003758D7">
      <w:pPr>
        <w:pStyle w:val="BODY"/>
      </w:pPr>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từ</w:t>
      </w:r>
      <w:proofErr w:type="spellEnd"/>
      <w:r w:rsidRPr="00E84089">
        <w:t xml:space="preserve"> </w:t>
      </w:r>
      <w:proofErr w:type="spellStart"/>
      <w:r w:rsidRPr="00E84089">
        <w:t>hoạt</w:t>
      </w:r>
      <w:proofErr w:type="spellEnd"/>
      <w:r w:rsidRPr="00E84089">
        <w:t xml:space="preserve"> </w:t>
      </w:r>
      <w:proofErr w:type="spellStart"/>
      <w:r w:rsidRPr="00E84089">
        <w:t>động</w:t>
      </w:r>
      <w:proofErr w:type="spellEnd"/>
      <w:r w:rsidRPr="00E84089">
        <w:t xml:space="preserve"> </w:t>
      </w:r>
      <w:proofErr w:type="spellStart"/>
      <w:r w:rsidRPr="00E84089">
        <w:t>rửa</w:t>
      </w:r>
      <w:proofErr w:type="spellEnd"/>
      <w:r w:rsidRPr="00E84089">
        <w:t xml:space="preserve"> </w:t>
      </w:r>
      <w:proofErr w:type="spellStart"/>
      <w:r w:rsidRPr="00E84089">
        <w:t>xe</w:t>
      </w:r>
      <w:proofErr w:type="spellEnd"/>
      <w:r w:rsidRPr="00E84089">
        <w:t xml:space="preserve">: </w:t>
      </w:r>
      <w:proofErr w:type="spellStart"/>
      <w:r w:rsidRPr="00E84089">
        <w:t>khoả</w:t>
      </w:r>
      <w:r w:rsidR="00713EAF">
        <w:t>ng</w:t>
      </w:r>
      <w:proofErr w:type="spellEnd"/>
      <w:r w:rsidR="00713EAF">
        <w:t xml:space="preserve"> 4,75 </w:t>
      </w:r>
      <w:r w:rsidRPr="00E84089">
        <w:t>m</w:t>
      </w:r>
      <w:r w:rsidRPr="00E84089">
        <w:rPr>
          <w:vertAlign w:val="superscript"/>
        </w:rPr>
        <w:t>3</w:t>
      </w:r>
      <w:r w:rsidRPr="00E84089">
        <w:t>/</w:t>
      </w:r>
      <w:proofErr w:type="spellStart"/>
      <w:r w:rsidRPr="00E84089">
        <w:t>ngày</w:t>
      </w:r>
      <w:proofErr w:type="spellEnd"/>
      <w:r w:rsidRPr="00E84089">
        <w:t xml:space="preserve"> </w:t>
      </w:r>
    </w:p>
    <w:p w14:paraId="41FC13D0" w14:textId="4881F1D4" w:rsidR="003758D7" w:rsidRPr="00E84089" w:rsidRDefault="003758D7" w:rsidP="003758D7">
      <w:pPr>
        <w:pStyle w:val="BODY"/>
      </w:pPr>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từ</w:t>
      </w:r>
      <w:proofErr w:type="spellEnd"/>
      <w:r w:rsidRPr="00E84089">
        <w:t xml:space="preserve"> </w:t>
      </w:r>
      <w:proofErr w:type="spellStart"/>
      <w:r w:rsidRPr="00E84089">
        <w:t>trạm</w:t>
      </w:r>
      <w:proofErr w:type="spellEnd"/>
      <w:r w:rsidRPr="00E84089">
        <w:t xml:space="preserve"> </w:t>
      </w:r>
      <w:proofErr w:type="spellStart"/>
      <w:r w:rsidRPr="00E84089">
        <w:t>trộn</w:t>
      </w:r>
      <w:proofErr w:type="spellEnd"/>
      <w:r w:rsidRPr="00E84089">
        <w:t xml:space="preserve"> </w:t>
      </w:r>
      <w:proofErr w:type="spellStart"/>
      <w:r w:rsidRPr="00E84089">
        <w:t>bê</w:t>
      </w:r>
      <w:proofErr w:type="spellEnd"/>
      <w:r w:rsidRPr="00E84089">
        <w:t xml:space="preserve"> </w:t>
      </w:r>
      <w:proofErr w:type="spellStart"/>
      <w:r w:rsidRPr="00E84089">
        <w:t>tông</w:t>
      </w:r>
      <w:proofErr w:type="spellEnd"/>
      <w:r w:rsidRPr="00E84089">
        <w:t xml:space="preserve">: </w:t>
      </w:r>
      <w:proofErr w:type="spellStart"/>
      <w:r w:rsidRPr="00E84089">
        <w:t>khoảng</w:t>
      </w:r>
      <w:proofErr w:type="spellEnd"/>
      <w:r w:rsidRPr="00E84089">
        <w:t xml:space="preserve"> </w:t>
      </w:r>
      <w:r w:rsidR="00713EAF">
        <w:t>2,25</w:t>
      </w:r>
      <w:r w:rsidRPr="00E84089">
        <w:t xml:space="preserve"> m</w:t>
      </w:r>
      <w:r w:rsidRPr="00E84089">
        <w:rPr>
          <w:vertAlign w:val="superscript"/>
        </w:rPr>
        <w:t>3</w:t>
      </w:r>
      <w:r w:rsidRPr="00E84089">
        <w:t>/</w:t>
      </w:r>
      <w:proofErr w:type="spellStart"/>
      <w:r w:rsidRPr="00E84089">
        <w:t>ngày</w:t>
      </w:r>
      <w:proofErr w:type="spellEnd"/>
    </w:p>
    <w:p w14:paraId="7E90F072" w14:textId="77777777" w:rsidR="003758D7" w:rsidRPr="00E84089" w:rsidRDefault="003758D7" w:rsidP="003758D7">
      <w:pPr>
        <w:pStyle w:val="BODY"/>
      </w:pPr>
      <w:r w:rsidRPr="00E84089">
        <w:lastRenderedPageBreak/>
        <w:t xml:space="preserve">+ </w:t>
      </w:r>
      <w:proofErr w:type="spellStart"/>
      <w:r w:rsidRPr="00E84089">
        <w:t>Nước</w:t>
      </w:r>
      <w:proofErr w:type="spellEnd"/>
      <w:r w:rsidRPr="00E84089">
        <w:t xml:space="preserve"> </w:t>
      </w:r>
      <w:proofErr w:type="spellStart"/>
      <w:r w:rsidRPr="00E84089">
        <w:t>quá</w:t>
      </w:r>
      <w:proofErr w:type="spellEnd"/>
      <w:r w:rsidRPr="00E84089">
        <w:t xml:space="preserve"> </w:t>
      </w:r>
      <w:proofErr w:type="spellStart"/>
      <w:r w:rsidRPr="00E84089">
        <w:t>trình</w:t>
      </w:r>
      <w:proofErr w:type="spellEnd"/>
      <w:r w:rsidRPr="00E84089">
        <w:t xml:space="preserve"> </w:t>
      </w:r>
      <w:proofErr w:type="spellStart"/>
      <w:r w:rsidRPr="00E84089">
        <w:t>đào</w:t>
      </w:r>
      <w:proofErr w:type="spellEnd"/>
      <w:r w:rsidRPr="00E84089">
        <w:t xml:space="preserve"> </w:t>
      </w:r>
      <w:proofErr w:type="spellStart"/>
      <w:r w:rsidRPr="00E84089">
        <w:t>hố</w:t>
      </w:r>
      <w:proofErr w:type="spellEnd"/>
      <w:r w:rsidRPr="00E84089">
        <w:t xml:space="preserve"> </w:t>
      </w:r>
      <w:proofErr w:type="spellStart"/>
      <w:r w:rsidRPr="00E84089">
        <w:t>móng</w:t>
      </w:r>
      <w:proofErr w:type="spellEnd"/>
      <w:r w:rsidRPr="00E84089">
        <w:t xml:space="preserve">: </w:t>
      </w:r>
      <w:proofErr w:type="spellStart"/>
      <w:r w:rsidRPr="00E84089">
        <w:t>khoảng</w:t>
      </w:r>
      <w:proofErr w:type="spellEnd"/>
      <w:r w:rsidRPr="00E84089">
        <w:t xml:space="preserve"> 20m</w:t>
      </w:r>
      <w:r w:rsidRPr="00E84089">
        <w:rPr>
          <w:vertAlign w:val="superscript"/>
        </w:rPr>
        <w:t>3</w:t>
      </w:r>
      <w:r w:rsidRPr="00E84089">
        <w:t>/</w:t>
      </w:r>
      <w:proofErr w:type="spellStart"/>
      <w:proofErr w:type="gramStart"/>
      <w:r w:rsidRPr="00E84089">
        <w:t>ngày.đêm</w:t>
      </w:r>
      <w:proofErr w:type="spellEnd"/>
      <w:proofErr w:type="gramEnd"/>
      <w:r w:rsidRPr="00E84089">
        <w:t xml:space="preserve"> (</w:t>
      </w:r>
      <w:proofErr w:type="spellStart"/>
      <w:r w:rsidRPr="00E84089">
        <w:t>là</w:t>
      </w:r>
      <w:proofErr w:type="spellEnd"/>
      <w:r w:rsidRPr="00E84089">
        <w:t xml:space="preserve"> </w:t>
      </w:r>
      <w:proofErr w:type="spellStart"/>
      <w:r w:rsidRPr="00E84089">
        <w:t>nước</w:t>
      </w:r>
      <w:proofErr w:type="spellEnd"/>
      <w:r w:rsidRPr="00E84089">
        <w:t xml:space="preserve"> </w:t>
      </w:r>
      <w:proofErr w:type="spellStart"/>
      <w:r w:rsidRPr="00E84089">
        <w:t>suối</w:t>
      </w:r>
      <w:proofErr w:type="spellEnd"/>
      <w:r w:rsidRPr="00E84089">
        <w:t xml:space="preserve"> </w:t>
      </w:r>
      <w:proofErr w:type="spellStart"/>
      <w:r w:rsidRPr="00E84089">
        <w:t>tính</w:t>
      </w:r>
      <w:proofErr w:type="spellEnd"/>
      <w:r w:rsidRPr="00E84089">
        <w:t xml:space="preserve"> </w:t>
      </w:r>
      <w:proofErr w:type="spellStart"/>
      <w:r w:rsidRPr="00E84089">
        <w:t>chất</w:t>
      </w:r>
      <w:proofErr w:type="spellEnd"/>
      <w:r w:rsidRPr="00E84089">
        <w:t xml:space="preserve"> </w:t>
      </w:r>
      <w:proofErr w:type="spellStart"/>
      <w:r w:rsidRPr="00E84089">
        <w:t>của</w:t>
      </w:r>
      <w:proofErr w:type="spellEnd"/>
      <w:r w:rsidRPr="00E84089">
        <w:t xml:space="preserve"> </w:t>
      </w:r>
      <w:proofErr w:type="spellStart"/>
      <w:r w:rsidRPr="00E84089">
        <w:t>loại</w:t>
      </w:r>
      <w:proofErr w:type="spellEnd"/>
      <w:r w:rsidRPr="00E84089">
        <w:t xml:space="preserve"> </w:t>
      </w:r>
      <w:proofErr w:type="spellStart"/>
      <w:r w:rsidRPr="00E84089">
        <w:t>nước</w:t>
      </w:r>
      <w:proofErr w:type="spellEnd"/>
      <w:r w:rsidRPr="00E84089">
        <w:t xml:space="preserve"> </w:t>
      </w:r>
      <w:proofErr w:type="spellStart"/>
      <w:r w:rsidRPr="00E84089">
        <w:t>này</w:t>
      </w:r>
      <w:proofErr w:type="spellEnd"/>
      <w:r w:rsidRPr="00E84089">
        <w:t xml:space="preserve"> </w:t>
      </w:r>
      <w:proofErr w:type="spellStart"/>
      <w:r w:rsidRPr="00E84089">
        <w:t>là</w:t>
      </w:r>
      <w:proofErr w:type="spellEnd"/>
      <w:r w:rsidRPr="00E84089">
        <w:t xml:space="preserve"> </w:t>
      </w:r>
      <w:proofErr w:type="spellStart"/>
      <w:r w:rsidRPr="00E84089">
        <w:t>nước</w:t>
      </w:r>
      <w:proofErr w:type="spellEnd"/>
      <w:r w:rsidRPr="00E84089">
        <w:t xml:space="preserve"> </w:t>
      </w:r>
      <w:proofErr w:type="spellStart"/>
      <w:r w:rsidRPr="00E84089">
        <w:t>suối</w:t>
      </w:r>
      <w:proofErr w:type="spellEnd"/>
      <w:r w:rsidRPr="00E84089">
        <w:t xml:space="preserve"> </w:t>
      </w:r>
      <w:proofErr w:type="spellStart"/>
      <w:r w:rsidRPr="00E84089">
        <w:t>tự</w:t>
      </w:r>
      <w:proofErr w:type="spellEnd"/>
      <w:r w:rsidRPr="00E84089">
        <w:t xml:space="preserve"> </w:t>
      </w:r>
      <w:proofErr w:type="spellStart"/>
      <w:r w:rsidRPr="00E84089">
        <w:t>nhiên</w:t>
      </w:r>
      <w:proofErr w:type="spellEnd"/>
      <w:r w:rsidRPr="00E84089">
        <w:t xml:space="preserve"> </w:t>
      </w:r>
      <w:proofErr w:type="spellStart"/>
      <w:r w:rsidRPr="00E84089">
        <w:t>ngấm</w:t>
      </w:r>
      <w:proofErr w:type="spellEnd"/>
      <w:r w:rsidRPr="00E84089">
        <w:t xml:space="preserve"> qua </w:t>
      </w:r>
      <w:proofErr w:type="spellStart"/>
      <w:r w:rsidRPr="00E84089">
        <w:t>đê</w:t>
      </w:r>
      <w:proofErr w:type="spellEnd"/>
      <w:r w:rsidRPr="00E84089">
        <w:t xml:space="preserve"> quai </w:t>
      </w:r>
      <w:proofErr w:type="spellStart"/>
      <w:r w:rsidRPr="00E84089">
        <w:t>nên</w:t>
      </w:r>
      <w:proofErr w:type="spellEnd"/>
      <w:r w:rsidRPr="00E84089">
        <w:t xml:space="preserve"> </w:t>
      </w:r>
      <w:proofErr w:type="spellStart"/>
      <w:r w:rsidRPr="00E84089">
        <w:t>không</w:t>
      </w:r>
      <w:proofErr w:type="spellEnd"/>
      <w:r w:rsidRPr="00E84089">
        <w:t xml:space="preserve"> </w:t>
      </w:r>
      <w:proofErr w:type="spellStart"/>
      <w:r w:rsidRPr="00E84089">
        <w:t>nguy</w:t>
      </w:r>
      <w:proofErr w:type="spellEnd"/>
      <w:r w:rsidRPr="00E84089">
        <w:t xml:space="preserve"> </w:t>
      </w:r>
      <w:proofErr w:type="spellStart"/>
      <w:r w:rsidRPr="00E84089">
        <w:t>hại</w:t>
      </w:r>
      <w:proofErr w:type="spellEnd"/>
      <w:r w:rsidRPr="00E84089">
        <w:t xml:space="preserve">, </w:t>
      </w:r>
      <w:proofErr w:type="spellStart"/>
      <w:r w:rsidRPr="00E84089">
        <w:t>được</w:t>
      </w:r>
      <w:proofErr w:type="spellEnd"/>
      <w:r w:rsidRPr="00E84089">
        <w:t xml:space="preserve"> </w:t>
      </w:r>
      <w:proofErr w:type="spellStart"/>
      <w:r w:rsidRPr="00E84089">
        <w:t>bơm</w:t>
      </w:r>
      <w:proofErr w:type="spellEnd"/>
      <w:r w:rsidRPr="00E84089">
        <w:t xml:space="preserve"> </w:t>
      </w:r>
      <w:proofErr w:type="spellStart"/>
      <w:r w:rsidRPr="00E84089">
        <w:t>hút</w:t>
      </w:r>
      <w:proofErr w:type="spellEnd"/>
      <w:r w:rsidRPr="00E84089">
        <w:t xml:space="preserve"> </w:t>
      </w:r>
      <w:proofErr w:type="spellStart"/>
      <w:r w:rsidRPr="00E84089">
        <w:t>trở</w:t>
      </w:r>
      <w:proofErr w:type="spellEnd"/>
      <w:r w:rsidRPr="00E84089">
        <w:t xml:space="preserve"> </w:t>
      </w:r>
      <w:proofErr w:type="spellStart"/>
      <w:r w:rsidRPr="00E84089">
        <w:t>lại</w:t>
      </w:r>
      <w:proofErr w:type="spellEnd"/>
      <w:r w:rsidRPr="00E84089">
        <w:t xml:space="preserve"> </w:t>
      </w:r>
      <w:proofErr w:type="spellStart"/>
      <w:r w:rsidRPr="00E84089">
        <w:t>suối</w:t>
      </w:r>
      <w:proofErr w:type="spellEnd"/>
      <w:r w:rsidRPr="00E84089">
        <w:t xml:space="preserve"> </w:t>
      </w:r>
      <w:proofErr w:type="spellStart"/>
      <w:r w:rsidRPr="00E84089">
        <w:t>Tả</w:t>
      </w:r>
      <w:proofErr w:type="spellEnd"/>
      <w:r w:rsidRPr="00E84089">
        <w:t xml:space="preserve"> </w:t>
      </w:r>
      <w:proofErr w:type="spellStart"/>
      <w:r w:rsidRPr="00E84089">
        <w:t>Nậm</w:t>
      </w:r>
      <w:proofErr w:type="spellEnd"/>
      <w:r w:rsidRPr="00E84089">
        <w:t xml:space="preserve"> </w:t>
      </w:r>
      <w:proofErr w:type="spellStart"/>
      <w:r w:rsidRPr="00E84089">
        <w:t>Lù</w:t>
      </w:r>
      <w:proofErr w:type="spellEnd"/>
      <w:r w:rsidRPr="00E84089">
        <w:t xml:space="preserve"> </w:t>
      </w:r>
      <w:proofErr w:type="spellStart"/>
      <w:r w:rsidRPr="00E84089">
        <w:t>và</w:t>
      </w:r>
      <w:proofErr w:type="spellEnd"/>
      <w:r w:rsidRPr="00E84089">
        <w:t xml:space="preserve"> </w:t>
      </w:r>
      <w:proofErr w:type="spellStart"/>
      <w:r w:rsidRPr="00E84089">
        <w:t>suối</w:t>
      </w:r>
      <w:proofErr w:type="spellEnd"/>
      <w:r w:rsidRPr="00E84089">
        <w:t xml:space="preserve"> Na </w:t>
      </w:r>
      <w:proofErr w:type="spellStart"/>
      <w:r w:rsidRPr="00E84089">
        <w:t>Tuông</w:t>
      </w:r>
      <w:proofErr w:type="spellEnd"/>
      <w:r w:rsidRPr="00E84089">
        <w:t>)</w:t>
      </w:r>
    </w:p>
    <w:p w14:paraId="1965361C" w14:textId="77777777" w:rsidR="003758D7" w:rsidRPr="00E84089" w:rsidRDefault="003758D7" w:rsidP="003758D7">
      <w:pPr>
        <w:pStyle w:val="BODY"/>
      </w:pPr>
      <w:r w:rsidRPr="00E84089">
        <w:t xml:space="preserve">+ </w:t>
      </w:r>
      <w:proofErr w:type="spellStart"/>
      <w:r w:rsidRPr="00E84089">
        <w:t>Tính</w:t>
      </w:r>
      <w:proofErr w:type="spellEnd"/>
      <w:r w:rsidRPr="00E84089">
        <w:t xml:space="preserve"> </w:t>
      </w:r>
      <w:proofErr w:type="spellStart"/>
      <w:r w:rsidRPr="00E84089">
        <w:t>chất</w:t>
      </w:r>
      <w:proofErr w:type="spellEnd"/>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COD, </w:t>
      </w:r>
      <w:proofErr w:type="spellStart"/>
      <w:r w:rsidRPr="00E84089">
        <w:t>dầu</w:t>
      </w:r>
      <w:proofErr w:type="spellEnd"/>
      <w:r w:rsidRPr="00E84089">
        <w:t xml:space="preserve"> </w:t>
      </w:r>
      <w:proofErr w:type="spellStart"/>
      <w:r w:rsidRPr="00E84089">
        <w:t>mỡ</w:t>
      </w:r>
      <w:proofErr w:type="spellEnd"/>
      <w:r w:rsidRPr="00E84089">
        <w:t xml:space="preserve">, TSS, </w:t>
      </w:r>
      <w:proofErr w:type="spellStart"/>
      <w:r w:rsidRPr="00E84089">
        <w:t>độ</w:t>
      </w:r>
      <w:proofErr w:type="spellEnd"/>
      <w:r w:rsidRPr="00E84089">
        <w:t xml:space="preserve"> </w:t>
      </w:r>
      <w:proofErr w:type="spellStart"/>
      <w:r w:rsidRPr="00E84089">
        <w:t>đục</w:t>
      </w:r>
      <w:proofErr w:type="spellEnd"/>
    </w:p>
    <w:p w14:paraId="5AD98AD7" w14:textId="77777777" w:rsidR="003758D7" w:rsidRPr="00E84089" w:rsidRDefault="003758D7" w:rsidP="003758D7">
      <w:pPr>
        <w:pStyle w:val="BODY"/>
      </w:pPr>
      <w:r w:rsidRPr="00E84089">
        <w:t xml:space="preserve">- </w:t>
      </w:r>
      <w:proofErr w:type="spellStart"/>
      <w:r w:rsidRPr="00E84089">
        <w:t>Nước</w:t>
      </w:r>
      <w:proofErr w:type="spellEnd"/>
      <w:r w:rsidRPr="00E84089">
        <w:t xml:space="preserve"> </w:t>
      </w:r>
      <w:proofErr w:type="spellStart"/>
      <w:r w:rsidRPr="00E84089">
        <w:t>mưa</w:t>
      </w:r>
      <w:proofErr w:type="spellEnd"/>
      <w:r w:rsidRPr="00E84089">
        <w:t xml:space="preserve"> </w:t>
      </w:r>
      <w:proofErr w:type="spellStart"/>
      <w:r w:rsidRPr="00E84089">
        <w:t>chảy</w:t>
      </w:r>
      <w:proofErr w:type="spellEnd"/>
      <w:r w:rsidRPr="00E84089">
        <w:t xml:space="preserve"> </w:t>
      </w:r>
      <w:proofErr w:type="spellStart"/>
      <w:r w:rsidRPr="00E84089">
        <w:t>tràn</w:t>
      </w:r>
      <w:proofErr w:type="spellEnd"/>
      <w:r w:rsidRPr="00E84089">
        <w:t xml:space="preserve">: </w:t>
      </w:r>
      <w:proofErr w:type="spellStart"/>
      <w:r w:rsidRPr="00E84089">
        <w:t>khoảng</w:t>
      </w:r>
      <w:proofErr w:type="spellEnd"/>
      <w:r w:rsidRPr="00E84089">
        <w:t xml:space="preserve"> 0,36m</w:t>
      </w:r>
      <w:r w:rsidRPr="00E84089">
        <w:rPr>
          <w:vertAlign w:val="superscript"/>
        </w:rPr>
        <w:t>3</w:t>
      </w:r>
      <w:r w:rsidRPr="00E84089">
        <w:t>/s ≈ 31.104m</w:t>
      </w:r>
      <w:r w:rsidRPr="00E84089">
        <w:rPr>
          <w:vertAlign w:val="superscript"/>
        </w:rPr>
        <w:t>3</w:t>
      </w:r>
      <w:r w:rsidRPr="00E84089">
        <w:t>/</w:t>
      </w:r>
      <w:proofErr w:type="spellStart"/>
      <w:r w:rsidRPr="00E84089">
        <w:t>ngày</w:t>
      </w:r>
      <w:proofErr w:type="spellEnd"/>
      <w:r w:rsidRPr="00E84089">
        <w:t xml:space="preserve"> </w:t>
      </w:r>
      <w:proofErr w:type="spellStart"/>
      <w:r w:rsidRPr="00E84089">
        <w:t>gồm</w:t>
      </w:r>
      <w:proofErr w:type="spellEnd"/>
      <w:r w:rsidRPr="00E84089">
        <w:t xml:space="preserve"> TSS, </w:t>
      </w:r>
      <w:proofErr w:type="spellStart"/>
      <w:r w:rsidRPr="00E84089">
        <w:t>độ</w:t>
      </w:r>
      <w:proofErr w:type="spellEnd"/>
      <w:r w:rsidRPr="00E84089">
        <w:t xml:space="preserve"> </w:t>
      </w:r>
      <w:proofErr w:type="spellStart"/>
      <w:r w:rsidRPr="00E84089">
        <w:t>đục</w:t>
      </w:r>
      <w:proofErr w:type="spellEnd"/>
      <w:r w:rsidRPr="00E84089">
        <w:t xml:space="preserve">, </w:t>
      </w:r>
      <w:proofErr w:type="spellStart"/>
      <w:r w:rsidRPr="00E84089">
        <w:t>dầu</w:t>
      </w:r>
      <w:proofErr w:type="spellEnd"/>
      <w:r w:rsidRPr="00E84089">
        <w:t xml:space="preserve"> </w:t>
      </w:r>
      <w:proofErr w:type="spellStart"/>
      <w:r w:rsidRPr="00E84089">
        <w:t>mỡ</w:t>
      </w:r>
      <w:proofErr w:type="spellEnd"/>
    </w:p>
    <w:p w14:paraId="66B03C8F" w14:textId="77777777" w:rsidR="003758D7" w:rsidRPr="00E84089" w:rsidRDefault="003758D7" w:rsidP="003758D7">
      <w:pPr>
        <w:pStyle w:val="BODY"/>
      </w:pPr>
      <w:r w:rsidRPr="00E84089">
        <w:t xml:space="preserve">* </w:t>
      </w:r>
      <w:proofErr w:type="spellStart"/>
      <w:r w:rsidRPr="00E84089">
        <w:t>Vùng</w:t>
      </w:r>
      <w:proofErr w:type="spellEnd"/>
      <w:r w:rsidRPr="00E84089">
        <w:t xml:space="preserve"> </w:t>
      </w:r>
      <w:proofErr w:type="spellStart"/>
      <w:r w:rsidRPr="00E84089">
        <w:t>bị</w:t>
      </w:r>
      <w:proofErr w:type="spellEnd"/>
      <w:r w:rsidRPr="00E84089">
        <w:t xml:space="preserve"> </w:t>
      </w:r>
      <w:proofErr w:type="spellStart"/>
      <w:r w:rsidRPr="00E84089">
        <w:t>tác</w:t>
      </w:r>
      <w:proofErr w:type="spellEnd"/>
      <w:r w:rsidRPr="00E84089">
        <w:t xml:space="preserve"> </w:t>
      </w:r>
      <w:proofErr w:type="spellStart"/>
      <w:r w:rsidRPr="00E84089">
        <w:t>động</w:t>
      </w:r>
      <w:proofErr w:type="spellEnd"/>
      <w:r w:rsidRPr="00E84089">
        <w:t xml:space="preserve">: </w:t>
      </w:r>
      <w:proofErr w:type="spellStart"/>
      <w:r w:rsidRPr="00E84089">
        <w:t>Đối</w:t>
      </w:r>
      <w:proofErr w:type="spellEnd"/>
      <w:r w:rsidRPr="00E84089">
        <w:t xml:space="preserve"> </w:t>
      </w:r>
      <w:proofErr w:type="spellStart"/>
      <w:r w:rsidRPr="00E84089">
        <w:t>tượng</w:t>
      </w:r>
      <w:proofErr w:type="spellEnd"/>
      <w:r w:rsidRPr="00E84089">
        <w:t xml:space="preserve"> </w:t>
      </w:r>
      <w:proofErr w:type="spellStart"/>
      <w:r w:rsidRPr="00E84089">
        <w:t>bị</w:t>
      </w:r>
      <w:proofErr w:type="spellEnd"/>
      <w:r w:rsidRPr="00E84089">
        <w:t xml:space="preserve"> </w:t>
      </w:r>
      <w:proofErr w:type="spellStart"/>
      <w:r w:rsidRPr="00E84089">
        <w:t>tác</w:t>
      </w:r>
      <w:proofErr w:type="spellEnd"/>
      <w:r w:rsidRPr="00E84089">
        <w:t xml:space="preserve"> </w:t>
      </w:r>
      <w:proofErr w:type="spellStart"/>
      <w:r w:rsidRPr="00E84089">
        <w:t>động</w:t>
      </w:r>
      <w:proofErr w:type="spellEnd"/>
      <w:r w:rsidRPr="00E84089">
        <w:t xml:space="preserve"> </w:t>
      </w:r>
      <w:proofErr w:type="spellStart"/>
      <w:r w:rsidRPr="00E84089">
        <w:t>của</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lỏng</w:t>
      </w:r>
      <w:proofErr w:type="spellEnd"/>
      <w:r w:rsidRPr="00E84089">
        <w:t xml:space="preserve"> </w:t>
      </w:r>
      <w:proofErr w:type="spellStart"/>
      <w:r w:rsidRPr="00E84089">
        <w:t>là</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 xml:space="preserve"> </w:t>
      </w:r>
      <w:proofErr w:type="spellStart"/>
      <w:r w:rsidRPr="00E84089">
        <w:t>nước</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 xml:space="preserve"> </w:t>
      </w:r>
      <w:proofErr w:type="spellStart"/>
      <w:r w:rsidRPr="00E84089">
        <w:t>đất</w:t>
      </w:r>
      <w:proofErr w:type="spellEnd"/>
      <w:r w:rsidRPr="00E84089">
        <w:t xml:space="preserve">, </w:t>
      </w:r>
      <w:proofErr w:type="spellStart"/>
      <w:r w:rsidRPr="00E84089">
        <w:t>sinh</w:t>
      </w:r>
      <w:proofErr w:type="spellEnd"/>
      <w:r w:rsidRPr="00E84089">
        <w:t xml:space="preserve"> </w:t>
      </w:r>
      <w:proofErr w:type="spellStart"/>
      <w:r w:rsidRPr="00E84089">
        <w:t>vật</w:t>
      </w:r>
      <w:proofErr w:type="spellEnd"/>
      <w:r w:rsidRPr="00E84089">
        <w:t xml:space="preserve"> </w:t>
      </w:r>
      <w:proofErr w:type="spellStart"/>
      <w:r w:rsidRPr="00E84089">
        <w:t>thủy</w:t>
      </w:r>
      <w:proofErr w:type="spellEnd"/>
      <w:r w:rsidRPr="00E84089">
        <w:t xml:space="preserve"> </w:t>
      </w:r>
      <w:proofErr w:type="spellStart"/>
      <w:r w:rsidRPr="00E84089">
        <w:t>sinh</w:t>
      </w:r>
      <w:proofErr w:type="spellEnd"/>
      <w:r w:rsidRPr="00E84089">
        <w:t xml:space="preserve"> </w:t>
      </w:r>
      <w:proofErr w:type="spellStart"/>
      <w:r w:rsidRPr="00E84089">
        <w:t>và</w:t>
      </w:r>
      <w:proofErr w:type="spellEnd"/>
      <w:r w:rsidRPr="00E84089">
        <w:t xml:space="preserve"> con </w:t>
      </w:r>
      <w:proofErr w:type="spellStart"/>
      <w:r w:rsidRPr="00E84089">
        <w:t>người</w:t>
      </w:r>
      <w:proofErr w:type="spellEnd"/>
      <w:r w:rsidRPr="00E84089">
        <w:t xml:space="preserve"> </w:t>
      </w:r>
      <w:proofErr w:type="spellStart"/>
      <w:r w:rsidRPr="00E84089">
        <w:t>trong</w:t>
      </w:r>
      <w:proofErr w:type="spellEnd"/>
      <w:r w:rsidRPr="00E84089">
        <w:t xml:space="preserve"> </w:t>
      </w:r>
      <w:proofErr w:type="spellStart"/>
      <w:r w:rsidRPr="00E84089">
        <w:t>đó</w:t>
      </w:r>
      <w:proofErr w:type="spellEnd"/>
      <w:r w:rsidRPr="00E84089">
        <w:t xml:space="preserve"> </w:t>
      </w:r>
      <w:proofErr w:type="spellStart"/>
      <w:r w:rsidRPr="00E84089">
        <w:t>công</w:t>
      </w:r>
      <w:proofErr w:type="spellEnd"/>
      <w:r w:rsidRPr="00E84089">
        <w:t xml:space="preserve"> </w:t>
      </w:r>
      <w:proofErr w:type="spellStart"/>
      <w:r w:rsidRPr="00E84089">
        <w:t>nhân</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là</w:t>
      </w:r>
      <w:proofErr w:type="spellEnd"/>
      <w:r w:rsidRPr="00E84089">
        <w:t xml:space="preserve"> </w:t>
      </w:r>
      <w:proofErr w:type="spellStart"/>
      <w:r w:rsidRPr="00E84089">
        <w:t>chủ</w:t>
      </w:r>
      <w:proofErr w:type="spellEnd"/>
      <w:r w:rsidRPr="00E84089">
        <w:t xml:space="preserve"> </w:t>
      </w:r>
      <w:proofErr w:type="spellStart"/>
      <w:r w:rsidRPr="00E84089">
        <w:t>yếu</w:t>
      </w:r>
      <w:proofErr w:type="spellEnd"/>
      <w:r w:rsidRPr="00E84089">
        <w:t>.</w:t>
      </w:r>
    </w:p>
    <w:p w14:paraId="5E1ACB83" w14:textId="2AC7D970" w:rsidR="003758D7" w:rsidRPr="003758D7" w:rsidRDefault="003758D7" w:rsidP="003758D7">
      <w:pPr>
        <w:spacing w:before="120" w:after="120" w:line="312" w:lineRule="auto"/>
        <w:ind w:firstLine="720"/>
        <w:rPr>
          <w:i/>
          <w:iCs/>
          <w:sz w:val="28"/>
          <w:szCs w:val="28"/>
          <w:lang w:val="en-US"/>
        </w:rPr>
      </w:pPr>
      <w:r w:rsidRPr="003758D7">
        <w:rPr>
          <w:i/>
          <w:iCs/>
          <w:sz w:val="28"/>
          <w:szCs w:val="28"/>
          <w:lang w:val="en-US"/>
        </w:rPr>
        <w:t xml:space="preserve">b. Quy </w:t>
      </w:r>
      <w:proofErr w:type="spellStart"/>
      <w:r w:rsidRPr="003758D7">
        <w:rPr>
          <w:i/>
          <w:iCs/>
          <w:sz w:val="28"/>
          <w:szCs w:val="28"/>
          <w:lang w:val="en-US"/>
        </w:rPr>
        <w:t>mô</w:t>
      </w:r>
      <w:proofErr w:type="spellEnd"/>
      <w:r w:rsidRPr="003758D7">
        <w:rPr>
          <w:i/>
          <w:iCs/>
          <w:sz w:val="28"/>
          <w:szCs w:val="28"/>
          <w:lang w:val="en-US"/>
        </w:rPr>
        <w:t xml:space="preserve">, </w:t>
      </w:r>
      <w:proofErr w:type="spellStart"/>
      <w:r w:rsidRPr="003758D7">
        <w:rPr>
          <w:i/>
          <w:iCs/>
          <w:sz w:val="28"/>
          <w:szCs w:val="28"/>
          <w:lang w:val="en-US"/>
        </w:rPr>
        <w:t>tính</w:t>
      </w:r>
      <w:proofErr w:type="spellEnd"/>
      <w:r w:rsidRPr="003758D7">
        <w:rPr>
          <w:i/>
          <w:iCs/>
          <w:sz w:val="28"/>
          <w:szCs w:val="28"/>
          <w:lang w:val="en-US"/>
        </w:rPr>
        <w:t xml:space="preserve"> </w:t>
      </w:r>
      <w:proofErr w:type="spellStart"/>
      <w:r w:rsidRPr="003758D7">
        <w:rPr>
          <w:i/>
          <w:iCs/>
          <w:sz w:val="28"/>
          <w:szCs w:val="28"/>
          <w:lang w:val="en-US"/>
        </w:rPr>
        <w:t>chất</w:t>
      </w:r>
      <w:proofErr w:type="spellEnd"/>
      <w:r w:rsidRPr="003758D7">
        <w:rPr>
          <w:i/>
          <w:iCs/>
          <w:sz w:val="28"/>
          <w:szCs w:val="28"/>
          <w:lang w:val="en-US"/>
        </w:rPr>
        <w:t xml:space="preserve"> </w:t>
      </w:r>
      <w:proofErr w:type="spellStart"/>
      <w:r w:rsidRPr="003758D7">
        <w:rPr>
          <w:i/>
          <w:iCs/>
          <w:sz w:val="28"/>
          <w:szCs w:val="28"/>
          <w:lang w:val="en-US"/>
        </w:rPr>
        <w:t>của</w:t>
      </w:r>
      <w:proofErr w:type="spellEnd"/>
      <w:r w:rsidRPr="003758D7">
        <w:rPr>
          <w:i/>
          <w:iCs/>
          <w:sz w:val="28"/>
          <w:szCs w:val="28"/>
          <w:lang w:val="en-US"/>
        </w:rPr>
        <w:t xml:space="preserve"> </w:t>
      </w:r>
      <w:proofErr w:type="spellStart"/>
      <w:r w:rsidRPr="003758D7">
        <w:rPr>
          <w:i/>
          <w:iCs/>
          <w:sz w:val="28"/>
          <w:szCs w:val="28"/>
          <w:lang w:val="en-US"/>
        </w:rPr>
        <w:t>khí</w:t>
      </w:r>
      <w:proofErr w:type="spellEnd"/>
      <w:r w:rsidRPr="003758D7">
        <w:rPr>
          <w:i/>
          <w:iCs/>
          <w:sz w:val="28"/>
          <w:szCs w:val="28"/>
          <w:lang w:val="en-US"/>
        </w:rPr>
        <w:t xml:space="preserve"> </w:t>
      </w:r>
      <w:proofErr w:type="spellStart"/>
      <w:r w:rsidRPr="003758D7">
        <w:rPr>
          <w:i/>
          <w:iCs/>
          <w:sz w:val="28"/>
          <w:szCs w:val="28"/>
          <w:lang w:val="en-US"/>
        </w:rPr>
        <w:t>thải</w:t>
      </w:r>
      <w:proofErr w:type="spellEnd"/>
    </w:p>
    <w:p w14:paraId="44FE4A9D" w14:textId="2D45FFA6" w:rsidR="003758D7" w:rsidRPr="00E84089" w:rsidRDefault="003758D7" w:rsidP="003758D7">
      <w:pPr>
        <w:pStyle w:val="BODY"/>
      </w:pPr>
      <w:r>
        <w:t xml:space="preserve">- </w:t>
      </w:r>
      <w:proofErr w:type="spellStart"/>
      <w:r w:rsidRPr="00E84089">
        <w:t>Bụi</w:t>
      </w:r>
      <w:proofErr w:type="spellEnd"/>
      <w:r w:rsidRPr="00E84089">
        <w:t xml:space="preserve"> </w:t>
      </w:r>
      <w:proofErr w:type="spellStart"/>
      <w:r w:rsidRPr="00E84089">
        <w:t>khí</w:t>
      </w:r>
      <w:proofErr w:type="spellEnd"/>
      <w:r w:rsidRPr="00E84089">
        <w:t xml:space="preserve"> </w:t>
      </w:r>
      <w:proofErr w:type="spellStart"/>
      <w:r w:rsidRPr="00E84089">
        <w:t>thải</w:t>
      </w:r>
      <w:proofErr w:type="spellEnd"/>
      <w:r w:rsidRPr="00E84089">
        <w:t xml:space="preserve"> </w:t>
      </w:r>
      <w:proofErr w:type="spellStart"/>
      <w:r w:rsidRPr="00E84089">
        <w:t>từ</w:t>
      </w:r>
      <w:proofErr w:type="spellEnd"/>
      <w:r w:rsidRPr="00E84089">
        <w:t xml:space="preserve"> (</w:t>
      </w:r>
      <w:proofErr w:type="spellStart"/>
      <w:r w:rsidRPr="00E84089">
        <w:t>Từ</w:t>
      </w:r>
      <w:proofErr w:type="spellEnd"/>
      <w:r w:rsidRPr="00E84089">
        <w:t xml:space="preserve"> </w:t>
      </w:r>
      <w:proofErr w:type="spellStart"/>
      <w:r w:rsidRPr="00E84089">
        <w:t>quá</w:t>
      </w:r>
      <w:proofErr w:type="spellEnd"/>
      <w:r w:rsidRPr="00E84089">
        <w:t xml:space="preserve"> </w:t>
      </w:r>
      <w:proofErr w:type="spellStart"/>
      <w:r w:rsidRPr="00E84089">
        <w:t>trình</w:t>
      </w:r>
      <w:proofErr w:type="spellEnd"/>
      <w:r w:rsidRPr="00E84089">
        <w:t xml:space="preserve"> </w:t>
      </w:r>
      <w:proofErr w:type="spellStart"/>
      <w:r w:rsidRPr="00E84089">
        <w:t>phát</w:t>
      </w:r>
      <w:proofErr w:type="spellEnd"/>
      <w:r w:rsidRPr="00E84089">
        <w:t xml:space="preserve"> </w:t>
      </w:r>
      <w:proofErr w:type="spellStart"/>
      <w:r w:rsidRPr="00E84089">
        <w:t>quang</w:t>
      </w:r>
      <w:proofErr w:type="spellEnd"/>
      <w:r w:rsidRPr="00E84089">
        <w:t xml:space="preserve">, </w:t>
      </w:r>
      <w:proofErr w:type="spellStart"/>
      <w:r w:rsidRPr="00E84089">
        <w:t>giải</w:t>
      </w:r>
      <w:proofErr w:type="spellEnd"/>
      <w:r w:rsidRPr="00E84089">
        <w:t xml:space="preserve"> </w:t>
      </w:r>
      <w:proofErr w:type="spellStart"/>
      <w:r w:rsidRPr="00E84089">
        <w:t>phóng</w:t>
      </w:r>
      <w:proofErr w:type="spellEnd"/>
      <w:r w:rsidRPr="00E84089">
        <w:t xml:space="preserve"> </w:t>
      </w:r>
      <w:proofErr w:type="spellStart"/>
      <w:r w:rsidRPr="00E84089">
        <w:t>mặt</w:t>
      </w:r>
      <w:proofErr w:type="spellEnd"/>
      <w:r w:rsidRPr="00E84089">
        <w:t xml:space="preserve"> </w:t>
      </w:r>
      <w:proofErr w:type="spellStart"/>
      <w:r w:rsidRPr="00E84089">
        <w:t>bằng</w:t>
      </w:r>
      <w:proofErr w:type="spellEnd"/>
      <w:r w:rsidRPr="00E84089">
        <w:t xml:space="preserve">; </w:t>
      </w:r>
      <w:proofErr w:type="spellStart"/>
      <w:r w:rsidRPr="00E84089">
        <w:t>Từ</w:t>
      </w:r>
      <w:proofErr w:type="spellEnd"/>
      <w:r w:rsidRPr="00E84089">
        <w:t xml:space="preserve"> </w:t>
      </w:r>
      <w:proofErr w:type="spellStart"/>
      <w:r w:rsidRPr="00E84089">
        <w:t>hoạt</w:t>
      </w:r>
      <w:proofErr w:type="spellEnd"/>
      <w:r w:rsidRPr="00E84089">
        <w:t xml:space="preserve"> </w:t>
      </w:r>
      <w:proofErr w:type="spellStart"/>
      <w:r w:rsidRPr="00E84089">
        <w:t>động</w:t>
      </w:r>
      <w:proofErr w:type="spellEnd"/>
      <w:r w:rsidRPr="00E84089">
        <w:t xml:space="preserve"> </w:t>
      </w:r>
      <w:proofErr w:type="spellStart"/>
      <w:r w:rsidRPr="00E84089">
        <w:t>đào</w:t>
      </w:r>
      <w:proofErr w:type="spellEnd"/>
      <w:r w:rsidRPr="00E84089">
        <w:t xml:space="preserve"> </w:t>
      </w:r>
      <w:proofErr w:type="spellStart"/>
      <w:r w:rsidRPr="00E84089">
        <w:t>đắp</w:t>
      </w:r>
      <w:proofErr w:type="spellEnd"/>
      <w:r w:rsidRPr="00E84089">
        <w:t xml:space="preserve"> </w:t>
      </w:r>
      <w:proofErr w:type="spellStart"/>
      <w:r w:rsidRPr="00E84089">
        <w:t>của</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 xml:space="preserve">, </w:t>
      </w:r>
      <w:proofErr w:type="spellStart"/>
      <w:r w:rsidRPr="00E84089">
        <w:t>Từ</w:t>
      </w:r>
      <w:proofErr w:type="spellEnd"/>
      <w:r w:rsidRPr="00E84089">
        <w:t xml:space="preserve"> </w:t>
      </w:r>
      <w:proofErr w:type="spellStart"/>
      <w:r w:rsidRPr="00E84089">
        <w:t>hoạt</w:t>
      </w:r>
      <w:proofErr w:type="spellEnd"/>
      <w:r w:rsidRPr="00E84089">
        <w:t xml:space="preserve"> </w:t>
      </w:r>
      <w:proofErr w:type="spellStart"/>
      <w:r w:rsidRPr="00E84089">
        <w:t>động</w:t>
      </w:r>
      <w:proofErr w:type="spellEnd"/>
      <w:r w:rsidRPr="00E84089">
        <w:t xml:space="preserve"> </w:t>
      </w:r>
      <w:proofErr w:type="spellStart"/>
      <w:r w:rsidRPr="00E84089">
        <w:t>vận</w:t>
      </w:r>
      <w:proofErr w:type="spellEnd"/>
      <w:r w:rsidRPr="00E84089">
        <w:t xml:space="preserve"> </w:t>
      </w:r>
      <w:proofErr w:type="spellStart"/>
      <w:r w:rsidRPr="00E84089">
        <w:t>chuyển</w:t>
      </w:r>
      <w:proofErr w:type="spellEnd"/>
      <w:r w:rsidRPr="00E84089">
        <w:t xml:space="preserve"> </w:t>
      </w:r>
      <w:proofErr w:type="spellStart"/>
      <w:r w:rsidRPr="00E84089">
        <w:t>nguyên</w:t>
      </w:r>
      <w:proofErr w:type="spellEnd"/>
      <w:r w:rsidRPr="00E84089">
        <w:t xml:space="preserve"> </w:t>
      </w:r>
      <w:proofErr w:type="spellStart"/>
      <w:r w:rsidRPr="00E84089">
        <w:t>vật</w:t>
      </w:r>
      <w:proofErr w:type="spellEnd"/>
      <w:r w:rsidRPr="00E84089">
        <w:t xml:space="preserve"> </w:t>
      </w:r>
      <w:proofErr w:type="spellStart"/>
      <w:r w:rsidRPr="00E84089">
        <w:t>liệu</w:t>
      </w:r>
      <w:proofErr w:type="spellEnd"/>
      <w:r w:rsidRPr="00E84089">
        <w:t xml:space="preserve"> </w:t>
      </w:r>
      <w:proofErr w:type="spellStart"/>
      <w:r w:rsidRPr="00E84089">
        <w:t>và</w:t>
      </w:r>
      <w:proofErr w:type="spellEnd"/>
      <w:r w:rsidRPr="00E84089">
        <w:t xml:space="preserve"> </w:t>
      </w:r>
      <w:proofErr w:type="spellStart"/>
      <w:r w:rsidRPr="00E84089">
        <w:t>đất</w:t>
      </w:r>
      <w:proofErr w:type="spellEnd"/>
      <w:r w:rsidRPr="00E84089">
        <w:t xml:space="preserve"> </w:t>
      </w:r>
      <w:proofErr w:type="spellStart"/>
      <w:r w:rsidRPr="00E84089">
        <w:t>đá</w:t>
      </w:r>
      <w:proofErr w:type="spellEnd"/>
      <w:r w:rsidRPr="00E84089">
        <w:t xml:space="preserve"> </w:t>
      </w:r>
      <w:proofErr w:type="spellStart"/>
      <w:r w:rsidRPr="00E84089">
        <w:t>thải</w:t>
      </w:r>
      <w:proofErr w:type="spellEnd"/>
      <w:r w:rsidRPr="00E84089">
        <w:t xml:space="preserve">, </w:t>
      </w:r>
      <w:proofErr w:type="spellStart"/>
      <w:r w:rsidRPr="00E84089">
        <w:t>từ</w:t>
      </w:r>
      <w:proofErr w:type="spellEnd"/>
      <w:r w:rsidRPr="00E84089">
        <w:t xml:space="preserve"> </w:t>
      </w:r>
      <w:proofErr w:type="spellStart"/>
      <w:r w:rsidRPr="00E84089">
        <w:t>quá</w:t>
      </w:r>
      <w:proofErr w:type="spellEnd"/>
      <w:r w:rsidRPr="00E84089">
        <w:t xml:space="preserve"> </w:t>
      </w:r>
      <w:proofErr w:type="spellStart"/>
      <w:r w:rsidRPr="00E84089">
        <w:t>trình</w:t>
      </w:r>
      <w:proofErr w:type="spellEnd"/>
      <w:r w:rsidRPr="00E84089">
        <w:t xml:space="preserve"> </w:t>
      </w:r>
      <w:proofErr w:type="spellStart"/>
      <w:r w:rsidRPr="00E84089">
        <w:t>nổ</w:t>
      </w:r>
      <w:proofErr w:type="spellEnd"/>
      <w:r w:rsidRPr="00E84089">
        <w:t xml:space="preserve"> </w:t>
      </w:r>
      <w:proofErr w:type="spellStart"/>
      <w:r w:rsidRPr="00E84089">
        <w:t>mìn</w:t>
      </w:r>
      <w:proofErr w:type="spellEnd"/>
      <w:r w:rsidRPr="00E84089">
        <w:t xml:space="preserve">, </w:t>
      </w:r>
      <w:proofErr w:type="spellStart"/>
      <w:r w:rsidRPr="00E84089">
        <w:t>từ</w:t>
      </w:r>
      <w:proofErr w:type="spellEnd"/>
      <w:r w:rsidRPr="00E84089">
        <w:t xml:space="preserve"> </w:t>
      </w:r>
      <w:proofErr w:type="spellStart"/>
      <w:r w:rsidRPr="00E84089">
        <w:t>máy</w:t>
      </w:r>
      <w:proofErr w:type="spellEnd"/>
      <w:r w:rsidRPr="00E84089">
        <w:t xml:space="preserve"> </w:t>
      </w:r>
      <w:proofErr w:type="spellStart"/>
      <w:r w:rsidRPr="00E84089">
        <w:t>móc</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với</w:t>
      </w:r>
      <w:proofErr w:type="spellEnd"/>
      <w:r w:rsidRPr="00E84089">
        <w:t xml:space="preserve"> </w:t>
      </w:r>
      <w:proofErr w:type="spellStart"/>
      <w:r w:rsidRPr="00E84089">
        <w:t>thành</w:t>
      </w:r>
      <w:proofErr w:type="spellEnd"/>
      <w:r w:rsidRPr="00E84089">
        <w:t xml:space="preserve"> </w:t>
      </w:r>
      <w:proofErr w:type="spellStart"/>
      <w:r w:rsidRPr="00E84089">
        <w:t>phần</w:t>
      </w:r>
      <w:proofErr w:type="spellEnd"/>
      <w:r w:rsidRPr="00E84089">
        <w:t xml:space="preserve"> </w:t>
      </w:r>
      <w:proofErr w:type="spellStart"/>
      <w:r w:rsidRPr="00E84089">
        <w:t>Bụi</w:t>
      </w:r>
      <w:proofErr w:type="spellEnd"/>
      <w:r w:rsidRPr="00E84089">
        <w:t xml:space="preserve">, </w:t>
      </w:r>
      <w:proofErr w:type="spellStart"/>
      <w:r w:rsidRPr="00E84089">
        <w:t>khí</w:t>
      </w:r>
      <w:proofErr w:type="spellEnd"/>
      <w:r w:rsidRPr="00E84089">
        <w:t xml:space="preserve"> SO</w:t>
      </w:r>
      <w:r w:rsidRPr="00E84089">
        <w:rPr>
          <w:vertAlign w:val="subscript"/>
        </w:rPr>
        <w:t>2</w:t>
      </w:r>
      <w:r w:rsidRPr="00E84089">
        <w:t>, NO</w:t>
      </w:r>
      <w:r w:rsidRPr="00E84089">
        <w:rPr>
          <w:vertAlign w:val="subscript"/>
        </w:rPr>
        <w:t>x</w:t>
      </w:r>
      <w:r w:rsidRPr="00E84089">
        <w:t>, CO…).</w:t>
      </w:r>
    </w:p>
    <w:p w14:paraId="6A8143B2" w14:textId="075F76DF" w:rsidR="003758D7" w:rsidRPr="00E84089" w:rsidRDefault="003758D7" w:rsidP="003758D7">
      <w:pPr>
        <w:pStyle w:val="BODY"/>
      </w:pPr>
      <w:r>
        <w:t xml:space="preserve">- </w:t>
      </w:r>
      <w:r w:rsidRPr="00E84089">
        <w:t xml:space="preserve">Quy </w:t>
      </w:r>
      <w:proofErr w:type="spellStart"/>
      <w:r w:rsidRPr="00E84089">
        <w:t>mô</w:t>
      </w:r>
      <w:proofErr w:type="spellEnd"/>
      <w:r w:rsidRPr="00E84089">
        <w:t xml:space="preserve">: Trong </w:t>
      </w:r>
      <w:proofErr w:type="spellStart"/>
      <w:r w:rsidRPr="00E84089">
        <w:t>giai</w:t>
      </w:r>
      <w:proofErr w:type="spellEnd"/>
      <w:r w:rsidRPr="00E84089">
        <w:t xml:space="preserve"> </w:t>
      </w:r>
      <w:proofErr w:type="spellStart"/>
      <w:r w:rsidRPr="00E84089">
        <w:t>đoạn</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bụi</w:t>
      </w:r>
      <w:proofErr w:type="spellEnd"/>
      <w:r w:rsidRPr="00E84089">
        <w:t xml:space="preserve">, </w:t>
      </w:r>
      <w:proofErr w:type="spellStart"/>
      <w:r w:rsidRPr="00E84089">
        <w:t>khí</w:t>
      </w:r>
      <w:proofErr w:type="spellEnd"/>
      <w:r w:rsidRPr="00E84089">
        <w:t xml:space="preserve"> </w:t>
      </w:r>
      <w:proofErr w:type="spellStart"/>
      <w:r w:rsidRPr="00E84089">
        <w:t>thải</w:t>
      </w:r>
      <w:proofErr w:type="spellEnd"/>
      <w:r w:rsidRPr="00E84089">
        <w:t xml:space="preserve"> </w:t>
      </w:r>
      <w:proofErr w:type="spellStart"/>
      <w:r w:rsidRPr="00E84089">
        <w:t>phát</w:t>
      </w:r>
      <w:proofErr w:type="spellEnd"/>
      <w:r w:rsidRPr="00E84089">
        <w:t xml:space="preserve"> </w:t>
      </w:r>
      <w:proofErr w:type="spellStart"/>
      <w:r w:rsidRPr="00E84089">
        <w:t>sinh</w:t>
      </w:r>
      <w:proofErr w:type="spellEnd"/>
      <w:r w:rsidRPr="00E84089">
        <w:t xml:space="preserve"> </w:t>
      </w:r>
      <w:proofErr w:type="spellStart"/>
      <w:r w:rsidRPr="00E84089">
        <w:t>từ</w:t>
      </w:r>
      <w:proofErr w:type="spellEnd"/>
      <w:r w:rsidRPr="00E84089">
        <w:t xml:space="preserve"> </w:t>
      </w:r>
      <w:proofErr w:type="spellStart"/>
      <w:r w:rsidRPr="00E84089">
        <w:t>phương</w:t>
      </w:r>
      <w:proofErr w:type="spellEnd"/>
      <w:r w:rsidRPr="00E84089">
        <w:t xml:space="preserve"> </w:t>
      </w:r>
      <w:proofErr w:type="spellStart"/>
      <w:r w:rsidRPr="00E84089">
        <w:t>tiện</w:t>
      </w:r>
      <w:proofErr w:type="spellEnd"/>
      <w:r w:rsidRPr="00E84089">
        <w:t xml:space="preserve"> </w:t>
      </w:r>
      <w:proofErr w:type="spellStart"/>
      <w:r w:rsidRPr="00E84089">
        <w:t>vận</w:t>
      </w:r>
      <w:proofErr w:type="spellEnd"/>
      <w:r w:rsidRPr="00E84089">
        <w:t xml:space="preserve"> </w:t>
      </w:r>
      <w:proofErr w:type="spellStart"/>
      <w:r w:rsidRPr="00E84089">
        <w:t>chuyển</w:t>
      </w:r>
      <w:proofErr w:type="spellEnd"/>
      <w:r w:rsidRPr="00E84089">
        <w:t xml:space="preserve"> </w:t>
      </w:r>
      <w:proofErr w:type="spellStart"/>
      <w:r w:rsidRPr="00E84089">
        <w:t>nguyên</w:t>
      </w:r>
      <w:proofErr w:type="spellEnd"/>
      <w:r w:rsidRPr="00E84089">
        <w:t xml:space="preserve"> </w:t>
      </w:r>
      <w:proofErr w:type="spellStart"/>
      <w:r w:rsidRPr="00E84089">
        <w:t>vật</w:t>
      </w:r>
      <w:proofErr w:type="spellEnd"/>
      <w:r w:rsidRPr="00E84089">
        <w:t xml:space="preserve"> </w:t>
      </w:r>
      <w:proofErr w:type="spellStart"/>
      <w:r w:rsidRPr="00E84089">
        <w:t>liệu</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hạng</w:t>
      </w:r>
      <w:proofErr w:type="spellEnd"/>
      <w:r w:rsidRPr="00E84089">
        <w:t xml:space="preserve"> </w:t>
      </w:r>
      <w:proofErr w:type="spellStart"/>
      <w:r w:rsidRPr="00E84089">
        <w:t>mục</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Tuy </w:t>
      </w:r>
      <w:proofErr w:type="spellStart"/>
      <w:r w:rsidRPr="00E84089">
        <w:t>nhiên</w:t>
      </w:r>
      <w:proofErr w:type="spellEnd"/>
      <w:r w:rsidRPr="00E84089">
        <w:t xml:space="preserve"> </w:t>
      </w:r>
      <w:proofErr w:type="spellStart"/>
      <w:r w:rsidRPr="00E84089">
        <w:t>lượng</w:t>
      </w:r>
      <w:proofErr w:type="spellEnd"/>
      <w:r w:rsidRPr="00E84089">
        <w:t xml:space="preserve"> </w:t>
      </w:r>
      <w:proofErr w:type="spellStart"/>
      <w:r w:rsidRPr="00E84089">
        <w:t>thải</w:t>
      </w:r>
      <w:proofErr w:type="spellEnd"/>
      <w:r w:rsidRPr="00E84089">
        <w:t xml:space="preserve"> </w:t>
      </w:r>
      <w:proofErr w:type="spellStart"/>
      <w:r w:rsidRPr="00E84089">
        <w:t>không</w:t>
      </w:r>
      <w:proofErr w:type="spellEnd"/>
      <w:r w:rsidRPr="00E84089">
        <w:t xml:space="preserve"> </w:t>
      </w:r>
      <w:proofErr w:type="spellStart"/>
      <w:r w:rsidRPr="00E84089">
        <w:t>đáng</w:t>
      </w:r>
      <w:proofErr w:type="spellEnd"/>
      <w:r w:rsidRPr="00E84089">
        <w:t xml:space="preserve"> </w:t>
      </w:r>
      <w:proofErr w:type="spellStart"/>
      <w:r w:rsidRPr="00E84089">
        <w:t>kể</w:t>
      </w:r>
      <w:proofErr w:type="spellEnd"/>
      <w:r w:rsidRPr="00E84089">
        <w:t xml:space="preserve"> </w:t>
      </w:r>
      <w:proofErr w:type="spellStart"/>
      <w:r w:rsidRPr="00E84089">
        <w:t>và</w:t>
      </w:r>
      <w:proofErr w:type="spellEnd"/>
      <w:r w:rsidRPr="00E84089">
        <w:t xml:space="preserve"> </w:t>
      </w:r>
      <w:proofErr w:type="spellStart"/>
      <w:r w:rsidRPr="00E84089">
        <w:t>được</w:t>
      </w:r>
      <w:proofErr w:type="spellEnd"/>
      <w:r w:rsidRPr="00E84089">
        <w:t xml:space="preserve"> </w:t>
      </w:r>
      <w:proofErr w:type="spellStart"/>
      <w:r w:rsidRPr="00E84089">
        <w:t>tính</w:t>
      </w:r>
      <w:proofErr w:type="spellEnd"/>
      <w:r w:rsidRPr="00E84089">
        <w:t xml:space="preserve"> </w:t>
      </w:r>
      <w:proofErr w:type="spellStart"/>
      <w:r w:rsidRPr="00E84089">
        <w:t>toán</w:t>
      </w:r>
      <w:proofErr w:type="spellEnd"/>
      <w:r w:rsidRPr="00E84089">
        <w:t xml:space="preserve"> chi </w:t>
      </w:r>
      <w:proofErr w:type="spellStart"/>
      <w:r w:rsidRPr="00E84089">
        <w:t>tiết</w:t>
      </w:r>
      <w:proofErr w:type="spellEnd"/>
      <w:r w:rsidRPr="00E84089">
        <w:t xml:space="preserve"> </w:t>
      </w:r>
      <w:proofErr w:type="spellStart"/>
      <w:r w:rsidRPr="00E84089">
        <w:t>tại</w:t>
      </w:r>
      <w:proofErr w:type="spellEnd"/>
      <w:r w:rsidRPr="00E84089">
        <w:t xml:space="preserve"> </w:t>
      </w:r>
      <w:proofErr w:type="spellStart"/>
      <w:r w:rsidRPr="00E84089">
        <w:t>chương</w:t>
      </w:r>
      <w:proofErr w:type="spellEnd"/>
      <w:r w:rsidRPr="00E84089">
        <w:t xml:space="preserve"> 3.</w:t>
      </w:r>
    </w:p>
    <w:p w14:paraId="65D7FB8B" w14:textId="77777777" w:rsidR="003758D7" w:rsidRPr="00E84089" w:rsidRDefault="003758D7" w:rsidP="003758D7">
      <w:pPr>
        <w:pStyle w:val="BODY"/>
      </w:pPr>
      <w:r w:rsidRPr="00E84089">
        <w:t xml:space="preserve">* </w:t>
      </w:r>
      <w:proofErr w:type="spellStart"/>
      <w:r w:rsidRPr="00E84089">
        <w:t>Vùng</w:t>
      </w:r>
      <w:proofErr w:type="spellEnd"/>
      <w:r w:rsidRPr="00E84089">
        <w:t xml:space="preserve"> </w:t>
      </w:r>
      <w:proofErr w:type="spellStart"/>
      <w:r w:rsidRPr="00E84089">
        <w:t>bị</w:t>
      </w:r>
      <w:proofErr w:type="spellEnd"/>
      <w:r w:rsidRPr="00E84089">
        <w:t xml:space="preserve"> </w:t>
      </w:r>
      <w:proofErr w:type="spellStart"/>
      <w:r w:rsidRPr="00E84089">
        <w:t>tác</w:t>
      </w:r>
      <w:proofErr w:type="spellEnd"/>
      <w:r w:rsidRPr="00E84089">
        <w:t xml:space="preserve"> </w:t>
      </w:r>
      <w:proofErr w:type="spellStart"/>
      <w:r w:rsidRPr="00E84089">
        <w:t>động</w:t>
      </w:r>
      <w:proofErr w:type="spellEnd"/>
      <w:r w:rsidRPr="00E84089">
        <w:t xml:space="preserve">: Công </w:t>
      </w:r>
      <w:proofErr w:type="spellStart"/>
      <w:r w:rsidRPr="00E84089">
        <w:t>nhân</w:t>
      </w:r>
      <w:proofErr w:type="spellEnd"/>
      <w:r w:rsidRPr="00E84089">
        <w:t xml:space="preserve"> </w:t>
      </w:r>
      <w:proofErr w:type="spellStart"/>
      <w:r w:rsidRPr="00E84089">
        <w:t>hoạt</w:t>
      </w:r>
      <w:proofErr w:type="spellEnd"/>
      <w:r w:rsidRPr="00E84089">
        <w:t xml:space="preserve"> </w:t>
      </w:r>
      <w:proofErr w:type="spellStart"/>
      <w:r w:rsidRPr="00E84089">
        <w:t>động</w:t>
      </w:r>
      <w:proofErr w:type="spellEnd"/>
      <w:r w:rsidRPr="00E84089">
        <w:t xml:space="preserve"> </w:t>
      </w:r>
      <w:proofErr w:type="spellStart"/>
      <w:r w:rsidRPr="00E84089">
        <w:t>trong</w:t>
      </w:r>
      <w:proofErr w:type="spellEnd"/>
      <w:r w:rsidRPr="00E84089">
        <w:t xml:space="preserve"> </w:t>
      </w:r>
      <w:proofErr w:type="spellStart"/>
      <w:r w:rsidRPr="00E84089">
        <w:t>công</w:t>
      </w:r>
      <w:proofErr w:type="spellEnd"/>
      <w:r w:rsidRPr="00E84089">
        <w:t xml:space="preserve"> </w:t>
      </w:r>
      <w:proofErr w:type="spellStart"/>
      <w:r w:rsidRPr="00E84089">
        <w:t>trường</w:t>
      </w:r>
      <w:proofErr w:type="spellEnd"/>
      <w:r w:rsidRPr="00E84089">
        <w:t xml:space="preserve"> </w:t>
      </w:r>
      <w:proofErr w:type="spellStart"/>
      <w:r w:rsidRPr="00E84089">
        <w:t>và</w:t>
      </w:r>
      <w:proofErr w:type="spellEnd"/>
      <w:r w:rsidRPr="00E84089">
        <w:t xml:space="preserve"> </w:t>
      </w:r>
      <w:proofErr w:type="spellStart"/>
      <w:r w:rsidRPr="00E84089">
        <w:t>những</w:t>
      </w:r>
      <w:proofErr w:type="spellEnd"/>
      <w:r w:rsidRPr="00E84089">
        <w:t xml:space="preserve"> </w:t>
      </w:r>
      <w:proofErr w:type="spellStart"/>
      <w:r w:rsidRPr="00E84089">
        <w:t>hộ</w:t>
      </w:r>
      <w:proofErr w:type="spellEnd"/>
      <w:r w:rsidRPr="00E84089">
        <w:t xml:space="preserve"> </w:t>
      </w:r>
      <w:proofErr w:type="spellStart"/>
      <w:r w:rsidRPr="00E84089">
        <w:t>dân</w:t>
      </w:r>
      <w:proofErr w:type="spellEnd"/>
      <w:r w:rsidRPr="00E84089">
        <w:t xml:space="preserve"> </w:t>
      </w:r>
      <w:proofErr w:type="spellStart"/>
      <w:r w:rsidRPr="00E84089">
        <w:t>sinh</w:t>
      </w:r>
      <w:proofErr w:type="spellEnd"/>
      <w:r w:rsidRPr="00E84089">
        <w:t xml:space="preserve"> </w:t>
      </w:r>
      <w:proofErr w:type="spellStart"/>
      <w:r w:rsidRPr="00E84089">
        <w:t>sống</w:t>
      </w:r>
      <w:proofErr w:type="spellEnd"/>
      <w:r w:rsidRPr="00E84089">
        <w:t xml:space="preserve"> </w:t>
      </w:r>
      <w:proofErr w:type="spellStart"/>
      <w:r w:rsidRPr="00E84089">
        <w:t>gần</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w:t>
      </w:r>
    </w:p>
    <w:p w14:paraId="29D9FC35" w14:textId="77777777" w:rsidR="003758D7" w:rsidRPr="00E84089" w:rsidRDefault="003758D7" w:rsidP="003758D7">
      <w:pPr>
        <w:pStyle w:val="BODY"/>
      </w:pPr>
      <w:r w:rsidRPr="00E84089">
        <w:t xml:space="preserve">- </w:t>
      </w:r>
      <w:proofErr w:type="spellStart"/>
      <w:r w:rsidRPr="00E84089">
        <w:t>Hệ</w:t>
      </w:r>
      <w:proofErr w:type="spellEnd"/>
      <w:r w:rsidRPr="00E84089">
        <w:t xml:space="preserve"> </w:t>
      </w:r>
      <w:proofErr w:type="spellStart"/>
      <w:r w:rsidRPr="00E84089">
        <w:t>sinh</w:t>
      </w:r>
      <w:proofErr w:type="spellEnd"/>
      <w:r w:rsidRPr="00E84089">
        <w:t xml:space="preserve"> </w:t>
      </w:r>
      <w:proofErr w:type="spellStart"/>
      <w:r w:rsidRPr="00E84089">
        <w:t>thái</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w:t>
      </w:r>
    </w:p>
    <w:p w14:paraId="2AAD48A2" w14:textId="2577D757" w:rsidR="003758D7" w:rsidRDefault="003758D7" w:rsidP="003758D7">
      <w:pPr>
        <w:spacing w:before="120" w:after="120" w:line="312" w:lineRule="auto"/>
        <w:ind w:firstLine="720"/>
        <w:rPr>
          <w:i/>
          <w:iCs/>
          <w:sz w:val="28"/>
          <w:szCs w:val="28"/>
          <w:lang w:val="en-US"/>
        </w:rPr>
      </w:pPr>
      <w:r w:rsidRPr="003758D7">
        <w:rPr>
          <w:i/>
          <w:iCs/>
          <w:sz w:val="28"/>
          <w:szCs w:val="28"/>
          <w:lang w:val="en-US"/>
        </w:rPr>
        <w:t xml:space="preserve">c. Quy </w:t>
      </w:r>
      <w:proofErr w:type="spellStart"/>
      <w:r w:rsidRPr="003758D7">
        <w:rPr>
          <w:i/>
          <w:iCs/>
          <w:sz w:val="28"/>
          <w:szCs w:val="28"/>
          <w:lang w:val="en-US"/>
        </w:rPr>
        <w:t>mô</w:t>
      </w:r>
      <w:proofErr w:type="spellEnd"/>
      <w:r w:rsidRPr="003758D7">
        <w:rPr>
          <w:i/>
          <w:iCs/>
          <w:sz w:val="28"/>
          <w:szCs w:val="28"/>
          <w:lang w:val="en-US"/>
        </w:rPr>
        <w:t xml:space="preserve"> </w:t>
      </w:r>
      <w:proofErr w:type="spellStart"/>
      <w:r w:rsidRPr="003758D7">
        <w:rPr>
          <w:i/>
          <w:iCs/>
          <w:sz w:val="28"/>
          <w:szCs w:val="28"/>
          <w:lang w:val="en-US"/>
        </w:rPr>
        <w:t>chất</w:t>
      </w:r>
      <w:proofErr w:type="spellEnd"/>
      <w:r w:rsidRPr="003758D7">
        <w:rPr>
          <w:i/>
          <w:iCs/>
          <w:sz w:val="28"/>
          <w:szCs w:val="28"/>
          <w:lang w:val="en-US"/>
        </w:rPr>
        <w:t xml:space="preserve"> </w:t>
      </w:r>
      <w:proofErr w:type="spellStart"/>
      <w:r w:rsidRPr="003758D7">
        <w:rPr>
          <w:i/>
          <w:iCs/>
          <w:sz w:val="28"/>
          <w:szCs w:val="28"/>
          <w:lang w:val="en-US"/>
        </w:rPr>
        <w:t>thải</w:t>
      </w:r>
      <w:proofErr w:type="spellEnd"/>
      <w:r w:rsidRPr="003758D7">
        <w:rPr>
          <w:i/>
          <w:iCs/>
          <w:sz w:val="28"/>
          <w:szCs w:val="28"/>
          <w:lang w:val="en-US"/>
        </w:rPr>
        <w:t xml:space="preserve"> </w:t>
      </w:r>
      <w:proofErr w:type="spellStart"/>
      <w:r w:rsidRPr="003758D7">
        <w:rPr>
          <w:i/>
          <w:iCs/>
          <w:sz w:val="28"/>
          <w:szCs w:val="28"/>
          <w:lang w:val="en-US"/>
        </w:rPr>
        <w:t>rắn</w:t>
      </w:r>
      <w:proofErr w:type="spellEnd"/>
    </w:p>
    <w:p w14:paraId="210CD1D2" w14:textId="5BE5AFF5" w:rsidR="003758D7" w:rsidRPr="00E84089" w:rsidRDefault="003758D7" w:rsidP="003758D7">
      <w:pPr>
        <w:pStyle w:val="BODY"/>
      </w:pPr>
      <w:r w:rsidRPr="00E84089">
        <w:t xml:space="preserve"> </w:t>
      </w:r>
      <w:proofErr w:type="spellStart"/>
      <w:r w:rsidRPr="00E84089">
        <w:t>Tổng</w:t>
      </w:r>
      <w:proofErr w:type="spellEnd"/>
      <w:r w:rsidRPr="00E84089">
        <w:t xml:space="preserve"> </w:t>
      </w:r>
      <w:proofErr w:type="spellStart"/>
      <w:r w:rsidRPr="00E84089">
        <w:t>lượng</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rắn</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r w:rsidRPr="00E84089">
        <w:t xml:space="preserve"> (</w:t>
      </w:r>
      <w:proofErr w:type="spellStart"/>
      <w:r w:rsidRPr="00E84089">
        <w:t>phát</w:t>
      </w:r>
      <w:proofErr w:type="spellEnd"/>
      <w:r w:rsidRPr="00E84089">
        <w:t xml:space="preserve"> </w:t>
      </w:r>
      <w:proofErr w:type="spellStart"/>
      <w:r w:rsidRPr="00E84089">
        <w:t>sinh</w:t>
      </w:r>
      <w:proofErr w:type="spellEnd"/>
      <w:r w:rsidRPr="00E84089">
        <w:t xml:space="preserve"> do </w:t>
      </w:r>
      <w:proofErr w:type="spellStart"/>
      <w:r w:rsidRPr="00E84089">
        <w:t>các</w:t>
      </w:r>
      <w:proofErr w:type="spellEnd"/>
      <w:r w:rsidRPr="00E84089">
        <w:t xml:space="preserve"> </w:t>
      </w:r>
      <w:proofErr w:type="spellStart"/>
      <w:r w:rsidRPr="00E84089">
        <w:t>hoạt</w:t>
      </w:r>
      <w:proofErr w:type="spellEnd"/>
      <w:r w:rsidRPr="00E84089">
        <w:t xml:space="preserve"> </w:t>
      </w:r>
      <w:proofErr w:type="spellStart"/>
      <w:r w:rsidRPr="00E84089">
        <w:t>động</w:t>
      </w:r>
      <w:proofErr w:type="spellEnd"/>
      <w:r w:rsidRPr="00E84089">
        <w:t xml:space="preserve"> </w:t>
      </w:r>
      <w:proofErr w:type="spellStart"/>
      <w:r w:rsidRPr="00E84089">
        <w:t>của</w:t>
      </w:r>
      <w:proofErr w:type="spellEnd"/>
      <w:r w:rsidRPr="00E84089">
        <w:t xml:space="preserve"> </w:t>
      </w:r>
      <w:proofErr w:type="spellStart"/>
      <w:r w:rsidRPr="00E84089">
        <w:t>công</w:t>
      </w:r>
      <w:proofErr w:type="spellEnd"/>
      <w:r w:rsidRPr="00E84089">
        <w:t xml:space="preserve"> </w:t>
      </w:r>
      <w:proofErr w:type="spellStart"/>
      <w:r w:rsidRPr="00E84089">
        <w:t>nhân</w:t>
      </w:r>
      <w:proofErr w:type="spellEnd"/>
      <w:r w:rsidRPr="00E84089">
        <w:t xml:space="preserve">) </w:t>
      </w:r>
      <w:proofErr w:type="spellStart"/>
      <w:r w:rsidRPr="00E84089">
        <w:t>phát</w:t>
      </w:r>
      <w:proofErr w:type="spellEnd"/>
      <w:r w:rsidRPr="00E84089">
        <w:t xml:space="preserve"> </w:t>
      </w:r>
      <w:proofErr w:type="spellStart"/>
      <w:r w:rsidRPr="00E84089">
        <w:t>sinh</w:t>
      </w:r>
      <w:proofErr w:type="spellEnd"/>
      <w:r w:rsidRPr="00E84089">
        <w:t xml:space="preserve"> </w:t>
      </w:r>
      <w:proofErr w:type="spellStart"/>
      <w:r w:rsidRPr="00E84089">
        <w:t>tối</w:t>
      </w:r>
      <w:proofErr w:type="spellEnd"/>
      <w:r w:rsidRPr="00E84089">
        <w:t xml:space="preserve"> </w:t>
      </w:r>
      <w:proofErr w:type="spellStart"/>
      <w:r w:rsidRPr="00E84089">
        <w:t>đa</w:t>
      </w:r>
      <w:proofErr w:type="spellEnd"/>
      <w:r w:rsidRPr="00E84089">
        <w:t>: 50kg/</w:t>
      </w:r>
      <w:proofErr w:type="spellStart"/>
      <w:r w:rsidRPr="00E84089">
        <w:t>ngày</w:t>
      </w:r>
      <w:proofErr w:type="spellEnd"/>
      <w:r w:rsidRPr="00E84089">
        <w:t xml:space="preserve"> </w:t>
      </w:r>
      <w:proofErr w:type="spellStart"/>
      <w:r w:rsidRPr="00E84089">
        <w:t>gồm</w:t>
      </w:r>
      <w:proofErr w:type="spellEnd"/>
      <w:r w:rsidRPr="00E84089">
        <w:t xml:space="preserve"> </w:t>
      </w:r>
      <w:proofErr w:type="spellStart"/>
      <w:r w:rsidRPr="00E84089">
        <w:t>các</w:t>
      </w:r>
      <w:proofErr w:type="spellEnd"/>
      <w:r w:rsidRPr="00E84089">
        <w:t xml:space="preserve"> </w:t>
      </w:r>
      <w:proofErr w:type="spellStart"/>
      <w:r w:rsidRPr="00E84089">
        <w:t>loại</w:t>
      </w:r>
      <w:proofErr w:type="spellEnd"/>
      <w:r w:rsidRPr="00E84089">
        <w:t xml:space="preserve"> bao </w:t>
      </w:r>
      <w:proofErr w:type="spellStart"/>
      <w:r w:rsidRPr="00E84089">
        <w:t>bì</w:t>
      </w:r>
      <w:proofErr w:type="spellEnd"/>
      <w:r w:rsidRPr="00E84089">
        <w:t xml:space="preserve">, </w:t>
      </w:r>
      <w:proofErr w:type="spellStart"/>
      <w:r w:rsidRPr="00E84089">
        <w:t>vỏ</w:t>
      </w:r>
      <w:proofErr w:type="spellEnd"/>
      <w:r w:rsidRPr="00E84089">
        <w:t xml:space="preserve"> chai </w:t>
      </w:r>
      <w:proofErr w:type="spellStart"/>
      <w:r w:rsidRPr="00E84089">
        <w:t>lọ</w:t>
      </w:r>
      <w:proofErr w:type="spellEnd"/>
      <w:r w:rsidRPr="00E84089">
        <w:t xml:space="preserve">, </w:t>
      </w:r>
      <w:proofErr w:type="spellStart"/>
      <w:r w:rsidRPr="00E84089">
        <w:t>hộp</w:t>
      </w:r>
      <w:proofErr w:type="spellEnd"/>
      <w:r w:rsidRPr="00E84089">
        <w:t xml:space="preserve"> </w:t>
      </w:r>
      <w:proofErr w:type="spellStart"/>
      <w:r w:rsidRPr="00E84089">
        <w:t>đựng</w:t>
      </w:r>
      <w:proofErr w:type="spellEnd"/>
      <w:r w:rsidRPr="00E84089">
        <w:t xml:space="preserve"> </w:t>
      </w:r>
      <w:proofErr w:type="spellStart"/>
      <w:r w:rsidRPr="00E84089">
        <w:t>thức</w:t>
      </w:r>
      <w:proofErr w:type="spellEnd"/>
      <w:r w:rsidRPr="00E84089">
        <w:t xml:space="preserve"> </w:t>
      </w:r>
      <w:proofErr w:type="spellStart"/>
      <w:r w:rsidRPr="00E84089">
        <w:t>ăn</w:t>
      </w:r>
      <w:proofErr w:type="spellEnd"/>
      <w:r w:rsidRPr="00E84089">
        <w:t xml:space="preserve">, </w:t>
      </w:r>
      <w:proofErr w:type="spellStart"/>
      <w:r w:rsidRPr="00E84089">
        <w:t>thức</w:t>
      </w:r>
      <w:proofErr w:type="spellEnd"/>
      <w:r w:rsidRPr="00E84089">
        <w:t xml:space="preserve"> </w:t>
      </w:r>
      <w:proofErr w:type="spellStart"/>
      <w:r w:rsidRPr="00E84089">
        <w:t>ăn</w:t>
      </w:r>
      <w:proofErr w:type="spellEnd"/>
      <w:r w:rsidRPr="00E84089">
        <w:t xml:space="preserve"> </w:t>
      </w:r>
      <w:proofErr w:type="spellStart"/>
      <w:r w:rsidRPr="00E84089">
        <w:t>thừa</w:t>
      </w:r>
      <w:proofErr w:type="spellEnd"/>
      <w:r w:rsidRPr="00E84089">
        <w:t>…</w:t>
      </w:r>
    </w:p>
    <w:p w14:paraId="03DA37F0" w14:textId="15ECADB9" w:rsidR="003758D7" w:rsidRPr="00E84089" w:rsidRDefault="003758D7" w:rsidP="003758D7">
      <w:pPr>
        <w:pStyle w:val="BODY"/>
      </w:pPr>
      <w:r w:rsidRPr="00E84089">
        <w:t xml:space="preserve">- </w:t>
      </w:r>
      <w:proofErr w:type="spellStart"/>
      <w:r w:rsidRPr="00E84089">
        <w:t>Tổng</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các</w:t>
      </w:r>
      <w:proofErr w:type="spellEnd"/>
      <w:r w:rsidRPr="00E84089">
        <w:t xml:space="preserve"> </w:t>
      </w:r>
      <w:proofErr w:type="spellStart"/>
      <w:r w:rsidRPr="00E84089">
        <w:t>loại</w:t>
      </w:r>
      <w:proofErr w:type="spellEnd"/>
      <w:r w:rsidRPr="00E84089">
        <w:t xml:space="preserve"> </w:t>
      </w:r>
      <w:proofErr w:type="spellStart"/>
      <w:r w:rsidRPr="00E84089">
        <w:t>máy</w:t>
      </w:r>
      <w:proofErr w:type="spellEnd"/>
      <w:r w:rsidRPr="00E84089">
        <w:t xml:space="preserve"> </w:t>
      </w:r>
      <w:proofErr w:type="spellStart"/>
      <w:r w:rsidRPr="00E84089">
        <w:t>móc</w:t>
      </w:r>
      <w:proofErr w:type="spellEnd"/>
      <w:r w:rsidRPr="00E84089">
        <w:t xml:space="preserve"> </w:t>
      </w:r>
      <w:proofErr w:type="spellStart"/>
      <w:r w:rsidRPr="00E84089">
        <w:t>hỏng</w:t>
      </w:r>
      <w:proofErr w:type="spellEnd"/>
      <w:r w:rsidRPr="00E84089">
        <w:t xml:space="preserve">, </w:t>
      </w:r>
      <w:proofErr w:type="spellStart"/>
      <w:r w:rsidRPr="00E84089">
        <w:t>hết</w:t>
      </w:r>
      <w:proofErr w:type="spellEnd"/>
      <w:r w:rsidRPr="00E84089">
        <w:t xml:space="preserve"> </w:t>
      </w:r>
      <w:proofErr w:type="spellStart"/>
      <w:r w:rsidRPr="00E84089">
        <w:t>hạn</w:t>
      </w:r>
      <w:proofErr w:type="spellEnd"/>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 xml:space="preserve">): </w:t>
      </w:r>
      <w:proofErr w:type="spellStart"/>
      <w:r w:rsidRPr="00E84089">
        <w:t>khoảng</w:t>
      </w:r>
      <w:proofErr w:type="spellEnd"/>
      <w:r w:rsidRPr="00E84089">
        <w:t xml:space="preserve"> </w:t>
      </w:r>
      <w:r w:rsidR="00713EAF">
        <w:t xml:space="preserve">288,2 </w:t>
      </w:r>
      <w:proofErr w:type="spellStart"/>
      <w:r w:rsidR="00713EAF">
        <w:t>tấn</w:t>
      </w:r>
      <w:proofErr w:type="spellEnd"/>
      <w:r w:rsidR="00713EAF">
        <w:t xml:space="preserve">, </w:t>
      </w:r>
      <w:proofErr w:type="spellStart"/>
      <w:r w:rsidR="00713EAF">
        <w:t>tương</w:t>
      </w:r>
      <w:proofErr w:type="spellEnd"/>
      <w:r w:rsidR="00713EAF">
        <w:t xml:space="preserve"> </w:t>
      </w:r>
      <w:proofErr w:type="spellStart"/>
      <w:r w:rsidR="00713EAF">
        <w:t>đương</w:t>
      </w:r>
      <w:proofErr w:type="spellEnd"/>
      <w:r w:rsidR="00713EAF">
        <w:t xml:space="preserve"> 0,92 </w:t>
      </w:r>
      <w:proofErr w:type="spellStart"/>
      <w:r w:rsidR="00713EAF">
        <w:t>tấn</w:t>
      </w:r>
      <w:proofErr w:type="spellEnd"/>
      <w:r w:rsidR="00713EAF">
        <w:t>/</w:t>
      </w:r>
      <w:proofErr w:type="spellStart"/>
      <w:r w:rsidR="00713EAF">
        <w:t>ngày</w:t>
      </w:r>
      <w:proofErr w:type="spellEnd"/>
      <w:r w:rsidR="00713EAF">
        <w:t>:</w:t>
      </w:r>
      <w:r w:rsidRPr="00E84089">
        <w:t xml:space="preserve"> </w:t>
      </w:r>
      <w:proofErr w:type="spellStart"/>
      <w:r w:rsidRPr="00E84089">
        <w:t>phế</w:t>
      </w:r>
      <w:proofErr w:type="spellEnd"/>
      <w:r w:rsidRPr="00E84089">
        <w:t xml:space="preserve"> </w:t>
      </w:r>
      <w:proofErr w:type="spellStart"/>
      <w:r w:rsidRPr="00E84089">
        <w:t>thải</w:t>
      </w:r>
      <w:proofErr w:type="spellEnd"/>
      <w:r w:rsidRPr="00E84089">
        <w:t xml:space="preserve"> </w:t>
      </w:r>
      <w:proofErr w:type="spellStart"/>
      <w:r w:rsidRPr="00E84089">
        <w:t>gồm</w:t>
      </w:r>
      <w:proofErr w:type="spellEnd"/>
      <w:r w:rsidRPr="00E84089">
        <w:t xml:space="preserve"> </w:t>
      </w:r>
      <w:proofErr w:type="spellStart"/>
      <w:r w:rsidRPr="00E84089">
        <w:t>gỗ</w:t>
      </w:r>
      <w:proofErr w:type="spellEnd"/>
      <w:r w:rsidRPr="00E84089">
        <w:t xml:space="preserve">, </w:t>
      </w:r>
      <w:proofErr w:type="spellStart"/>
      <w:r w:rsidRPr="00E84089">
        <w:t>nhựa</w:t>
      </w:r>
      <w:proofErr w:type="spellEnd"/>
      <w:r w:rsidRPr="00E84089">
        <w:t xml:space="preserve">, </w:t>
      </w:r>
      <w:proofErr w:type="spellStart"/>
      <w:r w:rsidRPr="00E84089">
        <w:t>sắt</w:t>
      </w:r>
      <w:proofErr w:type="spellEnd"/>
      <w:r w:rsidRPr="00E84089">
        <w:t xml:space="preserve"> </w:t>
      </w:r>
      <w:proofErr w:type="spellStart"/>
      <w:r w:rsidRPr="00E84089">
        <w:t>thép</w:t>
      </w:r>
      <w:proofErr w:type="spellEnd"/>
      <w:r w:rsidRPr="00E84089">
        <w:t xml:space="preserve">, </w:t>
      </w:r>
      <w:proofErr w:type="spellStart"/>
      <w:r w:rsidRPr="00E84089">
        <w:t>tôn</w:t>
      </w:r>
      <w:proofErr w:type="spellEnd"/>
      <w:r w:rsidRPr="00E84089">
        <w:t>...</w:t>
      </w:r>
    </w:p>
    <w:p w14:paraId="65A0B313" w14:textId="77777777" w:rsidR="003758D7" w:rsidRPr="00E84089" w:rsidRDefault="003758D7" w:rsidP="003758D7">
      <w:pPr>
        <w:pStyle w:val="BODY"/>
      </w:pPr>
      <w:r w:rsidRPr="00E84089">
        <w:t xml:space="preserve">- </w:t>
      </w:r>
      <w:proofErr w:type="spellStart"/>
      <w:r w:rsidRPr="00E84089">
        <w:t>Khối</w:t>
      </w:r>
      <w:proofErr w:type="spellEnd"/>
      <w:r w:rsidRPr="00E84089">
        <w:t xml:space="preserve"> </w:t>
      </w:r>
      <w:proofErr w:type="spellStart"/>
      <w:r w:rsidRPr="00E84089">
        <w:t>lượng</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rắn</w:t>
      </w:r>
      <w:proofErr w:type="spellEnd"/>
      <w:r w:rsidRPr="00E84089">
        <w:t xml:space="preserve"> do </w:t>
      </w:r>
      <w:proofErr w:type="spellStart"/>
      <w:r w:rsidRPr="00E84089">
        <w:t>phát</w:t>
      </w:r>
      <w:proofErr w:type="spellEnd"/>
      <w:r w:rsidRPr="00E84089">
        <w:t xml:space="preserve"> </w:t>
      </w:r>
      <w:proofErr w:type="spellStart"/>
      <w:r w:rsidRPr="00E84089">
        <w:t>quang</w:t>
      </w:r>
      <w:proofErr w:type="spellEnd"/>
      <w:r w:rsidRPr="00E84089">
        <w:t xml:space="preserve"> </w:t>
      </w:r>
      <w:proofErr w:type="spellStart"/>
      <w:r w:rsidRPr="00E84089">
        <w:t>thảm</w:t>
      </w:r>
      <w:proofErr w:type="spellEnd"/>
      <w:r w:rsidRPr="00E84089">
        <w:t xml:space="preserve"> </w:t>
      </w:r>
      <w:proofErr w:type="spellStart"/>
      <w:r w:rsidRPr="00E84089">
        <w:t>thực</w:t>
      </w:r>
      <w:proofErr w:type="spellEnd"/>
      <w:r w:rsidRPr="00E84089">
        <w:t xml:space="preserve"> </w:t>
      </w:r>
      <w:proofErr w:type="spellStart"/>
      <w:r w:rsidRPr="00E84089">
        <w:t>vật</w:t>
      </w:r>
      <w:proofErr w:type="spellEnd"/>
      <w:r w:rsidRPr="00E84089">
        <w:t xml:space="preserve">: 10,87 </w:t>
      </w:r>
      <w:proofErr w:type="spellStart"/>
      <w:r w:rsidRPr="00E84089">
        <w:t>tấn</w:t>
      </w:r>
      <w:proofErr w:type="spellEnd"/>
      <w:r w:rsidRPr="00E84089">
        <w:t xml:space="preserve"> </w:t>
      </w:r>
      <w:proofErr w:type="spellStart"/>
      <w:r w:rsidRPr="00E84089">
        <w:t>gồm</w:t>
      </w:r>
      <w:proofErr w:type="spellEnd"/>
      <w:r w:rsidRPr="00E84089">
        <w:t xml:space="preserve"> </w:t>
      </w:r>
      <w:proofErr w:type="spellStart"/>
      <w:r w:rsidRPr="00E84089">
        <w:t>gốc</w:t>
      </w:r>
      <w:proofErr w:type="spellEnd"/>
      <w:r w:rsidRPr="00E84089">
        <w:t xml:space="preserve">, </w:t>
      </w:r>
      <w:proofErr w:type="spellStart"/>
      <w:r w:rsidRPr="00E84089">
        <w:t>rễ</w:t>
      </w:r>
      <w:proofErr w:type="spellEnd"/>
      <w:r w:rsidRPr="00E84089">
        <w:t xml:space="preserve">, </w:t>
      </w:r>
      <w:proofErr w:type="spellStart"/>
      <w:r w:rsidRPr="00E84089">
        <w:t>lá</w:t>
      </w:r>
      <w:proofErr w:type="spellEnd"/>
      <w:r w:rsidRPr="00E84089">
        <w:t xml:space="preserve"> </w:t>
      </w:r>
      <w:proofErr w:type="spellStart"/>
      <w:r w:rsidRPr="00E84089">
        <w:t>cây</w:t>
      </w:r>
      <w:proofErr w:type="spellEnd"/>
      <w:r w:rsidRPr="00E84089">
        <w:t xml:space="preserve">, </w:t>
      </w:r>
      <w:proofErr w:type="spellStart"/>
      <w:r w:rsidRPr="00E84089">
        <w:t>cỏ</w:t>
      </w:r>
      <w:proofErr w:type="spellEnd"/>
      <w:r w:rsidRPr="00E84089">
        <w:t xml:space="preserve">, </w:t>
      </w:r>
      <w:proofErr w:type="spellStart"/>
      <w:r w:rsidRPr="00E84089">
        <w:t>cây</w:t>
      </w:r>
      <w:proofErr w:type="spellEnd"/>
      <w:r w:rsidRPr="00E84089">
        <w:t xml:space="preserve"> </w:t>
      </w:r>
      <w:proofErr w:type="spellStart"/>
      <w:r w:rsidRPr="00E84089">
        <w:t>bụi</w:t>
      </w:r>
      <w:proofErr w:type="spellEnd"/>
      <w:r w:rsidRPr="00E84089">
        <w:t>…</w:t>
      </w:r>
    </w:p>
    <w:p w14:paraId="6102C547" w14:textId="2B5A9A72" w:rsidR="003758D7" w:rsidRPr="00E84089" w:rsidRDefault="003758D7" w:rsidP="003758D7">
      <w:pPr>
        <w:pStyle w:val="BODY"/>
      </w:pPr>
      <w:r w:rsidRPr="00E84089">
        <w:t xml:space="preserve">- </w:t>
      </w:r>
      <w:proofErr w:type="spellStart"/>
      <w:r w:rsidRPr="00E84089">
        <w:t>Đất</w:t>
      </w:r>
      <w:proofErr w:type="spellEnd"/>
      <w:r w:rsidRPr="00E84089">
        <w:t xml:space="preserve"> </w:t>
      </w:r>
      <w:proofErr w:type="spellStart"/>
      <w:r w:rsidRPr="00E84089">
        <w:t>đá</w:t>
      </w:r>
      <w:proofErr w:type="spellEnd"/>
      <w:r w:rsidRPr="00E84089">
        <w:t xml:space="preserve"> </w:t>
      </w:r>
      <w:proofErr w:type="spellStart"/>
      <w:r w:rsidRPr="00E84089">
        <w:t>thải</w:t>
      </w:r>
      <w:proofErr w:type="spellEnd"/>
      <w:r w:rsidRPr="00E84089">
        <w:t xml:space="preserve"> </w:t>
      </w:r>
      <w:proofErr w:type="spellStart"/>
      <w:r w:rsidRPr="00E84089">
        <w:t>từ</w:t>
      </w:r>
      <w:proofErr w:type="spellEnd"/>
      <w:r w:rsidRPr="00E84089">
        <w:t xml:space="preserve"> </w:t>
      </w:r>
      <w:proofErr w:type="spellStart"/>
      <w:r w:rsidRPr="00E84089">
        <w:t>hoạt</w:t>
      </w:r>
      <w:proofErr w:type="spellEnd"/>
      <w:r w:rsidRPr="00E84089">
        <w:t xml:space="preserve"> </w:t>
      </w:r>
      <w:proofErr w:type="spellStart"/>
      <w:r w:rsidRPr="00E84089">
        <w:t>động</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r w:rsidR="00713EAF">
        <w:t>27.008</w:t>
      </w:r>
      <w:r w:rsidRPr="00E84089">
        <w:t xml:space="preserve"> m</w:t>
      </w:r>
      <w:r w:rsidRPr="00E84089">
        <w:rPr>
          <w:vertAlign w:val="superscript"/>
        </w:rPr>
        <w:t>3</w:t>
      </w:r>
      <w:r w:rsidRPr="00E84089">
        <w:t xml:space="preserve"> </w:t>
      </w:r>
    </w:p>
    <w:p w14:paraId="4FCAF3A4" w14:textId="57760A56" w:rsidR="003758D7" w:rsidRPr="003758D7" w:rsidRDefault="003758D7" w:rsidP="003758D7">
      <w:pPr>
        <w:spacing w:before="120" w:after="120" w:line="312" w:lineRule="auto"/>
        <w:ind w:firstLine="720"/>
        <w:rPr>
          <w:i/>
          <w:iCs/>
          <w:sz w:val="28"/>
          <w:szCs w:val="28"/>
          <w:lang w:val="en-US"/>
        </w:rPr>
      </w:pPr>
      <w:r>
        <w:rPr>
          <w:i/>
          <w:iCs/>
          <w:sz w:val="28"/>
          <w:szCs w:val="28"/>
          <w:lang w:val="en-US"/>
        </w:rPr>
        <w:t xml:space="preserve">c. </w:t>
      </w:r>
      <w:r w:rsidRPr="003758D7">
        <w:rPr>
          <w:i/>
          <w:iCs/>
          <w:sz w:val="28"/>
          <w:szCs w:val="28"/>
          <w:lang w:val="en-US"/>
        </w:rPr>
        <w:t xml:space="preserve">Quy </w:t>
      </w:r>
      <w:proofErr w:type="spellStart"/>
      <w:r w:rsidRPr="003758D7">
        <w:rPr>
          <w:i/>
          <w:iCs/>
          <w:sz w:val="28"/>
          <w:szCs w:val="28"/>
          <w:lang w:val="en-US"/>
        </w:rPr>
        <w:t>mô</w:t>
      </w:r>
      <w:proofErr w:type="spellEnd"/>
      <w:r w:rsidRPr="003758D7">
        <w:rPr>
          <w:i/>
          <w:iCs/>
          <w:sz w:val="28"/>
          <w:szCs w:val="28"/>
          <w:lang w:val="en-US"/>
        </w:rPr>
        <w:t xml:space="preserve">, </w:t>
      </w:r>
      <w:proofErr w:type="spellStart"/>
      <w:r w:rsidRPr="003758D7">
        <w:rPr>
          <w:i/>
          <w:iCs/>
          <w:sz w:val="28"/>
          <w:szCs w:val="28"/>
          <w:lang w:val="en-US"/>
        </w:rPr>
        <w:t>tính</w:t>
      </w:r>
      <w:proofErr w:type="spellEnd"/>
      <w:r w:rsidRPr="003758D7">
        <w:rPr>
          <w:i/>
          <w:iCs/>
          <w:sz w:val="28"/>
          <w:szCs w:val="28"/>
          <w:lang w:val="en-US"/>
        </w:rPr>
        <w:t xml:space="preserve"> </w:t>
      </w:r>
      <w:proofErr w:type="spellStart"/>
      <w:r w:rsidRPr="003758D7">
        <w:rPr>
          <w:i/>
          <w:iCs/>
          <w:sz w:val="28"/>
          <w:szCs w:val="28"/>
          <w:lang w:val="en-US"/>
        </w:rPr>
        <w:t>chất</w:t>
      </w:r>
      <w:proofErr w:type="spellEnd"/>
      <w:r w:rsidRPr="003758D7">
        <w:rPr>
          <w:i/>
          <w:iCs/>
          <w:sz w:val="28"/>
          <w:szCs w:val="28"/>
          <w:lang w:val="en-US"/>
        </w:rPr>
        <w:t xml:space="preserve"> </w:t>
      </w:r>
      <w:proofErr w:type="spellStart"/>
      <w:r w:rsidRPr="003758D7">
        <w:rPr>
          <w:i/>
          <w:iCs/>
          <w:sz w:val="28"/>
          <w:szCs w:val="28"/>
          <w:lang w:val="en-US"/>
        </w:rPr>
        <w:t>của</w:t>
      </w:r>
      <w:proofErr w:type="spellEnd"/>
      <w:r w:rsidRPr="003758D7">
        <w:rPr>
          <w:i/>
          <w:iCs/>
          <w:sz w:val="28"/>
          <w:szCs w:val="28"/>
          <w:lang w:val="en-US"/>
        </w:rPr>
        <w:t xml:space="preserve"> </w:t>
      </w:r>
      <w:proofErr w:type="spellStart"/>
      <w:r w:rsidRPr="003758D7">
        <w:rPr>
          <w:i/>
          <w:iCs/>
          <w:sz w:val="28"/>
          <w:szCs w:val="28"/>
          <w:lang w:val="en-US"/>
        </w:rPr>
        <w:t>chất</w:t>
      </w:r>
      <w:proofErr w:type="spellEnd"/>
      <w:r w:rsidRPr="003758D7">
        <w:rPr>
          <w:i/>
          <w:iCs/>
          <w:sz w:val="28"/>
          <w:szCs w:val="28"/>
          <w:lang w:val="en-US"/>
        </w:rPr>
        <w:t xml:space="preserve"> </w:t>
      </w:r>
      <w:proofErr w:type="spellStart"/>
      <w:r w:rsidRPr="003758D7">
        <w:rPr>
          <w:i/>
          <w:iCs/>
          <w:sz w:val="28"/>
          <w:szCs w:val="28"/>
          <w:lang w:val="en-US"/>
        </w:rPr>
        <w:t>thải</w:t>
      </w:r>
      <w:proofErr w:type="spellEnd"/>
      <w:r w:rsidRPr="003758D7">
        <w:rPr>
          <w:i/>
          <w:iCs/>
          <w:sz w:val="28"/>
          <w:szCs w:val="28"/>
          <w:lang w:val="en-US"/>
        </w:rPr>
        <w:t xml:space="preserve"> </w:t>
      </w:r>
      <w:proofErr w:type="spellStart"/>
      <w:r w:rsidRPr="003758D7">
        <w:rPr>
          <w:i/>
          <w:iCs/>
          <w:sz w:val="28"/>
          <w:szCs w:val="28"/>
          <w:lang w:val="en-US"/>
        </w:rPr>
        <w:t>nguy</w:t>
      </w:r>
      <w:proofErr w:type="spellEnd"/>
      <w:r w:rsidRPr="003758D7">
        <w:rPr>
          <w:i/>
          <w:iCs/>
          <w:sz w:val="28"/>
          <w:szCs w:val="28"/>
          <w:lang w:val="en-US"/>
        </w:rPr>
        <w:t xml:space="preserve"> </w:t>
      </w:r>
      <w:proofErr w:type="spellStart"/>
      <w:r w:rsidRPr="003758D7">
        <w:rPr>
          <w:i/>
          <w:iCs/>
          <w:sz w:val="28"/>
          <w:szCs w:val="28"/>
          <w:lang w:val="en-US"/>
        </w:rPr>
        <w:t>hại</w:t>
      </w:r>
      <w:proofErr w:type="spellEnd"/>
    </w:p>
    <w:p w14:paraId="37F1B17F" w14:textId="66776047" w:rsidR="003758D7" w:rsidRPr="00E84089" w:rsidRDefault="003758D7" w:rsidP="003758D7">
      <w:pPr>
        <w:pStyle w:val="BODY"/>
      </w:pPr>
      <w:r w:rsidRPr="00E84089">
        <w:t xml:space="preserve">Trong </w:t>
      </w:r>
      <w:proofErr w:type="spellStart"/>
      <w:r w:rsidRPr="00E84089">
        <w:t>giai</w:t>
      </w:r>
      <w:proofErr w:type="spellEnd"/>
      <w:r w:rsidRPr="00E84089">
        <w:t xml:space="preserve"> </w:t>
      </w:r>
      <w:proofErr w:type="spellStart"/>
      <w:r w:rsidRPr="00E84089">
        <w:t>đoạn</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Tổng</w:t>
      </w:r>
      <w:proofErr w:type="spellEnd"/>
      <w:r w:rsidRPr="00E84089">
        <w:t xml:space="preserve"> </w:t>
      </w:r>
      <w:proofErr w:type="spellStart"/>
      <w:r w:rsidRPr="00E84089">
        <w:t>lượng</w:t>
      </w:r>
      <w:proofErr w:type="spellEnd"/>
      <w:r w:rsidRPr="00E84089">
        <w:t xml:space="preserve"> </w:t>
      </w:r>
      <w:proofErr w:type="spellStart"/>
      <w:r w:rsidRPr="00E84089">
        <w:t>thải</w:t>
      </w:r>
      <w:proofErr w:type="spellEnd"/>
      <w:r w:rsidRPr="00E84089">
        <w:t>: 547 kg/</w:t>
      </w:r>
      <w:proofErr w:type="spellStart"/>
      <w:r w:rsidRPr="00E84089">
        <w:t>năm</w:t>
      </w:r>
      <w:proofErr w:type="spellEnd"/>
      <w:r w:rsidRPr="00E84089">
        <w:t>.</w:t>
      </w:r>
    </w:p>
    <w:p w14:paraId="1E37D7C0" w14:textId="631563CD" w:rsidR="003758D7" w:rsidRPr="00271132" w:rsidRDefault="003758D7" w:rsidP="00271132">
      <w:pPr>
        <w:pStyle w:val="CR4"/>
      </w:pPr>
      <w:bookmarkStart w:id="45" w:name="_Toc214279423"/>
      <w:r w:rsidRPr="00271132">
        <w:t xml:space="preserve">2.2.2.2. Các </w:t>
      </w:r>
      <w:proofErr w:type="spellStart"/>
      <w:r w:rsidRPr="00271132">
        <w:t>tác</w:t>
      </w:r>
      <w:proofErr w:type="spellEnd"/>
      <w:r w:rsidRPr="00271132">
        <w:t xml:space="preserve"> </w:t>
      </w:r>
      <w:proofErr w:type="spellStart"/>
      <w:r w:rsidRPr="00271132">
        <w:t>động</w:t>
      </w:r>
      <w:proofErr w:type="spellEnd"/>
      <w:r w:rsidRPr="00271132">
        <w:t xml:space="preserve"> </w:t>
      </w:r>
      <w:proofErr w:type="spellStart"/>
      <w:r w:rsidRPr="00271132">
        <w:t>không</w:t>
      </w:r>
      <w:proofErr w:type="spellEnd"/>
      <w:r w:rsidRPr="00271132">
        <w:t xml:space="preserve"> </w:t>
      </w:r>
      <w:proofErr w:type="spellStart"/>
      <w:r w:rsidRPr="00271132">
        <w:t>liên</w:t>
      </w:r>
      <w:proofErr w:type="spellEnd"/>
      <w:r w:rsidRPr="00271132">
        <w:t xml:space="preserve"> </w:t>
      </w:r>
      <w:proofErr w:type="spellStart"/>
      <w:r w:rsidRPr="00271132">
        <w:t>quan</w:t>
      </w:r>
      <w:proofErr w:type="spellEnd"/>
      <w:r w:rsidRPr="00271132">
        <w:t xml:space="preserve"> </w:t>
      </w:r>
      <w:proofErr w:type="spellStart"/>
      <w:r w:rsidRPr="00271132">
        <w:t>đến</w:t>
      </w:r>
      <w:proofErr w:type="spellEnd"/>
      <w:r w:rsidRPr="00271132">
        <w:t xml:space="preserve"> </w:t>
      </w:r>
      <w:proofErr w:type="spellStart"/>
      <w:r w:rsidRPr="00271132">
        <w:t>chất</w:t>
      </w:r>
      <w:proofErr w:type="spellEnd"/>
      <w:r w:rsidRPr="00271132">
        <w:t xml:space="preserve"> </w:t>
      </w:r>
      <w:proofErr w:type="spellStart"/>
      <w:r w:rsidRPr="00271132">
        <w:t>thải</w:t>
      </w:r>
      <w:bookmarkEnd w:id="45"/>
      <w:proofErr w:type="spellEnd"/>
    </w:p>
    <w:p w14:paraId="5A592BC0" w14:textId="2753B866" w:rsidR="002952BE" w:rsidRPr="00121624" w:rsidRDefault="00121624" w:rsidP="00121624">
      <w:pPr>
        <w:pStyle w:val="BODY"/>
      </w:pPr>
      <w:r>
        <w:lastRenderedPageBreak/>
        <w:t xml:space="preserve">- </w:t>
      </w:r>
      <w:proofErr w:type="spellStart"/>
      <w:r w:rsidR="002952BE" w:rsidRPr="00121624">
        <w:t>Tiếng</w:t>
      </w:r>
      <w:proofErr w:type="spellEnd"/>
      <w:r w:rsidR="002952BE" w:rsidRPr="00121624">
        <w:t xml:space="preserve"> </w:t>
      </w:r>
      <w:proofErr w:type="spellStart"/>
      <w:r w:rsidR="002952BE" w:rsidRPr="00121624">
        <w:t>ồn</w:t>
      </w:r>
      <w:proofErr w:type="spellEnd"/>
      <w:r w:rsidR="002952BE" w:rsidRPr="00121624">
        <w:t xml:space="preserve"> </w:t>
      </w:r>
      <w:proofErr w:type="spellStart"/>
      <w:r w:rsidR="002952BE" w:rsidRPr="00121624">
        <w:t>trong</w:t>
      </w:r>
      <w:proofErr w:type="spellEnd"/>
      <w:r w:rsidR="002952BE" w:rsidRPr="00121624">
        <w:t xml:space="preserve"> </w:t>
      </w:r>
      <w:proofErr w:type="spellStart"/>
      <w:r w:rsidR="002952BE" w:rsidRPr="00121624">
        <w:t>quá</w:t>
      </w:r>
      <w:proofErr w:type="spellEnd"/>
      <w:r w:rsidR="002952BE" w:rsidRPr="00121624">
        <w:t xml:space="preserve"> </w:t>
      </w:r>
      <w:proofErr w:type="spellStart"/>
      <w:r w:rsidR="002952BE" w:rsidRPr="00121624">
        <w:t>trình</w:t>
      </w:r>
      <w:proofErr w:type="spellEnd"/>
      <w:r w:rsidR="002952BE" w:rsidRPr="00121624">
        <w:t xml:space="preserve"> </w:t>
      </w:r>
      <w:proofErr w:type="spellStart"/>
      <w:r w:rsidR="002952BE" w:rsidRPr="00121624">
        <w:t>vận</w:t>
      </w:r>
      <w:proofErr w:type="spellEnd"/>
      <w:r w:rsidR="002952BE" w:rsidRPr="00121624">
        <w:t xml:space="preserve"> </w:t>
      </w:r>
      <w:proofErr w:type="spellStart"/>
      <w:r w:rsidR="002952BE" w:rsidRPr="00121624">
        <w:t>chuyển</w:t>
      </w:r>
      <w:proofErr w:type="spellEnd"/>
      <w:r w:rsidR="002952BE" w:rsidRPr="00121624">
        <w:t xml:space="preserve"> </w:t>
      </w:r>
      <w:proofErr w:type="spellStart"/>
      <w:r w:rsidR="002952BE" w:rsidRPr="00121624">
        <w:t>nguyên</w:t>
      </w:r>
      <w:proofErr w:type="spellEnd"/>
      <w:r w:rsidR="002952BE" w:rsidRPr="00121624">
        <w:t xml:space="preserve"> </w:t>
      </w:r>
      <w:proofErr w:type="spellStart"/>
      <w:r w:rsidR="002952BE" w:rsidRPr="00121624">
        <w:t>vật</w:t>
      </w:r>
      <w:proofErr w:type="spellEnd"/>
      <w:r w:rsidR="002952BE" w:rsidRPr="00121624">
        <w:t xml:space="preserve"> </w:t>
      </w:r>
      <w:proofErr w:type="spellStart"/>
      <w:r w:rsidR="002952BE" w:rsidRPr="00121624">
        <w:t>liệu</w:t>
      </w:r>
      <w:proofErr w:type="spellEnd"/>
      <w:r>
        <w:t xml:space="preserve">, </w:t>
      </w:r>
      <w:proofErr w:type="spellStart"/>
      <w:r w:rsidRPr="00121624">
        <w:t>vận</w:t>
      </w:r>
      <w:proofErr w:type="spellEnd"/>
      <w:r w:rsidRPr="00121624">
        <w:t xml:space="preserve"> </w:t>
      </w:r>
      <w:proofErr w:type="spellStart"/>
      <w:r w:rsidRPr="00121624">
        <w:t>hành</w:t>
      </w:r>
      <w:proofErr w:type="spellEnd"/>
      <w:r w:rsidRPr="00121624">
        <w:t xml:space="preserve"> </w:t>
      </w:r>
      <w:proofErr w:type="spellStart"/>
      <w:r w:rsidRPr="00121624">
        <w:t>máy</w:t>
      </w:r>
      <w:proofErr w:type="spellEnd"/>
      <w:r w:rsidRPr="00121624">
        <w:t xml:space="preserve"> </w:t>
      </w:r>
      <w:proofErr w:type="spellStart"/>
      <w:r w:rsidRPr="00121624">
        <w:t>móc</w:t>
      </w:r>
      <w:proofErr w:type="spellEnd"/>
      <w:r w:rsidRPr="00121624">
        <w:t xml:space="preserve">, </w:t>
      </w:r>
      <w:proofErr w:type="spellStart"/>
      <w:r w:rsidRPr="00121624">
        <w:t>thiết</w:t>
      </w:r>
      <w:proofErr w:type="spellEnd"/>
      <w:r w:rsidRPr="00121624">
        <w:t xml:space="preserve"> </w:t>
      </w:r>
      <w:proofErr w:type="spellStart"/>
      <w:r w:rsidRPr="00121624">
        <w:t>bị</w:t>
      </w:r>
      <w:proofErr w:type="spellEnd"/>
      <w:r w:rsidRPr="00121624">
        <w:t xml:space="preserve"> </w:t>
      </w:r>
      <w:proofErr w:type="spellStart"/>
      <w:r w:rsidRPr="00121624">
        <w:t>xây</w:t>
      </w:r>
      <w:proofErr w:type="spellEnd"/>
      <w:r w:rsidRPr="00121624">
        <w:t xml:space="preserve"> </w:t>
      </w:r>
      <w:proofErr w:type="spellStart"/>
      <w:r w:rsidRPr="00121624">
        <w:t>dựng</w:t>
      </w:r>
      <w:proofErr w:type="spellEnd"/>
    </w:p>
    <w:p w14:paraId="6A22D7F6" w14:textId="152A215B" w:rsidR="002952BE" w:rsidRPr="00E84089" w:rsidRDefault="00121624" w:rsidP="002952BE">
      <w:pPr>
        <w:pStyle w:val="BODY"/>
      </w:pPr>
      <w:r>
        <w:t xml:space="preserve">- </w:t>
      </w:r>
      <w:proofErr w:type="spellStart"/>
      <w:r w:rsidR="002952BE" w:rsidRPr="00E84089">
        <w:t>Độ</w:t>
      </w:r>
      <w:proofErr w:type="spellEnd"/>
      <w:r w:rsidR="002952BE" w:rsidRPr="00E84089">
        <w:t xml:space="preserve"> rung </w:t>
      </w:r>
      <w:proofErr w:type="spellStart"/>
      <w:r w:rsidR="002952BE" w:rsidRPr="00E84089">
        <w:t>từ</w:t>
      </w:r>
      <w:proofErr w:type="spellEnd"/>
      <w:r w:rsidR="002952BE" w:rsidRPr="00E84089">
        <w:t xml:space="preserve"> </w:t>
      </w:r>
      <w:proofErr w:type="spellStart"/>
      <w:r w:rsidR="002952BE" w:rsidRPr="00E84089">
        <w:t>máy</w:t>
      </w:r>
      <w:proofErr w:type="spellEnd"/>
      <w:r w:rsidR="002952BE" w:rsidRPr="00E84089">
        <w:t xml:space="preserve"> </w:t>
      </w:r>
      <w:proofErr w:type="spellStart"/>
      <w:r w:rsidR="002952BE" w:rsidRPr="00E84089">
        <w:t>móc</w:t>
      </w:r>
      <w:proofErr w:type="spellEnd"/>
      <w:r w:rsidR="002952BE" w:rsidRPr="00E84089">
        <w:t xml:space="preserve"> </w:t>
      </w:r>
      <w:proofErr w:type="spellStart"/>
      <w:r w:rsidR="002952BE" w:rsidRPr="00E84089">
        <w:t>thiết</w:t>
      </w:r>
      <w:proofErr w:type="spellEnd"/>
      <w:r w:rsidR="002952BE" w:rsidRPr="00E84089">
        <w:t xml:space="preserve"> </w:t>
      </w:r>
      <w:proofErr w:type="spellStart"/>
      <w:r w:rsidR="002952BE" w:rsidRPr="00E84089">
        <w:t>bị</w:t>
      </w:r>
      <w:proofErr w:type="spellEnd"/>
      <w:r w:rsidR="002952BE" w:rsidRPr="00E84089">
        <w:t xml:space="preserve"> </w:t>
      </w:r>
      <w:proofErr w:type="spellStart"/>
      <w:r w:rsidR="002952BE" w:rsidRPr="00E84089">
        <w:t>thi</w:t>
      </w:r>
      <w:proofErr w:type="spellEnd"/>
      <w:r w:rsidR="002952BE" w:rsidRPr="00E84089">
        <w:t xml:space="preserve"> </w:t>
      </w:r>
      <w:proofErr w:type="spellStart"/>
      <w:r w:rsidR="002952BE" w:rsidRPr="00E84089">
        <w:t>công</w:t>
      </w:r>
      <w:proofErr w:type="spellEnd"/>
    </w:p>
    <w:p w14:paraId="152447BA" w14:textId="606C08A5" w:rsidR="002952BE" w:rsidRPr="00121624" w:rsidRDefault="00121624" w:rsidP="00121624">
      <w:pPr>
        <w:pStyle w:val="A"/>
        <w:rPr>
          <w:rFonts w:eastAsia="Times New Roman Bold"/>
          <w:b w:val="0"/>
          <w:noProof w:val="0"/>
          <w:szCs w:val="20"/>
          <w:lang w:val="en-US"/>
        </w:rPr>
      </w:pPr>
      <w:r>
        <w:rPr>
          <w:rFonts w:cs="Times New Roman"/>
          <w:lang w:val="en-US"/>
        </w:rPr>
        <w:t xml:space="preserve">- </w:t>
      </w:r>
      <w:proofErr w:type="spellStart"/>
      <w:r w:rsidR="002952BE" w:rsidRPr="00121624">
        <w:rPr>
          <w:rFonts w:eastAsia="Times New Roman Bold"/>
          <w:b w:val="0"/>
          <w:noProof w:val="0"/>
          <w:szCs w:val="20"/>
          <w:lang w:val="en-US"/>
        </w:rPr>
        <w:t>Tác</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động</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tới</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giao</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thông</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trong</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khu</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vực</w:t>
      </w:r>
      <w:proofErr w:type="spellEnd"/>
      <w:r>
        <w:rPr>
          <w:rFonts w:eastAsia="Times New Roman Bold"/>
          <w:b w:val="0"/>
          <w:noProof w:val="0"/>
          <w:szCs w:val="20"/>
          <w:lang w:val="en-US"/>
        </w:rPr>
        <w:t xml:space="preserve"> do </w:t>
      </w:r>
      <w:proofErr w:type="spellStart"/>
      <w:r>
        <w:rPr>
          <w:rFonts w:eastAsia="Times New Roman Bold"/>
          <w:b w:val="0"/>
          <w:noProof w:val="0"/>
          <w:szCs w:val="20"/>
          <w:lang w:val="en-US"/>
        </w:rPr>
        <w:t>t</w:t>
      </w:r>
      <w:r w:rsidR="002952BE" w:rsidRPr="00121624">
        <w:rPr>
          <w:rFonts w:eastAsia="Times New Roman Bold"/>
          <w:b w:val="0"/>
          <w:noProof w:val="0"/>
          <w:szCs w:val="20"/>
          <w:lang w:val="en-US"/>
        </w:rPr>
        <w:t>ăng</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mật</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độ</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phương</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tiện</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tham</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gia</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giao</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thông</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trên</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các</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tuyến</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đường</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dẫn</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đến</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khu</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vực</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dự</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án</w:t>
      </w:r>
      <w:proofErr w:type="spellEnd"/>
      <w:r w:rsidRPr="00121624">
        <w:rPr>
          <w:rFonts w:eastAsia="Times New Roman Bold"/>
          <w:b w:val="0"/>
          <w:noProof w:val="0"/>
          <w:szCs w:val="20"/>
          <w:lang w:val="en-US"/>
        </w:rPr>
        <w:t xml:space="preserve">, </w:t>
      </w:r>
      <w:r w:rsidR="002952BE" w:rsidRPr="00121624">
        <w:rPr>
          <w:rFonts w:eastAsia="Times New Roman Bold"/>
          <w:b w:val="0"/>
          <w:noProof w:val="0"/>
          <w:szCs w:val="20"/>
          <w:lang w:val="en-US"/>
        </w:rPr>
        <w:t xml:space="preserve">Nguy </w:t>
      </w:r>
      <w:proofErr w:type="spellStart"/>
      <w:r w:rsidR="002952BE" w:rsidRPr="00121624">
        <w:rPr>
          <w:rFonts w:eastAsia="Times New Roman Bold"/>
          <w:b w:val="0"/>
          <w:noProof w:val="0"/>
          <w:szCs w:val="20"/>
          <w:lang w:val="en-US"/>
        </w:rPr>
        <w:t>cơ</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gây</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ra</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hỏng</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lún</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sụt</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mặt</w:t>
      </w:r>
      <w:proofErr w:type="spellEnd"/>
      <w:r w:rsidR="002952BE" w:rsidRPr="00121624">
        <w:rPr>
          <w:rFonts w:eastAsia="Times New Roman Bold"/>
          <w:b w:val="0"/>
          <w:noProof w:val="0"/>
          <w:szCs w:val="20"/>
          <w:lang w:val="en-US"/>
        </w:rPr>
        <w:t xml:space="preserve"> </w:t>
      </w:r>
      <w:proofErr w:type="spellStart"/>
      <w:proofErr w:type="gramStart"/>
      <w:r w:rsidR="002952BE" w:rsidRPr="00121624">
        <w:rPr>
          <w:rFonts w:eastAsia="Times New Roman Bold"/>
          <w:b w:val="0"/>
          <w:noProof w:val="0"/>
          <w:szCs w:val="20"/>
          <w:lang w:val="en-US"/>
        </w:rPr>
        <w:t>đường</w:t>
      </w:r>
      <w:proofErr w:type="spellEnd"/>
      <w:r w:rsidR="002952BE" w:rsidRPr="00121624">
        <w:rPr>
          <w:rFonts w:eastAsia="Times New Roman Bold"/>
          <w:b w:val="0"/>
          <w:noProof w:val="0"/>
          <w:szCs w:val="20"/>
          <w:lang w:val="en-US"/>
        </w:rPr>
        <w:t>,...</w:t>
      </w:r>
      <w:proofErr w:type="gram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khi</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chuyên</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chở</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các</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thiết</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bị</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máy</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móc</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có</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tải</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trọng</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lớn</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và</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chở</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thiết</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bị</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quá</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tải</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quá</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khổ</w:t>
      </w:r>
      <w:proofErr w:type="spellEnd"/>
      <w:r w:rsidR="002952BE" w:rsidRPr="00121624">
        <w:rPr>
          <w:rFonts w:eastAsia="Times New Roman Bold"/>
          <w:b w:val="0"/>
          <w:noProof w:val="0"/>
          <w:szCs w:val="20"/>
          <w:lang w:val="en-US"/>
        </w:rPr>
        <w:t>, ...)</w:t>
      </w:r>
      <w:r w:rsidRPr="00121624">
        <w:rPr>
          <w:rFonts w:eastAsia="Times New Roman Bold"/>
          <w:b w:val="0"/>
          <w:noProof w:val="0"/>
          <w:szCs w:val="20"/>
          <w:lang w:val="en-US"/>
        </w:rPr>
        <w:t xml:space="preserve">, </w:t>
      </w:r>
      <w:proofErr w:type="spellStart"/>
      <w:r w:rsidRPr="00121624">
        <w:rPr>
          <w:rFonts w:eastAsia="Times New Roman Bold"/>
          <w:b w:val="0"/>
          <w:noProof w:val="0"/>
          <w:szCs w:val="20"/>
          <w:lang w:val="en-US"/>
        </w:rPr>
        <w:t>q</w:t>
      </w:r>
      <w:r w:rsidR="002952BE" w:rsidRPr="00121624">
        <w:rPr>
          <w:rFonts w:eastAsia="Times New Roman Bold"/>
          <w:b w:val="0"/>
          <w:noProof w:val="0"/>
          <w:szCs w:val="20"/>
          <w:lang w:val="en-US"/>
        </w:rPr>
        <w:t>uá</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trình</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kéo</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dây</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sẽ</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làm</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hạn</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chế</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giao</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thông</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tại</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khu</w:t>
      </w:r>
      <w:proofErr w:type="spellEnd"/>
      <w:r w:rsidR="002952BE" w:rsidRPr="00121624">
        <w:rPr>
          <w:rFonts w:eastAsia="Times New Roman Bold"/>
          <w:b w:val="0"/>
          <w:noProof w:val="0"/>
          <w:szCs w:val="20"/>
          <w:lang w:val="en-US"/>
        </w:rPr>
        <w:t xml:space="preserve"> </w:t>
      </w:r>
      <w:proofErr w:type="spellStart"/>
      <w:r w:rsidR="002952BE" w:rsidRPr="00121624">
        <w:rPr>
          <w:rFonts w:eastAsia="Times New Roman Bold"/>
          <w:b w:val="0"/>
          <w:noProof w:val="0"/>
          <w:szCs w:val="20"/>
          <w:lang w:val="en-US"/>
        </w:rPr>
        <w:t>vực</w:t>
      </w:r>
      <w:proofErr w:type="spellEnd"/>
      <w:r w:rsidR="002952BE" w:rsidRPr="00121624">
        <w:rPr>
          <w:rFonts w:eastAsia="Times New Roman Bold"/>
          <w:b w:val="0"/>
          <w:noProof w:val="0"/>
          <w:szCs w:val="20"/>
          <w:lang w:val="en-US"/>
        </w:rPr>
        <w:t>.</w:t>
      </w:r>
    </w:p>
    <w:p w14:paraId="35E34A12" w14:textId="0B6328D5" w:rsidR="002952BE" w:rsidRPr="00E84089" w:rsidRDefault="00121624" w:rsidP="00121624">
      <w:pPr>
        <w:pStyle w:val="BODY"/>
      </w:pPr>
      <w:bookmarkStart w:id="46" w:name="_Hlk142780384"/>
      <w:r>
        <w:t xml:space="preserve">- </w:t>
      </w:r>
      <w:proofErr w:type="spellStart"/>
      <w:r w:rsidR="002952BE" w:rsidRPr="00E84089">
        <w:t>Tác</w:t>
      </w:r>
      <w:proofErr w:type="spellEnd"/>
      <w:r w:rsidR="002952BE" w:rsidRPr="00121624">
        <w:t xml:space="preserve"> </w:t>
      </w:r>
      <w:proofErr w:type="spellStart"/>
      <w:r w:rsidR="002952BE" w:rsidRPr="00E84089">
        <w:t>động</w:t>
      </w:r>
      <w:proofErr w:type="spellEnd"/>
      <w:r w:rsidR="002952BE" w:rsidRPr="00121624">
        <w:t xml:space="preserve"> </w:t>
      </w:r>
      <w:proofErr w:type="spellStart"/>
      <w:r w:rsidR="002952BE" w:rsidRPr="00E84089">
        <w:t>đến</w:t>
      </w:r>
      <w:proofErr w:type="spellEnd"/>
      <w:r w:rsidR="002952BE" w:rsidRPr="00E84089">
        <w:t xml:space="preserve"> </w:t>
      </w:r>
      <w:proofErr w:type="spellStart"/>
      <w:r w:rsidR="002952BE" w:rsidRPr="00E84089">
        <w:t>môi</w:t>
      </w:r>
      <w:proofErr w:type="spellEnd"/>
      <w:r w:rsidR="002952BE" w:rsidRPr="00121624">
        <w:t xml:space="preserve"> </w:t>
      </w:r>
      <w:proofErr w:type="spellStart"/>
      <w:r w:rsidR="002952BE" w:rsidRPr="00E84089">
        <w:t>trường</w:t>
      </w:r>
      <w:proofErr w:type="spellEnd"/>
      <w:r w:rsidR="002952BE" w:rsidRPr="00121624">
        <w:t xml:space="preserve"> </w:t>
      </w:r>
      <w:proofErr w:type="spellStart"/>
      <w:r w:rsidR="002952BE" w:rsidRPr="00E84089">
        <w:t>kinh</w:t>
      </w:r>
      <w:proofErr w:type="spellEnd"/>
      <w:r w:rsidR="002952BE" w:rsidRPr="00121624">
        <w:t xml:space="preserve"> </w:t>
      </w:r>
      <w:proofErr w:type="spellStart"/>
      <w:r w:rsidR="002952BE" w:rsidRPr="00E84089">
        <w:t>tế</w:t>
      </w:r>
      <w:proofErr w:type="spellEnd"/>
      <w:r w:rsidR="002952BE" w:rsidRPr="00E84089">
        <w:t xml:space="preserve"> </w:t>
      </w:r>
      <w:proofErr w:type="spellStart"/>
      <w:r w:rsidR="002952BE" w:rsidRPr="00E84089">
        <w:t>xã</w:t>
      </w:r>
      <w:proofErr w:type="spellEnd"/>
      <w:r w:rsidR="002952BE" w:rsidRPr="00121624">
        <w:t xml:space="preserve"> </w:t>
      </w:r>
      <w:proofErr w:type="spellStart"/>
      <w:r w:rsidR="002952BE" w:rsidRPr="00E84089">
        <w:t>hội</w:t>
      </w:r>
      <w:bookmarkEnd w:id="46"/>
      <w:proofErr w:type="spellEnd"/>
    </w:p>
    <w:p w14:paraId="67BA5112" w14:textId="395FD60D" w:rsidR="002952BE" w:rsidRPr="00E84089" w:rsidRDefault="00121624" w:rsidP="00121624">
      <w:pPr>
        <w:pStyle w:val="BODY"/>
      </w:pPr>
      <w:bookmarkStart w:id="47" w:name="_Hlk182868367"/>
      <w:r>
        <w:t xml:space="preserve">- </w:t>
      </w:r>
      <w:proofErr w:type="spellStart"/>
      <w:r w:rsidR="002952BE" w:rsidRPr="00E84089">
        <w:t>Tác</w:t>
      </w:r>
      <w:proofErr w:type="spellEnd"/>
      <w:r w:rsidR="002952BE" w:rsidRPr="00E84089">
        <w:t xml:space="preserve"> </w:t>
      </w:r>
      <w:proofErr w:type="spellStart"/>
      <w:r w:rsidR="002952BE" w:rsidRPr="00E84089">
        <w:t>động</w:t>
      </w:r>
      <w:proofErr w:type="spellEnd"/>
      <w:r w:rsidR="002952BE" w:rsidRPr="00E84089">
        <w:t xml:space="preserve"> </w:t>
      </w:r>
      <w:proofErr w:type="spellStart"/>
      <w:r w:rsidR="002952BE" w:rsidRPr="00E84089">
        <w:t>đến</w:t>
      </w:r>
      <w:proofErr w:type="spellEnd"/>
      <w:r w:rsidR="002952BE" w:rsidRPr="00E84089">
        <w:t xml:space="preserve"> </w:t>
      </w:r>
      <w:proofErr w:type="spellStart"/>
      <w:r w:rsidR="002952BE" w:rsidRPr="00E84089">
        <w:t>môi</w:t>
      </w:r>
      <w:proofErr w:type="spellEnd"/>
      <w:r w:rsidR="002952BE" w:rsidRPr="00E84089">
        <w:t xml:space="preserve"> </w:t>
      </w:r>
      <w:proofErr w:type="spellStart"/>
      <w:r w:rsidR="002952BE" w:rsidRPr="00E84089">
        <w:t>trường</w:t>
      </w:r>
      <w:proofErr w:type="spellEnd"/>
      <w:r w:rsidR="002952BE" w:rsidRPr="00E84089">
        <w:t xml:space="preserve"> </w:t>
      </w:r>
      <w:proofErr w:type="spellStart"/>
      <w:r w:rsidR="002952BE" w:rsidRPr="00E84089">
        <w:t>đất</w:t>
      </w:r>
      <w:proofErr w:type="spellEnd"/>
      <w:r w:rsidR="002952BE" w:rsidRPr="00E84089">
        <w:t xml:space="preserve">, </w:t>
      </w:r>
      <w:proofErr w:type="spellStart"/>
      <w:r w:rsidR="002952BE" w:rsidRPr="00E84089">
        <w:t>nước</w:t>
      </w:r>
      <w:proofErr w:type="spellEnd"/>
      <w:r w:rsidR="002952BE" w:rsidRPr="00E84089">
        <w:t xml:space="preserve">, </w:t>
      </w:r>
      <w:proofErr w:type="spellStart"/>
      <w:r w:rsidR="002952BE" w:rsidRPr="00E84089">
        <w:t>sinh</w:t>
      </w:r>
      <w:proofErr w:type="spellEnd"/>
      <w:r w:rsidR="002952BE" w:rsidRPr="00E84089">
        <w:t xml:space="preserve"> </w:t>
      </w:r>
      <w:proofErr w:type="spellStart"/>
      <w:r w:rsidR="002952BE" w:rsidRPr="00E84089">
        <w:t>thái</w:t>
      </w:r>
      <w:proofErr w:type="spellEnd"/>
      <w:r w:rsidR="002952BE" w:rsidRPr="00E84089">
        <w:t xml:space="preserve"> </w:t>
      </w:r>
      <w:proofErr w:type="spellStart"/>
      <w:r w:rsidR="002952BE" w:rsidRPr="00E84089">
        <w:t>và</w:t>
      </w:r>
      <w:proofErr w:type="spellEnd"/>
      <w:r w:rsidR="002952BE" w:rsidRPr="00E84089">
        <w:t xml:space="preserve"> </w:t>
      </w:r>
      <w:proofErr w:type="spellStart"/>
      <w:r w:rsidR="002952BE" w:rsidRPr="00E84089">
        <w:t>đa</w:t>
      </w:r>
      <w:proofErr w:type="spellEnd"/>
      <w:r w:rsidR="002952BE" w:rsidRPr="00E84089">
        <w:t xml:space="preserve"> </w:t>
      </w:r>
      <w:proofErr w:type="spellStart"/>
      <w:r w:rsidR="002952BE" w:rsidRPr="00E84089">
        <w:t>dạng</w:t>
      </w:r>
      <w:proofErr w:type="spellEnd"/>
      <w:r w:rsidR="002952BE" w:rsidRPr="00E84089">
        <w:t xml:space="preserve"> </w:t>
      </w:r>
      <w:proofErr w:type="spellStart"/>
      <w:r w:rsidR="002952BE" w:rsidRPr="00E84089">
        <w:t>sinh</w:t>
      </w:r>
      <w:proofErr w:type="spellEnd"/>
      <w:r w:rsidR="002952BE" w:rsidRPr="00E84089">
        <w:t xml:space="preserve"> </w:t>
      </w:r>
      <w:proofErr w:type="spellStart"/>
      <w:r w:rsidR="002952BE" w:rsidRPr="00E84089">
        <w:t>học</w:t>
      </w:r>
      <w:proofErr w:type="spellEnd"/>
      <w:r w:rsidR="002952BE" w:rsidRPr="00E84089">
        <w:t xml:space="preserve"> </w:t>
      </w:r>
      <w:proofErr w:type="spellStart"/>
      <w:r w:rsidR="002952BE" w:rsidRPr="00E84089">
        <w:t>của</w:t>
      </w:r>
      <w:proofErr w:type="spellEnd"/>
      <w:r w:rsidR="002952BE" w:rsidRPr="00E84089">
        <w:t xml:space="preserve"> </w:t>
      </w:r>
      <w:proofErr w:type="spellStart"/>
      <w:r w:rsidR="002952BE" w:rsidRPr="00E84089">
        <w:t>khu</w:t>
      </w:r>
      <w:proofErr w:type="spellEnd"/>
      <w:r w:rsidR="002952BE" w:rsidRPr="00E84089">
        <w:t xml:space="preserve"> </w:t>
      </w:r>
      <w:proofErr w:type="spellStart"/>
      <w:r w:rsidR="002952BE" w:rsidRPr="00E84089">
        <w:t>vực</w:t>
      </w:r>
      <w:proofErr w:type="spellEnd"/>
      <w:r w:rsidR="002952BE" w:rsidRPr="00E84089">
        <w:t>:</w:t>
      </w:r>
      <w:r>
        <w:t xml:space="preserve"> </w:t>
      </w:r>
    </w:p>
    <w:bookmarkEnd w:id="47"/>
    <w:p w14:paraId="510D50EB" w14:textId="1AAE2071" w:rsidR="002952BE" w:rsidRPr="00E84089" w:rsidRDefault="00121624" w:rsidP="002952BE">
      <w:pPr>
        <w:pStyle w:val="BODY"/>
      </w:pPr>
      <w:r>
        <w:t xml:space="preserve">+ </w:t>
      </w:r>
      <w:proofErr w:type="spellStart"/>
      <w:r w:rsidR="002952BE" w:rsidRPr="00E84089">
        <w:t>Quá</w:t>
      </w:r>
      <w:proofErr w:type="spellEnd"/>
      <w:r w:rsidR="002952BE" w:rsidRPr="00E84089">
        <w:t xml:space="preserve"> </w:t>
      </w:r>
      <w:proofErr w:type="spellStart"/>
      <w:r w:rsidR="002952BE" w:rsidRPr="00E84089">
        <w:t>trình</w:t>
      </w:r>
      <w:proofErr w:type="spellEnd"/>
      <w:r w:rsidR="002952BE" w:rsidRPr="00E84089">
        <w:t xml:space="preserve"> </w:t>
      </w:r>
      <w:proofErr w:type="spellStart"/>
      <w:r w:rsidR="002952BE" w:rsidRPr="00E84089">
        <w:t>ngăn</w:t>
      </w:r>
      <w:proofErr w:type="spellEnd"/>
      <w:r w:rsidR="002952BE" w:rsidRPr="00E84089">
        <w:t xml:space="preserve">, </w:t>
      </w:r>
      <w:proofErr w:type="spellStart"/>
      <w:r w:rsidR="002952BE" w:rsidRPr="00E84089">
        <w:t>dẫn</w:t>
      </w:r>
      <w:proofErr w:type="spellEnd"/>
      <w:r w:rsidR="002952BE" w:rsidRPr="00E84089">
        <w:t xml:space="preserve">, </w:t>
      </w:r>
      <w:proofErr w:type="spellStart"/>
      <w:r w:rsidR="002952BE" w:rsidRPr="00E84089">
        <w:t>thu</w:t>
      </w:r>
      <w:proofErr w:type="spellEnd"/>
      <w:r w:rsidR="002952BE" w:rsidRPr="00E84089">
        <w:t xml:space="preserve"> </w:t>
      </w:r>
      <w:proofErr w:type="spellStart"/>
      <w:r w:rsidR="002952BE" w:rsidRPr="00E84089">
        <w:t>hẹp</w:t>
      </w:r>
      <w:proofErr w:type="spellEnd"/>
      <w:r w:rsidR="002952BE" w:rsidRPr="00E84089">
        <w:t xml:space="preserve"> </w:t>
      </w:r>
      <w:proofErr w:type="spellStart"/>
      <w:r w:rsidR="002952BE" w:rsidRPr="00E84089">
        <w:t>lòng</w:t>
      </w:r>
      <w:proofErr w:type="spellEnd"/>
      <w:r w:rsidR="002952BE" w:rsidRPr="00E84089">
        <w:t xml:space="preserve"> </w:t>
      </w:r>
      <w:proofErr w:type="spellStart"/>
      <w:r w:rsidR="002952BE" w:rsidRPr="00E84089">
        <w:t>suối</w:t>
      </w:r>
      <w:proofErr w:type="spellEnd"/>
      <w:r w:rsidR="002952BE" w:rsidRPr="00E84089">
        <w:t xml:space="preserve"> </w:t>
      </w:r>
      <w:proofErr w:type="spellStart"/>
      <w:r w:rsidR="002952BE" w:rsidRPr="00E84089">
        <w:t>để</w:t>
      </w:r>
      <w:proofErr w:type="spellEnd"/>
      <w:r w:rsidR="002952BE" w:rsidRPr="00E84089">
        <w:t xml:space="preserve"> </w:t>
      </w:r>
      <w:proofErr w:type="spellStart"/>
      <w:r w:rsidR="002952BE" w:rsidRPr="00E84089">
        <w:t>thi</w:t>
      </w:r>
      <w:proofErr w:type="spellEnd"/>
      <w:r w:rsidR="002952BE" w:rsidRPr="00E84089">
        <w:t xml:space="preserve"> </w:t>
      </w:r>
      <w:proofErr w:type="spellStart"/>
      <w:r w:rsidR="002952BE" w:rsidRPr="00E84089">
        <w:t>công</w:t>
      </w:r>
      <w:proofErr w:type="spellEnd"/>
      <w:r w:rsidR="002952BE" w:rsidRPr="00E84089">
        <w:t xml:space="preserve"> </w:t>
      </w:r>
      <w:proofErr w:type="spellStart"/>
      <w:r w:rsidR="002952BE" w:rsidRPr="00E84089">
        <w:t>đập</w:t>
      </w:r>
      <w:proofErr w:type="spellEnd"/>
      <w:r w:rsidR="002952BE" w:rsidRPr="00E84089">
        <w:t xml:space="preserve"> </w:t>
      </w:r>
      <w:proofErr w:type="spellStart"/>
      <w:r w:rsidR="002952BE" w:rsidRPr="00E84089">
        <w:t>gây</w:t>
      </w:r>
      <w:proofErr w:type="spellEnd"/>
      <w:r w:rsidR="002952BE" w:rsidRPr="00E84089">
        <w:t xml:space="preserve"> </w:t>
      </w:r>
      <w:proofErr w:type="spellStart"/>
      <w:r w:rsidR="002952BE" w:rsidRPr="00E84089">
        <w:t>tác</w:t>
      </w:r>
      <w:proofErr w:type="spellEnd"/>
      <w:r w:rsidR="002952BE" w:rsidRPr="00E84089">
        <w:t xml:space="preserve"> </w:t>
      </w:r>
      <w:proofErr w:type="spellStart"/>
      <w:r w:rsidR="002952BE" w:rsidRPr="00E84089">
        <w:t>động</w:t>
      </w:r>
      <w:proofErr w:type="spellEnd"/>
      <w:r w:rsidR="002952BE" w:rsidRPr="00E84089">
        <w:t xml:space="preserve"> </w:t>
      </w:r>
      <w:proofErr w:type="spellStart"/>
      <w:r w:rsidR="002952BE" w:rsidRPr="00E84089">
        <w:t>đến</w:t>
      </w:r>
      <w:proofErr w:type="spellEnd"/>
      <w:r w:rsidR="002952BE" w:rsidRPr="00E84089">
        <w:t xml:space="preserve"> </w:t>
      </w:r>
      <w:proofErr w:type="spellStart"/>
      <w:r w:rsidR="002952BE" w:rsidRPr="00E84089">
        <w:t>chế</w:t>
      </w:r>
      <w:proofErr w:type="spellEnd"/>
      <w:r w:rsidR="002952BE" w:rsidRPr="00E84089">
        <w:t xml:space="preserve"> </w:t>
      </w:r>
      <w:proofErr w:type="spellStart"/>
      <w:r w:rsidR="002952BE" w:rsidRPr="00E84089">
        <w:t>độ</w:t>
      </w:r>
      <w:proofErr w:type="spellEnd"/>
      <w:r w:rsidR="002952BE" w:rsidRPr="00E84089">
        <w:t xml:space="preserve"> </w:t>
      </w:r>
      <w:proofErr w:type="spellStart"/>
      <w:r w:rsidR="002952BE" w:rsidRPr="00E84089">
        <w:t>dòng</w:t>
      </w:r>
      <w:proofErr w:type="spellEnd"/>
      <w:r w:rsidR="002952BE" w:rsidRPr="00E84089">
        <w:t xml:space="preserve"> </w:t>
      </w:r>
      <w:proofErr w:type="spellStart"/>
      <w:r w:rsidR="002952BE" w:rsidRPr="00E84089">
        <w:t>chảy</w:t>
      </w:r>
      <w:proofErr w:type="spellEnd"/>
      <w:r w:rsidR="002952BE" w:rsidRPr="00E84089">
        <w:t xml:space="preserve"> </w:t>
      </w:r>
      <w:proofErr w:type="spellStart"/>
      <w:r w:rsidR="002952BE" w:rsidRPr="00E84089">
        <w:t>và</w:t>
      </w:r>
      <w:proofErr w:type="spellEnd"/>
      <w:r w:rsidR="002952BE" w:rsidRPr="00E84089">
        <w:t xml:space="preserve"> </w:t>
      </w:r>
      <w:proofErr w:type="spellStart"/>
      <w:r w:rsidR="002952BE" w:rsidRPr="00E84089">
        <w:t>chất</w:t>
      </w:r>
      <w:proofErr w:type="spellEnd"/>
      <w:r w:rsidR="002952BE" w:rsidRPr="00E84089">
        <w:t xml:space="preserve"> </w:t>
      </w:r>
      <w:proofErr w:type="spellStart"/>
      <w:r w:rsidR="002952BE" w:rsidRPr="00E84089">
        <w:t>lượng</w:t>
      </w:r>
      <w:proofErr w:type="spellEnd"/>
      <w:r w:rsidR="002952BE" w:rsidRPr="00E84089">
        <w:t xml:space="preserve"> </w:t>
      </w:r>
      <w:proofErr w:type="spellStart"/>
      <w:r w:rsidR="002952BE" w:rsidRPr="00E84089">
        <w:t>nước</w:t>
      </w:r>
      <w:proofErr w:type="spellEnd"/>
      <w:r w:rsidR="002952BE" w:rsidRPr="00E84089">
        <w:t xml:space="preserve"> </w:t>
      </w:r>
      <w:proofErr w:type="spellStart"/>
      <w:r w:rsidR="002952BE" w:rsidRPr="00E84089">
        <w:t>suối</w:t>
      </w:r>
      <w:proofErr w:type="spellEnd"/>
      <w:r w:rsidR="002952BE" w:rsidRPr="00E84089">
        <w:t xml:space="preserve"> Na </w:t>
      </w:r>
      <w:proofErr w:type="spellStart"/>
      <w:r w:rsidR="002952BE" w:rsidRPr="00E84089">
        <w:t>Tuông</w:t>
      </w:r>
      <w:proofErr w:type="spellEnd"/>
      <w:r w:rsidR="002952BE" w:rsidRPr="00E84089">
        <w:t xml:space="preserve"> </w:t>
      </w:r>
      <w:proofErr w:type="spellStart"/>
      <w:r w:rsidR="002952BE" w:rsidRPr="00E84089">
        <w:t>và</w:t>
      </w:r>
      <w:proofErr w:type="spellEnd"/>
      <w:r w:rsidR="002952BE" w:rsidRPr="00E84089">
        <w:t xml:space="preserve"> </w:t>
      </w:r>
      <w:proofErr w:type="spellStart"/>
      <w:r w:rsidR="002952BE" w:rsidRPr="00E84089">
        <w:t>suối</w:t>
      </w:r>
      <w:proofErr w:type="spellEnd"/>
      <w:r w:rsidR="002952BE" w:rsidRPr="00E84089">
        <w:t xml:space="preserve"> </w:t>
      </w:r>
      <w:proofErr w:type="spellStart"/>
      <w:r w:rsidR="002952BE" w:rsidRPr="00E84089">
        <w:t>Tà</w:t>
      </w:r>
      <w:proofErr w:type="spellEnd"/>
      <w:r w:rsidR="002952BE" w:rsidRPr="00E84089">
        <w:t xml:space="preserve"> </w:t>
      </w:r>
      <w:proofErr w:type="spellStart"/>
      <w:r w:rsidR="002952BE" w:rsidRPr="00E84089">
        <w:t>Nậm</w:t>
      </w:r>
      <w:proofErr w:type="spellEnd"/>
      <w:r w:rsidR="002952BE" w:rsidRPr="00E84089">
        <w:t xml:space="preserve"> </w:t>
      </w:r>
      <w:proofErr w:type="spellStart"/>
      <w:r w:rsidR="002952BE" w:rsidRPr="00E84089">
        <w:t>Lù</w:t>
      </w:r>
      <w:proofErr w:type="spellEnd"/>
      <w:r w:rsidR="002952BE" w:rsidRPr="00E84089">
        <w:t>.</w:t>
      </w:r>
    </w:p>
    <w:p w14:paraId="06E626E9" w14:textId="3B36C77E" w:rsidR="002952BE" w:rsidRPr="00E84089" w:rsidRDefault="00121624" w:rsidP="002952BE">
      <w:pPr>
        <w:pStyle w:val="BODY"/>
      </w:pPr>
      <w:r>
        <w:t xml:space="preserve">+ </w:t>
      </w:r>
      <w:proofErr w:type="spellStart"/>
      <w:r w:rsidR="002952BE" w:rsidRPr="00E84089">
        <w:t>Quá</w:t>
      </w:r>
      <w:proofErr w:type="spellEnd"/>
      <w:r w:rsidR="002952BE" w:rsidRPr="00E84089">
        <w:t xml:space="preserve"> </w:t>
      </w:r>
      <w:proofErr w:type="spellStart"/>
      <w:r w:rsidR="002952BE" w:rsidRPr="00E84089">
        <w:t>trình</w:t>
      </w:r>
      <w:proofErr w:type="spellEnd"/>
      <w:r w:rsidR="002952BE" w:rsidRPr="00E84089">
        <w:t xml:space="preserve"> </w:t>
      </w:r>
      <w:proofErr w:type="spellStart"/>
      <w:r w:rsidR="002952BE" w:rsidRPr="00E84089">
        <w:t>thi</w:t>
      </w:r>
      <w:proofErr w:type="spellEnd"/>
      <w:r w:rsidR="002952BE" w:rsidRPr="00E84089">
        <w:t xml:space="preserve"> </w:t>
      </w:r>
      <w:proofErr w:type="spellStart"/>
      <w:r w:rsidR="002952BE" w:rsidRPr="00E84089">
        <w:t>công</w:t>
      </w:r>
      <w:proofErr w:type="spellEnd"/>
      <w:r w:rsidR="002952BE" w:rsidRPr="00E84089">
        <w:t xml:space="preserve"> </w:t>
      </w:r>
      <w:proofErr w:type="spellStart"/>
      <w:r w:rsidR="002952BE" w:rsidRPr="00E84089">
        <w:t>xây</w:t>
      </w:r>
      <w:proofErr w:type="spellEnd"/>
      <w:r w:rsidR="002952BE" w:rsidRPr="00E84089">
        <w:t xml:space="preserve"> </w:t>
      </w:r>
      <w:proofErr w:type="spellStart"/>
      <w:r w:rsidR="002952BE" w:rsidRPr="00E84089">
        <w:t>dựng</w:t>
      </w:r>
      <w:proofErr w:type="spellEnd"/>
      <w:r w:rsidR="002952BE" w:rsidRPr="00E84089">
        <w:t xml:space="preserve"> </w:t>
      </w:r>
      <w:proofErr w:type="spellStart"/>
      <w:r w:rsidR="002952BE" w:rsidRPr="00E84089">
        <w:t>công</w:t>
      </w:r>
      <w:proofErr w:type="spellEnd"/>
      <w:r w:rsidR="002952BE" w:rsidRPr="00E84089">
        <w:t xml:space="preserve"> </w:t>
      </w:r>
      <w:proofErr w:type="spellStart"/>
      <w:r w:rsidR="002952BE" w:rsidRPr="00E84089">
        <w:t>trình</w:t>
      </w:r>
      <w:proofErr w:type="spellEnd"/>
      <w:r w:rsidR="002952BE" w:rsidRPr="00E84089">
        <w:t xml:space="preserve">, </w:t>
      </w:r>
      <w:proofErr w:type="spellStart"/>
      <w:r w:rsidR="002952BE" w:rsidRPr="00E84089">
        <w:t>chủ</w:t>
      </w:r>
      <w:proofErr w:type="spellEnd"/>
      <w:r w:rsidR="002952BE" w:rsidRPr="00E84089">
        <w:t xml:space="preserve"> </w:t>
      </w:r>
      <w:proofErr w:type="spellStart"/>
      <w:r w:rsidR="002952BE" w:rsidRPr="00E84089">
        <w:t>dự</w:t>
      </w:r>
      <w:proofErr w:type="spellEnd"/>
      <w:r w:rsidR="002952BE" w:rsidRPr="00E84089">
        <w:t xml:space="preserve"> </w:t>
      </w:r>
      <w:proofErr w:type="spellStart"/>
      <w:r w:rsidR="002952BE" w:rsidRPr="00E84089">
        <w:t>án</w:t>
      </w:r>
      <w:proofErr w:type="spellEnd"/>
      <w:r w:rsidR="002952BE" w:rsidRPr="00E84089">
        <w:t xml:space="preserve"> </w:t>
      </w:r>
      <w:proofErr w:type="spellStart"/>
      <w:r w:rsidR="002952BE" w:rsidRPr="00E84089">
        <w:t>sẽ</w:t>
      </w:r>
      <w:proofErr w:type="spellEnd"/>
      <w:r w:rsidR="002952BE" w:rsidRPr="00E84089">
        <w:t xml:space="preserve"> </w:t>
      </w:r>
      <w:proofErr w:type="spellStart"/>
      <w:r w:rsidR="002952BE" w:rsidRPr="00E84089">
        <w:t>thực</w:t>
      </w:r>
      <w:proofErr w:type="spellEnd"/>
      <w:r w:rsidR="002952BE" w:rsidRPr="00E84089">
        <w:t xml:space="preserve"> </w:t>
      </w:r>
      <w:proofErr w:type="spellStart"/>
      <w:r w:rsidR="002952BE" w:rsidRPr="00E84089">
        <w:t>hiện</w:t>
      </w:r>
      <w:proofErr w:type="spellEnd"/>
      <w:r w:rsidR="002952BE" w:rsidRPr="00E84089">
        <w:t xml:space="preserve"> </w:t>
      </w:r>
      <w:proofErr w:type="spellStart"/>
      <w:r w:rsidR="002952BE" w:rsidRPr="00E84089">
        <w:t>ngăn</w:t>
      </w:r>
      <w:proofErr w:type="spellEnd"/>
      <w:r w:rsidR="002952BE" w:rsidRPr="00E84089">
        <w:t xml:space="preserve"> </w:t>
      </w:r>
      <w:proofErr w:type="spellStart"/>
      <w:r w:rsidR="002952BE" w:rsidRPr="00E84089">
        <w:t>và</w:t>
      </w:r>
      <w:proofErr w:type="spellEnd"/>
      <w:r w:rsidR="002952BE" w:rsidRPr="00E84089">
        <w:t xml:space="preserve"> </w:t>
      </w:r>
      <w:proofErr w:type="spellStart"/>
      <w:r w:rsidR="002952BE" w:rsidRPr="00E84089">
        <w:t>dẫn</w:t>
      </w:r>
      <w:proofErr w:type="spellEnd"/>
      <w:r w:rsidR="002952BE" w:rsidRPr="00E84089">
        <w:t xml:space="preserve"> </w:t>
      </w:r>
      <w:proofErr w:type="spellStart"/>
      <w:r w:rsidR="002952BE" w:rsidRPr="00E84089">
        <w:t>dòng</w:t>
      </w:r>
      <w:proofErr w:type="spellEnd"/>
      <w:r w:rsidR="002952BE" w:rsidRPr="00E84089">
        <w:t xml:space="preserve"> </w:t>
      </w:r>
      <w:proofErr w:type="spellStart"/>
      <w:r w:rsidR="002952BE" w:rsidRPr="00E84089">
        <w:t>để</w:t>
      </w:r>
      <w:proofErr w:type="spellEnd"/>
      <w:r w:rsidR="002952BE" w:rsidRPr="00E84089">
        <w:t xml:space="preserve"> </w:t>
      </w:r>
      <w:proofErr w:type="spellStart"/>
      <w:r w:rsidR="002952BE" w:rsidRPr="00E84089">
        <w:t>thi</w:t>
      </w:r>
      <w:proofErr w:type="spellEnd"/>
      <w:r w:rsidR="002952BE" w:rsidRPr="00E84089">
        <w:t xml:space="preserve"> </w:t>
      </w:r>
      <w:proofErr w:type="spellStart"/>
      <w:r w:rsidR="002952BE" w:rsidRPr="00E84089">
        <w:t>công</w:t>
      </w:r>
      <w:proofErr w:type="spellEnd"/>
      <w:r w:rsidR="002952BE" w:rsidRPr="00E84089">
        <w:t xml:space="preserve"> </w:t>
      </w:r>
      <w:proofErr w:type="spellStart"/>
      <w:r w:rsidR="002952BE" w:rsidRPr="00E84089">
        <w:t>đập</w:t>
      </w:r>
      <w:proofErr w:type="spellEnd"/>
      <w:r w:rsidR="002952BE" w:rsidRPr="00E84089">
        <w:t xml:space="preserve"> </w:t>
      </w:r>
      <w:proofErr w:type="spellStart"/>
      <w:r w:rsidR="002952BE" w:rsidRPr="00E84089">
        <w:t>nên</w:t>
      </w:r>
      <w:proofErr w:type="spellEnd"/>
      <w:r w:rsidR="002952BE" w:rsidRPr="00E84089">
        <w:t xml:space="preserve"> </w:t>
      </w:r>
      <w:proofErr w:type="spellStart"/>
      <w:r w:rsidR="002952BE" w:rsidRPr="00E84089">
        <w:t>dự</w:t>
      </w:r>
      <w:proofErr w:type="spellEnd"/>
      <w:r w:rsidR="002952BE" w:rsidRPr="00E84089">
        <w:t xml:space="preserve"> </w:t>
      </w:r>
      <w:proofErr w:type="spellStart"/>
      <w:r w:rsidR="002952BE" w:rsidRPr="00E84089">
        <w:t>án</w:t>
      </w:r>
      <w:proofErr w:type="spellEnd"/>
      <w:r w:rsidR="002952BE" w:rsidRPr="00E84089">
        <w:t xml:space="preserve"> </w:t>
      </w:r>
      <w:proofErr w:type="spellStart"/>
      <w:r w:rsidR="002952BE" w:rsidRPr="00E84089">
        <w:t>sẽ</w:t>
      </w:r>
      <w:proofErr w:type="spellEnd"/>
      <w:r w:rsidR="002952BE" w:rsidRPr="00E84089">
        <w:t xml:space="preserve"> </w:t>
      </w:r>
      <w:proofErr w:type="spellStart"/>
      <w:r w:rsidR="002952BE" w:rsidRPr="00E84089">
        <w:t>làm</w:t>
      </w:r>
      <w:proofErr w:type="spellEnd"/>
      <w:r w:rsidR="002952BE" w:rsidRPr="00E84089">
        <w:t xml:space="preserve"> </w:t>
      </w:r>
      <w:proofErr w:type="spellStart"/>
      <w:r w:rsidR="002952BE" w:rsidRPr="00E84089">
        <w:t>thay</w:t>
      </w:r>
      <w:proofErr w:type="spellEnd"/>
      <w:r w:rsidR="002952BE" w:rsidRPr="00E84089">
        <w:t xml:space="preserve"> </w:t>
      </w:r>
      <w:proofErr w:type="spellStart"/>
      <w:r w:rsidR="002952BE" w:rsidRPr="00E84089">
        <w:t>đổi</w:t>
      </w:r>
      <w:proofErr w:type="spellEnd"/>
      <w:r w:rsidR="002952BE" w:rsidRPr="00E84089">
        <w:t xml:space="preserve"> </w:t>
      </w:r>
      <w:proofErr w:type="spellStart"/>
      <w:r w:rsidR="002952BE" w:rsidRPr="00E84089">
        <w:t>dòng</w:t>
      </w:r>
      <w:proofErr w:type="spellEnd"/>
      <w:r w:rsidR="002952BE" w:rsidRPr="00E84089">
        <w:t xml:space="preserve"> </w:t>
      </w:r>
      <w:proofErr w:type="spellStart"/>
      <w:r w:rsidR="002952BE" w:rsidRPr="00E84089">
        <w:t>chảy</w:t>
      </w:r>
      <w:proofErr w:type="spellEnd"/>
      <w:r w:rsidR="002952BE" w:rsidRPr="00E84089">
        <w:t xml:space="preserve">, </w:t>
      </w:r>
      <w:proofErr w:type="spellStart"/>
      <w:r w:rsidR="002952BE" w:rsidRPr="00E84089">
        <w:t>giảm</w:t>
      </w:r>
      <w:proofErr w:type="spellEnd"/>
      <w:r w:rsidR="002952BE" w:rsidRPr="00E84089">
        <w:t xml:space="preserve"> </w:t>
      </w:r>
      <w:proofErr w:type="spellStart"/>
      <w:r w:rsidR="002952BE" w:rsidRPr="00E84089">
        <w:t>khả</w:t>
      </w:r>
      <w:proofErr w:type="spellEnd"/>
      <w:r w:rsidR="002952BE" w:rsidRPr="00E84089">
        <w:t xml:space="preserve"> </w:t>
      </w:r>
      <w:proofErr w:type="spellStart"/>
      <w:r w:rsidR="002952BE" w:rsidRPr="00E84089">
        <w:t>năng</w:t>
      </w:r>
      <w:proofErr w:type="spellEnd"/>
      <w:r w:rsidR="002952BE" w:rsidRPr="00E84089">
        <w:t xml:space="preserve"> </w:t>
      </w:r>
      <w:proofErr w:type="spellStart"/>
      <w:r w:rsidR="002952BE" w:rsidRPr="00E84089">
        <w:t>trữ</w:t>
      </w:r>
      <w:proofErr w:type="spellEnd"/>
      <w:r w:rsidR="002952BE" w:rsidRPr="00E84089">
        <w:t xml:space="preserve"> </w:t>
      </w:r>
      <w:proofErr w:type="spellStart"/>
      <w:r w:rsidR="002952BE" w:rsidRPr="00E84089">
        <w:t>nước</w:t>
      </w:r>
      <w:proofErr w:type="spellEnd"/>
      <w:r w:rsidR="002952BE" w:rsidRPr="00E84089">
        <w:t xml:space="preserve">, </w:t>
      </w:r>
      <w:proofErr w:type="spellStart"/>
      <w:r w:rsidR="002952BE" w:rsidRPr="00E84089">
        <w:t>điều</w:t>
      </w:r>
      <w:proofErr w:type="spellEnd"/>
      <w:r w:rsidR="002952BE" w:rsidRPr="00E84089">
        <w:t xml:space="preserve"> </w:t>
      </w:r>
      <w:proofErr w:type="spellStart"/>
      <w:r w:rsidR="002952BE" w:rsidRPr="00E84089">
        <w:t>tiết</w:t>
      </w:r>
      <w:proofErr w:type="spellEnd"/>
      <w:r w:rsidR="002952BE" w:rsidRPr="00E84089">
        <w:t xml:space="preserve"> </w:t>
      </w:r>
      <w:proofErr w:type="spellStart"/>
      <w:r w:rsidR="002952BE" w:rsidRPr="00E84089">
        <w:t>nước</w:t>
      </w:r>
      <w:proofErr w:type="spellEnd"/>
      <w:r w:rsidR="002952BE" w:rsidRPr="00E84089">
        <w:t xml:space="preserve">, </w:t>
      </w:r>
      <w:proofErr w:type="spellStart"/>
      <w:r w:rsidR="002952BE" w:rsidRPr="00E84089">
        <w:t>điều</w:t>
      </w:r>
      <w:proofErr w:type="spellEnd"/>
      <w:r w:rsidR="002952BE" w:rsidRPr="00E84089">
        <w:t xml:space="preserve"> </w:t>
      </w:r>
      <w:proofErr w:type="spellStart"/>
      <w:r w:rsidR="002952BE" w:rsidRPr="00E84089">
        <w:t>tiết</w:t>
      </w:r>
      <w:proofErr w:type="spellEnd"/>
      <w:r w:rsidR="002952BE" w:rsidRPr="00E84089">
        <w:t xml:space="preserve"> </w:t>
      </w:r>
      <w:proofErr w:type="spellStart"/>
      <w:r w:rsidR="002952BE" w:rsidRPr="00E84089">
        <w:t>lũ</w:t>
      </w:r>
      <w:proofErr w:type="spellEnd"/>
      <w:r w:rsidR="002952BE" w:rsidRPr="00E84089">
        <w:t xml:space="preserve"> </w:t>
      </w:r>
      <w:proofErr w:type="spellStart"/>
      <w:r w:rsidR="002952BE" w:rsidRPr="00E84089">
        <w:t>tự</w:t>
      </w:r>
      <w:proofErr w:type="spellEnd"/>
      <w:r w:rsidR="002952BE" w:rsidRPr="00E84089">
        <w:t xml:space="preserve"> </w:t>
      </w:r>
      <w:proofErr w:type="spellStart"/>
      <w:r w:rsidR="002952BE" w:rsidRPr="00E84089">
        <w:t>nhiên</w:t>
      </w:r>
      <w:proofErr w:type="spellEnd"/>
      <w:r w:rsidR="002952BE" w:rsidRPr="00E84089">
        <w:t xml:space="preserve"> </w:t>
      </w:r>
      <w:proofErr w:type="spellStart"/>
      <w:r w:rsidR="002952BE" w:rsidRPr="00E84089">
        <w:t>của</w:t>
      </w:r>
      <w:proofErr w:type="spellEnd"/>
      <w:r w:rsidR="002952BE" w:rsidRPr="00E84089">
        <w:t xml:space="preserve"> </w:t>
      </w:r>
      <w:proofErr w:type="spellStart"/>
      <w:r w:rsidR="002952BE" w:rsidRPr="00E84089">
        <w:t>suối</w:t>
      </w:r>
      <w:proofErr w:type="spellEnd"/>
      <w:r w:rsidR="002952BE" w:rsidRPr="00E84089">
        <w:t xml:space="preserve"> Na </w:t>
      </w:r>
      <w:proofErr w:type="spellStart"/>
      <w:r w:rsidR="002952BE" w:rsidRPr="00E84089">
        <w:t>Tuông</w:t>
      </w:r>
      <w:proofErr w:type="spellEnd"/>
      <w:r w:rsidR="002952BE" w:rsidRPr="00E84089">
        <w:t xml:space="preserve"> </w:t>
      </w:r>
      <w:proofErr w:type="spellStart"/>
      <w:r w:rsidR="002952BE" w:rsidRPr="00E84089">
        <w:t>và</w:t>
      </w:r>
      <w:proofErr w:type="spellEnd"/>
      <w:r w:rsidR="002952BE" w:rsidRPr="00E84089">
        <w:t xml:space="preserve"> </w:t>
      </w:r>
      <w:proofErr w:type="spellStart"/>
      <w:r w:rsidR="002952BE" w:rsidRPr="00E84089">
        <w:t>suối</w:t>
      </w:r>
      <w:proofErr w:type="spellEnd"/>
      <w:r w:rsidR="002952BE" w:rsidRPr="00E84089">
        <w:t xml:space="preserve"> </w:t>
      </w:r>
      <w:proofErr w:type="spellStart"/>
      <w:r w:rsidR="002952BE" w:rsidRPr="00E84089">
        <w:t>Tà</w:t>
      </w:r>
      <w:proofErr w:type="spellEnd"/>
      <w:r w:rsidR="002952BE" w:rsidRPr="00E84089">
        <w:t xml:space="preserve"> </w:t>
      </w:r>
      <w:proofErr w:type="spellStart"/>
      <w:r w:rsidR="002952BE" w:rsidRPr="00E84089">
        <w:t>Nậm</w:t>
      </w:r>
      <w:proofErr w:type="spellEnd"/>
      <w:r w:rsidR="002952BE" w:rsidRPr="00E84089">
        <w:t xml:space="preserve"> </w:t>
      </w:r>
      <w:proofErr w:type="spellStart"/>
      <w:r w:rsidR="002952BE" w:rsidRPr="00E84089">
        <w:t>Lù</w:t>
      </w:r>
      <w:proofErr w:type="spellEnd"/>
      <w:r w:rsidR="002952BE" w:rsidRPr="00E84089">
        <w:t xml:space="preserve">. </w:t>
      </w:r>
      <w:proofErr w:type="spellStart"/>
      <w:r w:rsidR="002952BE" w:rsidRPr="00E84089">
        <w:t>Từ</w:t>
      </w:r>
      <w:proofErr w:type="spellEnd"/>
      <w:r w:rsidR="002952BE" w:rsidRPr="00E84089">
        <w:t xml:space="preserve"> </w:t>
      </w:r>
      <w:proofErr w:type="spellStart"/>
      <w:r w:rsidR="002952BE" w:rsidRPr="00E84089">
        <w:t>đó</w:t>
      </w:r>
      <w:proofErr w:type="spellEnd"/>
      <w:r w:rsidR="002952BE" w:rsidRPr="00E84089">
        <w:t xml:space="preserve">, </w:t>
      </w:r>
      <w:proofErr w:type="spellStart"/>
      <w:r w:rsidR="002952BE" w:rsidRPr="00E84089">
        <w:t>ảnh</w:t>
      </w:r>
      <w:proofErr w:type="spellEnd"/>
      <w:r w:rsidR="002952BE" w:rsidRPr="00E84089">
        <w:t xml:space="preserve"> </w:t>
      </w:r>
      <w:proofErr w:type="spellStart"/>
      <w:r w:rsidR="002952BE" w:rsidRPr="00E84089">
        <w:t>hưởng</w:t>
      </w:r>
      <w:proofErr w:type="spellEnd"/>
      <w:r w:rsidR="002952BE" w:rsidRPr="00E84089">
        <w:t xml:space="preserve"> </w:t>
      </w:r>
      <w:proofErr w:type="spellStart"/>
      <w:r w:rsidR="002952BE" w:rsidRPr="00E84089">
        <w:t>đến</w:t>
      </w:r>
      <w:proofErr w:type="spellEnd"/>
      <w:r w:rsidR="002952BE" w:rsidRPr="00E84089">
        <w:t xml:space="preserve"> </w:t>
      </w:r>
      <w:proofErr w:type="spellStart"/>
      <w:r w:rsidR="002952BE" w:rsidRPr="00E84089">
        <w:t>hệ</w:t>
      </w:r>
      <w:proofErr w:type="spellEnd"/>
      <w:r w:rsidR="002952BE" w:rsidRPr="00E84089">
        <w:t xml:space="preserve"> </w:t>
      </w:r>
      <w:proofErr w:type="spellStart"/>
      <w:r w:rsidR="002952BE" w:rsidRPr="00E84089">
        <w:t>sinh</w:t>
      </w:r>
      <w:proofErr w:type="spellEnd"/>
      <w:r w:rsidR="002952BE" w:rsidRPr="00E84089">
        <w:t xml:space="preserve"> </w:t>
      </w:r>
      <w:proofErr w:type="spellStart"/>
      <w:r w:rsidR="002952BE" w:rsidRPr="00E84089">
        <w:t>thái</w:t>
      </w:r>
      <w:proofErr w:type="spellEnd"/>
      <w:r w:rsidR="002952BE" w:rsidRPr="00E84089">
        <w:t xml:space="preserve"> </w:t>
      </w:r>
      <w:proofErr w:type="spellStart"/>
      <w:r w:rsidR="002952BE" w:rsidRPr="00E84089">
        <w:t>thủy</w:t>
      </w:r>
      <w:proofErr w:type="spellEnd"/>
      <w:r w:rsidR="002952BE" w:rsidRPr="00E84089">
        <w:t xml:space="preserve"> </w:t>
      </w:r>
      <w:proofErr w:type="spellStart"/>
      <w:r w:rsidR="002952BE" w:rsidRPr="00E84089">
        <w:t>sinh</w:t>
      </w:r>
      <w:proofErr w:type="spellEnd"/>
      <w:r w:rsidR="002952BE" w:rsidRPr="00E84089">
        <w:t xml:space="preserve"> </w:t>
      </w:r>
      <w:proofErr w:type="spellStart"/>
      <w:r w:rsidR="002952BE" w:rsidRPr="00E84089">
        <w:t>của</w:t>
      </w:r>
      <w:proofErr w:type="spellEnd"/>
      <w:r w:rsidR="002952BE" w:rsidRPr="00E84089">
        <w:t xml:space="preserve"> </w:t>
      </w:r>
      <w:proofErr w:type="spellStart"/>
      <w:r w:rsidR="002952BE" w:rsidRPr="00E84089">
        <w:t>khu</w:t>
      </w:r>
      <w:proofErr w:type="spellEnd"/>
      <w:r w:rsidR="002952BE" w:rsidRPr="00E84089">
        <w:t xml:space="preserve"> </w:t>
      </w:r>
      <w:proofErr w:type="spellStart"/>
      <w:r w:rsidR="002952BE" w:rsidRPr="00E84089">
        <w:t>vực</w:t>
      </w:r>
      <w:proofErr w:type="spellEnd"/>
      <w:r w:rsidR="002952BE" w:rsidRPr="00E84089">
        <w:t xml:space="preserve"> </w:t>
      </w:r>
      <w:proofErr w:type="spellStart"/>
      <w:r w:rsidR="002952BE" w:rsidRPr="00E84089">
        <w:t>và</w:t>
      </w:r>
      <w:proofErr w:type="spellEnd"/>
      <w:r w:rsidR="002952BE" w:rsidRPr="00E84089">
        <w:t xml:space="preserve"> </w:t>
      </w:r>
      <w:proofErr w:type="spellStart"/>
      <w:r w:rsidR="002952BE" w:rsidRPr="00E84089">
        <w:t>dân</w:t>
      </w:r>
      <w:proofErr w:type="spellEnd"/>
      <w:r w:rsidR="002952BE" w:rsidRPr="00E84089">
        <w:t xml:space="preserve"> </w:t>
      </w:r>
      <w:proofErr w:type="spellStart"/>
      <w:r w:rsidR="002952BE" w:rsidRPr="00E84089">
        <w:t>cư</w:t>
      </w:r>
      <w:proofErr w:type="spellEnd"/>
      <w:r w:rsidR="002952BE" w:rsidRPr="00E84089">
        <w:t xml:space="preserve"> </w:t>
      </w:r>
      <w:proofErr w:type="spellStart"/>
      <w:r w:rsidR="002952BE" w:rsidRPr="00E84089">
        <w:t>sinh</w:t>
      </w:r>
      <w:proofErr w:type="spellEnd"/>
      <w:r w:rsidR="002952BE" w:rsidRPr="00E84089">
        <w:t xml:space="preserve"> </w:t>
      </w:r>
      <w:proofErr w:type="spellStart"/>
      <w:r w:rsidR="002952BE" w:rsidRPr="00E84089">
        <w:t>sống</w:t>
      </w:r>
      <w:proofErr w:type="spellEnd"/>
      <w:r w:rsidR="002952BE" w:rsidRPr="00E84089">
        <w:t xml:space="preserve"> </w:t>
      </w:r>
      <w:proofErr w:type="spellStart"/>
      <w:r w:rsidR="002952BE" w:rsidRPr="00E84089">
        <w:t>khu</w:t>
      </w:r>
      <w:proofErr w:type="spellEnd"/>
      <w:r w:rsidR="002952BE" w:rsidRPr="00E84089">
        <w:t xml:space="preserve"> </w:t>
      </w:r>
      <w:proofErr w:type="spellStart"/>
      <w:r w:rsidR="002952BE" w:rsidRPr="00E84089">
        <w:t>vực</w:t>
      </w:r>
      <w:proofErr w:type="spellEnd"/>
      <w:r w:rsidR="002952BE" w:rsidRPr="00E84089">
        <w:t xml:space="preserve"> </w:t>
      </w:r>
      <w:proofErr w:type="spellStart"/>
      <w:r w:rsidR="002952BE" w:rsidRPr="00E84089">
        <w:t>hạ</w:t>
      </w:r>
      <w:proofErr w:type="spellEnd"/>
      <w:r w:rsidR="002952BE" w:rsidRPr="00E84089">
        <w:t xml:space="preserve"> </w:t>
      </w:r>
      <w:proofErr w:type="spellStart"/>
      <w:r w:rsidR="002952BE" w:rsidRPr="00E84089">
        <w:t>lưu</w:t>
      </w:r>
      <w:proofErr w:type="spellEnd"/>
      <w:r w:rsidR="002952BE" w:rsidRPr="00E84089">
        <w:t>.</w:t>
      </w:r>
    </w:p>
    <w:p w14:paraId="45EA4EF4" w14:textId="407E7E98" w:rsidR="002952BE" w:rsidRPr="00E84089" w:rsidRDefault="00121624" w:rsidP="002952BE">
      <w:pPr>
        <w:pStyle w:val="BODY"/>
      </w:pPr>
      <w:r>
        <w:rPr>
          <w:spacing w:val="-5"/>
        </w:rPr>
        <w:t>-</w:t>
      </w:r>
      <w:proofErr w:type="spellStart"/>
      <w:r w:rsidR="002952BE" w:rsidRPr="00E84089">
        <w:rPr>
          <w:spacing w:val="-5"/>
        </w:rPr>
        <w:t>Tác</w:t>
      </w:r>
      <w:proofErr w:type="spellEnd"/>
      <w:r w:rsidR="002952BE" w:rsidRPr="00E84089">
        <w:rPr>
          <w:spacing w:val="-5"/>
        </w:rPr>
        <w:t xml:space="preserve"> </w:t>
      </w:r>
      <w:proofErr w:type="spellStart"/>
      <w:r w:rsidR="002952BE" w:rsidRPr="00E84089">
        <w:rPr>
          <w:spacing w:val="-5"/>
        </w:rPr>
        <w:t>động</w:t>
      </w:r>
      <w:proofErr w:type="spellEnd"/>
      <w:r w:rsidR="002952BE" w:rsidRPr="00E84089">
        <w:rPr>
          <w:spacing w:val="-5"/>
        </w:rPr>
        <w:t xml:space="preserve"> </w:t>
      </w:r>
      <w:proofErr w:type="spellStart"/>
      <w:r w:rsidR="002952BE" w:rsidRPr="00E84089">
        <w:rPr>
          <w:spacing w:val="-5"/>
        </w:rPr>
        <w:t>đến</w:t>
      </w:r>
      <w:proofErr w:type="spellEnd"/>
      <w:r w:rsidR="002952BE" w:rsidRPr="00E84089">
        <w:rPr>
          <w:spacing w:val="-5"/>
        </w:rPr>
        <w:t xml:space="preserve"> </w:t>
      </w:r>
      <w:proofErr w:type="spellStart"/>
      <w:r w:rsidR="002952BE" w:rsidRPr="00E84089">
        <w:rPr>
          <w:spacing w:val="-5"/>
        </w:rPr>
        <w:t>dòng</w:t>
      </w:r>
      <w:proofErr w:type="spellEnd"/>
      <w:r w:rsidR="002952BE" w:rsidRPr="00E84089">
        <w:rPr>
          <w:spacing w:val="-5"/>
        </w:rPr>
        <w:t xml:space="preserve"> </w:t>
      </w:r>
      <w:proofErr w:type="spellStart"/>
      <w:r w:rsidR="002952BE" w:rsidRPr="00E84089">
        <w:rPr>
          <w:spacing w:val="-5"/>
        </w:rPr>
        <w:t>chảy</w:t>
      </w:r>
      <w:proofErr w:type="spellEnd"/>
      <w:r w:rsidR="002952BE" w:rsidRPr="00E84089">
        <w:rPr>
          <w:spacing w:val="-5"/>
        </w:rPr>
        <w:t xml:space="preserve"> </w:t>
      </w:r>
      <w:proofErr w:type="spellStart"/>
      <w:r w:rsidR="002952BE" w:rsidRPr="00E84089">
        <w:rPr>
          <w:spacing w:val="-5"/>
        </w:rPr>
        <w:t>và</w:t>
      </w:r>
      <w:proofErr w:type="spellEnd"/>
      <w:r w:rsidR="002952BE" w:rsidRPr="00E84089">
        <w:rPr>
          <w:spacing w:val="-5"/>
        </w:rPr>
        <w:t xml:space="preserve"> </w:t>
      </w:r>
      <w:proofErr w:type="spellStart"/>
      <w:r w:rsidR="002952BE" w:rsidRPr="00E84089">
        <w:rPr>
          <w:spacing w:val="-5"/>
        </w:rPr>
        <w:t>xói</w:t>
      </w:r>
      <w:proofErr w:type="spellEnd"/>
      <w:r w:rsidR="002952BE" w:rsidRPr="00E84089">
        <w:rPr>
          <w:spacing w:val="-5"/>
        </w:rPr>
        <w:t xml:space="preserve">, </w:t>
      </w:r>
      <w:proofErr w:type="spellStart"/>
      <w:r w:rsidR="002952BE" w:rsidRPr="00E84089">
        <w:rPr>
          <w:spacing w:val="-5"/>
        </w:rPr>
        <w:t>bồi</w:t>
      </w:r>
      <w:proofErr w:type="spellEnd"/>
      <w:r w:rsidR="002952BE" w:rsidRPr="00E84089">
        <w:rPr>
          <w:spacing w:val="-5"/>
        </w:rPr>
        <w:t xml:space="preserve"> </w:t>
      </w:r>
      <w:proofErr w:type="spellStart"/>
      <w:r w:rsidR="002952BE" w:rsidRPr="00E84089">
        <w:rPr>
          <w:spacing w:val="-5"/>
        </w:rPr>
        <w:t>phía</w:t>
      </w:r>
      <w:proofErr w:type="spellEnd"/>
      <w:r w:rsidR="002952BE" w:rsidRPr="00E84089">
        <w:rPr>
          <w:spacing w:val="-5"/>
        </w:rPr>
        <w:t xml:space="preserve"> </w:t>
      </w:r>
      <w:proofErr w:type="spellStart"/>
      <w:r w:rsidR="002952BE" w:rsidRPr="00E84089">
        <w:rPr>
          <w:spacing w:val="-5"/>
        </w:rPr>
        <w:t>hạ</w:t>
      </w:r>
      <w:proofErr w:type="spellEnd"/>
      <w:r w:rsidR="002952BE" w:rsidRPr="00E84089">
        <w:rPr>
          <w:spacing w:val="-5"/>
        </w:rPr>
        <w:t xml:space="preserve"> du</w:t>
      </w:r>
      <w:r>
        <w:rPr>
          <w:spacing w:val="-5"/>
        </w:rPr>
        <w:t xml:space="preserve">: </w:t>
      </w:r>
      <w:r w:rsidR="002952BE" w:rsidRPr="00E84089">
        <w:t xml:space="preserve">Thu </w:t>
      </w:r>
      <w:proofErr w:type="spellStart"/>
      <w:r w:rsidR="002952BE" w:rsidRPr="00E84089">
        <w:t>hẹp</w:t>
      </w:r>
      <w:proofErr w:type="spellEnd"/>
      <w:r w:rsidR="002952BE" w:rsidRPr="00E84089">
        <w:t xml:space="preserve"> </w:t>
      </w:r>
      <w:proofErr w:type="spellStart"/>
      <w:r w:rsidR="002952BE" w:rsidRPr="00E84089">
        <w:t>lòng</w:t>
      </w:r>
      <w:proofErr w:type="spellEnd"/>
      <w:r w:rsidR="002952BE" w:rsidRPr="00E84089">
        <w:t xml:space="preserve"> </w:t>
      </w:r>
      <w:proofErr w:type="spellStart"/>
      <w:r w:rsidR="002952BE" w:rsidRPr="00E84089">
        <w:t>suối</w:t>
      </w:r>
      <w:proofErr w:type="spellEnd"/>
      <w:r w:rsidR="002952BE" w:rsidRPr="00E84089">
        <w:t xml:space="preserve"> </w:t>
      </w:r>
      <w:proofErr w:type="spellStart"/>
      <w:r w:rsidR="002952BE" w:rsidRPr="00E84089">
        <w:t>Tả</w:t>
      </w:r>
      <w:proofErr w:type="spellEnd"/>
      <w:r w:rsidR="002952BE" w:rsidRPr="00E84089">
        <w:t xml:space="preserve"> </w:t>
      </w:r>
      <w:proofErr w:type="spellStart"/>
      <w:r w:rsidR="002952BE" w:rsidRPr="00E84089">
        <w:t>Nậm</w:t>
      </w:r>
      <w:proofErr w:type="spellEnd"/>
      <w:r w:rsidR="002952BE" w:rsidRPr="00E84089">
        <w:t xml:space="preserve"> </w:t>
      </w:r>
      <w:proofErr w:type="spellStart"/>
      <w:r w:rsidR="002952BE" w:rsidRPr="00E84089">
        <w:t>Lù</w:t>
      </w:r>
      <w:proofErr w:type="spellEnd"/>
      <w:r w:rsidR="002952BE" w:rsidRPr="00E84089">
        <w:t xml:space="preserve"> </w:t>
      </w:r>
      <w:proofErr w:type="spellStart"/>
      <w:r w:rsidR="002952BE" w:rsidRPr="00E84089">
        <w:t>và</w:t>
      </w:r>
      <w:proofErr w:type="spellEnd"/>
      <w:r w:rsidR="002952BE" w:rsidRPr="00E84089">
        <w:t xml:space="preserve"> </w:t>
      </w:r>
      <w:proofErr w:type="spellStart"/>
      <w:r w:rsidR="002952BE" w:rsidRPr="00E84089">
        <w:t>suối</w:t>
      </w:r>
      <w:proofErr w:type="spellEnd"/>
      <w:r w:rsidR="002952BE" w:rsidRPr="00E84089">
        <w:t xml:space="preserve"> Na </w:t>
      </w:r>
      <w:proofErr w:type="spellStart"/>
      <w:r w:rsidR="002952BE" w:rsidRPr="00E84089">
        <w:t>Tuông</w:t>
      </w:r>
      <w:proofErr w:type="spellEnd"/>
      <w:r>
        <w:t xml:space="preserve">; </w:t>
      </w:r>
      <w:proofErr w:type="spellStart"/>
      <w:r>
        <w:t>t</w:t>
      </w:r>
      <w:r w:rsidR="002952BE" w:rsidRPr="00E84089">
        <w:t>ăng</w:t>
      </w:r>
      <w:proofErr w:type="spellEnd"/>
      <w:r w:rsidR="002952BE" w:rsidRPr="00E84089">
        <w:t xml:space="preserve"> </w:t>
      </w:r>
      <w:proofErr w:type="spellStart"/>
      <w:r w:rsidR="002952BE" w:rsidRPr="00E84089">
        <w:t>chiều</w:t>
      </w:r>
      <w:proofErr w:type="spellEnd"/>
      <w:r w:rsidR="002952BE" w:rsidRPr="00E84089">
        <w:t xml:space="preserve"> </w:t>
      </w:r>
      <w:proofErr w:type="spellStart"/>
      <w:r w:rsidR="002952BE" w:rsidRPr="00E84089">
        <w:t>sâu</w:t>
      </w:r>
      <w:proofErr w:type="spellEnd"/>
      <w:r w:rsidR="002952BE" w:rsidRPr="00E84089">
        <w:t xml:space="preserve"> </w:t>
      </w:r>
      <w:proofErr w:type="spellStart"/>
      <w:r w:rsidR="002952BE" w:rsidRPr="00E84089">
        <w:t>mực</w:t>
      </w:r>
      <w:proofErr w:type="spellEnd"/>
      <w:r w:rsidR="002952BE" w:rsidRPr="00E84089">
        <w:t xml:space="preserve"> </w:t>
      </w:r>
      <w:proofErr w:type="spellStart"/>
      <w:r w:rsidR="002952BE" w:rsidRPr="00E84089">
        <w:t>nước</w:t>
      </w:r>
      <w:proofErr w:type="spellEnd"/>
      <w:r w:rsidR="002952BE" w:rsidRPr="00E84089">
        <w:t xml:space="preserve"> </w:t>
      </w:r>
      <w:proofErr w:type="spellStart"/>
      <w:r w:rsidR="002952BE" w:rsidRPr="00E84089">
        <w:t>sông</w:t>
      </w:r>
      <w:proofErr w:type="spellEnd"/>
      <w:r w:rsidR="002952BE" w:rsidRPr="00E84089">
        <w:t xml:space="preserve"> </w:t>
      </w:r>
      <w:proofErr w:type="spellStart"/>
      <w:r w:rsidR="002952BE" w:rsidRPr="00E84089">
        <w:t>tại</w:t>
      </w:r>
      <w:proofErr w:type="spellEnd"/>
      <w:r w:rsidR="002952BE" w:rsidRPr="00E84089">
        <w:t xml:space="preserve"> </w:t>
      </w:r>
      <w:proofErr w:type="spellStart"/>
      <w:r w:rsidR="002952BE" w:rsidRPr="00E84089">
        <w:t>vị</w:t>
      </w:r>
      <w:proofErr w:type="spellEnd"/>
      <w:r w:rsidR="002952BE" w:rsidRPr="00E84089">
        <w:t xml:space="preserve"> </w:t>
      </w:r>
      <w:proofErr w:type="spellStart"/>
      <w:r w:rsidR="002952BE" w:rsidRPr="00E84089">
        <w:t>trí</w:t>
      </w:r>
      <w:proofErr w:type="spellEnd"/>
      <w:r w:rsidR="002952BE" w:rsidRPr="00E84089">
        <w:t xml:space="preserve"> </w:t>
      </w:r>
      <w:proofErr w:type="spellStart"/>
      <w:r w:rsidR="002952BE" w:rsidRPr="00E84089">
        <w:t>đào</w:t>
      </w:r>
      <w:proofErr w:type="spellEnd"/>
      <w:r w:rsidR="002952BE" w:rsidRPr="00E84089">
        <w:t xml:space="preserve"> </w:t>
      </w:r>
      <w:proofErr w:type="spellStart"/>
      <w:r w:rsidR="002952BE" w:rsidRPr="00E84089">
        <w:t>móng</w:t>
      </w:r>
      <w:proofErr w:type="spellEnd"/>
      <w:r w:rsidR="002952BE" w:rsidRPr="00E84089">
        <w:t xml:space="preserve"> </w:t>
      </w:r>
      <w:proofErr w:type="spellStart"/>
      <w:r w:rsidR="002952BE" w:rsidRPr="00E84089">
        <w:t>xây</w:t>
      </w:r>
      <w:proofErr w:type="spellEnd"/>
      <w:r w:rsidR="002952BE" w:rsidRPr="00E84089">
        <w:t xml:space="preserve"> </w:t>
      </w:r>
      <w:proofErr w:type="spellStart"/>
      <w:r w:rsidR="002952BE" w:rsidRPr="00E84089">
        <w:t>đập</w:t>
      </w:r>
      <w:proofErr w:type="spellEnd"/>
      <w:r w:rsidR="002952BE" w:rsidRPr="00E84089">
        <w:t xml:space="preserve">, </w:t>
      </w:r>
      <w:proofErr w:type="spellStart"/>
      <w:r w:rsidR="002952BE" w:rsidRPr="00E84089">
        <w:t>kênh</w:t>
      </w:r>
      <w:proofErr w:type="spellEnd"/>
      <w:r w:rsidR="002952BE" w:rsidRPr="00E84089">
        <w:t xml:space="preserve"> </w:t>
      </w:r>
      <w:proofErr w:type="spellStart"/>
      <w:r w:rsidR="002952BE" w:rsidRPr="00E84089">
        <w:t>xả</w:t>
      </w:r>
      <w:proofErr w:type="spellEnd"/>
      <w:r w:rsidR="002952BE" w:rsidRPr="00E84089">
        <w:t xml:space="preserve"> </w:t>
      </w:r>
      <w:proofErr w:type="spellStart"/>
      <w:r w:rsidR="002952BE" w:rsidRPr="00E84089">
        <w:t>sau</w:t>
      </w:r>
      <w:proofErr w:type="spellEnd"/>
      <w:r w:rsidR="002952BE" w:rsidRPr="00E84089">
        <w:t xml:space="preserve"> </w:t>
      </w:r>
      <w:proofErr w:type="spellStart"/>
      <w:r w:rsidR="002952BE" w:rsidRPr="00E84089">
        <w:t>nhà</w:t>
      </w:r>
      <w:proofErr w:type="spellEnd"/>
      <w:r w:rsidR="002952BE" w:rsidRPr="00E84089">
        <w:t xml:space="preserve"> </w:t>
      </w:r>
      <w:proofErr w:type="spellStart"/>
      <w:r w:rsidR="002952BE" w:rsidRPr="00E84089">
        <w:t>máy</w:t>
      </w:r>
      <w:proofErr w:type="spellEnd"/>
      <w:r w:rsidR="002952BE" w:rsidRPr="00E84089">
        <w:t>.</w:t>
      </w:r>
      <w:r>
        <w:t xml:space="preserve"> </w:t>
      </w:r>
      <w:r w:rsidR="002952BE" w:rsidRPr="00E84089">
        <w:t xml:space="preserve">Do </w:t>
      </w:r>
      <w:proofErr w:type="spellStart"/>
      <w:r w:rsidR="002952BE" w:rsidRPr="00E84089">
        <w:t>tuyến</w:t>
      </w:r>
      <w:proofErr w:type="spellEnd"/>
      <w:r w:rsidR="002952BE" w:rsidRPr="00E84089">
        <w:t xml:space="preserve"> </w:t>
      </w:r>
      <w:proofErr w:type="spellStart"/>
      <w:r w:rsidR="002952BE" w:rsidRPr="00E84089">
        <w:t>đập</w:t>
      </w:r>
      <w:proofErr w:type="spellEnd"/>
      <w:r w:rsidR="002952BE" w:rsidRPr="00E84089">
        <w:t xml:space="preserve"> </w:t>
      </w:r>
      <w:proofErr w:type="spellStart"/>
      <w:r w:rsidR="002952BE" w:rsidRPr="00E84089">
        <w:t>được</w:t>
      </w:r>
      <w:proofErr w:type="spellEnd"/>
      <w:r w:rsidR="002952BE" w:rsidRPr="00E84089">
        <w:t xml:space="preserve"> </w:t>
      </w:r>
      <w:proofErr w:type="spellStart"/>
      <w:r w:rsidR="002952BE" w:rsidRPr="00E84089">
        <w:t>thi</w:t>
      </w:r>
      <w:proofErr w:type="spellEnd"/>
      <w:r w:rsidR="002952BE" w:rsidRPr="00E84089">
        <w:t xml:space="preserve"> </w:t>
      </w:r>
      <w:proofErr w:type="spellStart"/>
      <w:r w:rsidR="002952BE" w:rsidRPr="00E84089">
        <w:t>công</w:t>
      </w:r>
      <w:proofErr w:type="spellEnd"/>
      <w:r w:rsidR="002952BE" w:rsidRPr="00E84089">
        <w:t xml:space="preserve"> </w:t>
      </w:r>
      <w:proofErr w:type="spellStart"/>
      <w:r w:rsidR="002952BE" w:rsidRPr="00E84089">
        <w:t>từng</w:t>
      </w:r>
      <w:proofErr w:type="spellEnd"/>
      <w:r w:rsidR="002952BE" w:rsidRPr="00E84089">
        <w:t xml:space="preserve"> </w:t>
      </w:r>
      <w:proofErr w:type="spellStart"/>
      <w:r w:rsidR="002952BE" w:rsidRPr="00E84089">
        <w:t>phần</w:t>
      </w:r>
      <w:proofErr w:type="spellEnd"/>
      <w:r w:rsidR="002952BE" w:rsidRPr="00E84089">
        <w:t xml:space="preserve"> (</w:t>
      </w:r>
      <w:proofErr w:type="spellStart"/>
      <w:r w:rsidR="002952BE" w:rsidRPr="00E84089">
        <w:t>sau</w:t>
      </w:r>
      <w:proofErr w:type="spellEnd"/>
      <w:r w:rsidR="002952BE" w:rsidRPr="00E84089">
        <w:t xml:space="preserve"> </w:t>
      </w:r>
      <w:proofErr w:type="spellStart"/>
      <w:r w:rsidR="002952BE" w:rsidRPr="00E84089">
        <w:t>khi</w:t>
      </w:r>
      <w:proofErr w:type="spellEnd"/>
      <w:r w:rsidR="002952BE" w:rsidRPr="00E84089">
        <w:t xml:space="preserve"> </w:t>
      </w:r>
      <w:proofErr w:type="spellStart"/>
      <w:r w:rsidR="002952BE" w:rsidRPr="00E84089">
        <w:t>thi</w:t>
      </w:r>
      <w:proofErr w:type="spellEnd"/>
      <w:r w:rsidR="002952BE" w:rsidRPr="00E84089">
        <w:t xml:space="preserve"> </w:t>
      </w:r>
      <w:proofErr w:type="spellStart"/>
      <w:r w:rsidR="002952BE" w:rsidRPr="00E84089">
        <w:t>công</w:t>
      </w:r>
      <w:proofErr w:type="spellEnd"/>
      <w:r w:rsidR="002952BE" w:rsidRPr="00E84089">
        <w:t xml:space="preserve"> </w:t>
      </w:r>
      <w:proofErr w:type="spellStart"/>
      <w:r w:rsidR="002952BE" w:rsidRPr="00E84089">
        <w:t>xong</w:t>
      </w:r>
      <w:proofErr w:type="spellEnd"/>
      <w:r w:rsidR="002952BE" w:rsidRPr="00E84089">
        <w:t xml:space="preserve"> </w:t>
      </w:r>
      <w:proofErr w:type="spellStart"/>
      <w:r w:rsidR="002952BE" w:rsidRPr="00E84089">
        <w:t>phần</w:t>
      </w:r>
      <w:proofErr w:type="spellEnd"/>
      <w:r w:rsidR="002952BE" w:rsidRPr="00E84089">
        <w:t xml:space="preserve"> </w:t>
      </w:r>
      <w:proofErr w:type="spellStart"/>
      <w:r w:rsidR="002952BE" w:rsidRPr="00E84089">
        <w:t>đập</w:t>
      </w:r>
      <w:proofErr w:type="spellEnd"/>
      <w:r w:rsidR="002952BE" w:rsidRPr="00E84089">
        <w:t xml:space="preserve"> </w:t>
      </w:r>
      <w:proofErr w:type="spellStart"/>
      <w:r w:rsidR="002952BE" w:rsidRPr="00E84089">
        <w:t>bên</w:t>
      </w:r>
      <w:proofErr w:type="spellEnd"/>
      <w:r w:rsidR="002952BE" w:rsidRPr="00E84089">
        <w:t xml:space="preserve"> </w:t>
      </w:r>
      <w:proofErr w:type="spellStart"/>
      <w:r w:rsidR="002952BE" w:rsidRPr="00E84089">
        <w:t>này</w:t>
      </w:r>
      <w:proofErr w:type="spellEnd"/>
      <w:r w:rsidR="002952BE" w:rsidRPr="00E84089">
        <w:t xml:space="preserve">, </w:t>
      </w:r>
      <w:proofErr w:type="spellStart"/>
      <w:r w:rsidR="002952BE" w:rsidRPr="00E84089">
        <w:t>sẽ</w:t>
      </w:r>
      <w:proofErr w:type="spellEnd"/>
      <w:r w:rsidR="002952BE" w:rsidRPr="00E84089">
        <w:t xml:space="preserve"> </w:t>
      </w:r>
      <w:proofErr w:type="spellStart"/>
      <w:r w:rsidR="002952BE" w:rsidRPr="00E84089">
        <w:t>thi</w:t>
      </w:r>
      <w:proofErr w:type="spellEnd"/>
      <w:r w:rsidR="002952BE" w:rsidRPr="00E84089">
        <w:t xml:space="preserve"> </w:t>
      </w:r>
      <w:proofErr w:type="spellStart"/>
      <w:r w:rsidR="002952BE" w:rsidRPr="00E84089">
        <w:t>công</w:t>
      </w:r>
      <w:proofErr w:type="spellEnd"/>
      <w:r w:rsidR="002952BE" w:rsidRPr="00E84089">
        <w:t xml:space="preserve"> </w:t>
      </w:r>
      <w:proofErr w:type="spellStart"/>
      <w:r w:rsidR="002952BE" w:rsidRPr="00E84089">
        <w:t>phần</w:t>
      </w:r>
      <w:proofErr w:type="spellEnd"/>
      <w:r w:rsidR="002952BE" w:rsidRPr="00E84089">
        <w:t xml:space="preserve"> </w:t>
      </w:r>
      <w:proofErr w:type="spellStart"/>
      <w:r w:rsidR="002952BE" w:rsidRPr="00E84089">
        <w:t>đập</w:t>
      </w:r>
      <w:proofErr w:type="spellEnd"/>
      <w:r w:rsidR="002952BE" w:rsidRPr="00E84089">
        <w:t xml:space="preserve"> </w:t>
      </w:r>
      <w:proofErr w:type="spellStart"/>
      <w:r w:rsidR="002952BE" w:rsidRPr="00E84089">
        <w:t>bên</w:t>
      </w:r>
      <w:proofErr w:type="spellEnd"/>
      <w:r w:rsidR="002952BE" w:rsidRPr="00E84089">
        <w:t xml:space="preserve"> </w:t>
      </w:r>
      <w:proofErr w:type="spellStart"/>
      <w:r w:rsidR="002952BE" w:rsidRPr="00E84089">
        <w:t>còn</w:t>
      </w:r>
      <w:proofErr w:type="spellEnd"/>
      <w:r w:rsidR="002952BE" w:rsidRPr="00E84089">
        <w:t xml:space="preserve"> </w:t>
      </w:r>
      <w:proofErr w:type="spellStart"/>
      <w:r w:rsidR="002952BE" w:rsidRPr="00E84089">
        <w:t>lại</w:t>
      </w:r>
      <w:proofErr w:type="spellEnd"/>
      <w:r w:rsidR="002952BE" w:rsidRPr="00E84089">
        <w:t xml:space="preserve">) </w:t>
      </w:r>
      <w:proofErr w:type="spellStart"/>
      <w:r w:rsidR="002952BE" w:rsidRPr="00E84089">
        <w:t>nên</w:t>
      </w:r>
      <w:proofErr w:type="spellEnd"/>
      <w:r w:rsidR="002952BE" w:rsidRPr="00E84089">
        <w:t xml:space="preserve"> </w:t>
      </w:r>
      <w:proofErr w:type="spellStart"/>
      <w:r w:rsidR="002952BE" w:rsidRPr="00E84089">
        <w:t>nước</w:t>
      </w:r>
      <w:proofErr w:type="spellEnd"/>
      <w:r w:rsidR="002952BE" w:rsidRPr="00E84089">
        <w:t xml:space="preserve"> </w:t>
      </w:r>
      <w:proofErr w:type="spellStart"/>
      <w:r w:rsidR="002952BE" w:rsidRPr="00E84089">
        <w:t>từ</w:t>
      </w:r>
      <w:proofErr w:type="spellEnd"/>
      <w:r w:rsidR="002952BE" w:rsidRPr="00E84089">
        <w:t xml:space="preserve"> </w:t>
      </w:r>
      <w:proofErr w:type="spellStart"/>
      <w:r w:rsidR="002952BE" w:rsidRPr="00E84089">
        <w:t>thượng</w:t>
      </w:r>
      <w:proofErr w:type="spellEnd"/>
      <w:r w:rsidR="002952BE" w:rsidRPr="00E84089">
        <w:t xml:space="preserve"> </w:t>
      </w:r>
      <w:proofErr w:type="spellStart"/>
      <w:r w:rsidR="002952BE" w:rsidRPr="00E84089">
        <w:t>lưu</w:t>
      </w:r>
      <w:proofErr w:type="spellEnd"/>
      <w:r w:rsidR="002952BE" w:rsidRPr="00E84089">
        <w:t xml:space="preserve"> </w:t>
      </w:r>
      <w:proofErr w:type="spellStart"/>
      <w:r w:rsidR="002952BE" w:rsidRPr="00E84089">
        <w:t>chảy</w:t>
      </w:r>
      <w:proofErr w:type="spellEnd"/>
      <w:r w:rsidR="002952BE" w:rsidRPr="00E84089">
        <w:t xml:space="preserve"> </w:t>
      </w:r>
      <w:proofErr w:type="spellStart"/>
      <w:r w:rsidR="002952BE" w:rsidRPr="00E84089">
        <w:t>về</w:t>
      </w:r>
      <w:proofErr w:type="spellEnd"/>
      <w:r w:rsidR="002952BE" w:rsidRPr="00E84089">
        <w:t xml:space="preserve"> </w:t>
      </w:r>
      <w:proofErr w:type="spellStart"/>
      <w:r w:rsidR="002952BE" w:rsidRPr="00E84089">
        <w:t>hạ</w:t>
      </w:r>
      <w:proofErr w:type="spellEnd"/>
      <w:r w:rsidR="002952BE" w:rsidRPr="00E84089">
        <w:t xml:space="preserve"> du qua </w:t>
      </w:r>
      <w:proofErr w:type="spellStart"/>
      <w:r w:rsidR="002952BE" w:rsidRPr="00E84089">
        <w:t>lòng</w:t>
      </w:r>
      <w:proofErr w:type="spellEnd"/>
      <w:r w:rsidR="002952BE" w:rsidRPr="00E84089">
        <w:t xml:space="preserve"> </w:t>
      </w:r>
      <w:proofErr w:type="spellStart"/>
      <w:r w:rsidR="002952BE" w:rsidRPr="00E84089">
        <w:t>sông</w:t>
      </w:r>
      <w:proofErr w:type="spellEnd"/>
      <w:r w:rsidR="002952BE" w:rsidRPr="00E84089">
        <w:t xml:space="preserve"> </w:t>
      </w:r>
      <w:proofErr w:type="spellStart"/>
      <w:r w:rsidR="002952BE" w:rsidRPr="00E84089">
        <w:t>tự</w:t>
      </w:r>
      <w:proofErr w:type="spellEnd"/>
      <w:r w:rsidR="002952BE" w:rsidRPr="00E84089">
        <w:t xml:space="preserve"> </w:t>
      </w:r>
      <w:proofErr w:type="spellStart"/>
      <w:r w:rsidR="002952BE" w:rsidRPr="00E84089">
        <w:t>nhiên</w:t>
      </w:r>
      <w:proofErr w:type="spellEnd"/>
      <w:r w:rsidR="002952BE" w:rsidRPr="00E84089">
        <w:t xml:space="preserve"> </w:t>
      </w:r>
      <w:proofErr w:type="spellStart"/>
      <w:r w:rsidR="002952BE" w:rsidRPr="00E84089">
        <w:t>thu</w:t>
      </w:r>
      <w:proofErr w:type="spellEnd"/>
      <w:r w:rsidR="002952BE" w:rsidRPr="00E84089">
        <w:t xml:space="preserve"> </w:t>
      </w:r>
      <w:proofErr w:type="spellStart"/>
      <w:r w:rsidR="002952BE" w:rsidRPr="00E84089">
        <w:t>hẹp</w:t>
      </w:r>
      <w:proofErr w:type="spellEnd"/>
      <w:r w:rsidR="002952BE" w:rsidRPr="00E84089">
        <w:t xml:space="preserve"> </w:t>
      </w:r>
      <w:proofErr w:type="spellStart"/>
      <w:r w:rsidR="002952BE" w:rsidRPr="00E84089">
        <w:t>làm</w:t>
      </w:r>
      <w:proofErr w:type="spellEnd"/>
      <w:r w:rsidR="002952BE" w:rsidRPr="00E84089">
        <w:t xml:space="preserve"> </w:t>
      </w:r>
      <w:proofErr w:type="spellStart"/>
      <w:r w:rsidR="002952BE" w:rsidRPr="00E84089">
        <w:t>biến</w:t>
      </w:r>
      <w:proofErr w:type="spellEnd"/>
      <w:r w:rsidR="002952BE" w:rsidRPr="00E84089">
        <w:t xml:space="preserve"> </w:t>
      </w:r>
      <w:proofErr w:type="spellStart"/>
      <w:r w:rsidR="002952BE" w:rsidRPr="00E84089">
        <w:t>đổi</w:t>
      </w:r>
      <w:proofErr w:type="spellEnd"/>
      <w:r w:rsidR="002952BE" w:rsidRPr="00E84089">
        <w:t xml:space="preserve"> </w:t>
      </w:r>
      <w:proofErr w:type="spellStart"/>
      <w:r w:rsidR="002952BE" w:rsidRPr="00E84089">
        <w:t>chế</w:t>
      </w:r>
      <w:proofErr w:type="spellEnd"/>
      <w:r w:rsidR="002952BE" w:rsidRPr="00E84089">
        <w:t xml:space="preserve"> </w:t>
      </w:r>
      <w:proofErr w:type="spellStart"/>
      <w:r w:rsidR="002952BE" w:rsidRPr="00E84089">
        <w:t>độ</w:t>
      </w:r>
      <w:proofErr w:type="spellEnd"/>
      <w:r w:rsidR="002952BE" w:rsidRPr="00E84089">
        <w:t xml:space="preserve"> </w:t>
      </w:r>
      <w:proofErr w:type="spellStart"/>
      <w:r w:rsidR="002952BE" w:rsidRPr="00E84089">
        <w:t>dòng</w:t>
      </w:r>
      <w:proofErr w:type="spellEnd"/>
      <w:r w:rsidR="002952BE" w:rsidRPr="00E84089">
        <w:t xml:space="preserve"> </w:t>
      </w:r>
      <w:proofErr w:type="spellStart"/>
      <w:r w:rsidR="002952BE" w:rsidRPr="00E84089">
        <w:t>chảy</w:t>
      </w:r>
      <w:proofErr w:type="spellEnd"/>
      <w:r w:rsidR="002952BE" w:rsidRPr="00E84089">
        <w:t xml:space="preserve">, </w:t>
      </w:r>
      <w:proofErr w:type="spellStart"/>
      <w:r w:rsidR="002952BE" w:rsidRPr="00E84089">
        <w:t>gia</w:t>
      </w:r>
      <w:proofErr w:type="spellEnd"/>
      <w:r w:rsidR="002952BE" w:rsidRPr="00E84089">
        <w:t xml:space="preserve"> </w:t>
      </w:r>
      <w:proofErr w:type="spellStart"/>
      <w:r w:rsidR="002952BE" w:rsidRPr="00E84089">
        <w:t>tăng</w:t>
      </w:r>
      <w:proofErr w:type="spellEnd"/>
      <w:r w:rsidR="002952BE" w:rsidRPr="00E84089">
        <w:t xml:space="preserve"> </w:t>
      </w:r>
      <w:proofErr w:type="spellStart"/>
      <w:r w:rsidR="002952BE" w:rsidRPr="00E84089">
        <w:t>lưu</w:t>
      </w:r>
      <w:proofErr w:type="spellEnd"/>
      <w:r w:rsidR="002952BE" w:rsidRPr="00E84089">
        <w:t xml:space="preserve"> </w:t>
      </w:r>
      <w:proofErr w:type="spellStart"/>
      <w:r w:rsidR="002952BE" w:rsidRPr="00E84089">
        <w:t>lượng</w:t>
      </w:r>
      <w:proofErr w:type="spellEnd"/>
      <w:r w:rsidR="002952BE" w:rsidRPr="00E84089">
        <w:t xml:space="preserve"> </w:t>
      </w:r>
      <w:proofErr w:type="spellStart"/>
      <w:r w:rsidR="002952BE" w:rsidRPr="00E84089">
        <w:t>dòng</w:t>
      </w:r>
      <w:proofErr w:type="spellEnd"/>
      <w:r w:rsidR="002952BE" w:rsidRPr="00E84089">
        <w:t xml:space="preserve"> </w:t>
      </w:r>
      <w:proofErr w:type="spellStart"/>
      <w:r w:rsidR="002952BE" w:rsidRPr="00E84089">
        <w:t>chảy</w:t>
      </w:r>
      <w:proofErr w:type="spellEnd"/>
      <w:r w:rsidR="002952BE" w:rsidRPr="00E84089">
        <w:t xml:space="preserve"> </w:t>
      </w:r>
      <w:proofErr w:type="spellStart"/>
      <w:r w:rsidR="002952BE" w:rsidRPr="00E84089">
        <w:t>trên</w:t>
      </w:r>
      <w:proofErr w:type="spellEnd"/>
      <w:r w:rsidR="002952BE" w:rsidRPr="00E84089">
        <w:t xml:space="preserve"> </w:t>
      </w:r>
      <w:proofErr w:type="spellStart"/>
      <w:r w:rsidR="002952BE" w:rsidRPr="00E84089">
        <w:t>suối</w:t>
      </w:r>
      <w:proofErr w:type="spellEnd"/>
      <w:r w:rsidR="002952BE" w:rsidRPr="00E84089">
        <w:t xml:space="preserve"> </w:t>
      </w:r>
      <w:proofErr w:type="spellStart"/>
      <w:r w:rsidR="002952BE" w:rsidRPr="00E84089">
        <w:t>Tả</w:t>
      </w:r>
      <w:proofErr w:type="spellEnd"/>
      <w:r w:rsidR="002952BE" w:rsidRPr="00E84089">
        <w:t xml:space="preserve"> </w:t>
      </w:r>
      <w:proofErr w:type="spellStart"/>
      <w:r w:rsidR="002952BE" w:rsidRPr="00E84089">
        <w:t>Nậm</w:t>
      </w:r>
      <w:proofErr w:type="spellEnd"/>
      <w:r w:rsidR="002952BE" w:rsidRPr="00E84089">
        <w:t xml:space="preserve"> </w:t>
      </w:r>
      <w:proofErr w:type="spellStart"/>
      <w:r w:rsidR="002952BE" w:rsidRPr="00E84089">
        <w:t>Lù</w:t>
      </w:r>
      <w:proofErr w:type="spellEnd"/>
      <w:r w:rsidR="002952BE" w:rsidRPr="00E84089">
        <w:t xml:space="preserve"> </w:t>
      </w:r>
      <w:proofErr w:type="spellStart"/>
      <w:r w:rsidR="002952BE" w:rsidRPr="00E84089">
        <w:t>và</w:t>
      </w:r>
      <w:proofErr w:type="spellEnd"/>
      <w:r w:rsidR="002952BE" w:rsidRPr="00E84089">
        <w:t xml:space="preserve"> </w:t>
      </w:r>
      <w:proofErr w:type="spellStart"/>
      <w:r w:rsidR="002952BE" w:rsidRPr="00E84089">
        <w:t>suối</w:t>
      </w:r>
      <w:proofErr w:type="spellEnd"/>
      <w:r w:rsidR="002952BE" w:rsidRPr="00E84089">
        <w:t xml:space="preserve"> Na </w:t>
      </w:r>
      <w:proofErr w:type="spellStart"/>
      <w:r w:rsidR="002952BE" w:rsidRPr="00E84089">
        <w:t>Tuông</w:t>
      </w:r>
      <w:proofErr w:type="spellEnd"/>
      <w:r w:rsidR="002952BE" w:rsidRPr="00E84089">
        <w:t xml:space="preserve"> so </w:t>
      </w:r>
      <w:proofErr w:type="spellStart"/>
      <w:r w:rsidR="002952BE" w:rsidRPr="00E84089">
        <w:t>với</w:t>
      </w:r>
      <w:proofErr w:type="spellEnd"/>
      <w:r w:rsidR="002952BE" w:rsidRPr="00E84089">
        <w:t xml:space="preserve"> </w:t>
      </w:r>
      <w:proofErr w:type="spellStart"/>
      <w:r w:rsidR="002952BE" w:rsidRPr="00E84089">
        <w:t>dòng</w:t>
      </w:r>
      <w:proofErr w:type="spellEnd"/>
      <w:r w:rsidR="002952BE" w:rsidRPr="00E84089">
        <w:t xml:space="preserve"> </w:t>
      </w:r>
      <w:proofErr w:type="spellStart"/>
      <w:r w:rsidR="002952BE" w:rsidRPr="00E84089">
        <w:t>chảy</w:t>
      </w:r>
      <w:proofErr w:type="spellEnd"/>
      <w:r w:rsidR="002952BE" w:rsidRPr="00E84089">
        <w:t xml:space="preserve"> </w:t>
      </w:r>
      <w:proofErr w:type="spellStart"/>
      <w:r w:rsidR="002952BE" w:rsidRPr="00E84089">
        <w:t>tự</w:t>
      </w:r>
      <w:proofErr w:type="spellEnd"/>
      <w:r w:rsidR="002952BE" w:rsidRPr="00E84089">
        <w:t xml:space="preserve"> </w:t>
      </w:r>
      <w:proofErr w:type="spellStart"/>
      <w:r w:rsidR="002952BE" w:rsidRPr="00E84089">
        <w:t>nhiên</w:t>
      </w:r>
      <w:proofErr w:type="spellEnd"/>
      <w:r w:rsidR="002952BE" w:rsidRPr="00E84089">
        <w:t xml:space="preserve">. </w:t>
      </w:r>
      <w:proofErr w:type="spellStart"/>
      <w:r w:rsidR="002952BE" w:rsidRPr="00E84089">
        <w:t>Tạo</w:t>
      </w:r>
      <w:proofErr w:type="spellEnd"/>
      <w:r w:rsidR="002952BE" w:rsidRPr="00E84089">
        <w:t xml:space="preserve"> </w:t>
      </w:r>
      <w:proofErr w:type="spellStart"/>
      <w:r w:rsidR="002952BE" w:rsidRPr="00E84089">
        <w:t>áp</w:t>
      </w:r>
      <w:proofErr w:type="spellEnd"/>
      <w:r w:rsidR="002952BE" w:rsidRPr="00E84089">
        <w:t xml:space="preserve"> </w:t>
      </w:r>
      <w:proofErr w:type="spellStart"/>
      <w:r w:rsidR="002952BE" w:rsidRPr="00E84089">
        <w:t>lực</w:t>
      </w:r>
      <w:proofErr w:type="spellEnd"/>
      <w:r w:rsidR="002952BE" w:rsidRPr="00E84089">
        <w:t xml:space="preserve"> </w:t>
      </w:r>
      <w:proofErr w:type="spellStart"/>
      <w:r w:rsidR="002952BE" w:rsidRPr="00E84089">
        <w:t>dòng</w:t>
      </w:r>
      <w:proofErr w:type="spellEnd"/>
      <w:r w:rsidR="002952BE" w:rsidRPr="00E84089">
        <w:t xml:space="preserve"> </w:t>
      </w:r>
      <w:proofErr w:type="spellStart"/>
      <w:r w:rsidR="002952BE" w:rsidRPr="00E84089">
        <w:t>nước</w:t>
      </w:r>
      <w:proofErr w:type="spellEnd"/>
      <w:r w:rsidR="002952BE" w:rsidRPr="00E84089">
        <w:t xml:space="preserve"> </w:t>
      </w:r>
      <w:proofErr w:type="spellStart"/>
      <w:r w:rsidR="002952BE" w:rsidRPr="00E84089">
        <w:t>lên</w:t>
      </w:r>
      <w:proofErr w:type="spellEnd"/>
      <w:r w:rsidR="002952BE" w:rsidRPr="00E84089">
        <w:t xml:space="preserve"> </w:t>
      </w:r>
      <w:proofErr w:type="spellStart"/>
      <w:r w:rsidR="002952BE" w:rsidRPr="00E84089">
        <w:t>khu</w:t>
      </w:r>
      <w:proofErr w:type="spellEnd"/>
      <w:r w:rsidR="002952BE" w:rsidRPr="00E84089">
        <w:t xml:space="preserve"> </w:t>
      </w:r>
      <w:proofErr w:type="spellStart"/>
      <w:r w:rsidR="002952BE" w:rsidRPr="00E84089">
        <w:t>vực</w:t>
      </w:r>
      <w:proofErr w:type="spellEnd"/>
      <w:r w:rsidR="002952BE" w:rsidRPr="00E84089">
        <w:t xml:space="preserve"> </w:t>
      </w:r>
      <w:proofErr w:type="spellStart"/>
      <w:r w:rsidR="002952BE" w:rsidRPr="00E84089">
        <w:t>xung</w:t>
      </w:r>
      <w:proofErr w:type="spellEnd"/>
      <w:r w:rsidR="002952BE" w:rsidRPr="00E84089">
        <w:t xml:space="preserve"> </w:t>
      </w:r>
      <w:proofErr w:type="spellStart"/>
      <w:r w:rsidR="002952BE" w:rsidRPr="00E84089">
        <w:t>quanh</w:t>
      </w:r>
      <w:proofErr w:type="spellEnd"/>
      <w:r w:rsidR="002952BE" w:rsidRPr="00E84089">
        <w:t xml:space="preserve"> </w:t>
      </w:r>
      <w:proofErr w:type="spellStart"/>
      <w:r w:rsidR="002952BE" w:rsidRPr="00E84089">
        <w:t>làm</w:t>
      </w:r>
      <w:proofErr w:type="spellEnd"/>
      <w:r w:rsidR="002952BE" w:rsidRPr="00E84089">
        <w:t xml:space="preserve"> </w:t>
      </w:r>
      <w:proofErr w:type="spellStart"/>
      <w:r w:rsidR="002952BE" w:rsidRPr="00E84089">
        <w:t>mất</w:t>
      </w:r>
      <w:proofErr w:type="spellEnd"/>
      <w:r w:rsidR="002952BE" w:rsidRPr="00E84089">
        <w:t xml:space="preserve"> an </w:t>
      </w:r>
      <w:proofErr w:type="spellStart"/>
      <w:r w:rsidR="002952BE" w:rsidRPr="00E84089">
        <w:t>toàn</w:t>
      </w:r>
      <w:proofErr w:type="spellEnd"/>
      <w:r w:rsidR="002952BE" w:rsidRPr="00E84089">
        <w:t xml:space="preserve"> </w:t>
      </w:r>
      <w:proofErr w:type="spellStart"/>
      <w:r w:rsidR="002952BE" w:rsidRPr="00E84089">
        <w:t>và</w:t>
      </w:r>
      <w:proofErr w:type="spellEnd"/>
      <w:r w:rsidR="002952BE" w:rsidRPr="00E84089">
        <w:t xml:space="preserve"> </w:t>
      </w:r>
      <w:proofErr w:type="spellStart"/>
      <w:r w:rsidR="002952BE" w:rsidRPr="00E84089">
        <w:t>ổn</w:t>
      </w:r>
      <w:proofErr w:type="spellEnd"/>
      <w:r w:rsidR="002952BE" w:rsidRPr="00E84089">
        <w:t xml:space="preserve"> </w:t>
      </w:r>
      <w:proofErr w:type="spellStart"/>
      <w:r w:rsidR="002952BE" w:rsidRPr="00E84089">
        <w:t>định</w:t>
      </w:r>
      <w:proofErr w:type="spellEnd"/>
      <w:r w:rsidR="002952BE" w:rsidRPr="00E84089">
        <w:t xml:space="preserve"> </w:t>
      </w:r>
      <w:proofErr w:type="spellStart"/>
      <w:r w:rsidR="002952BE" w:rsidRPr="00E84089">
        <w:t>đường</w:t>
      </w:r>
      <w:proofErr w:type="spellEnd"/>
      <w:r w:rsidR="002952BE" w:rsidRPr="00E84089">
        <w:t xml:space="preserve"> </w:t>
      </w:r>
      <w:proofErr w:type="spellStart"/>
      <w:r w:rsidR="002952BE" w:rsidRPr="00E84089">
        <w:t>bờ</w:t>
      </w:r>
      <w:proofErr w:type="spellEnd"/>
      <w:r w:rsidR="002952BE" w:rsidRPr="00E84089">
        <w:t xml:space="preserve">, </w:t>
      </w:r>
      <w:proofErr w:type="spellStart"/>
      <w:r w:rsidR="002952BE" w:rsidRPr="00E84089">
        <w:t>gây</w:t>
      </w:r>
      <w:proofErr w:type="spellEnd"/>
      <w:r w:rsidR="002952BE" w:rsidRPr="00E84089">
        <w:t xml:space="preserve"> </w:t>
      </w:r>
      <w:proofErr w:type="spellStart"/>
      <w:r w:rsidR="002952BE" w:rsidRPr="00E84089">
        <w:t>ra</w:t>
      </w:r>
      <w:proofErr w:type="spellEnd"/>
      <w:r w:rsidR="002952BE" w:rsidRPr="00E84089">
        <w:t xml:space="preserve"> </w:t>
      </w:r>
      <w:proofErr w:type="spellStart"/>
      <w:r w:rsidR="002952BE" w:rsidRPr="00E84089">
        <w:t>hiện</w:t>
      </w:r>
      <w:proofErr w:type="spellEnd"/>
      <w:r w:rsidR="002952BE" w:rsidRPr="00E84089">
        <w:t xml:space="preserve"> </w:t>
      </w:r>
      <w:proofErr w:type="spellStart"/>
      <w:r w:rsidR="002952BE" w:rsidRPr="00E84089">
        <w:t>tượng</w:t>
      </w:r>
      <w:proofErr w:type="spellEnd"/>
      <w:r w:rsidR="002952BE" w:rsidRPr="00E84089">
        <w:t xml:space="preserve"> </w:t>
      </w:r>
      <w:proofErr w:type="spellStart"/>
      <w:r w:rsidR="002952BE" w:rsidRPr="00E84089">
        <w:t>xói</w:t>
      </w:r>
      <w:proofErr w:type="spellEnd"/>
      <w:r w:rsidR="002952BE" w:rsidRPr="00E84089">
        <w:t xml:space="preserve">, </w:t>
      </w:r>
      <w:proofErr w:type="spellStart"/>
      <w:r w:rsidR="002952BE" w:rsidRPr="00E84089">
        <w:t>bồi</w:t>
      </w:r>
      <w:proofErr w:type="spellEnd"/>
      <w:r w:rsidR="002952BE" w:rsidRPr="00E84089">
        <w:t xml:space="preserve"> </w:t>
      </w:r>
      <w:proofErr w:type="spellStart"/>
      <w:r w:rsidR="002952BE" w:rsidRPr="00E84089">
        <w:t>phía</w:t>
      </w:r>
      <w:proofErr w:type="spellEnd"/>
      <w:r w:rsidR="002952BE" w:rsidRPr="00E84089">
        <w:t xml:space="preserve"> </w:t>
      </w:r>
      <w:proofErr w:type="spellStart"/>
      <w:r w:rsidR="002952BE" w:rsidRPr="00E84089">
        <w:t>hạ</w:t>
      </w:r>
      <w:proofErr w:type="spellEnd"/>
      <w:r w:rsidR="002952BE" w:rsidRPr="00E84089">
        <w:t xml:space="preserve"> du </w:t>
      </w:r>
      <w:proofErr w:type="spellStart"/>
      <w:r w:rsidR="002952BE" w:rsidRPr="00E84089">
        <w:t>và</w:t>
      </w:r>
      <w:proofErr w:type="spellEnd"/>
      <w:r w:rsidR="002952BE" w:rsidRPr="00E84089">
        <w:t xml:space="preserve"> </w:t>
      </w:r>
      <w:proofErr w:type="spellStart"/>
      <w:r w:rsidR="002952BE" w:rsidRPr="00E84089">
        <w:t>có</w:t>
      </w:r>
      <w:proofErr w:type="spellEnd"/>
      <w:r w:rsidR="002952BE" w:rsidRPr="00E84089">
        <w:t xml:space="preserve"> </w:t>
      </w:r>
      <w:proofErr w:type="spellStart"/>
      <w:r w:rsidR="002952BE" w:rsidRPr="00E84089">
        <w:t>tác</w:t>
      </w:r>
      <w:proofErr w:type="spellEnd"/>
      <w:r w:rsidR="002952BE" w:rsidRPr="00E84089">
        <w:t xml:space="preserve"> </w:t>
      </w:r>
      <w:proofErr w:type="spellStart"/>
      <w:r w:rsidR="002952BE" w:rsidRPr="00E84089">
        <w:t>động</w:t>
      </w:r>
      <w:proofErr w:type="spellEnd"/>
      <w:r w:rsidR="002952BE" w:rsidRPr="00E84089">
        <w:t xml:space="preserve"> </w:t>
      </w:r>
      <w:proofErr w:type="spellStart"/>
      <w:r w:rsidR="002952BE" w:rsidRPr="00E84089">
        <w:t>tạm</w:t>
      </w:r>
      <w:proofErr w:type="spellEnd"/>
      <w:r w:rsidR="002952BE" w:rsidRPr="00E84089">
        <w:t xml:space="preserve"> </w:t>
      </w:r>
      <w:proofErr w:type="spellStart"/>
      <w:r w:rsidR="002952BE" w:rsidRPr="00E84089">
        <w:t>thời</w:t>
      </w:r>
      <w:proofErr w:type="spellEnd"/>
      <w:r w:rsidR="002952BE" w:rsidRPr="00E84089">
        <w:t xml:space="preserve"> </w:t>
      </w:r>
      <w:proofErr w:type="spellStart"/>
      <w:r w:rsidR="002952BE" w:rsidRPr="00E84089">
        <w:t>đối</w:t>
      </w:r>
      <w:proofErr w:type="spellEnd"/>
      <w:r w:rsidR="002952BE" w:rsidRPr="00E84089">
        <w:t xml:space="preserve"> </w:t>
      </w:r>
      <w:proofErr w:type="spellStart"/>
      <w:r w:rsidR="002952BE" w:rsidRPr="00E84089">
        <w:t>với</w:t>
      </w:r>
      <w:proofErr w:type="spellEnd"/>
      <w:r w:rsidR="002952BE" w:rsidRPr="00E84089">
        <w:t xml:space="preserve"> </w:t>
      </w:r>
      <w:proofErr w:type="spellStart"/>
      <w:r w:rsidR="002952BE" w:rsidRPr="00E84089">
        <w:t>hệ</w:t>
      </w:r>
      <w:proofErr w:type="spellEnd"/>
      <w:r w:rsidR="002952BE" w:rsidRPr="00E84089">
        <w:t xml:space="preserve"> </w:t>
      </w:r>
      <w:proofErr w:type="spellStart"/>
      <w:r w:rsidR="002952BE" w:rsidRPr="00E84089">
        <w:t>sinh</w:t>
      </w:r>
      <w:proofErr w:type="spellEnd"/>
      <w:r w:rsidR="002952BE" w:rsidRPr="00E84089">
        <w:t xml:space="preserve"> </w:t>
      </w:r>
      <w:proofErr w:type="spellStart"/>
      <w:r w:rsidR="002952BE" w:rsidRPr="00E84089">
        <w:t>thái</w:t>
      </w:r>
      <w:proofErr w:type="spellEnd"/>
      <w:r w:rsidR="002952BE" w:rsidRPr="00E84089">
        <w:t xml:space="preserve"> </w:t>
      </w:r>
      <w:proofErr w:type="spellStart"/>
      <w:r w:rsidR="002952BE" w:rsidRPr="00E84089">
        <w:t>phía</w:t>
      </w:r>
      <w:proofErr w:type="spellEnd"/>
      <w:r w:rsidR="002952BE" w:rsidRPr="00E84089">
        <w:t xml:space="preserve"> </w:t>
      </w:r>
      <w:proofErr w:type="spellStart"/>
      <w:r w:rsidR="002952BE" w:rsidRPr="00E84089">
        <w:t>hạ</w:t>
      </w:r>
      <w:proofErr w:type="spellEnd"/>
      <w:r w:rsidR="002952BE" w:rsidRPr="00E84089">
        <w:t xml:space="preserve"> </w:t>
      </w:r>
      <w:proofErr w:type="spellStart"/>
      <w:r w:rsidR="002952BE" w:rsidRPr="00E84089">
        <w:t>lưu</w:t>
      </w:r>
      <w:proofErr w:type="spellEnd"/>
      <w:r w:rsidR="002952BE" w:rsidRPr="00E84089">
        <w:t xml:space="preserve"> </w:t>
      </w:r>
      <w:proofErr w:type="spellStart"/>
      <w:r w:rsidR="002952BE" w:rsidRPr="00E84089">
        <w:t>và</w:t>
      </w:r>
      <w:proofErr w:type="spellEnd"/>
      <w:r w:rsidR="002952BE" w:rsidRPr="00E84089">
        <w:t xml:space="preserve"> </w:t>
      </w:r>
      <w:proofErr w:type="spellStart"/>
      <w:r w:rsidR="002952BE" w:rsidRPr="00E84089">
        <w:t>chế</w:t>
      </w:r>
      <w:proofErr w:type="spellEnd"/>
      <w:r w:rsidR="002952BE" w:rsidRPr="00E84089">
        <w:t xml:space="preserve"> </w:t>
      </w:r>
      <w:proofErr w:type="spellStart"/>
      <w:r w:rsidR="002952BE" w:rsidRPr="00E84089">
        <w:t>độ</w:t>
      </w:r>
      <w:proofErr w:type="spellEnd"/>
      <w:r w:rsidR="002952BE" w:rsidRPr="00E84089">
        <w:t xml:space="preserve"> </w:t>
      </w:r>
      <w:proofErr w:type="spellStart"/>
      <w:r w:rsidR="002952BE" w:rsidRPr="00E84089">
        <w:t>thủy</w:t>
      </w:r>
      <w:proofErr w:type="spellEnd"/>
      <w:r w:rsidR="002952BE" w:rsidRPr="00E84089">
        <w:t xml:space="preserve"> </w:t>
      </w:r>
      <w:proofErr w:type="spellStart"/>
      <w:r w:rsidR="002952BE" w:rsidRPr="00E84089">
        <w:t>văn</w:t>
      </w:r>
      <w:proofErr w:type="spellEnd"/>
      <w:r w:rsidR="002952BE" w:rsidRPr="00E84089">
        <w:t xml:space="preserve"> </w:t>
      </w:r>
      <w:proofErr w:type="spellStart"/>
      <w:r w:rsidR="002952BE" w:rsidRPr="00E84089">
        <w:t>của</w:t>
      </w:r>
      <w:proofErr w:type="spellEnd"/>
      <w:r w:rsidR="002952BE" w:rsidRPr="00E84089">
        <w:t xml:space="preserve"> </w:t>
      </w:r>
      <w:proofErr w:type="spellStart"/>
      <w:r w:rsidR="002952BE" w:rsidRPr="00E84089">
        <w:t>suối</w:t>
      </w:r>
      <w:proofErr w:type="spellEnd"/>
      <w:r w:rsidR="002952BE" w:rsidRPr="00E84089">
        <w:t xml:space="preserve"> </w:t>
      </w:r>
      <w:proofErr w:type="spellStart"/>
      <w:r w:rsidR="002952BE" w:rsidRPr="00E84089">
        <w:t>Tả</w:t>
      </w:r>
      <w:proofErr w:type="spellEnd"/>
      <w:r w:rsidR="002952BE" w:rsidRPr="00E84089">
        <w:t xml:space="preserve"> </w:t>
      </w:r>
      <w:proofErr w:type="spellStart"/>
      <w:r w:rsidR="002952BE" w:rsidRPr="00E84089">
        <w:t>Nậm</w:t>
      </w:r>
      <w:proofErr w:type="spellEnd"/>
      <w:r w:rsidR="002952BE" w:rsidRPr="00E84089">
        <w:t xml:space="preserve"> </w:t>
      </w:r>
      <w:proofErr w:type="spellStart"/>
      <w:r w:rsidR="002952BE" w:rsidRPr="00E84089">
        <w:t>Lù</w:t>
      </w:r>
      <w:proofErr w:type="spellEnd"/>
      <w:r w:rsidR="002952BE" w:rsidRPr="00E84089">
        <w:t xml:space="preserve"> </w:t>
      </w:r>
      <w:proofErr w:type="spellStart"/>
      <w:r w:rsidR="002952BE" w:rsidRPr="00E84089">
        <w:t>và</w:t>
      </w:r>
      <w:proofErr w:type="spellEnd"/>
      <w:r w:rsidR="002952BE" w:rsidRPr="00E84089">
        <w:t xml:space="preserve"> </w:t>
      </w:r>
      <w:proofErr w:type="spellStart"/>
      <w:r w:rsidR="002952BE" w:rsidRPr="00E84089">
        <w:t>suối</w:t>
      </w:r>
      <w:proofErr w:type="spellEnd"/>
      <w:r w:rsidR="002952BE" w:rsidRPr="00E84089">
        <w:t xml:space="preserve"> Na </w:t>
      </w:r>
      <w:proofErr w:type="spellStart"/>
      <w:r w:rsidR="002952BE" w:rsidRPr="00E84089">
        <w:t>Tuông</w:t>
      </w:r>
      <w:proofErr w:type="spellEnd"/>
      <w:r w:rsidR="002952BE" w:rsidRPr="00E84089">
        <w:t xml:space="preserve">. </w:t>
      </w:r>
    </w:p>
    <w:p w14:paraId="5E057700" w14:textId="35C79909" w:rsidR="002952BE" w:rsidRPr="00E84089" w:rsidRDefault="00121624" w:rsidP="002952BE">
      <w:pPr>
        <w:pStyle w:val="BODY"/>
      </w:pPr>
      <w:r>
        <w:rPr>
          <w:spacing w:val="-5"/>
        </w:rPr>
        <w:t xml:space="preserve">- </w:t>
      </w:r>
      <w:proofErr w:type="spellStart"/>
      <w:r w:rsidR="002952BE" w:rsidRPr="00E84089">
        <w:rPr>
          <w:spacing w:val="-5"/>
        </w:rPr>
        <w:t>Tác</w:t>
      </w:r>
      <w:proofErr w:type="spellEnd"/>
      <w:r w:rsidR="002952BE" w:rsidRPr="00E84089">
        <w:rPr>
          <w:spacing w:val="-5"/>
        </w:rPr>
        <w:t xml:space="preserve"> </w:t>
      </w:r>
      <w:proofErr w:type="spellStart"/>
      <w:r w:rsidR="002952BE" w:rsidRPr="00E84089">
        <w:rPr>
          <w:spacing w:val="-5"/>
        </w:rPr>
        <w:t>động</w:t>
      </w:r>
      <w:proofErr w:type="spellEnd"/>
      <w:r w:rsidR="002952BE" w:rsidRPr="00E84089">
        <w:rPr>
          <w:spacing w:val="-5"/>
        </w:rPr>
        <w:t xml:space="preserve"> </w:t>
      </w:r>
      <w:proofErr w:type="spellStart"/>
      <w:r w:rsidR="002952BE" w:rsidRPr="00E84089">
        <w:rPr>
          <w:spacing w:val="-5"/>
        </w:rPr>
        <w:t>đến</w:t>
      </w:r>
      <w:proofErr w:type="spellEnd"/>
      <w:r w:rsidR="002952BE" w:rsidRPr="00E84089">
        <w:rPr>
          <w:spacing w:val="-5"/>
        </w:rPr>
        <w:t xml:space="preserve"> </w:t>
      </w:r>
      <w:proofErr w:type="spellStart"/>
      <w:r w:rsidR="002952BE" w:rsidRPr="00E84089">
        <w:rPr>
          <w:spacing w:val="-5"/>
        </w:rPr>
        <w:t>môi</w:t>
      </w:r>
      <w:proofErr w:type="spellEnd"/>
      <w:r w:rsidR="002952BE" w:rsidRPr="00E84089">
        <w:rPr>
          <w:spacing w:val="-5"/>
        </w:rPr>
        <w:t xml:space="preserve"> </w:t>
      </w:r>
      <w:proofErr w:type="spellStart"/>
      <w:r w:rsidR="002952BE" w:rsidRPr="00E84089">
        <w:rPr>
          <w:spacing w:val="-5"/>
        </w:rPr>
        <w:t>trường</w:t>
      </w:r>
      <w:proofErr w:type="spellEnd"/>
      <w:r w:rsidR="002952BE" w:rsidRPr="00E84089">
        <w:rPr>
          <w:spacing w:val="-5"/>
        </w:rPr>
        <w:t xml:space="preserve"> </w:t>
      </w:r>
      <w:proofErr w:type="spellStart"/>
      <w:r w:rsidR="002952BE" w:rsidRPr="00E84089">
        <w:rPr>
          <w:spacing w:val="-5"/>
        </w:rPr>
        <w:t>địa</w:t>
      </w:r>
      <w:proofErr w:type="spellEnd"/>
      <w:r w:rsidR="002952BE" w:rsidRPr="00E84089">
        <w:rPr>
          <w:spacing w:val="-5"/>
        </w:rPr>
        <w:t xml:space="preserve"> </w:t>
      </w:r>
      <w:proofErr w:type="spellStart"/>
      <w:r w:rsidR="002952BE" w:rsidRPr="00E84089">
        <w:rPr>
          <w:spacing w:val="-5"/>
        </w:rPr>
        <w:t>chất</w:t>
      </w:r>
      <w:proofErr w:type="spellEnd"/>
      <w:r w:rsidR="002952BE" w:rsidRPr="00E84089">
        <w:rPr>
          <w:spacing w:val="-5"/>
        </w:rPr>
        <w:t xml:space="preserve"> do </w:t>
      </w:r>
      <w:proofErr w:type="spellStart"/>
      <w:r w:rsidR="002952BE" w:rsidRPr="00E84089">
        <w:rPr>
          <w:spacing w:val="-5"/>
        </w:rPr>
        <w:t>hoạt</w:t>
      </w:r>
      <w:proofErr w:type="spellEnd"/>
      <w:r w:rsidR="002952BE" w:rsidRPr="00E84089">
        <w:rPr>
          <w:spacing w:val="-5"/>
        </w:rPr>
        <w:t xml:space="preserve"> </w:t>
      </w:r>
      <w:proofErr w:type="spellStart"/>
      <w:r w:rsidR="002952BE" w:rsidRPr="00E84089">
        <w:rPr>
          <w:spacing w:val="-5"/>
        </w:rPr>
        <w:t>động</w:t>
      </w:r>
      <w:proofErr w:type="spellEnd"/>
      <w:r w:rsidR="002952BE" w:rsidRPr="00E84089">
        <w:rPr>
          <w:spacing w:val="-5"/>
        </w:rPr>
        <w:t xml:space="preserve"> </w:t>
      </w:r>
      <w:proofErr w:type="spellStart"/>
      <w:r w:rsidR="002952BE" w:rsidRPr="00E84089">
        <w:rPr>
          <w:spacing w:val="-5"/>
        </w:rPr>
        <w:t>nổ</w:t>
      </w:r>
      <w:proofErr w:type="spellEnd"/>
      <w:r w:rsidR="002952BE" w:rsidRPr="00E84089">
        <w:rPr>
          <w:spacing w:val="-5"/>
        </w:rPr>
        <w:t xml:space="preserve"> </w:t>
      </w:r>
      <w:proofErr w:type="spellStart"/>
      <w:r w:rsidR="002952BE" w:rsidRPr="00E84089">
        <w:rPr>
          <w:spacing w:val="-5"/>
        </w:rPr>
        <w:t>mìn</w:t>
      </w:r>
      <w:proofErr w:type="spellEnd"/>
      <w:r>
        <w:rPr>
          <w:spacing w:val="-5"/>
        </w:rPr>
        <w:t xml:space="preserve">: </w:t>
      </w:r>
      <w:r w:rsidR="002952BE" w:rsidRPr="00E84089">
        <w:t xml:space="preserve">Các </w:t>
      </w:r>
      <w:proofErr w:type="spellStart"/>
      <w:r w:rsidR="002952BE" w:rsidRPr="00E84089">
        <w:t>hoạt</w:t>
      </w:r>
      <w:proofErr w:type="spellEnd"/>
      <w:r w:rsidR="002952BE" w:rsidRPr="00E84089">
        <w:t xml:space="preserve"> </w:t>
      </w:r>
      <w:proofErr w:type="spellStart"/>
      <w:r w:rsidR="002952BE" w:rsidRPr="00E84089">
        <w:t>động</w:t>
      </w:r>
      <w:proofErr w:type="spellEnd"/>
      <w:r w:rsidR="002952BE" w:rsidRPr="00E84089">
        <w:t xml:space="preserve"> </w:t>
      </w:r>
      <w:proofErr w:type="spellStart"/>
      <w:r w:rsidR="002952BE" w:rsidRPr="00E84089">
        <w:t>thi</w:t>
      </w:r>
      <w:proofErr w:type="spellEnd"/>
      <w:r w:rsidR="002952BE" w:rsidRPr="00E84089">
        <w:t xml:space="preserve"> </w:t>
      </w:r>
      <w:proofErr w:type="spellStart"/>
      <w:r w:rsidR="002952BE" w:rsidRPr="00E84089">
        <w:t>công</w:t>
      </w:r>
      <w:proofErr w:type="spellEnd"/>
      <w:r w:rsidR="002952BE" w:rsidRPr="00E84089">
        <w:t xml:space="preserve"> </w:t>
      </w:r>
      <w:proofErr w:type="spellStart"/>
      <w:r w:rsidR="002952BE" w:rsidRPr="00E84089">
        <w:t>nổ</w:t>
      </w:r>
      <w:proofErr w:type="spellEnd"/>
      <w:r w:rsidR="002952BE" w:rsidRPr="00E84089">
        <w:t xml:space="preserve"> </w:t>
      </w:r>
      <w:proofErr w:type="spellStart"/>
      <w:r w:rsidR="002952BE" w:rsidRPr="00E84089">
        <w:t>mìn</w:t>
      </w:r>
      <w:proofErr w:type="spellEnd"/>
      <w:r w:rsidR="002952BE" w:rsidRPr="00E84089">
        <w:t xml:space="preserve"> </w:t>
      </w:r>
      <w:proofErr w:type="spellStart"/>
      <w:r w:rsidR="002952BE" w:rsidRPr="00E84089">
        <w:t>đào</w:t>
      </w:r>
      <w:proofErr w:type="spellEnd"/>
      <w:r w:rsidR="002952BE" w:rsidRPr="00E84089">
        <w:t xml:space="preserve"> </w:t>
      </w:r>
      <w:proofErr w:type="spellStart"/>
      <w:r w:rsidR="002952BE" w:rsidRPr="00E84089">
        <w:t>móng</w:t>
      </w:r>
      <w:proofErr w:type="spellEnd"/>
      <w:r w:rsidR="002952BE" w:rsidRPr="00E84089">
        <w:t xml:space="preserve"> </w:t>
      </w:r>
      <w:proofErr w:type="spellStart"/>
      <w:r w:rsidR="002952BE" w:rsidRPr="00E84089">
        <w:t>công</w:t>
      </w:r>
      <w:proofErr w:type="spellEnd"/>
      <w:r w:rsidR="002952BE" w:rsidRPr="00E84089">
        <w:t xml:space="preserve"> </w:t>
      </w:r>
      <w:proofErr w:type="spellStart"/>
      <w:r w:rsidR="002952BE" w:rsidRPr="00E84089">
        <w:t>trình</w:t>
      </w:r>
      <w:proofErr w:type="spellEnd"/>
      <w:r w:rsidR="002952BE" w:rsidRPr="00E84089">
        <w:t xml:space="preserve"> </w:t>
      </w:r>
      <w:proofErr w:type="spellStart"/>
      <w:r w:rsidR="002952BE" w:rsidRPr="00E84089">
        <w:t>tạo</w:t>
      </w:r>
      <w:proofErr w:type="spellEnd"/>
      <w:r w:rsidR="002952BE" w:rsidRPr="00E84089">
        <w:t xml:space="preserve"> </w:t>
      </w:r>
      <w:proofErr w:type="spellStart"/>
      <w:r w:rsidR="002952BE" w:rsidRPr="00E84089">
        <w:t>các</w:t>
      </w:r>
      <w:proofErr w:type="spellEnd"/>
      <w:r w:rsidR="002952BE" w:rsidRPr="00E84089">
        <w:t xml:space="preserve"> </w:t>
      </w:r>
      <w:proofErr w:type="spellStart"/>
      <w:r w:rsidR="002952BE" w:rsidRPr="00E84089">
        <w:t>sườn</w:t>
      </w:r>
      <w:proofErr w:type="spellEnd"/>
      <w:r w:rsidR="002952BE" w:rsidRPr="00E84089">
        <w:t xml:space="preserve"> </w:t>
      </w:r>
      <w:proofErr w:type="spellStart"/>
      <w:r w:rsidR="002952BE" w:rsidRPr="00E84089">
        <w:t>taluy</w:t>
      </w:r>
      <w:proofErr w:type="spellEnd"/>
      <w:r w:rsidR="002952BE" w:rsidRPr="00E84089">
        <w:t xml:space="preserve"> </w:t>
      </w:r>
      <w:proofErr w:type="spellStart"/>
      <w:r w:rsidR="002952BE" w:rsidRPr="00E84089">
        <w:t>có</w:t>
      </w:r>
      <w:proofErr w:type="spellEnd"/>
      <w:r w:rsidR="002952BE" w:rsidRPr="00E84089">
        <w:t xml:space="preserve"> </w:t>
      </w:r>
      <w:proofErr w:type="spellStart"/>
      <w:r w:rsidR="002952BE" w:rsidRPr="00E84089">
        <w:t>độ</w:t>
      </w:r>
      <w:proofErr w:type="spellEnd"/>
      <w:r w:rsidR="002952BE" w:rsidRPr="00E84089">
        <w:t xml:space="preserve"> </w:t>
      </w:r>
      <w:proofErr w:type="spellStart"/>
      <w:r w:rsidR="002952BE" w:rsidRPr="00E84089">
        <w:t>dốc</w:t>
      </w:r>
      <w:proofErr w:type="spellEnd"/>
      <w:r w:rsidR="002952BE" w:rsidRPr="00E84089">
        <w:t xml:space="preserve"> </w:t>
      </w:r>
      <w:proofErr w:type="spellStart"/>
      <w:r w:rsidR="002952BE" w:rsidRPr="00E84089">
        <w:t>lớn</w:t>
      </w:r>
      <w:proofErr w:type="spellEnd"/>
      <w:r w:rsidR="002952BE" w:rsidRPr="00E84089">
        <w:t xml:space="preserve"> </w:t>
      </w:r>
      <w:proofErr w:type="spellStart"/>
      <w:r w:rsidR="002952BE" w:rsidRPr="00E84089">
        <w:t>có</w:t>
      </w:r>
      <w:proofErr w:type="spellEnd"/>
      <w:r w:rsidR="002952BE" w:rsidRPr="00E84089">
        <w:t xml:space="preserve"> </w:t>
      </w:r>
      <w:proofErr w:type="spellStart"/>
      <w:r w:rsidR="002952BE" w:rsidRPr="00E84089">
        <w:t>thể</w:t>
      </w:r>
      <w:proofErr w:type="spellEnd"/>
      <w:r w:rsidR="002952BE" w:rsidRPr="00E84089">
        <w:t xml:space="preserve"> </w:t>
      </w:r>
      <w:proofErr w:type="spellStart"/>
      <w:r w:rsidR="002952BE" w:rsidRPr="00E84089">
        <w:t>làm</w:t>
      </w:r>
      <w:proofErr w:type="spellEnd"/>
      <w:r w:rsidR="002952BE" w:rsidRPr="00E84089">
        <w:t xml:space="preserve"> </w:t>
      </w:r>
      <w:proofErr w:type="spellStart"/>
      <w:r w:rsidR="002952BE" w:rsidRPr="00E84089">
        <w:t>biến</w:t>
      </w:r>
      <w:proofErr w:type="spellEnd"/>
      <w:r w:rsidR="002952BE" w:rsidRPr="00E84089">
        <w:t xml:space="preserve"> </w:t>
      </w:r>
      <w:proofErr w:type="spellStart"/>
      <w:r w:rsidR="002952BE" w:rsidRPr="00E84089">
        <w:t>đổi</w:t>
      </w:r>
      <w:proofErr w:type="spellEnd"/>
      <w:r w:rsidR="002952BE" w:rsidRPr="00E84089">
        <w:t xml:space="preserve"> </w:t>
      </w:r>
      <w:proofErr w:type="spellStart"/>
      <w:r w:rsidR="002952BE" w:rsidRPr="00E84089">
        <w:t>địa</w:t>
      </w:r>
      <w:proofErr w:type="spellEnd"/>
      <w:r w:rsidR="002952BE" w:rsidRPr="00E84089">
        <w:t xml:space="preserve"> </w:t>
      </w:r>
      <w:proofErr w:type="spellStart"/>
      <w:r w:rsidR="002952BE" w:rsidRPr="00E84089">
        <w:t>tầng</w:t>
      </w:r>
      <w:proofErr w:type="spellEnd"/>
      <w:r w:rsidR="002952BE" w:rsidRPr="00E84089">
        <w:t xml:space="preserve">, </w:t>
      </w:r>
      <w:proofErr w:type="spellStart"/>
      <w:r w:rsidR="002952BE" w:rsidRPr="00E84089">
        <w:t>giảm</w:t>
      </w:r>
      <w:proofErr w:type="spellEnd"/>
      <w:r w:rsidR="002952BE" w:rsidRPr="00E84089">
        <w:t xml:space="preserve"> </w:t>
      </w:r>
      <w:proofErr w:type="spellStart"/>
      <w:r w:rsidR="002952BE" w:rsidRPr="00E84089">
        <w:t>khả</w:t>
      </w:r>
      <w:proofErr w:type="spellEnd"/>
      <w:r w:rsidR="002952BE" w:rsidRPr="00E84089">
        <w:t xml:space="preserve"> </w:t>
      </w:r>
      <w:proofErr w:type="spellStart"/>
      <w:r w:rsidR="002952BE" w:rsidRPr="00E84089">
        <w:t>năng</w:t>
      </w:r>
      <w:proofErr w:type="spellEnd"/>
      <w:r w:rsidR="002952BE" w:rsidRPr="00E84089">
        <w:t xml:space="preserve"> </w:t>
      </w:r>
      <w:proofErr w:type="spellStart"/>
      <w:r w:rsidR="002952BE" w:rsidRPr="00E84089">
        <w:t>kết</w:t>
      </w:r>
      <w:proofErr w:type="spellEnd"/>
      <w:r w:rsidR="002952BE" w:rsidRPr="00E84089">
        <w:t xml:space="preserve"> </w:t>
      </w:r>
      <w:proofErr w:type="spellStart"/>
      <w:r w:rsidR="002952BE" w:rsidRPr="00E84089">
        <w:t>dính</w:t>
      </w:r>
      <w:proofErr w:type="spellEnd"/>
      <w:r w:rsidR="002952BE" w:rsidRPr="00E84089">
        <w:t xml:space="preserve">, </w:t>
      </w:r>
      <w:proofErr w:type="spellStart"/>
      <w:r w:rsidR="002952BE" w:rsidRPr="00E84089">
        <w:t>tăng</w:t>
      </w:r>
      <w:proofErr w:type="spellEnd"/>
      <w:r w:rsidR="002952BE" w:rsidRPr="00E84089">
        <w:t xml:space="preserve"> </w:t>
      </w:r>
      <w:proofErr w:type="spellStart"/>
      <w:r w:rsidR="002952BE" w:rsidRPr="00E84089">
        <w:t>khả</w:t>
      </w:r>
      <w:proofErr w:type="spellEnd"/>
      <w:r w:rsidR="002952BE" w:rsidRPr="00E84089">
        <w:t xml:space="preserve"> </w:t>
      </w:r>
      <w:proofErr w:type="spellStart"/>
      <w:r w:rsidR="002952BE" w:rsidRPr="00E84089">
        <w:t>năng</w:t>
      </w:r>
      <w:proofErr w:type="spellEnd"/>
      <w:r w:rsidR="002952BE" w:rsidRPr="00E84089">
        <w:t xml:space="preserve"> </w:t>
      </w:r>
      <w:proofErr w:type="spellStart"/>
      <w:r w:rsidR="002952BE" w:rsidRPr="00E84089">
        <w:t>đứt</w:t>
      </w:r>
      <w:proofErr w:type="spellEnd"/>
      <w:r w:rsidR="002952BE" w:rsidRPr="00E84089">
        <w:t xml:space="preserve"> </w:t>
      </w:r>
      <w:proofErr w:type="spellStart"/>
      <w:r w:rsidR="002952BE" w:rsidRPr="00E84089">
        <w:t>gãy</w:t>
      </w:r>
      <w:proofErr w:type="spellEnd"/>
      <w:r w:rsidR="002952BE" w:rsidRPr="00E84089">
        <w:t xml:space="preserve"> </w:t>
      </w:r>
      <w:proofErr w:type="spellStart"/>
      <w:r w:rsidR="002952BE" w:rsidRPr="00E84089">
        <w:t>địa</w:t>
      </w:r>
      <w:proofErr w:type="spellEnd"/>
      <w:r w:rsidR="002952BE" w:rsidRPr="00E84089">
        <w:t xml:space="preserve"> </w:t>
      </w:r>
      <w:proofErr w:type="spellStart"/>
      <w:r w:rsidR="002952BE" w:rsidRPr="00E84089">
        <w:t>chất</w:t>
      </w:r>
      <w:proofErr w:type="spellEnd"/>
      <w:r w:rsidR="002952BE" w:rsidRPr="00E84089">
        <w:t xml:space="preserve">; </w:t>
      </w:r>
      <w:proofErr w:type="spellStart"/>
      <w:r w:rsidR="002952BE" w:rsidRPr="00E84089">
        <w:t>là</w:t>
      </w:r>
      <w:proofErr w:type="spellEnd"/>
      <w:r w:rsidR="002952BE" w:rsidRPr="00E84089">
        <w:t xml:space="preserve"> </w:t>
      </w:r>
      <w:proofErr w:type="spellStart"/>
      <w:r w:rsidR="002952BE" w:rsidRPr="00E84089">
        <w:t>nguyên</w:t>
      </w:r>
      <w:proofErr w:type="spellEnd"/>
      <w:r w:rsidR="002952BE" w:rsidRPr="00E84089">
        <w:t xml:space="preserve"> </w:t>
      </w:r>
      <w:proofErr w:type="spellStart"/>
      <w:r w:rsidR="002952BE" w:rsidRPr="00E84089">
        <w:t>nhân</w:t>
      </w:r>
      <w:proofErr w:type="spellEnd"/>
      <w:r w:rsidR="002952BE" w:rsidRPr="00E84089">
        <w:t xml:space="preserve"> </w:t>
      </w:r>
      <w:proofErr w:type="spellStart"/>
      <w:r w:rsidR="002952BE" w:rsidRPr="00E84089">
        <w:t>gây</w:t>
      </w:r>
      <w:proofErr w:type="spellEnd"/>
      <w:r w:rsidR="002952BE" w:rsidRPr="00E84089">
        <w:t xml:space="preserve"> </w:t>
      </w:r>
      <w:proofErr w:type="spellStart"/>
      <w:r w:rsidR="002952BE" w:rsidRPr="00E84089">
        <w:t>trượt</w:t>
      </w:r>
      <w:proofErr w:type="spellEnd"/>
      <w:r w:rsidR="002952BE" w:rsidRPr="00E84089">
        <w:t xml:space="preserve"> </w:t>
      </w:r>
      <w:proofErr w:type="spellStart"/>
      <w:r w:rsidR="002952BE" w:rsidRPr="00E84089">
        <w:t>lở</w:t>
      </w:r>
      <w:proofErr w:type="spellEnd"/>
      <w:r w:rsidR="002952BE" w:rsidRPr="00E84089">
        <w:t xml:space="preserve">, </w:t>
      </w:r>
      <w:proofErr w:type="spellStart"/>
      <w:r w:rsidR="002952BE" w:rsidRPr="00E84089">
        <w:t>sụt</w:t>
      </w:r>
      <w:proofErr w:type="spellEnd"/>
      <w:r w:rsidR="002952BE" w:rsidRPr="00E84089">
        <w:t xml:space="preserve"> </w:t>
      </w:r>
      <w:proofErr w:type="spellStart"/>
      <w:r w:rsidR="002952BE" w:rsidRPr="00E84089">
        <w:t>lún</w:t>
      </w:r>
      <w:proofErr w:type="spellEnd"/>
      <w:r w:rsidR="002952BE" w:rsidRPr="00E84089">
        <w:t xml:space="preserve"> </w:t>
      </w:r>
      <w:proofErr w:type="spellStart"/>
      <w:r w:rsidR="002952BE" w:rsidRPr="00E84089">
        <w:t>đất</w:t>
      </w:r>
      <w:proofErr w:type="spellEnd"/>
      <w:r w:rsidR="002952BE" w:rsidRPr="00E84089">
        <w:t xml:space="preserve"> </w:t>
      </w:r>
      <w:proofErr w:type="spellStart"/>
      <w:r w:rsidR="002952BE" w:rsidRPr="00E84089">
        <w:t>đá</w:t>
      </w:r>
      <w:proofErr w:type="spellEnd"/>
      <w:r w:rsidR="002952BE" w:rsidRPr="00E84089">
        <w:t xml:space="preserve">, </w:t>
      </w:r>
      <w:proofErr w:type="spellStart"/>
      <w:r w:rsidR="002952BE" w:rsidRPr="00E84089">
        <w:t>bồi</w:t>
      </w:r>
      <w:proofErr w:type="spellEnd"/>
      <w:r w:rsidR="002952BE" w:rsidRPr="00E84089">
        <w:t xml:space="preserve"> </w:t>
      </w:r>
      <w:proofErr w:type="spellStart"/>
      <w:r w:rsidR="002952BE" w:rsidRPr="00E84089">
        <w:t>lắng</w:t>
      </w:r>
      <w:proofErr w:type="spellEnd"/>
      <w:r w:rsidR="002952BE" w:rsidRPr="00E84089">
        <w:t xml:space="preserve"> </w:t>
      </w:r>
      <w:proofErr w:type="spellStart"/>
      <w:r w:rsidR="002952BE" w:rsidRPr="00E84089">
        <w:t>gây</w:t>
      </w:r>
      <w:proofErr w:type="spellEnd"/>
      <w:r w:rsidR="002952BE" w:rsidRPr="00E84089">
        <w:t xml:space="preserve"> </w:t>
      </w:r>
      <w:proofErr w:type="spellStart"/>
      <w:r w:rsidR="002952BE" w:rsidRPr="00E84089">
        <w:t>ảnh</w:t>
      </w:r>
      <w:proofErr w:type="spellEnd"/>
      <w:r w:rsidR="002952BE" w:rsidRPr="00E84089">
        <w:t xml:space="preserve"> </w:t>
      </w:r>
      <w:proofErr w:type="spellStart"/>
      <w:r w:rsidR="002952BE" w:rsidRPr="00E84089">
        <w:t>hưởng</w:t>
      </w:r>
      <w:proofErr w:type="spellEnd"/>
      <w:r w:rsidR="002952BE" w:rsidRPr="00E84089">
        <w:t xml:space="preserve"> </w:t>
      </w:r>
      <w:proofErr w:type="spellStart"/>
      <w:r w:rsidR="002952BE" w:rsidRPr="00E84089">
        <w:t>đến</w:t>
      </w:r>
      <w:proofErr w:type="spellEnd"/>
      <w:r w:rsidR="002952BE" w:rsidRPr="00E84089">
        <w:t xml:space="preserve"> </w:t>
      </w:r>
      <w:proofErr w:type="spellStart"/>
      <w:r w:rsidR="002952BE" w:rsidRPr="00E84089">
        <w:t>hệ</w:t>
      </w:r>
      <w:proofErr w:type="spellEnd"/>
      <w:r w:rsidR="002952BE" w:rsidRPr="00E84089">
        <w:t xml:space="preserve"> </w:t>
      </w:r>
      <w:proofErr w:type="spellStart"/>
      <w:r w:rsidR="002952BE" w:rsidRPr="00E84089">
        <w:t>sinh</w:t>
      </w:r>
      <w:proofErr w:type="spellEnd"/>
      <w:r w:rsidR="002952BE" w:rsidRPr="00E84089">
        <w:t xml:space="preserve"> </w:t>
      </w:r>
      <w:proofErr w:type="spellStart"/>
      <w:r w:rsidR="002952BE" w:rsidRPr="00E84089">
        <w:t>thái</w:t>
      </w:r>
      <w:proofErr w:type="spellEnd"/>
      <w:r w:rsidR="002952BE" w:rsidRPr="00E84089">
        <w:t xml:space="preserve"> </w:t>
      </w:r>
      <w:proofErr w:type="spellStart"/>
      <w:r w:rsidR="002952BE" w:rsidRPr="00E84089">
        <w:t>thủy</w:t>
      </w:r>
      <w:proofErr w:type="spellEnd"/>
      <w:r w:rsidR="002952BE" w:rsidRPr="00E84089">
        <w:t xml:space="preserve"> </w:t>
      </w:r>
      <w:proofErr w:type="spellStart"/>
      <w:r w:rsidR="002952BE" w:rsidRPr="00E84089">
        <w:t>sinh</w:t>
      </w:r>
      <w:proofErr w:type="spellEnd"/>
      <w:r w:rsidR="002952BE" w:rsidRPr="00E84089">
        <w:t xml:space="preserve">. </w:t>
      </w:r>
    </w:p>
    <w:p w14:paraId="71F081E1" w14:textId="76D9A203" w:rsidR="00121624" w:rsidRPr="00121624" w:rsidRDefault="00121624" w:rsidP="00121624">
      <w:pPr>
        <w:pStyle w:val="BODY"/>
        <w:rPr>
          <w:spacing w:val="-5"/>
        </w:rPr>
      </w:pPr>
      <w:r>
        <w:rPr>
          <w:spacing w:val="-5"/>
        </w:rPr>
        <w:t>- C</w:t>
      </w:r>
      <w:r w:rsidRPr="00121624">
        <w:rPr>
          <w:spacing w:val="-5"/>
        </w:rPr>
        <w:t xml:space="preserve">ác </w:t>
      </w:r>
      <w:proofErr w:type="spellStart"/>
      <w:r w:rsidRPr="00121624">
        <w:rPr>
          <w:spacing w:val="-5"/>
        </w:rPr>
        <w:t>rủi</w:t>
      </w:r>
      <w:proofErr w:type="spellEnd"/>
      <w:r w:rsidRPr="00121624">
        <w:rPr>
          <w:spacing w:val="-5"/>
        </w:rPr>
        <w:t xml:space="preserve"> </w:t>
      </w:r>
      <w:proofErr w:type="spellStart"/>
      <w:r w:rsidRPr="00121624">
        <w:rPr>
          <w:spacing w:val="-5"/>
        </w:rPr>
        <w:t>ro</w:t>
      </w:r>
      <w:proofErr w:type="spellEnd"/>
      <w:r w:rsidRPr="00121624">
        <w:rPr>
          <w:spacing w:val="-5"/>
        </w:rPr>
        <w:t xml:space="preserve">, </w:t>
      </w:r>
      <w:proofErr w:type="spellStart"/>
      <w:r w:rsidRPr="00121624">
        <w:rPr>
          <w:spacing w:val="-5"/>
        </w:rPr>
        <w:t>sự</w:t>
      </w:r>
      <w:proofErr w:type="spellEnd"/>
      <w:r w:rsidRPr="00121624">
        <w:rPr>
          <w:spacing w:val="-5"/>
        </w:rPr>
        <w:t xml:space="preserve"> </w:t>
      </w:r>
      <w:proofErr w:type="spellStart"/>
      <w:r w:rsidRPr="00121624">
        <w:rPr>
          <w:spacing w:val="-5"/>
        </w:rPr>
        <w:t>cố</w:t>
      </w:r>
      <w:proofErr w:type="spellEnd"/>
      <w:r w:rsidRPr="00121624">
        <w:rPr>
          <w:spacing w:val="-5"/>
        </w:rPr>
        <w:t xml:space="preserve"> </w:t>
      </w:r>
      <w:proofErr w:type="spellStart"/>
      <w:r w:rsidRPr="00121624">
        <w:rPr>
          <w:spacing w:val="-5"/>
        </w:rPr>
        <w:t>của</w:t>
      </w:r>
      <w:proofErr w:type="spellEnd"/>
      <w:r w:rsidRPr="00121624">
        <w:rPr>
          <w:spacing w:val="-5"/>
        </w:rPr>
        <w:t xml:space="preserve"> </w:t>
      </w:r>
      <w:proofErr w:type="spellStart"/>
      <w:r w:rsidRPr="00121624">
        <w:rPr>
          <w:spacing w:val="-5"/>
        </w:rPr>
        <w:t>dự</w:t>
      </w:r>
      <w:proofErr w:type="spellEnd"/>
      <w:r w:rsidRPr="00121624">
        <w:rPr>
          <w:spacing w:val="-5"/>
        </w:rPr>
        <w:t xml:space="preserve"> </w:t>
      </w:r>
      <w:proofErr w:type="spellStart"/>
      <w:r w:rsidRPr="00121624">
        <w:rPr>
          <w:spacing w:val="-5"/>
        </w:rPr>
        <w:t>án</w:t>
      </w:r>
      <w:proofErr w:type="spellEnd"/>
      <w:r w:rsidRPr="00121624">
        <w:rPr>
          <w:spacing w:val="-5"/>
        </w:rPr>
        <w:t xml:space="preserve"> </w:t>
      </w:r>
      <w:proofErr w:type="spellStart"/>
      <w:r w:rsidRPr="00121624">
        <w:rPr>
          <w:spacing w:val="-5"/>
        </w:rPr>
        <w:t>trong</w:t>
      </w:r>
      <w:proofErr w:type="spellEnd"/>
      <w:r w:rsidRPr="00121624">
        <w:rPr>
          <w:spacing w:val="-5"/>
        </w:rPr>
        <w:t xml:space="preserve"> </w:t>
      </w:r>
      <w:proofErr w:type="spellStart"/>
      <w:r w:rsidRPr="00121624">
        <w:rPr>
          <w:spacing w:val="-5"/>
        </w:rPr>
        <w:t>giai</w:t>
      </w:r>
      <w:proofErr w:type="spellEnd"/>
      <w:r w:rsidRPr="00121624">
        <w:rPr>
          <w:spacing w:val="-5"/>
        </w:rPr>
        <w:t xml:space="preserve"> </w:t>
      </w:r>
      <w:proofErr w:type="spellStart"/>
      <w:r w:rsidRPr="00121624">
        <w:rPr>
          <w:spacing w:val="-5"/>
        </w:rPr>
        <w:t>đoạn</w:t>
      </w:r>
      <w:proofErr w:type="spellEnd"/>
      <w:r w:rsidRPr="00121624">
        <w:rPr>
          <w:spacing w:val="-5"/>
        </w:rPr>
        <w:t xml:space="preserve"> </w:t>
      </w:r>
      <w:proofErr w:type="spellStart"/>
      <w:r w:rsidRPr="00121624">
        <w:rPr>
          <w:spacing w:val="-5"/>
        </w:rPr>
        <w:t>thi</w:t>
      </w:r>
      <w:proofErr w:type="spellEnd"/>
      <w:r w:rsidRPr="00121624">
        <w:rPr>
          <w:spacing w:val="-5"/>
        </w:rPr>
        <w:t xml:space="preserve"> </w:t>
      </w:r>
      <w:proofErr w:type="spellStart"/>
      <w:r w:rsidRPr="00121624">
        <w:rPr>
          <w:spacing w:val="-5"/>
        </w:rPr>
        <w:t>công</w:t>
      </w:r>
      <w:proofErr w:type="spellEnd"/>
      <w:r w:rsidRPr="00121624">
        <w:rPr>
          <w:spacing w:val="-5"/>
        </w:rPr>
        <w:t xml:space="preserve">, </w:t>
      </w:r>
      <w:proofErr w:type="spellStart"/>
      <w:r w:rsidRPr="00121624">
        <w:rPr>
          <w:spacing w:val="-5"/>
        </w:rPr>
        <w:t>xây</w:t>
      </w:r>
      <w:proofErr w:type="spellEnd"/>
      <w:r w:rsidRPr="00121624">
        <w:rPr>
          <w:spacing w:val="-5"/>
        </w:rPr>
        <w:t xml:space="preserve"> </w:t>
      </w:r>
      <w:proofErr w:type="spellStart"/>
      <w:r w:rsidRPr="00121624">
        <w:rPr>
          <w:spacing w:val="-5"/>
        </w:rPr>
        <w:t>dựng</w:t>
      </w:r>
      <w:proofErr w:type="spellEnd"/>
    </w:p>
    <w:p w14:paraId="0D5CA2EE" w14:textId="628B02FA" w:rsidR="002952BE" w:rsidRPr="00121624" w:rsidRDefault="00121624" w:rsidP="00121624">
      <w:pPr>
        <w:pStyle w:val="BODY"/>
        <w:rPr>
          <w:spacing w:val="-5"/>
        </w:rPr>
      </w:pPr>
      <w:r>
        <w:rPr>
          <w:spacing w:val="-5"/>
        </w:rPr>
        <w:t xml:space="preserve">+ </w:t>
      </w:r>
      <w:r w:rsidRPr="00121624">
        <w:rPr>
          <w:spacing w:val="-5"/>
        </w:rPr>
        <w:t xml:space="preserve">Tai </w:t>
      </w:r>
      <w:proofErr w:type="spellStart"/>
      <w:r w:rsidRPr="00121624">
        <w:rPr>
          <w:spacing w:val="-5"/>
        </w:rPr>
        <w:t>nạn</w:t>
      </w:r>
      <w:proofErr w:type="spellEnd"/>
      <w:r w:rsidRPr="00121624">
        <w:rPr>
          <w:spacing w:val="-5"/>
        </w:rPr>
        <w:t xml:space="preserve"> </w:t>
      </w:r>
      <w:proofErr w:type="spellStart"/>
      <w:r w:rsidRPr="00121624">
        <w:rPr>
          <w:spacing w:val="-5"/>
        </w:rPr>
        <w:t>lao</w:t>
      </w:r>
      <w:proofErr w:type="spellEnd"/>
      <w:r w:rsidRPr="00121624">
        <w:rPr>
          <w:spacing w:val="-5"/>
        </w:rPr>
        <w:t xml:space="preserve"> </w:t>
      </w:r>
      <w:proofErr w:type="spellStart"/>
      <w:r w:rsidRPr="00121624">
        <w:rPr>
          <w:spacing w:val="-5"/>
        </w:rPr>
        <w:t>động</w:t>
      </w:r>
      <w:proofErr w:type="spellEnd"/>
      <w:r w:rsidRPr="00121624">
        <w:rPr>
          <w:spacing w:val="-5"/>
        </w:rPr>
        <w:t xml:space="preserve">, tai </w:t>
      </w:r>
      <w:proofErr w:type="spellStart"/>
      <w:r w:rsidRPr="00121624">
        <w:rPr>
          <w:spacing w:val="-5"/>
        </w:rPr>
        <w:t>nạn</w:t>
      </w:r>
      <w:proofErr w:type="spellEnd"/>
      <w:r w:rsidRPr="00121624">
        <w:rPr>
          <w:spacing w:val="-5"/>
        </w:rPr>
        <w:t xml:space="preserve"> </w:t>
      </w:r>
      <w:proofErr w:type="spellStart"/>
      <w:r w:rsidRPr="00121624">
        <w:rPr>
          <w:spacing w:val="-5"/>
        </w:rPr>
        <w:t>giao</w:t>
      </w:r>
      <w:proofErr w:type="spellEnd"/>
      <w:r w:rsidRPr="00121624">
        <w:rPr>
          <w:spacing w:val="-5"/>
        </w:rPr>
        <w:t xml:space="preserve"> </w:t>
      </w:r>
      <w:proofErr w:type="spellStart"/>
      <w:r w:rsidRPr="00121624">
        <w:rPr>
          <w:spacing w:val="-5"/>
        </w:rPr>
        <w:t>thông</w:t>
      </w:r>
      <w:proofErr w:type="spellEnd"/>
    </w:p>
    <w:p w14:paraId="031AE6E6" w14:textId="76A8D07D" w:rsidR="00121624" w:rsidRPr="00121624" w:rsidRDefault="00121624" w:rsidP="00121624">
      <w:pPr>
        <w:pStyle w:val="BODY"/>
        <w:rPr>
          <w:spacing w:val="-5"/>
        </w:rPr>
      </w:pPr>
      <w:r>
        <w:rPr>
          <w:spacing w:val="-5"/>
        </w:rPr>
        <w:t xml:space="preserve">+ </w:t>
      </w:r>
      <w:proofErr w:type="spellStart"/>
      <w:r w:rsidRPr="00121624">
        <w:rPr>
          <w:spacing w:val="-5"/>
        </w:rPr>
        <w:t>Sự</w:t>
      </w:r>
      <w:proofErr w:type="spellEnd"/>
      <w:r w:rsidRPr="00121624">
        <w:rPr>
          <w:spacing w:val="-5"/>
        </w:rPr>
        <w:t xml:space="preserve"> </w:t>
      </w:r>
      <w:proofErr w:type="spellStart"/>
      <w:r w:rsidRPr="00121624">
        <w:rPr>
          <w:spacing w:val="-5"/>
        </w:rPr>
        <w:t>cố</w:t>
      </w:r>
      <w:proofErr w:type="spellEnd"/>
      <w:r w:rsidRPr="00121624">
        <w:rPr>
          <w:spacing w:val="-5"/>
        </w:rPr>
        <w:t xml:space="preserve"> </w:t>
      </w:r>
      <w:proofErr w:type="spellStart"/>
      <w:r w:rsidRPr="00121624">
        <w:rPr>
          <w:spacing w:val="-5"/>
        </w:rPr>
        <w:t>cháy</w:t>
      </w:r>
      <w:proofErr w:type="spellEnd"/>
      <w:r w:rsidRPr="00121624">
        <w:rPr>
          <w:spacing w:val="-5"/>
        </w:rPr>
        <w:t xml:space="preserve"> </w:t>
      </w:r>
      <w:proofErr w:type="spellStart"/>
      <w:r w:rsidRPr="00121624">
        <w:rPr>
          <w:spacing w:val="-5"/>
        </w:rPr>
        <w:t>nổ</w:t>
      </w:r>
      <w:proofErr w:type="spellEnd"/>
      <w:r w:rsidRPr="00121624">
        <w:rPr>
          <w:spacing w:val="-5"/>
        </w:rPr>
        <w:t xml:space="preserve"> </w:t>
      </w:r>
      <w:proofErr w:type="spellStart"/>
      <w:r w:rsidRPr="00121624">
        <w:rPr>
          <w:spacing w:val="-5"/>
        </w:rPr>
        <w:t>trong</w:t>
      </w:r>
      <w:proofErr w:type="spellEnd"/>
      <w:r w:rsidRPr="00121624">
        <w:rPr>
          <w:spacing w:val="-5"/>
        </w:rPr>
        <w:t xml:space="preserve"> </w:t>
      </w:r>
      <w:proofErr w:type="spellStart"/>
      <w:r w:rsidRPr="00121624">
        <w:rPr>
          <w:spacing w:val="-5"/>
        </w:rPr>
        <w:t>hoạt</w:t>
      </w:r>
      <w:proofErr w:type="spellEnd"/>
      <w:r w:rsidRPr="00121624">
        <w:rPr>
          <w:spacing w:val="-5"/>
        </w:rPr>
        <w:t xml:space="preserve"> </w:t>
      </w:r>
      <w:proofErr w:type="spellStart"/>
      <w:r w:rsidRPr="00121624">
        <w:rPr>
          <w:spacing w:val="-5"/>
        </w:rPr>
        <w:t>động</w:t>
      </w:r>
      <w:proofErr w:type="spellEnd"/>
      <w:r w:rsidRPr="00121624">
        <w:rPr>
          <w:spacing w:val="-5"/>
        </w:rPr>
        <w:t xml:space="preserve"> </w:t>
      </w:r>
      <w:proofErr w:type="spellStart"/>
      <w:r w:rsidRPr="00121624">
        <w:rPr>
          <w:spacing w:val="-5"/>
        </w:rPr>
        <w:t>thi</w:t>
      </w:r>
      <w:proofErr w:type="spellEnd"/>
      <w:r w:rsidRPr="00121624">
        <w:rPr>
          <w:spacing w:val="-5"/>
        </w:rPr>
        <w:t xml:space="preserve"> </w:t>
      </w:r>
      <w:proofErr w:type="spellStart"/>
      <w:r w:rsidRPr="00121624">
        <w:rPr>
          <w:spacing w:val="-5"/>
        </w:rPr>
        <w:t>công</w:t>
      </w:r>
      <w:proofErr w:type="spellEnd"/>
      <w:r w:rsidRPr="00121624">
        <w:rPr>
          <w:spacing w:val="-5"/>
        </w:rPr>
        <w:t xml:space="preserve"> </w:t>
      </w:r>
      <w:proofErr w:type="spellStart"/>
      <w:r w:rsidRPr="00121624">
        <w:rPr>
          <w:spacing w:val="-5"/>
        </w:rPr>
        <w:t>xây</w:t>
      </w:r>
      <w:proofErr w:type="spellEnd"/>
      <w:r w:rsidRPr="00121624">
        <w:rPr>
          <w:spacing w:val="-5"/>
        </w:rPr>
        <w:t xml:space="preserve"> </w:t>
      </w:r>
      <w:proofErr w:type="spellStart"/>
      <w:r w:rsidRPr="00121624">
        <w:rPr>
          <w:spacing w:val="-5"/>
        </w:rPr>
        <w:t>dựng</w:t>
      </w:r>
      <w:proofErr w:type="spellEnd"/>
    </w:p>
    <w:p w14:paraId="5D508023" w14:textId="258EAE8C" w:rsidR="00121624" w:rsidRPr="00121624" w:rsidRDefault="00121624" w:rsidP="00121624">
      <w:pPr>
        <w:pStyle w:val="BODY"/>
        <w:rPr>
          <w:spacing w:val="-5"/>
        </w:rPr>
      </w:pPr>
      <w:r>
        <w:rPr>
          <w:spacing w:val="-5"/>
        </w:rPr>
        <w:t xml:space="preserve">+ </w:t>
      </w:r>
      <w:proofErr w:type="spellStart"/>
      <w:r w:rsidRPr="00121624">
        <w:rPr>
          <w:spacing w:val="-5"/>
        </w:rPr>
        <w:t>Sự</w:t>
      </w:r>
      <w:proofErr w:type="spellEnd"/>
      <w:r w:rsidRPr="00121624">
        <w:rPr>
          <w:spacing w:val="-5"/>
        </w:rPr>
        <w:t xml:space="preserve"> </w:t>
      </w:r>
      <w:proofErr w:type="spellStart"/>
      <w:r w:rsidRPr="00121624">
        <w:rPr>
          <w:spacing w:val="-5"/>
        </w:rPr>
        <w:t>cố</w:t>
      </w:r>
      <w:proofErr w:type="spellEnd"/>
      <w:r w:rsidRPr="00121624">
        <w:rPr>
          <w:spacing w:val="-5"/>
        </w:rPr>
        <w:t xml:space="preserve"> </w:t>
      </w:r>
      <w:proofErr w:type="spellStart"/>
      <w:r w:rsidRPr="00121624">
        <w:rPr>
          <w:spacing w:val="-5"/>
        </w:rPr>
        <w:t>đuối</w:t>
      </w:r>
      <w:proofErr w:type="spellEnd"/>
      <w:r w:rsidRPr="00121624">
        <w:rPr>
          <w:spacing w:val="-5"/>
        </w:rPr>
        <w:t xml:space="preserve"> </w:t>
      </w:r>
      <w:proofErr w:type="spellStart"/>
      <w:r w:rsidRPr="00121624">
        <w:rPr>
          <w:spacing w:val="-5"/>
        </w:rPr>
        <w:t>nước</w:t>
      </w:r>
      <w:proofErr w:type="spellEnd"/>
    </w:p>
    <w:p w14:paraId="400F837D" w14:textId="1C16A3DF" w:rsidR="00121624" w:rsidRPr="00121624" w:rsidRDefault="00121624" w:rsidP="00121624">
      <w:pPr>
        <w:pStyle w:val="BODY"/>
        <w:rPr>
          <w:spacing w:val="-5"/>
        </w:rPr>
      </w:pPr>
      <w:r>
        <w:rPr>
          <w:spacing w:val="-5"/>
        </w:rPr>
        <w:lastRenderedPageBreak/>
        <w:t xml:space="preserve">+ </w:t>
      </w:r>
      <w:proofErr w:type="spellStart"/>
      <w:r w:rsidRPr="00121624">
        <w:rPr>
          <w:spacing w:val="-5"/>
        </w:rPr>
        <w:t>Sự</w:t>
      </w:r>
      <w:proofErr w:type="spellEnd"/>
      <w:r w:rsidRPr="00121624">
        <w:rPr>
          <w:spacing w:val="-5"/>
        </w:rPr>
        <w:t xml:space="preserve"> </w:t>
      </w:r>
      <w:proofErr w:type="spellStart"/>
      <w:r w:rsidRPr="00121624">
        <w:rPr>
          <w:spacing w:val="-5"/>
        </w:rPr>
        <w:t>cố</w:t>
      </w:r>
      <w:proofErr w:type="spellEnd"/>
      <w:r w:rsidRPr="00121624">
        <w:rPr>
          <w:spacing w:val="-5"/>
        </w:rPr>
        <w:t xml:space="preserve"> do tai </w:t>
      </w:r>
      <w:proofErr w:type="spellStart"/>
      <w:r w:rsidRPr="00121624">
        <w:rPr>
          <w:spacing w:val="-5"/>
        </w:rPr>
        <w:t>biến</w:t>
      </w:r>
      <w:proofErr w:type="spellEnd"/>
      <w:r w:rsidRPr="00121624">
        <w:rPr>
          <w:spacing w:val="-5"/>
        </w:rPr>
        <w:t xml:space="preserve"> </w:t>
      </w:r>
      <w:proofErr w:type="spellStart"/>
      <w:r w:rsidRPr="00121624">
        <w:rPr>
          <w:spacing w:val="-5"/>
        </w:rPr>
        <w:t>thiên</w:t>
      </w:r>
      <w:proofErr w:type="spellEnd"/>
      <w:r w:rsidRPr="00121624">
        <w:rPr>
          <w:spacing w:val="-5"/>
        </w:rPr>
        <w:t xml:space="preserve"> tai</w:t>
      </w:r>
    </w:p>
    <w:p w14:paraId="531FF1BF" w14:textId="390BF90F" w:rsidR="00121624" w:rsidRPr="00121624" w:rsidRDefault="00121624" w:rsidP="00121624">
      <w:pPr>
        <w:pStyle w:val="BODY"/>
        <w:rPr>
          <w:spacing w:val="-5"/>
        </w:rPr>
      </w:pPr>
      <w:r>
        <w:rPr>
          <w:spacing w:val="-5"/>
        </w:rPr>
        <w:t xml:space="preserve">+ </w:t>
      </w:r>
      <w:proofErr w:type="spellStart"/>
      <w:r w:rsidRPr="00121624">
        <w:rPr>
          <w:spacing w:val="-5"/>
        </w:rPr>
        <w:t>Sự</w:t>
      </w:r>
      <w:proofErr w:type="spellEnd"/>
      <w:r w:rsidRPr="00121624">
        <w:rPr>
          <w:spacing w:val="-5"/>
        </w:rPr>
        <w:t xml:space="preserve"> </w:t>
      </w:r>
      <w:proofErr w:type="spellStart"/>
      <w:r w:rsidRPr="00121624">
        <w:rPr>
          <w:spacing w:val="-5"/>
        </w:rPr>
        <w:t>cố</w:t>
      </w:r>
      <w:proofErr w:type="spellEnd"/>
      <w:r w:rsidRPr="00121624">
        <w:rPr>
          <w:spacing w:val="-5"/>
        </w:rPr>
        <w:t xml:space="preserve"> </w:t>
      </w:r>
      <w:proofErr w:type="spellStart"/>
      <w:r w:rsidRPr="00121624">
        <w:rPr>
          <w:spacing w:val="-5"/>
        </w:rPr>
        <w:t>nứt</w:t>
      </w:r>
      <w:proofErr w:type="spellEnd"/>
      <w:r w:rsidRPr="00121624">
        <w:rPr>
          <w:spacing w:val="-5"/>
        </w:rPr>
        <w:t xml:space="preserve"> </w:t>
      </w:r>
      <w:proofErr w:type="spellStart"/>
      <w:r w:rsidRPr="00121624">
        <w:rPr>
          <w:spacing w:val="-5"/>
        </w:rPr>
        <w:t>đất</w:t>
      </w:r>
      <w:proofErr w:type="spellEnd"/>
      <w:r w:rsidRPr="00121624">
        <w:rPr>
          <w:spacing w:val="-5"/>
        </w:rPr>
        <w:t xml:space="preserve"> </w:t>
      </w:r>
      <w:proofErr w:type="spellStart"/>
      <w:r w:rsidRPr="00121624">
        <w:rPr>
          <w:spacing w:val="-5"/>
        </w:rPr>
        <w:t>và</w:t>
      </w:r>
      <w:proofErr w:type="spellEnd"/>
      <w:r w:rsidRPr="00121624">
        <w:rPr>
          <w:spacing w:val="-5"/>
        </w:rPr>
        <w:t xml:space="preserve"> </w:t>
      </w:r>
      <w:proofErr w:type="spellStart"/>
      <w:r w:rsidRPr="00121624">
        <w:rPr>
          <w:spacing w:val="-5"/>
        </w:rPr>
        <w:t>trượt</w:t>
      </w:r>
      <w:proofErr w:type="spellEnd"/>
      <w:r w:rsidRPr="00121624">
        <w:rPr>
          <w:spacing w:val="-5"/>
        </w:rPr>
        <w:t xml:space="preserve"> </w:t>
      </w:r>
      <w:proofErr w:type="spellStart"/>
      <w:r w:rsidRPr="00121624">
        <w:rPr>
          <w:spacing w:val="-5"/>
        </w:rPr>
        <w:t>lở</w:t>
      </w:r>
      <w:proofErr w:type="spellEnd"/>
      <w:r w:rsidRPr="00121624">
        <w:rPr>
          <w:spacing w:val="-5"/>
        </w:rPr>
        <w:t xml:space="preserve"> </w:t>
      </w:r>
      <w:proofErr w:type="spellStart"/>
      <w:r w:rsidRPr="00121624">
        <w:rPr>
          <w:spacing w:val="-5"/>
        </w:rPr>
        <w:t>đất</w:t>
      </w:r>
      <w:proofErr w:type="spellEnd"/>
      <w:r w:rsidRPr="00121624">
        <w:rPr>
          <w:spacing w:val="-5"/>
        </w:rPr>
        <w:t>:</w:t>
      </w:r>
    </w:p>
    <w:p w14:paraId="2FA1C7C6" w14:textId="1535022E" w:rsidR="00121624" w:rsidRPr="00121624" w:rsidRDefault="00121624" w:rsidP="00121624">
      <w:pPr>
        <w:pStyle w:val="BODY"/>
        <w:rPr>
          <w:spacing w:val="-5"/>
        </w:rPr>
      </w:pPr>
      <w:r>
        <w:rPr>
          <w:spacing w:val="-5"/>
        </w:rPr>
        <w:t xml:space="preserve">+ </w:t>
      </w:r>
      <w:proofErr w:type="spellStart"/>
      <w:r w:rsidRPr="00121624">
        <w:rPr>
          <w:spacing w:val="-5"/>
        </w:rPr>
        <w:t>Sự</w:t>
      </w:r>
      <w:proofErr w:type="spellEnd"/>
      <w:r w:rsidRPr="00121624">
        <w:rPr>
          <w:spacing w:val="-5"/>
        </w:rPr>
        <w:t xml:space="preserve"> </w:t>
      </w:r>
      <w:proofErr w:type="spellStart"/>
      <w:r w:rsidRPr="00121624">
        <w:rPr>
          <w:spacing w:val="-5"/>
        </w:rPr>
        <w:t>cố</w:t>
      </w:r>
      <w:proofErr w:type="spellEnd"/>
      <w:r w:rsidRPr="00121624">
        <w:rPr>
          <w:spacing w:val="-5"/>
        </w:rPr>
        <w:t xml:space="preserve"> </w:t>
      </w:r>
      <w:proofErr w:type="spellStart"/>
      <w:r w:rsidRPr="00121624">
        <w:rPr>
          <w:spacing w:val="-5"/>
        </w:rPr>
        <w:t>vỡ</w:t>
      </w:r>
      <w:proofErr w:type="spellEnd"/>
      <w:r w:rsidRPr="00121624">
        <w:rPr>
          <w:spacing w:val="-5"/>
        </w:rPr>
        <w:t xml:space="preserve"> </w:t>
      </w:r>
      <w:proofErr w:type="spellStart"/>
      <w:r w:rsidRPr="00121624">
        <w:rPr>
          <w:spacing w:val="-5"/>
        </w:rPr>
        <w:t>đê</w:t>
      </w:r>
      <w:proofErr w:type="spellEnd"/>
      <w:r w:rsidRPr="00121624">
        <w:rPr>
          <w:spacing w:val="-5"/>
        </w:rPr>
        <w:t xml:space="preserve"> quai:</w:t>
      </w:r>
    </w:p>
    <w:p w14:paraId="4983ACA3" w14:textId="3980B622" w:rsidR="00121624" w:rsidRPr="00121624" w:rsidRDefault="00121624" w:rsidP="00121624">
      <w:pPr>
        <w:pStyle w:val="BODY"/>
        <w:rPr>
          <w:spacing w:val="-5"/>
        </w:rPr>
      </w:pPr>
      <w:r>
        <w:rPr>
          <w:spacing w:val="-5"/>
        </w:rPr>
        <w:t xml:space="preserve">+ </w:t>
      </w:r>
      <w:r w:rsidRPr="00121624">
        <w:rPr>
          <w:spacing w:val="-5"/>
        </w:rPr>
        <w:t xml:space="preserve">Va </w:t>
      </w:r>
      <w:proofErr w:type="spellStart"/>
      <w:r w:rsidRPr="00121624">
        <w:rPr>
          <w:spacing w:val="-5"/>
        </w:rPr>
        <w:t>vấp</w:t>
      </w:r>
      <w:proofErr w:type="spellEnd"/>
      <w:r w:rsidRPr="00121624">
        <w:rPr>
          <w:spacing w:val="-5"/>
        </w:rPr>
        <w:t xml:space="preserve"> </w:t>
      </w:r>
      <w:proofErr w:type="spellStart"/>
      <w:r w:rsidRPr="00121624">
        <w:rPr>
          <w:spacing w:val="-5"/>
        </w:rPr>
        <w:t>phải</w:t>
      </w:r>
      <w:proofErr w:type="spellEnd"/>
      <w:r w:rsidRPr="00121624">
        <w:rPr>
          <w:spacing w:val="-5"/>
        </w:rPr>
        <w:t xml:space="preserve"> </w:t>
      </w:r>
      <w:proofErr w:type="spellStart"/>
      <w:r w:rsidRPr="00121624">
        <w:rPr>
          <w:spacing w:val="-5"/>
        </w:rPr>
        <w:t>các</w:t>
      </w:r>
      <w:proofErr w:type="spellEnd"/>
      <w:r w:rsidRPr="00121624">
        <w:rPr>
          <w:spacing w:val="-5"/>
        </w:rPr>
        <w:t xml:space="preserve"> </w:t>
      </w:r>
      <w:proofErr w:type="spellStart"/>
      <w:r w:rsidRPr="00121624">
        <w:rPr>
          <w:spacing w:val="-5"/>
        </w:rPr>
        <w:t>vật</w:t>
      </w:r>
      <w:proofErr w:type="spellEnd"/>
      <w:r w:rsidRPr="00121624">
        <w:rPr>
          <w:spacing w:val="-5"/>
        </w:rPr>
        <w:t xml:space="preserve"> </w:t>
      </w:r>
      <w:proofErr w:type="spellStart"/>
      <w:r w:rsidRPr="00121624">
        <w:rPr>
          <w:spacing w:val="-5"/>
        </w:rPr>
        <w:t>liệu</w:t>
      </w:r>
      <w:proofErr w:type="spellEnd"/>
      <w:r w:rsidRPr="00121624">
        <w:rPr>
          <w:spacing w:val="-5"/>
        </w:rPr>
        <w:t xml:space="preserve"> </w:t>
      </w:r>
      <w:proofErr w:type="spellStart"/>
      <w:r w:rsidRPr="00121624">
        <w:rPr>
          <w:spacing w:val="-5"/>
        </w:rPr>
        <w:t>nổ</w:t>
      </w:r>
      <w:proofErr w:type="spellEnd"/>
      <w:r w:rsidRPr="00121624">
        <w:rPr>
          <w:spacing w:val="-5"/>
        </w:rPr>
        <w:t xml:space="preserve"> </w:t>
      </w:r>
      <w:proofErr w:type="spellStart"/>
      <w:r w:rsidRPr="00121624">
        <w:rPr>
          <w:spacing w:val="-5"/>
        </w:rPr>
        <w:t>còn</w:t>
      </w:r>
      <w:proofErr w:type="spellEnd"/>
      <w:r w:rsidRPr="00121624">
        <w:rPr>
          <w:spacing w:val="-5"/>
        </w:rPr>
        <w:t xml:space="preserve"> </w:t>
      </w:r>
      <w:proofErr w:type="spellStart"/>
      <w:r w:rsidRPr="00121624">
        <w:rPr>
          <w:spacing w:val="-5"/>
        </w:rPr>
        <w:t>sót</w:t>
      </w:r>
      <w:proofErr w:type="spellEnd"/>
      <w:r w:rsidRPr="00121624">
        <w:rPr>
          <w:spacing w:val="-5"/>
        </w:rPr>
        <w:t xml:space="preserve"> </w:t>
      </w:r>
      <w:proofErr w:type="spellStart"/>
      <w:r w:rsidRPr="00121624">
        <w:rPr>
          <w:spacing w:val="-5"/>
        </w:rPr>
        <w:t>lại</w:t>
      </w:r>
      <w:proofErr w:type="spellEnd"/>
      <w:r w:rsidRPr="00121624">
        <w:rPr>
          <w:spacing w:val="-5"/>
        </w:rPr>
        <w:t xml:space="preserve"> </w:t>
      </w:r>
      <w:proofErr w:type="spellStart"/>
      <w:r w:rsidRPr="00121624">
        <w:rPr>
          <w:spacing w:val="-5"/>
        </w:rPr>
        <w:t>trong</w:t>
      </w:r>
      <w:proofErr w:type="spellEnd"/>
      <w:r w:rsidRPr="00121624">
        <w:rPr>
          <w:spacing w:val="-5"/>
        </w:rPr>
        <w:t xml:space="preserve"> </w:t>
      </w:r>
      <w:proofErr w:type="spellStart"/>
      <w:r w:rsidRPr="00121624">
        <w:rPr>
          <w:spacing w:val="-5"/>
        </w:rPr>
        <w:t>chiến</w:t>
      </w:r>
      <w:proofErr w:type="spellEnd"/>
      <w:r w:rsidRPr="00121624">
        <w:rPr>
          <w:spacing w:val="-5"/>
        </w:rPr>
        <w:t xml:space="preserve"> </w:t>
      </w:r>
      <w:proofErr w:type="spellStart"/>
      <w:r w:rsidRPr="00121624">
        <w:rPr>
          <w:spacing w:val="-5"/>
        </w:rPr>
        <w:t>tranh</w:t>
      </w:r>
      <w:proofErr w:type="spellEnd"/>
      <w:r w:rsidRPr="00121624">
        <w:rPr>
          <w:spacing w:val="-5"/>
        </w:rPr>
        <w:t xml:space="preserve"> </w:t>
      </w:r>
      <w:proofErr w:type="spellStart"/>
      <w:r w:rsidRPr="00121624">
        <w:rPr>
          <w:spacing w:val="-5"/>
        </w:rPr>
        <w:t>như</w:t>
      </w:r>
      <w:proofErr w:type="spellEnd"/>
      <w:r w:rsidRPr="00121624">
        <w:rPr>
          <w:spacing w:val="-5"/>
        </w:rPr>
        <w:t xml:space="preserve"> </w:t>
      </w:r>
      <w:proofErr w:type="spellStart"/>
      <w:r w:rsidRPr="00121624">
        <w:rPr>
          <w:spacing w:val="-5"/>
        </w:rPr>
        <w:t>bom</w:t>
      </w:r>
      <w:proofErr w:type="spellEnd"/>
      <w:r w:rsidRPr="00121624">
        <w:rPr>
          <w:spacing w:val="-5"/>
        </w:rPr>
        <w:t xml:space="preserve"> </w:t>
      </w:r>
      <w:proofErr w:type="spellStart"/>
      <w:r w:rsidRPr="00121624">
        <w:rPr>
          <w:spacing w:val="-5"/>
        </w:rPr>
        <w:t>mìn</w:t>
      </w:r>
      <w:proofErr w:type="spellEnd"/>
      <w:r w:rsidRPr="00121624">
        <w:rPr>
          <w:spacing w:val="-5"/>
        </w:rPr>
        <w:t xml:space="preserve"> </w:t>
      </w:r>
      <w:proofErr w:type="spellStart"/>
      <w:r w:rsidRPr="00121624">
        <w:rPr>
          <w:spacing w:val="-5"/>
        </w:rPr>
        <w:t>khi</w:t>
      </w:r>
      <w:proofErr w:type="spellEnd"/>
      <w:r w:rsidRPr="00121624">
        <w:rPr>
          <w:spacing w:val="-5"/>
        </w:rPr>
        <w:t xml:space="preserve"> </w:t>
      </w:r>
      <w:proofErr w:type="spellStart"/>
      <w:r w:rsidRPr="00121624">
        <w:rPr>
          <w:spacing w:val="-5"/>
        </w:rPr>
        <w:t>xây</w:t>
      </w:r>
      <w:proofErr w:type="spellEnd"/>
      <w:r w:rsidRPr="00121624">
        <w:rPr>
          <w:spacing w:val="-5"/>
        </w:rPr>
        <w:t xml:space="preserve"> </w:t>
      </w:r>
      <w:proofErr w:type="spellStart"/>
      <w:r w:rsidRPr="00121624">
        <w:rPr>
          <w:spacing w:val="-5"/>
        </w:rPr>
        <w:t>dựng</w:t>
      </w:r>
      <w:proofErr w:type="spellEnd"/>
      <w:r w:rsidRPr="00121624">
        <w:rPr>
          <w:spacing w:val="-5"/>
        </w:rPr>
        <w:t xml:space="preserve"> </w:t>
      </w:r>
      <w:proofErr w:type="spellStart"/>
      <w:r w:rsidRPr="00121624">
        <w:rPr>
          <w:spacing w:val="-5"/>
        </w:rPr>
        <w:t>dự</w:t>
      </w:r>
      <w:proofErr w:type="spellEnd"/>
      <w:r w:rsidRPr="00121624">
        <w:rPr>
          <w:spacing w:val="-5"/>
        </w:rPr>
        <w:t xml:space="preserve"> </w:t>
      </w:r>
      <w:proofErr w:type="spellStart"/>
      <w:r w:rsidRPr="00121624">
        <w:rPr>
          <w:spacing w:val="-5"/>
        </w:rPr>
        <w:t>án</w:t>
      </w:r>
      <w:proofErr w:type="spellEnd"/>
    </w:p>
    <w:p w14:paraId="12696180" w14:textId="368B8427" w:rsidR="00121624" w:rsidRPr="003758D7" w:rsidRDefault="00121624" w:rsidP="00E26222">
      <w:pPr>
        <w:pStyle w:val="CR3"/>
      </w:pPr>
      <w:bookmarkStart w:id="48" w:name="_Toc214279424"/>
      <w:r w:rsidRPr="003758D7">
        <w:t>2.2.</w:t>
      </w:r>
      <w:r>
        <w:t>3</w:t>
      </w:r>
      <w:r w:rsidRPr="003758D7">
        <w:t xml:space="preserve">. Giai </w:t>
      </w:r>
      <w:proofErr w:type="spellStart"/>
      <w:r w:rsidRPr="003758D7">
        <w:t>đoạn</w:t>
      </w:r>
      <w:proofErr w:type="spellEnd"/>
      <w:r w:rsidRPr="003758D7">
        <w:t xml:space="preserve"> </w:t>
      </w:r>
      <w:proofErr w:type="spellStart"/>
      <w:r>
        <w:t>vận</w:t>
      </w:r>
      <w:proofErr w:type="spellEnd"/>
      <w:r>
        <w:t xml:space="preserve"> </w:t>
      </w:r>
      <w:proofErr w:type="spellStart"/>
      <w:r>
        <w:t>hành</w:t>
      </w:r>
      <w:proofErr w:type="spellEnd"/>
      <w:r w:rsidRPr="003758D7">
        <w:t xml:space="preserve"> </w:t>
      </w:r>
      <w:proofErr w:type="spellStart"/>
      <w:r w:rsidRPr="003758D7">
        <w:t>dự</w:t>
      </w:r>
      <w:proofErr w:type="spellEnd"/>
      <w:r w:rsidRPr="003758D7">
        <w:t xml:space="preserve"> </w:t>
      </w:r>
      <w:proofErr w:type="spellStart"/>
      <w:r w:rsidRPr="003758D7">
        <w:t>án</w:t>
      </w:r>
      <w:bookmarkEnd w:id="48"/>
      <w:proofErr w:type="spellEnd"/>
    </w:p>
    <w:p w14:paraId="6FCE2903" w14:textId="0805E39C" w:rsidR="00121624" w:rsidRDefault="00121624" w:rsidP="00E26222">
      <w:pPr>
        <w:pStyle w:val="CR4"/>
      </w:pPr>
      <w:bookmarkStart w:id="49" w:name="_Toc214279425"/>
      <w:r w:rsidRPr="003758D7">
        <w:t>2.2.</w:t>
      </w:r>
      <w:r>
        <w:t>3</w:t>
      </w:r>
      <w:r w:rsidRPr="003758D7">
        <w:t xml:space="preserve">.1. Các </w:t>
      </w:r>
      <w:proofErr w:type="spellStart"/>
      <w:r w:rsidRPr="003758D7">
        <w:t>tác</w:t>
      </w:r>
      <w:proofErr w:type="spellEnd"/>
      <w:r w:rsidRPr="003758D7">
        <w:t xml:space="preserve"> </w:t>
      </w:r>
      <w:proofErr w:type="spellStart"/>
      <w:r w:rsidRPr="003758D7">
        <w:t>động</w:t>
      </w:r>
      <w:proofErr w:type="spellEnd"/>
      <w:r w:rsidRPr="003758D7">
        <w:t xml:space="preserve"> </w:t>
      </w:r>
      <w:proofErr w:type="spellStart"/>
      <w:r w:rsidRPr="003758D7">
        <w:t>liên</w:t>
      </w:r>
      <w:proofErr w:type="spellEnd"/>
      <w:r w:rsidRPr="003758D7">
        <w:t xml:space="preserve"> </w:t>
      </w:r>
      <w:proofErr w:type="spellStart"/>
      <w:r w:rsidRPr="003758D7">
        <w:t>quan</w:t>
      </w:r>
      <w:proofErr w:type="spellEnd"/>
      <w:r w:rsidRPr="003758D7">
        <w:t xml:space="preserve"> </w:t>
      </w:r>
      <w:proofErr w:type="spellStart"/>
      <w:r w:rsidRPr="003758D7">
        <w:t>đến</w:t>
      </w:r>
      <w:proofErr w:type="spellEnd"/>
      <w:r w:rsidRPr="003758D7">
        <w:t xml:space="preserve"> </w:t>
      </w:r>
      <w:proofErr w:type="spellStart"/>
      <w:r w:rsidRPr="003758D7">
        <w:t>chất</w:t>
      </w:r>
      <w:proofErr w:type="spellEnd"/>
      <w:r w:rsidRPr="003758D7">
        <w:t xml:space="preserve"> </w:t>
      </w:r>
      <w:proofErr w:type="spellStart"/>
      <w:r w:rsidRPr="003758D7">
        <w:t>thải</w:t>
      </w:r>
      <w:bookmarkEnd w:id="49"/>
      <w:proofErr w:type="spellEnd"/>
    </w:p>
    <w:p w14:paraId="6F7A7FBF" w14:textId="7CB0F035" w:rsidR="00121624" w:rsidRPr="00121624" w:rsidRDefault="00121624" w:rsidP="00121624">
      <w:pPr>
        <w:pStyle w:val="A"/>
        <w:rPr>
          <w:b w:val="0"/>
          <w:bCs/>
          <w:i/>
          <w:iCs/>
          <w:lang w:val="en-US"/>
        </w:rPr>
      </w:pPr>
      <w:r w:rsidRPr="00121624">
        <w:rPr>
          <w:b w:val="0"/>
          <w:bCs/>
          <w:i/>
          <w:iCs/>
          <w:lang w:val="en-US"/>
        </w:rPr>
        <w:t xml:space="preserve">a. </w:t>
      </w:r>
      <w:r w:rsidRPr="00121624">
        <w:rPr>
          <w:b w:val="0"/>
          <w:bCs/>
          <w:i/>
          <w:iCs/>
        </w:rPr>
        <w:t>Quy mô, tính chất của nước thải</w:t>
      </w:r>
    </w:p>
    <w:p w14:paraId="7E04FB0C" w14:textId="77777777" w:rsidR="00121624" w:rsidRPr="00E84089" w:rsidRDefault="00121624" w:rsidP="00121624">
      <w:pPr>
        <w:pStyle w:val="BODY"/>
      </w:pP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từ</w:t>
      </w:r>
      <w:proofErr w:type="spellEnd"/>
      <w:r w:rsidRPr="00E84089">
        <w:t xml:space="preserve"> </w:t>
      </w:r>
      <w:proofErr w:type="spellStart"/>
      <w:r w:rsidRPr="00E84089">
        <w:t>hoạt</w:t>
      </w:r>
      <w:proofErr w:type="spellEnd"/>
      <w:r w:rsidRPr="00E84089">
        <w:t xml:space="preserve"> </w:t>
      </w:r>
      <w:proofErr w:type="spellStart"/>
      <w:r w:rsidRPr="00E84089">
        <w:t>động</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r w:rsidRPr="00E84089">
        <w:t xml:space="preserve"> </w:t>
      </w:r>
      <w:proofErr w:type="spellStart"/>
      <w:r w:rsidRPr="00E84089">
        <w:t>của</w:t>
      </w:r>
      <w:proofErr w:type="spellEnd"/>
      <w:r w:rsidRPr="00E84089">
        <w:t xml:space="preserve"> </w:t>
      </w:r>
      <w:proofErr w:type="spellStart"/>
      <w:r w:rsidRPr="00E84089">
        <w:t>cán</w:t>
      </w:r>
      <w:proofErr w:type="spellEnd"/>
      <w:r w:rsidRPr="00E84089">
        <w:t xml:space="preserve"> </w:t>
      </w:r>
      <w:proofErr w:type="spellStart"/>
      <w:r w:rsidRPr="00E84089">
        <w:t>bộ</w:t>
      </w:r>
      <w:proofErr w:type="spellEnd"/>
      <w:r w:rsidRPr="00E84089">
        <w:t xml:space="preserve"> </w:t>
      </w:r>
      <w:proofErr w:type="spellStart"/>
      <w:r w:rsidRPr="00E84089">
        <w:t>công</w:t>
      </w:r>
      <w:proofErr w:type="spellEnd"/>
      <w:r w:rsidRPr="00E84089">
        <w:t xml:space="preserve"> </w:t>
      </w:r>
      <w:proofErr w:type="spellStart"/>
      <w:r w:rsidRPr="00E84089">
        <w:t>nhân</w:t>
      </w:r>
      <w:proofErr w:type="spellEnd"/>
      <w:r w:rsidRPr="00E84089">
        <w:t xml:space="preserve"> </w:t>
      </w:r>
      <w:proofErr w:type="spellStart"/>
      <w:r w:rsidRPr="00E84089">
        <w:t>viên</w:t>
      </w:r>
      <w:proofErr w:type="spellEnd"/>
      <w:r w:rsidRPr="00E84089">
        <w:t>: 2m</w:t>
      </w:r>
      <w:r w:rsidRPr="00E84089">
        <w:rPr>
          <w:vertAlign w:val="superscript"/>
        </w:rPr>
        <w:t>3</w:t>
      </w:r>
      <w:r w:rsidRPr="00E84089">
        <w:t>/</w:t>
      </w:r>
      <w:proofErr w:type="spellStart"/>
      <w:r w:rsidRPr="00E84089">
        <w:t>ngày</w:t>
      </w:r>
      <w:proofErr w:type="spellEnd"/>
      <w:r w:rsidRPr="00E84089">
        <w:t xml:space="preserve"> </w:t>
      </w:r>
      <w:proofErr w:type="spellStart"/>
      <w:r w:rsidRPr="00E84089">
        <w:t>đêm</w:t>
      </w:r>
      <w:proofErr w:type="spellEnd"/>
    </w:p>
    <w:p w14:paraId="201FF246" w14:textId="5246789B" w:rsidR="00121624" w:rsidRPr="00E84089" w:rsidRDefault="00121624" w:rsidP="00121624">
      <w:pPr>
        <w:pStyle w:val="BODY"/>
      </w:pPr>
      <w:r w:rsidRPr="00E84089">
        <w:t xml:space="preserve">- </w:t>
      </w:r>
      <w:proofErr w:type="spellStart"/>
      <w:r w:rsidR="003105E2" w:rsidRPr="003105E2">
        <w:t>Nước</w:t>
      </w:r>
      <w:proofErr w:type="spellEnd"/>
      <w:r w:rsidR="003105E2" w:rsidRPr="003105E2">
        <w:t xml:space="preserve"> </w:t>
      </w:r>
      <w:proofErr w:type="spellStart"/>
      <w:r w:rsidR="003105E2" w:rsidRPr="003105E2">
        <w:t>rò</w:t>
      </w:r>
      <w:proofErr w:type="spellEnd"/>
      <w:r w:rsidR="003105E2" w:rsidRPr="003105E2">
        <w:t xml:space="preserve"> </w:t>
      </w:r>
      <w:proofErr w:type="spellStart"/>
      <w:r w:rsidR="003105E2" w:rsidRPr="003105E2">
        <w:t>rỉ</w:t>
      </w:r>
      <w:proofErr w:type="spellEnd"/>
      <w:r w:rsidR="003105E2" w:rsidRPr="003105E2">
        <w:t xml:space="preserve"> </w:t>
      </w:r>
      <w:proofErr w:type="spellStart"/>
      <w:r w:rsidR="003105E2" w:rsidRPr="003105E2">
        <w:t>từ</w:t>
      </w:r>
      <w:proofErr w:type="spellEnd"/>
      <w:r w:rsidR="003105E2" w:rsidRPr="003105E2">
        <w:t xml:space="preserve"> van </w:t>
      </w:r>
      <w:proofErr w:type="spellStart"/>
      <w:r w:rsidR="003105E2" w:rsidRPr="003105E2">
        <w:t>cầu</w:t>
      </w:r>
      <w:proofErr w:type="spellEnd"/>
      <w:r w:rsidR="003105E2" w:rsidRPr="003105E2">
        <w:t xml:space="preserve"> </w:t>
      </w:r>
      <w:proofErr w:type="spellStart"/>
      <w:r w:rsidR="003105E2" w:rsidRPr="003105E2">
        <w:t>và</w:t>
      </w:r>
      <w:proofErr w:type="spellEnd"/>
      <w:r w:rsidR="003105E2" w:rsidRPr="003105E2">
        <w:t xml:space="preserve"> </w:t>
      </w:r>
      <w:proofErr w:type="spellStart"/>
      <w:r w:rsidR="003105E2" w:rsidRPr="003105E2">
        <w:t>hệ</w:t>
      </w:r>
      <w:proofErr w:type="spellEnd"/>
      <w:r w:rsidR="003105E2" w:rsidRPr="003105E2">
        <w:t xml:space="preserve"> </w:t>
      </w:r>
      <w:proofErr w:type="spellStart"/>
      <w:r w:rsidR="003105E2" w:rsidRPr="003105E2">
        <w:t>thống</w:t>
      </w:r>
      <w:proofErr w:type="spellEnd"/>
      <w:r w:rsidR="003105E2" w:rsidRPr="003105E2">
        <w:t xml:space="preserve"> </w:t>
      </w:r>
      <w:proofErr w:type="spellStart"/>
      <w:r w:rsidR="003105E2" w:rsidRPr="003105E2">
        <w:t>cấp</w:t>
      </w:r>
      <w:proofErr w:type="spellEnd"/>
      <w:r w:rsidR="003105E2" w:rsidRPr="003105E2">
        <w:t xml:space="preserve"> </w:t>
      </w:r>
      <w:proofErr w:type="spellStart"/>
      <w:r w:rsidR="003105E2" w:rsidRPr="003105E2">
        <w:t>nước</w:t>
      </w:r>
      <w:proofErr w:type="spellEnd"/>
      <w:r w:rsidR="003105E2" w:rsidRPr="003105E2">
        <w:t xml:space="preserve"> </w:t>
      </w:r>
      <w:proofErr w:type="spellStart"/>
      <w:r w:rsidR="003105E2" w:rsidRPr="003105E2">
        <w:t>làm</w:t>
      </w:r>
      <w:proofErr w:type="spellEnd"/>
      <w:r w:rsidR="003105E2" w:rsidRPr="003105E2">
        <w:t xml:space="preserve"> </w:t>
      </w:r>
      <w:proofErr w:type="spellStart"/>
      <w:r w:rsidR="003105E2" w:rsidRPr="003105E2">
        <w:t>mát</w:t>
      </w:r>
      <w:proofErr w:type="spellEnd"/>
      <w:r w:rsidRPr="00E84089">
        <w:t>: 5</w:t>
      </w:r>
      <w:r w:rsidR="003105E2">
        <w:t>,6</w:t>
      </w:r>
      <w:r w:rsidRPr="00E84089">
        <w:t>m</w:t>
      </w:r>
      <w:r w:rsidRPr="00E84089">
        <w:rPr>
          <w:vertAlign w:val="superscript"/>
        </w:rPr>
        <w:t>3</w:t>
      </w:r>
      <w:r w:rsidRPr="00E84089">
        <w:t>/</w:t>
      </w:r>
      <w:proofErr w:type="spellStart"/>
      <w:r w:rsidRPr="00E84089">
        <w:t>ngày</w:t>
      </w:r>
      <w:proofErr w:type="spellEnd"/>
      <w:r w:rsidRPr="00E84089">
        <w:t xml:space="preserve"> </w:t>
      </w:r>
      <w:proofErr w:type="spellStart"/>
      <w:r w:rsidRPr="00E84089">
        <w:t>đêm</w:t>
      </w:r>
      <w:proofErr w:type="spellEnd"/>
    </w:p>
    <w:p w14:paraId="049E251A" w14:textId="77777777" w:rsidR="00121624" w:rsidRPr="00E84089" w:rsidRDefault="00121624" w:rsidP="00121624">
      <w:pPr>
        <w:pStyle w:val="BODY"/>
      </w:pPr>
      <w:r w:rsidRPr="00E84089">
        <w:t xml:space="preserve">- Thành </w:t>
      </w:r>
      <w:proofErr w:type="spellStart"/>
      <w:r w:rsidRPr="00E84089">
        <w:t>phần</w:t>
      </w:r>
      <w:proofErr w:type="spellEnd"/>
      <w:r w:rsidRPr="00E84089">
        <w:t>: TSS, BOD</w:t>
      </w:r>
      <w:r w:rsidRPr="00E84089">
        <w:rPr>
          <w:vertAlign w:val="subscript"/>
        </w:rPr>
        <w:t>5</w:t>
      </w:r>
      <w:r w:rsidRPr="00E84089">
        <w:t xml:space="preserve">, COD, </w:t>
      </w:r>
      <w:proofErr w:type="spellStart"/>
      <w:r w:rsidRPr="00E84089">
        <w:t>tổng</w:t>
      </w:r>
      <w:proofErr w:type="spellEnd"/>
      <w:r w:rsidRPr="00E84089">
        <w:t xml:space="preserve"> </w:t>
      </w:r>
      <w:proofErr w:type="spellStart"/>
      <w:r w:rsidRPr="00E84089">
        <w:t>Nitơ</w:t>
      </w:r>
      <w:proofErr w:type="spellEnd"/>
      <w:r w:rsidRPr="00E84089">
        <w:t xml:space="preserve">, </w:t>
      </w:r>
      <w:proofErr w:type="spellStart"/>
      <w:r w:rsidRPr="00E84089">
        <w:t>tổng</w:t>
      </w:r>
      <w:proofErr w:type="spellEnd"/>
      <w:r w:rsidRPr="00E84089">
        <w:t xml:space="preserve"> </w:t>
      </w:r>
      <w:proofErr w:type="spellStart"/>
      <w:r w:rsidRPr="00E84089">
        <w:t>Phốtpho</w:t>
      </w:r>
      <w:proofErr w:type="spellEnd"/>
      <w:r w:rsidRPr="00E84089">
        <w:t xml:space="preserve">, </w:t>
      </w:r>
      <w:proofErr w:type="spellStart"/>
      <w:r w:rsidRPr="00E84089">
        <w:t>dầu</w:t>
      </w:r>
      <w:proofErr w:type="spellEnd"/>
      <w:r w:rsidRPr="00E84089">
        <w:t xml:space="preserve"> </w:t>
      </w:r>
      <w:proofErr w:type="spellStart"/>
      <w:r w:rsidRPr="00E84089">
        <w:t>mỡ</w:t>
      </w:r>
      <w:proofErr w:type="spellEnd"/>
      <w:r w:rsidRPr="00E84089">
        <w:t>, coliform…</w:t>
      </w:r>
    </w:p>
    <w:p w14:paraId="3E0ACAA7" w14:textId="77777777" w:rsidR="007C7A26" w:rsidRPr="00E84089" w:rsidRDefault="00121624" w:rsidP="007C7A26">
      <w:pPr>
        <w:pStyle w:val="BODY"/>
      </w:pPr>
      <w:r w:rsidRPr="00E84089">
        <w:t xml:space="preserve">* </w:t>
      </w:r>
      <w:proofErr w:type="spellStart"/>
      <w:r w:rsidRPr="00E84089">
        <w:t>Vùng</w:t>
      </w:r>
      <w:proofErr w:type="spellEnd"/>
      <w:r w:rsidRPr="00E84089">
        <w:t xml:space="preserve"> </w:t>
      </w:r>
      <w:proofErr w:type="spellStart"/>
      <w:r w:rsidRPr="00E84089">
        <w:t>bị</w:t>
      </w:r>
      <w:proofErr w:type="spellEnd"/>
      <w:r w:rsidRPr="00E84089">
        <w:t xml:space="preserve"> </w:t>
      </w:r>
      <w:proofErr w:type="spellStart"/>
      <w:r w:rsidRPr="00E84089">
        <w:t>tác</w:t>
      </w:r>
      <w:proofErr w:type="spellEnd"/>
      <w:r w:rsidRPr="00E84089">
        <w:t xml:space="preserve"> </w:t>
      </w:r>
      <w:proofErr w:type="spellStart"/>
      <w:r w:rsidRPr="00E84089">
        <w:t>động</w:t>
      </w:r>
      <w:proofErr w:type="spellEnd"/>
      <w:r w:rsidRPr="00E84089">
        <w:t xml:space="preserve">: </w:t>
      </w:r>
      <w:r w:rsidR="007C7A26" w:rsidRPr="00E84089">
        <w:t xml:space="preserve">Khu </w:t>
      </w:r>
      <w:proofErr w:type="spellStart"/>
      <w:r w:rsidR="007C7A26" w:rsidRPr="00E84089">
        <w:t>vực</w:t>
      </w:r>
      <w:proofErr w:type="spellEnd"/>
      <w:r w:rsidR="007C7A26" w:rsidRPr="00E84089">
        <w:t xml:space="preserve"> </w:t>
      </w:r>
      <w:proofErr w:type="spellStart"/>
      <w:r w:rsidR="007C7A26" w:rsidRPr="00E84089">
        <w:t>nhà</w:t>
      </w:r>
      <w:proofErr w:type="spellEnd"/>
      <w:r w:rsidR="007C7A26" w:rsidRPr="00E84089">
        <w:t xml:space="preserve"> </w:t>
      </w:r>
      <w:proofErr w:type="spellStart"/>
      <w:r w:rsidR="007C7A26" w:rsidRPr="00E84089">
        <w:t>máy</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lân</w:t>
      </w:r>
      <w:proofErr w:type="spellEnd"/>
      <w:r w:rsidR="007C7A26" w:rsidRPr="00E84089">
        <w:t xml:space="preserve"> </w:t>
      </w:r>
      <w:proofErr w:type="spellStart"/>
      <w:r w:rsidR="007C7A26" w:rsidRPr="00E84089">
        <w:t>cận</w:t>
      </w:r>
      <w:proofErr w:type="spellEnd"/>
      <w:r w:rsidR="007C7A26" w:rsidRPr="00E84089">
        <w:t xml:space="preserve"> </w:t>
      </w:r>
      <w:proofErr w:type="spellStart"/>
      <w:r w:rsidR="007C7A26" w:rsidRPr="00E84089">
        <w:t>phía</w:t>
      </w:r>
      <w:proofErr w:type="spellEnd"/>
      <w:r w:rsidR="007C7A26" w:rsidRPr="00E84089">
        <w:t xml:space="preserve"> </w:t>
      </w:r>
      <w:proofErr w:type="spellStart"/>
      <w:r w:rsidR="007C7A26" w:rsidRPr="00E84089">
        <w:t>hạ</w:t>
      </w:r>
      <w:proofErr w:type="spellEnd"/>
      <w:r w:rsidR="007C7A26" w:rsidRPr="00E84089">
        <w:t xml:space="preserve"> </w:t>
      </w:r>
      <w:proofErr w:type="spellStart"/>
      <w:r w:rsidR="007C7A26" w:rsidRPr="00E84089">
        <w:t>lưu</w:t>
      </w:r>
      <w:proofErr w:type="spellEnd"/>
      <w:r w:rsidR="007C7A26" w:rsidRPr="00E84089">
        <w:t xml:space="preserve"> </w:t>
      </w:r>
      <w:proofErr w:type="spellStart"/>
      <w:r w:rsidR="007C7A26" w:rsidRPr="00E84089">
        <w:t>suối</w:t>
      </w:r>
      <w:proofErr w:type="spellEnd"/>
      <w:r w:rsidR="007C7A26" w:rsidRPr="00E84089">
        <w:t xml:space="preserve"> </w:t>
      </w:r>
      <w:proofErr w:type="spellStart"/>
      <w:r w:rsidR="007C7A26" w:rsidRPr="00E84089">
        <w:t>Tả</w:t>
      </w:r>
      <w:proofErr w:type="spellEnd"/>
      <w:r w:rsidR="007C7A26" w:rsidRPr="00E84089">
        <w:t xml:space="preserve"> </w:t>
      </w:r>
      <w:proofErr w:type="spellStart"/>
      <w:r w:rsidR="007C7A26" w:rsidRPr="00E84089">
        <w:t>Nậm</w:t>
      </w:r>
      <w:proofErr w:type="spellEnd"/>
      <w:r w:rsidR="007C7A26" w:rsidRPr="00E84089">
        <w:t xml:space="preserve"> </w:t>
      </w:r>
      <w:proofErr w:type="spellStart"/>
      <w:r w:rsidR="007C7A26" w:rsidRPr="00E84089">
        <w:t>Lù</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suối</w:t>
      </w:r>
      <w:proofErr w:type="spellEnd"/>
      <w:r w:rsidR="007C7A26" w:rsidRPr="00E84089">
        <w:t xml:space="preserve"> Na </w:t>
      </w:r>
      <w:proofErr w:type="spellStart"/>
      <w:r w:rsidR="007C7A26" w:rsidRPr="00E84089">
        <w:t>Tuông</w:t>
      </w:r>
      <w:proofErr w:type="spellEnd"/>
      <w:r w:rsidR="007C7A26" w:rsidRPr="00E84089">
        <w:t xml:space="preserve"> </w:t>
      </w:r>
      <w:proofErr w:type="spellStart"/>
      <w:r w:rsidR="007C7A26" w:rsidRPr="00E84089">
        <w:t>nơi</w:t>
      </w:r>
      <w:proofErr w:type="spellEnd"/>
      <w:r w:rsidR="007C7A26" w:rsidRPr="00E84089">
        <w:t xml:space="preserve"> </w:t>
      </w:r>
      <w:proofErr w:type="spellStart"/>
      <w:r w:rsidR="007C7A26" w:rsidRPr="00E84089">
        <w:t>xả</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thải</w:t>
      </w:r>
      <w:proofErr w:type="spellEnd"/>
      <w:r w:rsidR="007C7A26" w:rsidRPr="00E84089">
        <w:t xml:space="preserve"> </w:t>
      </w:r>
      <w:proofErr w:type="spellStart"/>
      <w:r w:rsidR="007C7A26" w:rsidRPr="00E84089">
        <w:t>của</w:t>
      </w:r>
      <w:proofErr w:type="spellEnd"/>
      <w:r w:rsidR="007C7A26" w:rsidRPr="00E84089">
        <w:t xml:space="preserve"> </w:t>
      </w:r>
      <w:proofErr w:type="spellStart"/>
      <w:r w:rsidR="007C7A26" w:rsidRPr="00E84089">
        <w:t>nhà</w:t>
      </w:r>
      <w:proofErr w:type="spellEnd"/>
      <w:r w:rsidR="007C7A26" w:rsidRPr="00E84089">
        <w:t xml:space="preserve"> </w:t>
      </w:r>
      <w:proofErr w:type="spellStart"/>
      <w:r w:rsidR="007C7A26" w:rsidRPr="00E84089">
        <w:t>máy</w:t>
      </w:r>
      <w:proofErr w:type="spellEnd"/>
    </w:p>
    <w:p w14:paraId="69E06042" w14:textId="3F0D2B94" w:rsidR="002952BE" w:rsidRPr="002F312B" w:rsidRDefault="00121624" w:rsidP="002F312B">
      <w:pPr>
        <w:pStyle w:val="A"/>
        <w:rPr>
          <w:b w:val="0"/>
          <w:bCs/>
          <w:i/>
          <w:iCs/>
        </w:rPr>
      </w:pPr>
      <w:r w:rsidRPr="002F312B">
        <w:rPr>
          <w:b w:val="0"/>
          <w:bCs/>
          <w:i/>
          <w:iCs/>
        </w:rPr>
        <w:t xml:space="preserve">b. </w:t>
      </w:r>
      <w:r w:rsidRPr="00121624">
        <w:rPr>
          <w:b w:val="0"/>
          <w:bCs/>
          <w:i/>
          <w:iCs/>
        </w:rPr>
        <w:t>Quy mô, tính chất của khí thải</w:t>
      </w:r>
    </w:p>
    <w:p w14:paraId="348CD17E" w14:textId="46EB0DAA" w:rsidR="00121624" w:rsidRPr="00E84089" w:rsidRDefault="00121624" w:rsidP="00121624">
      <w:pPr>
        <w:pStyle w:val="BODY"/>
      </w:pPr>
      <w:r w:rsidRPr="00E84089">
        <w:t xml:space="preserve">Trong </w:t>
      </w:r>
      <w:proofErr w:type="spellStart"/>
      <w:r w:rsidRPr="00E84089">
        <w:t>giai</w:t>
      </w:r>
      <w:proofErr w:type="spellEnd"/>
      <w:r w:rsidRPr="00E84089">
        <w:t xml:space="preserve"> </w:t>
      </w:r>
      <w:proofErr w:type="spellStart"/>
      <w:r w:rsidRPr="00E84089">
        <w:t>đoạn</w:t>
      </w:r>
      <w:proofErr w:type="spellEnd"/>
      <w:r w:rsidRPr="00E84089">
        <w:t xml:space="preserve"> </w:t>
      </w:r>
      <w:proofErr w:type="spellStart"/>
      <w:r w:rsidRPr="00E84089">
        <w:t>vận</w:t>
      </w:r>
      <w:proofErr w:type="spellEnd"/>
      <w:r w:rsidRPr="00E84089">
        <w:t xml:space="preserve"> </w:t>
      </w:r>
      <w:proofErr w:type="spellStart"/>
      <w:r w:rsidRPr="00E84089">
        <w:t>hành</w:t>
      </w:r>
      <w:proofErr w:type="spellEnd"/>
      <w:r w:rsidRPr="00E84089">
        <w:t xml:space="preserve">: </w:t>
      </w:r>
      <w:proofErr w:type="spellStart"/>
      <w:r w:rsidRPr="00E84089">
        <w:t>Lượng</w:t>
      </w:r>
      <w:proofErr w:type="spellEnd"/>
      <w:r w:rsidRPr="00E84089">
        <w:t xml:space="preserve"> </w:t>
      </w:r>
      <w:proofErr w:type="spellStart"/>
      <w:r w:rsidRPr="00E84089">
        <w:t>khí</w:t>
      </w:r>
      <w:proofErr w:type="spellEnd"/>
      <w:r w:rsidRPr="00E84089">
        <w:t xml:space="preserve"> </w:t>
      </w:r>
      <w:proofErr w:type="spellStart"/>
      <w:r w:rsidRPr="00E84089">
        <w:t>thải</w:t>
      </w:r>
      <w:proofErr w:type="spellEnd"/>
      <w:r w:rsidRPr="00E84089">
        <w:t xml:space="preserve"> </w:t>
      </w:r>
      <w:proofErr w:type="spellStart"/>
      <w:r w:rsidRPr="00E84089">
        <w:t>phát</w:t>
      </w:r>
      <w:proofErr w:type="spellEnd"/>
      <w:r w:rsidRPr="00E84089">
        <w:t xml:space="preserve"> </w:t>
      </w:r>
      <w:proofErr w:type="spellStart"/>
      <w:r w:rsidRPr="00E84089">
        <w:t>sinh</w:t>
      </w:r>
      <w:proofErr w:type="spellEnd"/>
      <w:r w:rsidRPr="00E84089">
        <w:t xml:space="preserve"> </w:t>
      </w:r>
      <w:proofErr w:type="spellStart"/>
      <w:r w:rsidRPr="00E84089">
        <w:t>không</w:t>
      </w:r>
      <w:proofErr w:type="spellEnd"/>
      <w:r w:rsidRPr="00E84089">
        <w:t xml:space="preserve"> </w:t>
      </w:r>
      <w:proofErr w:type="spellStart"/>
      <w:r w:rsidRPr="00E84089">
        <w:t>đáng</w:t>
      </w:r>
      <w:proofErr w:type="spellEnd"/>
      <w:r w:rsidRPr="00E84089">
        <w:t xml:space="preserve"> </w:t>
      </w:r>
      <w:proofErr w:type="spellStart"/>
      <w:r w:rsidRPr="00E84089">
        <w:t>kể</w:t>
      </w:r>
      <w:proofErr w:type="spellEnd"/>
      <w:r w:rsidRPr="00E84089">
        <w:t xml:space="preserve"> </w:t>
      </w:r>
      <w:proofErr w:type="spellStart"/>
      <w:r w:rsidRPr="00E84089">
        <w:t>của</w:t>
      </w:r>
      <w:proofErr w:type="spellEnd"/>
      <w:r w:rsidRPr="00E84089">
        <w:t xml:space="preserve"> </w:t>
      </w:r>
      <w:proofErr w:type="spellStart"/>
      <w:r w:rsidRPr="00E84089">
        <w:t>cán</w:t>
      </w:r>
      <w:proofErr w:type="spellEnd"/>
      <w:r w:rsidRPr="00E84089">
        <w:t xml:space="preserve"> </w:t>
      </w:r>
      <w:proofErr w:type="spellStart"/>
      <w:r w:rsidRPr="00E84089">
        <w:t>bộ</w:t>
      </w:r>
      <w:proofErr w:type="spellEnd"/>
      <w:r w:rsidRPr="00E84089">
        <w:t xml:space="preserve"> </w:t>
      </w:r>
      <w:proofErr w:type="spellStart"/>
      <w:r w:rsidRPr="00E84089">
        <w:t>công</w:t>
      </w:r>
      <w:proofErr w:type="spellEnd"/>
      <w:r w:rsidRPr="00E84089">
        <w:t xml:space="preserve"> </w:t>
      </w:r>
      <w:proofErr w:type="spellStart"/>
      <w:r w:rsidRPr="00E84089">
        <w:t>nhân</w:t>
      </w:r>
      <w:proofErr w:type="spellEnd"/>
      <w:r w:rsidRPr="00E84089">
        <w:t xml:space="preserve"> </w:t>
      </w:r>
      <w:proofErr w:type="spellStart"/>
      <w:r w:rsidRPr="00E84089">
        <w:t>viên</w:t>
      </w:r>
      <w:proofErr w:type="spellEnd"/>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 xml:space="preserve"> </w:t>
      </w:r>
      <w:proofErr w:type="spellStart"/>
      <w:r w:rsidRPr="00E84089">
        <w:t>các</w:t>
      </w:r>
      <w:proofErr w:type="spellEnd"/>
      <w:r w:rsidRPr="00E84089">
        <w:t xml:space="preserve"> </w:t>
      </w:r>
      <w:proofErr w:type="spellStart"/>
      <w:r w:rsidRPr="00E84089">
        <w:t>phương</w:t>
      </w:r>
      <w:proofErr w:type="spellEnd"/>
      <w:r w:rsidRPr="00E84089">
        <w:t xml:space="preserve"> </w:t>
      </w:r>
      <w:proofErr w:type="spellStart"/>
      <w:r w:rsidRPr="00E84089">
        <w:t>tiên</w:t>
      </w:r>
      <w:proofErr w:type="spellEnd"/>
      <w:r w:rsidRPr="00E84089">
        <w:t xml:space="preserve"> </w:t>
      </w:r>
      <w:proofErr w:type="spellStart"/>
      <w:r w:rsidRPr="00E84089">
        <w:t>giao</w:t>
      </w:r>
      <w:proofErr w:type="spellEnd"/>
      <w:r w:rsidRPr="00E84089">
        <w:t xml:space="preserve"> </w:t>
      </w:r>
      <w:proofErr w:type="spellStart"/>
      <w:r w:rsidRPr="00E84089">
        <w:t>thông</w:t>
      </w:r>
      <w:proofErr w:type="spellEnd"/>
      <w:r>
        <w:t>,</w:t>
      </w:r>
      <w:r w:rsidRPr="00E84089">
        <w:t xml:space="preserve"> </w:t>
      </w:r>
      <w:proofErr w:type="spellStart"/>
      <w:r w:rsidRPr="00E84089">
        <w:t>để</w:t>
      </w:r>
      <w:proofErr w:type="spellEnd"/>
      <w:r w:rsidRPr="00E84089">
        <w:t xml:space="preserve"> </w:t>
      </w:r>
      <w:proofErr w:type="spellStart"/>
      <w:r w:rsidRPr="00E84089">
        <w:t>ra</w:t>
      </w:r>
      <w:proofErr w:type="spellEnd"/>
      <w:r w:rsidRPr="00E84089">
        <w:t xml:space="preserve"> </w:t>
      </w:r>
      <w:proofErr w:type="spellStart"/>
      <w:r w:rsidRPr="00E84089">
        <w:t>vào</w:t>
      </w:r>
      <w:proofErr w:type="spellEnd"/>
      <w:r w:rsidRPr="00E84089">
        <w:t xml:space="preserve"> </w:t>
      </w:r>
      <w:proofErr w:type="spellStart"/>
      <w:r w:rsidRPr="00E84089">
        <w:t>nhà</w:t>
      </w:r>
      <w:proofErr w:type="spellEnd"/>
      <w:r w:rsidRPr="00E84089">
        <w:t xml:space="preserve"> </w:t>
      </w:r>
      <w:proofErr w:type="spellStart"/>
      <w:r w:rsidRPr="00E84089">
        <w:t>vận</w:t>
      </w:r>
      <w:proofErr w:type="spellEnd"/>
      <w:r w:rsidRPr="00E84089">
        <w:t xml:space="preserve"> </w:t>
      </w:r>
      <w:proofErr w:type="spellStart"/>
      <w:r w:rsidRPr="00E84089">
        <w:t>hành</w:t>
      </w:r>
      <w:proofErr w:type="spellEnd"/>
      <w:r>
        <w:t xml:space="preserve">, </w:t>
      </w:r>
      <w:proofErr w:type="spellStart"/>
      <w:r>
        <w:t>từ</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máy</w:t>
      </w:r>
      <w:proofErr w:type="spellEnd"/>
      <w:r>
        <w:t xml:space="preserve"> </w:t>
      </w:r>
      <w:proofErr w:type="spellStart"/>
      <w:r>
        <w:t>biến</w:t>
      </w:r>
      <w:proofErr w:type="spellEnd"/>
      <w:r>
        <w:t xml:space="preserve"> </w:t>
      </w:r>
      <w:proofErr w:type="spellStart"/>
      <w:r>
        <w:t>áp</w:t>
      </w:r>
      <w:proofErr w:type="spellEnd"/>
      <w:r>
        <w:t>.</w:t>
      </w:r>
    </w:p>
    <w:p w14:paraId="194DA252" w14:textId="54C5EF39" w:rsidR="00121624" w:rsidRPr="00E84089" w:rsidRDefault="00121624" w:rsidP="00121624">
      <w:pPr>
        <w:pStyle w:val="BODY"/>
      </w:pPr>
      <w:r w:rsidRPr="00E84089">
        <w:t xml:space="preserve">* </w:t>
      </w:r>
      <w:proofErr w:type="spellStart"/>
      <w:r w:rsidRPr="00E84089">
        <w:t>Vùng</w:t>
      </w:r>
      <w:proofErr w:type="spellEnd"/>
      <w:r w:rsidRPr="00E84089">
        <w:t xml:space="preserve"> </w:t>
      </w:r>
      <w:proofErr w:type="spellStart"/>
      <w:r w:rsidRPr="00E84089">
        <w:t>bị</w:t>
      </w:r>
      <w:proofErr w:type="spellEnd"/>
      <w:r w:rsidRPr="00E84089">
        <w:t xml:space="preserve"> </w:t>
      </w:r>
      <w:proofErr w:type="spellStart"/>
      <w:r w:rsidRPr="00E84089">
        <w:t>tác</w:t>
      </w:r>
      <w:proofErr w:type="spellEnd"/>
      <w:r w:rsidRPr="00E84089">
        <w:t xml:space="preserve"> </w:t>
      </w:r>
      <w:proofErr w:type="spellStart"/>
      <w:r w:rsidRPr="00E84089">
        <w:t>động</w:t>
      </w:r>
      <w:proofErr w:type="spellEnd"/>
      <w:r w:rsidRPr="00E84089">
        <w:t xml:space="preserve">: </w:t>
      </w:r>
      <w:r w:rsidR="002F312B">
        <w:t xml:space="preserve">Khu </w:t>
      </w:r>
      <w:proofErr w:type="spellStart"/>
      <w:r w:rsidR="002F312B">
        <w:t>vực</w:t>
      </w:r>
      <w:proofErr w:type="spellEnd"/>
      <w:r w:rsidR="002F312B">
        <w:t xml:space="preserve"> </w:t>
      </w:r>
      <w:proofErr w:type="spellStart"/>
      <w:r w:rsidR="002F312B">
        <w:t>nhà</w:t>
      </w:r>
      <w:proofErr w:type="spellEnd"/>
      <w:r w:rsidR="002F312B">
        <w:t xml:space="preserve"> </w:t>
      </w:r>
      <w:proofErr w:type="spellStart"/>
      <w:r w:rsidR="002F312B">
        <w:t>máy</w:t>
      </w:r>
      <w:proofErr w:type="spellEnd"/>
      <w:r w:rsidR="002F312B">
        <w:t xml:space="preserve">, </w:t>
      </w:r>
      <w:proofErr w:type="spellStart"/>
      <w:r w:rsidR="002F312B">
        <w:t>c</w:t>
      </w:r>
      <w:r w:rsidRPr="00E84089">
        <w:t>ông</w:t>
      </w:r>
      <w:proofErr w:type="spellEnd"/>
      <w:r w:rsidRPr="00E84089">
        <w:t xml:space="preserve"> </w:t>
      </w:r>
      <w:proofErr w:type="spellStart"/>
      <w:r w:rsidRPr="00E84089">
        <w:t>nhân</w:t>
      </w:r>
      <w:proofErr w:type="spellEnd"/>
      <w:r w:rsidRPr="00E84089">
        <w:t xml:space="preserve"> </w:t>
      </w:r>
      <w:proofErr w:type="spellStart"/>
      <w:r>
        <w:t>viên</w:t>
      </w:r>
      <w:proofErr w:type="spellEnd"/>
      <w:r>
        <w:t xml:space="preserve"> </w:t>
      </w:r>
      <w:proofErr w:type="spellStart"/>
      <w:r>
        <w:t>của</w:t>
      </w:r>
      <w:proofErr w:type="spellEnd"/>
      <w:r>
        <w:t xml:space="preserve"> </w:t>
      </w:r>
      <w:proofErr w:type="spellStart"/>
      <w:r>
        <w:t>nhà</w:t>
      </w:r>
      <w:proofErr w:type="spellEnd"/>
      <w:r>
        <w:t xml:space="preserve"> </w:t>
      </w:r>
      <w:proofErr w:type="spellStart"/>
      <w:r>
        <w:t>máy</w:t>
      </w:r>
      <w:proofErr w:type="spellEnd"/>
      <w:r w:rsidRPr="00E84089">
        <w:t xml:space="preserve"> </w:t>
      </w:r>
    </w:p>
    <w:p w14:paraId="6148DF5D" w14:textId="1C2D7DBA" w:rsidR="002952BE" w:rsidRPr="00B20139" w:rsidRDefault="00B20139" w:rsidP="00B20139">
      <w:pPr>
        <w:pStyle w:val="A"/>
        <w:rPr>
          <w:b w:val="0"/>
          <w:bCs/>
          <w:i/>
          <w:iCs/>
        </w:rPr>
      </w:pPr>
      <w:r w:rsidRPr="00B20139">
        <w:rPr>
          <w:b w:val="0"/>
          <w:bCs/>
          <w:i/>
          <w:iCs/>
        </w:rPr>
        <w:t>c. Quy mô chất thải rắn</w:t>
      </w:r>
    </w:p>
    <w:p w14:paraId="71647B33" w14:textId="77777777" w:rsidR="00B20139" w:rsidRPr="00E84089" w:rsidRDefault="00B20139" w:rsidP="00B20139">
      <w:pPr>
        <w:pStyle w:val="BODY"/>
      </w:pPr>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rắn</w:t>
      </w:r>
      <w:proofErr w:type="spellEnd"/>
      <w:r w:rsidRPr="00E84089">
        <w:t xml:space="preserve"> </w:t>
      </w:r>
      <w:proofErr w:type="spellStart"/>
      <w:r w:rsidRPr="00E84089">
        <w:t>từ</w:t>
      </w:r>
      <w:proofErr w:type="spellEnd"/>
      <w:r w:rsidRPr="00E84089">
        <w:t xml:space="preserve"> </w:t>
      </w:r>
      <w:proofErr w:type="spellStart"/>
      <w:r w:rsidRPr="00E84089">
        <w:t>thượng</w:t>
      </w:r>
      <w:proofErr w:type="spellEnd"/>
      <w:r w:rsidRPr="00E84089">
        <w:t xml:space="preserve"> </w:t>
      </w:r>
      <w:proofErr w:type="spellStart"/>
      <w:r w:rsidRPr="00E84089">
        <w:t>nguồn</w:t>
      </w:r>
      <w:proofErr w:type="spellEnd"/>
      <w:r w:rsidRPr="00E84089">
        <w:t xml:space="preserve"> </w:t>
      </w:r>
      <w:proofErr w:type="spellStart"/>
      <w:r w:rsidRPr="00E84089">
        <w:t>trôi</w:t>
      </w:r>
      <w:proofErr w:type="spellEnd"/>
      <w:r w:rsidRPr="00E84089">
        <w:t xml:space="preserve"> </w:t>
      </w:r>
      <w:proofErr w:type="spellStart"/>
      <w:r w:rsidRPr="00E84089">
        <w:t>về</w:t>
      </w:r>
      <w:proofErr w:type="spellEnd"/>
      <w:r w:rsidRPr="00E84089">
        <w:t xml:space="preserve"> </w:t>
      </w:r>
      <w:proofErr w:type="spellStart"/>
      <w:r w:rsidRPr="00E84089">
        <w:t>hồ</w:t>
      </w:r>
      <w:proofErr w:type="spellEnd"/>
      <w:r w:rsidRPr="00E84089">
        <w:t xml:space="preserve"> </w:t>
      </w:r>
      <w:proofErr w:type="spellStart"/>
      <w:r w:rsidRPr="00E84089">
        <w:t>chứa</w:t>
      </w:r>
      <w:proofErr w:type="spellEnd"/>
      <w:r w:rsidRPr="00E84089">
        <w:t xml:space="preserve">: </w:t>
      </w:r>
      <w:proofErr w:type="spellStart"/>
      <w:r w:rsidRPr="00E84089">
        <w:t>ước</w:t>
      </w:r>
      <w:proofErr w:type="spellEnd"/>
      <w:r w:rsidRPr="00E84089">
        <w:t xml:space="preserve"> </w:t>
      </w:r>
      <w:proofErr w:type="spellStart"/>
      <w:r w:rsidRPr="00E84089">
        <w:t>tính</w:t>
      </w:r>
      <w:proofErr w:type="spellEnd"/>
      <w:r w:rsidRPr="00E84089">
        <w:t xml:space="preserve"> </w:t>
      </w:r>
      <w:proofErr w:type="spellStart"/>
      <w:r w:rsidRPr="00E84089">
        <w:t>khoảng</w:t>
      </w:r>
      <w:proofErr w:type="spellEnd"/>
      <w:r w:rsidRPr="00E84089">
        <w:t xml:space="preserve"> 5 </w:t>
      </w:r>
      <w:proofErr w:type="spellStart"/>
      <w:r w:rsidRPr="00E84089">
        <w:t>tấn</w:t>
      </w:r>
      <w:proofErr w:type="spellEnd"/>
      <w:r w:rsidRPr="00E84089">
        <w:t xml:space="preserve"> /</w:t>
      </w:r>
      <w:proofErr w:type="spellStart"/>
      <w:r w:rsidRPr="00E84089">
        <w:t>năm</w:t>
      </w:r>
      <w:proofErr w:type="spellEnd"/>
      <w:r w:rsidRPr="00E84089">
        <w:t xml:space="preserve"> </w:t>
      </w:r>
      <w:proofErr w:type="spellStart"/>
      <w:r w:rsidRPr="00E84089">
        <w:t>gồm</w:t>
      </w:r>
      <w:proofErr w:type="spellEnd"/>
      <w:r w:rsidRPr="00E84089">
        <w:t xml:space="preserve"> </w:t>
      </w:r>
      <w:proofErr w:type="spellStart"/>
      <w:r w:rsidRPr="00E84089">
        <w:t>thân</w:t>
      </w:r>
      <w:proofErr w:type="spellEnd"/>
      <w:r w:rsidRPr="00E84089">
        <w:t xml:space="preserve"> </w:t>
      </w:r>
      <w:proofErr w:type="spellStart"/>
      <w:r w:rsidRPr="00E84089">
        <w:t>cây</w:t>
      </w:r>
      <w:proofErr w:type="spellEnd"/>
      <w:r w:rsidRPr="00E84089">
        <w:t xml:space="preserve"> </w:t>
      </w:r>
      <w:proofErr w:type="spellStart"/>
      <w:r w:rsidRPr="00E84089">
        <w:t>gỗ</w:t>
      </w:r>
      <w:proofErr w:type="spellEnd"/>
      <w:r w:rsidRPr="00E84089">
        <w:t xml:space="preserve"> </w:t>
      </w:r>
      <w:proofErr w:type="spellStart"/>
      <w:r w:rsidRPr="00E84089">
        <w:t>tạp</w:t>
      </w:r>
      <w:proofErr w:type="spellEnd"/>
      <w:r w:rsidRPr="00E84089">
        <w:t xml:space="preserve">, </w:t>
      </w:r>
      <w:proofErr w:type="spellStart"/>
      <w:r w:rsidRPr="00E84089">
        <w:t>tre</w:t>
      </w:r>
      <w:proofErr w:type="spellEnd"/>
      <w:r w:rsidRPr="00E84089">
        <w:t xml:space="preserve">, </w:t>
      </w:r>
      <w:proofErr w:type="spellStart"/>
      <w:r w:rsidRPr="00E84089">
        <w:t>nứa</w:t>
      </w:r>
      <w:proofErr w:type="spellEnd"/>
      <w:r w:rsidRPr="00E84089">
        <w:t xml:space="preserve"> </w:t>
      </w:r>
      <w:proofErr w:type="spellStart"/>
      <w:r w:rsidRPr="00E84089">
        <w:t>và</w:t>
      </w:r>
      <w:proofErr w:type="spellEnd"/>
      <w:r w:rsidRPr="00E84089">
        <w:t xml:space="preserve"> </w:t>
      </w:r>
      <w:proofErr w:type="spellStart"/>
      <w:r w:rsidRPr="00E84089">
        <w:t>các</w:t>
      </w:r>
      <w:proofErr w:type="spellEnd"/>
      <w:r w:rsidRPr="00E84089">
        <w:t xml:space="preserve"> </w:t>
      </w:r>
      <w:proofErr w:type="spellStart"/>
      <w:r w:rsidRPr="00E84089">
        <w:t>loại</w:t>
      </w:r>
      <w:proofErr w:type="spellEnd"/>
      <w:r w:rsidRPr="00E84089">
        <w:t xml:space="preserve"> </w:t>
      </w:r>
      <w:proofErr w:type="spellStart"/>
      <w:r w:rsidRPr="00E84089">
        <w:t>rác</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r w:rsidRPr="00E84089">
        <w:t xml:space="preserve"> </w:t>
      </w:r>
      <w:proofErr w:type="spellStart"/>
      <w:r w:rsidRPr="00E84089">
        <w:t>như</w:t>
      </w:r>
      <w:proofErr w:type="spellEnd"/>
      <w:r w:rsidRPr="00E84089">
        <w:t xml:space="preserve"> bao </w:t>
      </w:r>
      <w:proofErr w:type="spellStart"/>
      <w:r w:rsidRPr="00E84089">
        <w:t>bì</w:t>
      </w:r>
      <w:proofErr w:type="spellEnd"/>
      <w:r w:rsidRPr="00E84089">
        <w:t xml:space="preserve">, </w:t>
      </w:r>
      <w:proofErr w:type="spellStart"/>
      <w:r w:rsidRPr="00E84089">
        <w:t>túi</w:t>
      </w:r>
      <w:proofErr w:type="spellEnd"/>
      <w:r w:rsidRPr="00E84089">
        <w:t xml:space="preserve"> </w:t>
      </w:r>
      <w:proofErr w:type="spellStart"/>
      <w:r w:rsidRPr="00E84089">
        <w:t>ni</w:t>
      </w:r>
      <w:proofErr w:type="spellEnd"/>
      <w:r w:rsidRPr="00E84089">
        <w:t xml:space="preserve"> </w:t>
      </w:r>
      <w:proofErr w:type="spellStart"/>
      <w:r w:rsidRPr="00E84089">
        <w:t>lông</w:t>
      </w:r>
      <w:proofErr w:type="spellEnd"/>
      <w:r w:rsidRPr="00E84089">
        <w:t xml:space="preserve">, chai </w:t>
      </w:r>
      <w:proofErr w:type="spellStart"/>
      <w:r w:rsidRPr="00E84089">
        <w:t>lọ</w:t>
      </w:r>
      <w:proofErr w:type="spellEnd"/>
      <w:r w:rsidRPr="00E84089">
        <w:t xml:space="preserve"> </w:t>
      </w:r>
      <w:proofErr w:type="spellStart"/>
      <w:r w:rsidRPr="00E84089">
        <w:t>nhựa</w:t>
      </w:r>
      <w:proofErr w:type="spellEnd"/>
      <w:r w:rsidRPr="00E84089">
        <w:t xml:space="preserve">…. </w:t>
      </w:r>
      <w:proofErr w:type="spellStart"/>
      <w:r w:rsidRPr="00E84089">
        <w:t>ngoài</w:t>
      </w:r>
      <w:proofErr w:type="spellEnd"/>
      <w:r w:rsidRPr="00E84089">
        <w:t xml:space="preserve"> </w:t>
      </w:r>
      <w:proofErr w:type="spellStart"/>
      <w:r w:rsidRPr="00E84089">
        <w:t>ra</w:t>
      </w:r>
      <w:proofErr w:type="spellEnd"/>
      <w:r w:rsidRPr="00E84089">
        <w:t xml:space="preserve"> </w:t>
      </w:r>
      <w:proofErr w:type="spellStart"/>
      <w:r w:rsidRPr="00E84089">
        <w:t>còn</w:t>
      </w:r>
      <w:proofErr w:type="spellEnd"/>
      <w:r w:rsidRPr="00E84089">
        <w:t xml:space="preserve"> </w:t>
      </w:r>
      <w:proofErr w:type="spellStart"/>
      <w:r w:rsidRPr="00E84089">
        <w:t>có</w:t>
      </w:r>
      <w:proofErr w:type="spellEnd"/>
      <w:r w:rsidRPr="00E84089">
        <w:t xml:space="preserve"> </w:t>
      </w:r>
      <w:proofErr w:type="spellStart"/>
      <w:r w:rsidRPr="00E84089">
        <w:t>cả</w:t>
      </w:r>
      <w:proofErr w:type="spellEnd"/>
      <w:r w:rsidRPr="00E84089">
        <w:t xml:space="preserve"> </w:t>
      </w:r>
      <w:proofErr w:type="spellStart"/>
      <w:r w:rsidRPr="00E84089">
        <w:t>xác</w:t>
      </w:r>
      <w:proofErr w:type="spellEnd"/>
      <w:r w:rsidRPr="00E84089">
        <w:t xml:space="preserve"> </w:t>
      </w:r>
      <w:proofErr w:type="spellStart"/>
      <w:r w:rsidRPr="00E84089">
        <w:t>động</w:t>
      </w:r>
      <w:proofErr w:type="spellEnd"/>
      <w:r w:rsidRPr="00E84089">
        <w:t xml:space="preserve"> </w:t>
      </w:r>
      <w:proofErr w:type="spellStart"/>
      <w:r w:rsidRPr="00E84089">
        <w:t>vật</w:t>
      </w:r>
      <w:proofErr w:type="spellEnd"/>
      <w:r w:rsidRPr="00E84089">
        <w:t>.</w:t>
      </w:r>
    </w:p>
    <w:p w14:paraId="36D756CD" w14:textId="7075E35C" w:rsidR="00B20139" w:rsidRPr="00E84089" w:rsidRDefault="00B20139" w:rsidP="00B20139">
      <w:pPr>
        <w:pStyle w:val="BODY"/>
      </w:pPr>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r w:rsidRPr="00E84089">
        <w:t xml:space="preserve"> </w:t>
      </w:r>
      <w:proofErr w:type="spellStart"/>
      <w:r w:rsidRPr="00E84089">
        <w:t>từ</w:t>
      </w:r>
      <w:proofErr w:type="spellEnd"/>
      <w:r w:rsidRPr="00E84089">
        <w:t xml:space="preserve"> </w:t>
      </w:r>
      <w:proofErr w:type="spellStart"/>
      <w:r w:rsidRPr="00E84089">
        <w:t>hoạt</w:t>
      </w:r>
      <w:proofErr w:type="spellEnd"/>
      <w:r w:rsidRPr="00E84089">
        <w:t xml:space="preserve"> </w:t>
      </w:r>
      <w:proofErr w:type="spellStart"/>
      <w:r w:rsidRPr="00E84089">
        <w:t>động</w:t>
      </w:r>
      <w:proofErr w:type="spellEnd"/>
      <w:r w:rsidRPr="00E84089">
        <w:t xml:space="preserve"> </w:t>
      </w:r>
      <w:proofErr w:type="spellStart"/>
      <w:r w:rsidRPr="00E84089">
        <w:t>của</w:t>
      </w:r>
      <w:proofErr w:type="spellEnd"/>
      <w:r w:rsidRPr="00E84089">
        <w:t xml:space="preserve"> </w:t>
      </w:r>
      <w:proofErr w:type="spellStart"/>
      <w:r w:rsidRPr="00E84089">
        <w:t>cán</w:t>
      </w:r>
      <w:proofErr w:type="spellEnd"/>
      <w:r w:rsidRPr="00E84089">
        <w:t xml:space="preserve"> </w:t>
      </w:r>
      <w:proofErr w:type="spellStart"/>
      <w:r w:rsidRPr="00E84089">
        <w:t>bộ</w:t>
      </w:r>
      <w:proofErr w:type="spellEnd"/>
      <w:r w:rsidRPr="00E84089">
        <w:t xml:space="preserve"> </w:t>
      </w:r>
      <w:proofErr w:type="spellStart"/>
      <w:r w:rsidRPr="00E84089">
        <w:t>công</w:t>
      </w:r>
      <w:proofErr w:type="spellEnd"/>
      <w:r w:rsidRPr="00E84089">
        <w:t xml:space="preserve"> </w:t>
      </w:r>
      <w:proofErr w:type="spellStart"/>
      <w:r w:rsidRPr="00E84089">
        <w:t>nhân</w:t>
      </w:r>
      <w:proofErr w:type="spellEnd"/>
      <w:r w:rsidRPr="00E84089">
        <w:t xml:space="preserve">: </w:t>
      </w:r>
      <w:r w:rsidR="00713EAF">
        <w:t xml:space="preserve">10,0 </w:t>
      </w:r>
      <w:r w:rsidRPr="00E84089">
        <w:t>kg/</w:t>
      </w:r>
      <w:proofErr w:type="spellStart"/>
      <w:r w:rsidRPr="00E84089">
        <w:t>ngày</w:t>
      </w:r>
      <w:proofErr w:type="spellEnd"/>
      <w:r w:rsidRPr="00E84089">
        <w:t xml:space="preserve"> </w:t>
      </w:r>
      <w:proofErr w:type="spellStart"/>
      <w:r w:rsidRPr="00E84089">
        <w:t>gồm</w:t>
      </w:r>
      <w:proofErr w:type="spellEnd"/>
      <w:r w:rsidRPr="00E84089">
        <w:t xml:space="preserve"> </w:t>
      </w:r>
      <w:proofErr w:type="spellStart"/>
      <w:r w:rsidRPr="00E84089">
        <w:t>các</w:t>
      </w:r>
      <w:proofErr w:type="spellEnd"/>
      <w:r w:rsidRPr="00E84089">
        <w:t xml:space="preserve"> </w:t>
      </w:r>
      <w:proofErr w:type="spellStart"/>
      <w:r w:rsidRPr="00E84089">
        <w:t>loại</w:t>
      </w:r>
      <w:proofErr w:type="spellEnd"/>
      <w:r w:rsidRPr="00E84089">
        <w:t xml:space="preserve"> bao </w:t>
      </w:r>
      <w:proofErr w:type="spellStart"/>
      <w:r w:rsidRPr="00E84089">
        <w:t>bì</w:t>
      </w:r>
      <w:proofErr w:type="spellEnd"/>
      <w:r w:rsidRPr="00E84089">
        <w:t xml:space="preserve">, </w:t>
      </w:r>
      <w:proofErr w:type="spellStart"/>
      <w:r w:rsidRPr="00E84089">
        <w:t>vỏ</w:t>
      </w:r>
      <w:proofErr w:type="spellEnd"/>
      <w:r w:rsidRPr="00E84089">
        <w:t xml:space="preserve"> chai </w:t>
      </w:r>
      <w:proofErr w:type="spellStart"/>
      <w:r w:rsidRPr="00E84089">
        <w:t>lọ</w:t>
      </w:r>
      <w:proofErr w:type="spellEnd"/>
      <w:r w:rsidRPr="00E84089">
        <w:t xml:space="preserve">, </w:t>
      </w:r>
      <w:proofErr w:type="spellStart"/>
      <w:r w:rsidRPr="00E84089">
        <w:t>thức</w:t>
      </w:r>
      <w:proofErr w:type="spellEnd"/>
      <w:r w:rsidRPr="00E84089">
        <w:t xml:space="preserve"> </w:t>
      </w:r>
      <w:proofErr w:type="spellStart"/>
      <w:r w:rsidRPr="00E84089">
        <w:t>ăn</w:t>
      </w:r>
      <w:proofErr w:type="spellEnd"/>
      <w:r w:rsidRPr="00E84089">
        <w:t xml:space="preserve"> </w:t>
      </w:r>
      <w:proofErr w:type="spellStart"/>
      <w:r w:rsidRPr="00E84089">
        <w:t>thừa</w:t>
      </w:r>
      <w:proofErr w:type="spellEnd"/>
      <w:r w:rsidRPr="00E84089">
        <w:t>…</w:t>
      </w:r>
    </w:p>
    <w:p w14:paraId="36D3699A" w14:textId="16736AEE" w:rsidR="00B20139" w:rsidRPr="00B20139" w:rsidRDefault="00B20139" w:rsidP="00B20139">
      <w:pPr>
        <w:pStyle w:val="A"/>
        <w:rPr>
          <w:b w:val="0"/>
          <w:bCs/>
          <w:i/>
          <w:iCs/>
        </w:rPr>
      </w:pPr>
      <w:r>
        <w:rPr>
          <w:b w:val="0"/>
          <w:bCs/>
          <w:i/>
          <w:iCs/>
          <w:lang w:val="en-US"/>
        </w:rPr>
        <w:t xml:space="preserve">d. </w:t>
      </w:r>
      <w:r w:rsidRPr="00B20139">
        <w:rPr>
          <w:b w:val="0"/>
          <w:bCs/>
          <w:i/>
          <w:iCs/>
        </w:rPr>
        <w:t>Quy mô, tính chất của chất thải nguy hại:</w:t>
      </w:r>
    </w:p>
    <w:p w14:paraId="407EA202" w14:textId="64D9ED6C" w:rsidR="00B20139" w:rsidRPr="00E84089" w:rsidRDefault="00B20139" w:rsidP="00B20139">
      <w:pPr>
        <w:pStyle w:val="BODY"/>
      </w:pP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từ</w:t>
      </w:r>
      <w:proofErr w:type="spellEnd"/>
      <w:r w:rsidRPr="00E84089">
        <w:t xml:space="preserve"> </w:t>
      </w:r>
      <w:proofErr w:type="spellStart"/>
      <w:r w:rsidRPr="00E84089">
        <w:t>hoạt</w:t>
      </w:r>
      <w:proofErr w:type="spellEnd"/>
      <w:r w:rsidRPr="00E84089">
        <w:t xml:space="preserve"> </w:t>
      </w:r>
      <w:proofErr w:type="spellStart"/>
      <w:r w:rsidRPr="00E84089">
        <w:t>động</w:t>
      </w:r>
      <w:proofErr w:type="spellEnd"/>
      <w:r w:rsidRPr="00E84089">
        <w:t xml:space="preserve"> </w:t>
      </w:r>
      <w:proofErr w:type="spellStart"/>
      <w:r w:rsidRPr="00E84089">
        <w:t>bảo</w:t>
      </w:r>
      <w:proofErr w:type="spellEnd"/>
      <w:r w:rsidRPr="00E84089">
        <w:t xml:space="preserve"> </w:t>
      </w:r>
      <w:proofErr w:type="spellStart"/>
      <w:r w:rsidRPr="00E84089">
        <w:t>dưỡng</w:t>
      </w:r>
      <w:proofErr w:type="spellEnd"/>
      <w:r w:rsidRPr="00E84089">
        <w:t xml:space="preserve"> </w:t>
      </w:r>
      <w:proofErr w:type="spellStart"/>
      <w:r w:rsidRPr="00E84089">
        <w:t>máy</w:t>
      </w:r>
      <w:proofErr w:type="spellEnd"/>
      <w:r w:rsidRPr="00E84089">
        <w:t xml:space="preserve"> </w:t>
      </w:r>
      <w:proofErr w:type="spellStart"/>
      <w:r w:rsidRPr="00E84089">
        <w:t>móc</w:t>
      </w:r>
      <w:proofErr w:type="spellEnd"/>
      <w:r w:rsidRPr="00E84089">
        <w:t xml:space="preserve"> </w:t>
      </w:r>
      <w:proofErr w:type="spellStart"/>
      <w:r w:rsidRPr="00E84089">
        <w:t>thiết</w:t>
      </w:r>
      <w:proofErr w:type="spellEnd"/>
      <w:r w:rsidRPr="00E84089">
        <w:t xml:space="preserve"> </w:t>
      </w:r>
      <w:proofErr w:type="spellStart"/>
      <w:r w:rsidRPr="00E84089">
        <w:t>bị</w:t>
      </w:r>
      <w:proofErr w:type="spellEnd"/>
      <w:r w:rsidRPr="00E84089">
        <w:t xml:space="preserve"> </w:t>
      </w:r>
      <w:proofErr w:type="spellStart"/>
      <w:r w:rsidRPr="00E84089">
        <w:t>và</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văn</w:t>
      </w:r>
      <w:proofErr w:type="spellEnd"/>
      <w:r w:rsidRPr="00E84089">
        <w:t xml:space="preserve"> </w:t>
      </w:r>
      <w:proofErr w:type="spellStart"/>
      <w:r w:rsidRPr="00E84089">
        <w:t>phòng</w:t>
      </w:r>
      <w:proofErr w:type="spellEnd"/>
      <w:r w:rsidRPr="00E84089">
        <w:t xml:space="preserve"> </w:t>
      </w:r>
      <w:proofErr w:type="spellStart"/>
      <w:r w:rsidRPr="00E84089">
        <w:t>khoảng</w:t>
      </w:r>
      <w:proofErr w:type="spellEnd"/>
      <w:r w:rsidRPr="00E84089">
        <w:t xml:space="preserve"> 254kg/</w:t>
      </w:r>
      <w:proofErr w:type="spellStart"/>
      <w:r w:rsidRPr="00E84089">
        <w:t>năm</w:t>
      </w:r>
      <w:proofErr w:type="spellEnd"/>
      <w:r w:rsidRPr="00E84089">
        <w:t xml:space="preserve"> </w:t>
      </w:r>
      <w:proofErr w:type="spellStart"/>
      <w:r w:rsidRPr="00E84089">
        <w:t>gồm</w:t>
      </w:r>
      <w:proofErr w:type="spellEnd"/>
      <w:r w:rsidRPr="00E84089">
        <w:t xml:space="preserve"> </w:t>
      </w:r>
      <w:proofErr w:type="spellStart"/>
      <w:r w:rsidRPr="00E84089">
        <w:t>găng</w:t>
      </w:r>
      <w:proofErr w:type="spellEnd"/>
      <w:r w:rsidRPr="00E84089">
        <w:t xml:space="preserve"> </w:t>
      </w:r>
      <w:proofErr w:type="spellStart"/>
      <w:r w:rsidRPr="00E84089">
        <w:t>tay</w:t>
      </w:r>
      <w:proofErr w:type="spellEnd"/>
      <w:r w:rsidRPr="00E84089">
        <w:t xml:space="preserve">, </w:t>
      </w:r>
      <w:proofErr w:type="spellStart"/>
      <w:r w:rsidRPr="00E84089">
        <w:t>giẻ</w:t>
      </w:r>
      <w:proofErr w:type="spellEnd"/>
      <w:r w:rsidRPr="00E84089">
        <w:t xml:space="preserve"> </w:t>
      </w:r>
      <w:proofErr w:type="spellStart"/>
      <w:r w:rsidRPr="00E84089">
        <w:t>lau</w:t>
      </w:r>
      <w:proofErr w:type="spellEnd"/>
      <w:r w:rsidRPr="00E84089">
        <w:t xml:space="preserve">, </w:t>
      </w:r>
      <w:proofErr w:type="spellStart"/>
      <w:r w:rsidRPr="00E84089">
        <w:t>dầu</w:t>
      </w:r>
      <w:proofErr w:type="spellEnd"/>
      <w:r w:rsidRPr="00E84089">
        <w:t xml:space="preserve"> </w:t>
      </w:r>
      <w:proofErr w:type="spellStart"/>
      <w:r w:rsidRPr="00E84089">
        <w:t>thải</w:t>
      </w:r>
      <w:proofErr w:type="spellEnd"/>
      <w:r w:rsidRPr="00E84089">
        <w:t xml:space="preserve">…, </w:t>
      </w:r>
      <w:proofErr w:type="spellStart"/>
      <w:r w:rsidRPr="00E84089">
        <w:t>bóng</w:t>
      </w:r>
      <w:proofErr w:type="spellEnd"/>
      <w:r w:rsidRPr="00E84089">
        <w:t xml:space="preserve"> </w:t>
      </w:r>
      <w:proofErr w:type="spellStart"/>
      <w:r w:rsidRPr="00E84089">
        <w:t>đèn</w:t>
      </w:r>
      <w:proofErr w:type="spellEnd"/>
      <w:r w:rsidRPr="00E84089">
        <w:t xml:space="preserve">, pin, </w:t>
      </w:r>
      <w:proofErr w:type="spellStart"/>
      <w:r w:rsidRPr="00E84089">
        <w:t>ăc</w:t>
      </w:r>
      <w:proofErr w:type="spellEnd"/>
      <w:r w:rsidRPr="00E84089">
        <w:t xml:space="preserve"> </w:t>
      </w:r>
      <w:proofErr w:type="spellStart"/>
      <w:proofErr w:type="gramStart"/>
      <w:r w:rsidRPr="00E84089">
        <w:t>quy</w:t>
      </w:r>
      <w:proofErr w:type="spellEnd"/>
      <w:r w:rsidRPr="00E84089">
        <w:t>,…</w:t>
      </w:r>
      <w:proofErr w:type="gramEnd"/>
    </w:p>
    <w:p w14:paraId="3BC4ADF9" w14:textId="369988FA" w:rsidR="00B20139" w:rsidRDefault="00B20139" w:rsidP="00E26222">
      <w:pPr>
        <w:pStyle w:val="CR4"/>
      </w:pPr>
      <w:bookmarkStart w:id="50" w:name="_Toc214279426"/>
      <w:r w:rsidRPr="003758D7">
        <w:t>2.2.</w:t>
      </w:r>
      <w:r>
        <w:t>3</w:t>
      </w:r>
      <w:r w:rsidRPr="003758D7">
        <w:t>.</w:t>
      </w:r>
      <w:r>
        <w:t>2</w:t>
      </w:r>
      <w:r w:rsidRPr="003758D7">
        <w:t xml:space="preserve">. Các </w:t>
      </w:r>
      <w:proofErr w:type="spellStart"/>
      <w:r w:rsidRPr="003758D7">
        <w:t>tác</w:t>
      </w:r>
      <w:proofErr w:type="spellEnd"/>
      <w:r w:rsidRPr="003758D7">
        <w:t xml:space="preserve"> </w:t>
      </w:r>
      <w:proofErr w:type="spellStart"/>
      <w:r w:rsidRPr="003758D7">
        <w:t>động</w:t>
      </w:r>
      <w:proofErr w:type="spellEnd"/>
      <w:r>
        <w:t xml:space="preserve"> </w:t>
      </w:r>
      <w:proofErr w:type="spellStart"/>
      <w:r>
        <w:t>không</w:t>
      </w:r>
      <w:proofErr w:type="spellEnd"/>
      <w:r w:rsidRPr="003758D7">
        <w:t xml:space="preserve"> </w:t>
      </w:r>
      <w:proofErr w:type="spellStart"/>
      <w:r w:rsidRPr="003758D7">
        <w:t>liên</w:t>
      </w:r>
      <w:proofErr w:type="spellEnd"/>
      <w:r w:rsidRPr="003758D7">
        <w:t xml:space="preserve"> </w:t>
      </w:r>
      <w:proofErr w:type="spellStart"/>
      <w:r w:rsidRPr="003758D7">
        <w:t>quan</w:t>
      </w:r>
      <w:proofErr w:type="spellEnd"/>
      <w:r w:rsidRPr="003758D7">
        <w:t xml:space="preserve"> </w:t>
      </w:r>
      <w:proofErr w:type="spellStart"/>
      <w:r w:rsidRPr="003758D7">
        <w:t>đến</w:t>
      </w:r>
      <w:proofErr w:type="spellEnd"/>
      <w:r w:rsidRPr="003758D7">
        <w:t xml:space="preserve"> </w:t>
      </w:r>
      <w:proofErr w:type="spellStart"/>
      <w:r w:rsidRPr="003758D7">
        <w:t>chất</w:t>
      </w:r>
      <w:proofErr w:type="spellEnd"/>
      <w:r w:rsidRPr="003758D7">
        <w:t xml:space="preserve"> </w:t>
      </w:r>
      <w:proofErr w:type="spellStart"/>
      <w:r w:rsidRPr="003758D7">
        <w:t>thải</w:t>
      </w:r>
      <w:bookmarkEnd w:id="50"/>
      <w:proofErr w:type="spellEnd"/>
    </w:p>
    <w:p w14:paraId="70B4D614" w14:textId="46711468" w:rsidR="002952BE" w:rsidRPr="002F312B" w:rsidRDefault="002F312B" w:rsidP="002F312B">
      <w:pPr>
        <w:pStyle w:val="BODY"/>
      </w:pPr>
      <w:r>
        <w:t xml:space="preserve">- </w:t>
      </w:r>
      <w:proofErr w:type="spellStart"/>
      <w:r w:rsidR="007C7A26" w:rsidRPr="00E84089">
        <w:t>Tiếng</w:t>
      </w:r>
      <w:proofErr w:type="spellEnd"/>
      <w:r w:rsidR="007C7A26" w:rsidRPr="00E84089">
        <w:t xml:space="preserve"> </w:t>
      </w:r>
      <w:proofErr w:type="spellStart"/>
      <w:r w:rsidR="007C7A26" w:rsidRPr="00E84089">
        <w:t>ồn</w:t>
      </w:r>
      <w:proofErr w:type="spellEnd"/>
      <w:r w:rsidR="007C7A26" w:rsidRPr="00E84089">
        <w:t xml:space="preserve"> </w:t>
      </w:r>
      <w:proofErr w:type="spellStart"/>
      <w:r w:rsidR="007C7A26" w:rsidRPr="00E84089">
        <w:t>phát</w:t>
      </w:r>
      <w:proofErr w:type="spellEnd"/>
      <w:r w:rsidR="007C7A26" w:rsidRPr="00E84089">
        <w:t xml:space="preserve"> </w:t>
      </w:r>
      <w:proofErr w:type="spellStart"/>
      <w:r w:rsidR="007C7A26" w:rsidRPr="00E84089">
        <w:t>sinh</w:t>
      </w:r>
      <w:proofErr w:type="spellEnd"/>
      <w:r w:rsidR="007C7A26" w:rsidRPr="00E84089">
        <w:t xml:space="preserve"> </w:t>
      </w:r>
      <w:proofErr w:type="spellStart"/>
      <w:r w:rsidR="007C7A26" w:rsidRPr="00E84089">
        <w:t>chủ</w:t>
      </w:r>
      <w:proofErr w:type="spellEnd"/>
      <w:r w:rsidR="007C7A26" w:rsidRPr="00E84089">
        <w:t xml:space="preserve"> </w:t>
      </w:r>
      <w:proofErr w:type="spellStart"/>
      <w:r w:rsidR="007C7A26" w:rsidRPr="00E84089">
        <w:t>yếu</w:t>
      </w:r>
      <w:proofErr w:type="spellEnd"/>
      <w:r w:rsidR="007C7A26" w:rsidRPr="00E84089">
        <w:t xml:space="preserve"> </w:t>
      </w:r>
      <w:proofErr w:type="spellStart"/>
      <w:r w:rsidR="007C7A26" w:rsidRPr="00E84089">
        <w:t>là</w:t>
      </w:r>
      <w:proofErr w:type="spellEnd"/>
      <w:r w:rsidR="007C7A26" w:rsidRPr="00E84089">
        <w:t xml:space="preserve"> do </w:t>
      </w:r>
      <w:proofErr w:type="spellStart"/>
      <w:r w:rsidR="007C7A26" w:rsidRPr="00E84089">
        <w:t>hoạt</w:t>
      </w:r>
      <w:proofErr w:type="spellEnd"/>
      <w:r w:rsidR="007C7A26" w:rsidRPr="00E84089">
        <w:t xml:space="preserve"> </w:t>
      </w:r>
      <w:proofErr w:type="spellStart"/>
      <w:r w:rsidR="007C7A26" w:rsidRPr="00E84089">
        <w:t>động</w:t>
      </w:r>
      <w:proofErr w:type="spellEnd"/>
      <w:r w:rsidR="007C7A26" w:rsidRPr="00E84089">
        <w:t xml:space="preserve"> </w:t>
      </w:r>
      <w:proofErr w:type="spellStart"/>
      <w:r w:rsidR="007C7A26" w:rsidRPr="00E84089">
        <w:t>của</w:t>
      </w:r>
      <w:proofErr w:type="spellEnd"/>
      <w:r w:rsidR="007C7A26" w:rsidRPr="00E84089">
        <w:t xml:space="preserve"> </w:t>
      </w:r>
      <w:proofErr w:type="spellStart"/>
      <w:r w:rsidR="007C7A26" w:rsidRPr="00E84089">
        <w:t>tua</w:t>
      </w:r>
      <w:proofErr w:type="spellEnd"/>
      <w:r w:rsidR="007C7A26" w:rsidRPr="00E84089">
        <w:t xml:space="preserve"> bin </w:t>
      </w:r>
      <w:proofErr w:type="spellStart"/>
      <w:r w:rsidR="007C7A26" w:rsidRPr="00E84089">
        <w:t>và</w:t>
      </w:r>
      <w:proofErr w:type="spellEnd"/>
      <w:r w:rsidR="007C7A26" w:rsidRPr="00E84089">
        <w:t xml:space="preserve"> </w:t>
      </w:r>
      <w:proofErr w:type="spellStart"/>
      <w:r w:rsidR="007C7A26" w:rsidRPr="00E84089">
        <w:t>máy</w:t>
      </w:r>
      <w:proofErr w:type="spellEnd"/>
      <w:r w:rsidR="007C7A26" w:rsidRPr="00E84089">
        <w:t xml:space="preserve"> </w:t>
      </w:r>
      <w:proofErr w:type="spellStart"/>
      <w:r w:rsidR="007C7A26" w:rsidRPr="00E84089">
        <w:t>phát</w:t>
      </w:r>
      <w:proofErr w:type="spellEnd"/>
      <w:r w:rsidR="007C7A26" w:rsidRPr="00E84089">
        <w:t xml:space="preserve"> </w:t>
      </w:r>
      <w:proofErr w:type="spellStart"/>
      <w:r w:rsidR="007C7A26" w:rsidRPr="00E84089">
        <w:t>điện</w:t>
      </w:r>
      <w:proofErr w:type="spellEnd"/>
      <w:r w:rsidR="007C7A26" w:rsidRPr="00E84089">
        <w:t xml:space="preserve"> </w:t>
      </w:r>
      <w:proofErr w:type="spellStart"/>
      <w:r w:rsidR="007C7A26" w:rsidRPr="00E84089">
        <w:t>khi</w:t>
      </w:r>
      <w:proofErr w:type="spellEnd"/>
      <w:r w:rsidR="007C7A26" w:rsidRPr="00E84089">
        <w:t xml:space="preserve"> </w:t>
      </w:r>
      <w:proofErr w:type="spellStart"/>
      <w:r w:rsidR="007C7A26" w:rsidRPr="00E84089">
        <w:t>vận</w:t>
      </w:r>
      <w:proofErr w:type="spellEnd"/>
      <w:r w:rsidR="007C7A26" w:rsidRPr="00E84089">
        <w:t xml:space="preserve"> </w:t>
      </w:r>
      <w:proofErr w:type="spellStart"/>
      <w:r w:rsidR="007C7A26" w:rsidRPr="00E84089">
        <w:t>hành</w:t>
      </w:r>
      <w:proofErr w:type="spellEnd"/>
      <w:r w:rsidR="007C7A26" w:rsidRPr="00E84089">
        <w:t>.</w:t>
      </w:r>
    </w:p>
    <w:p w14:paraId="195DE657" w14:textId="66094F34" w:rsidR="003758D7" w:rsidRPr="002F312B" w:rsidRDefault="002F312B" w:rsidP="002F312B">
      <w:pPr>
        <w:pStyle w:val="BODY"/>
      </w:pPr>
      <w:r>
        <w:t xml:space="preserve">- </w:t>
      </w:r>
      <w:proofErr w:type="spellStart"/>
      <w:r w:rsidR="007C7A26" w:rsidRPr="00E84089">
        <w:t>Tác</w:t>
      </w:r>
      <w:proofErr w:type="spellEnd"/>
      <w:r w:rsidR="007C7A26" w:rsidRPr="002F312B">
        <w:t xml:space="preserve"> </w:t>
      </w:r>
      <w:proofErr w:type="spellStart"/>
      <w:r w:rsidR="007C7A26" w:rsidRPr="00E84089">
        <w:t>động</w:t>
      </w:r>
      <w:proofErr w:type="spellEnd"/>
      <w:r w:rsidR="007C7A26" w:rsidRPr="002F312B">
        <w:t xml:space="preserve"> </w:t>
      </w:r>
      <w:r w:rsidR="007C7A26" w:rsidRPr="00E84089">
        <w:t>do</w:t>
      </w:r>
      <w:r w:rsidR="007C7A26" w:rsidRPr="002F312B">
        <w:t xml:space="preserve"> </w:t>
      </w:r>
      <w:proofErr w:type="spellStart"/>
      <w:r w:rsidR="007C7A26" w:rsidRPr="00E84089">
        <w:t>điện</w:t>
      </w:r>
      <w:proofErr w:type="spellEnd"/>
      <w:r w:rsidR="007C7A26" w:rsidRPr="002F312B">
        <w:t xml:space="preserve"> </w:t>
      </w:r>
      <w:proofErr w:type="spellStart"/>
      <w:r w:rsidR="007C7A26" w:rsidRPr="00E84089">
        <w:t>từ</w:t>
      </w:r>
      <w:proofErr w:type="spellEnd"/>
      <w:r w:rsidR="007C7A26" w:rsidRPr="002F312B">
        <w:t xml:space="preserve"> </w:t>
      </w:r>
      <w:proofErr w:type="spellStart"/>
      <w:r w:rsidR="007C7A26" w:rsidRPr="002F312B">
        <w:t>trường</w:t>
      </w:r>
      <w:proofErr w:type="spellEnd"/>
      <w:r w:rsidR="007C7A26" w:rsidRPr="002F312B">
        <w:t xml:space="preserve">: </w:t>
      </w:r>
      <w:proofErr w:type="spellStart"/>
      <w:r w:rsidR="007C7A26" w:rsidRPr="00E84089">
        <w:t>Nhà</w:t>
      </w:r>
      <w:proofErr w:type="spellEnd"/>
      <w:r w:rsidR="007C7A26" w:rsidRPr="002F312B">
        <w:t xml:space="preserve"> </w:t>
      </w:r>
      <w:proofErr w:type="spellStart"/>
      <w:r w:rsidR="007C7A26" w:rsidRPr="00E84089">
        <w:t>máy</w:t>
      </w:r>
      <w:proofErr w:type="spellEnd"/>
      <w:r w:rsidR="007C7A26" w:rsidRPr="002F312B">
        <w:t xml:space="preserve"> </w:t>
      </w:r>
      <w:proofErr w:type="spellStart"/>
      <w:r w:rsidR="007C7A26" w:rsidRPr="00E84089">
        <w:t>Thủy</w:t>
      </w:r>
      <w:proofErr w:type="spellEnd"/>
      <w:r w:rsidR="007C7A26" w:rsidRPr="002F312B">
        <w:t xml:space="preserve"> </w:t>
      </w:r>
      <w:proofErr w:type="spellStart"/>
      <w:r w:rsidR="007C7A26" w:rsidRPr="00E84089">
        <w:t>điện</w:t>
      </w:r>
      <w:proofErr w:type="spellEnd"/>
      <w:r w:rsidR="007C7A26" w:rsidRPr="002F312B">
        <w:t xml:space="preserve"> </w:t>
      </w:r>
      <w:r w:rsidR="007C7A26" w:rsidRPr="00E84089">
        <w:t xml:space="preserve">Cốc </w:t>
      </w:r>
      <w:proofErr w:type="spellStart"/>
      <w:r w:rsidR="007C7A26" w:rsidRPr="00E84089">
        <w:t>Rế</w:t>
      </w:r>
      <w:proofErr w:type="spellEnd"/>
      <w:r w:rsidR="007C7A26">
        <w:t xml:space="preserve"> 2</w:t>
      </w:r>
      <w:r w:rsidR="007C7A26" w:rsidRPr="002F312B">
        <w:t xml:space="preserve"> </w:t>
      </w:r>
      <w:proofErr w:type="spellStart"/>
      <w:r w:rsidR="007C7A26" w:rsidRPr="00E84089">
        <w:t>sử</w:t>
      </w:r>
      <w:proofErr w:type="spellEnd"/>
      <w:r w:rsidR="007C7A26" w:rsidRPr="002F312B">
        <w:t xml:space="preserve"> </w:t>
      </w:r>
      <w:proofErr w:type="spellStart"/>
      <w:r w:rsidR="007C7A26" w:rsidRPr="00E84089">
        <w:t>dụng</w:t>
      </w:r>
      <w:proofErr w:type="spellEnd"/>
      <w:r w:rsidR="007C7A26" w:rsidRPr="002F312B">
        <w:t xml:space="preserve"> </w:t>
      </w:r>
      <w:proofErr w:type="spellStart"/>
      <w:r w:rsidR="007C7A26" w:rsidRPr="00E84089">
        <w:t>máy</w:t>
      </w:r>
      <w:proofErr w:type="spellEnd"/>
      <w:r w:rsidR="007C7A26" w:rsidRPr="002F312B">
        <w:t xml:space="preserve"> </w:t>
      </w:r>
      <w:proofErr w:type="spellStart"/>
      <w:r w:rsidR="007C7A26" w:rsidRPr="00E84089">
        <w:t>phát</w:t>
      </w:r>
      <w:proofErr w:type="spellEnd"/>
      <w:r w:rsidR="007C7A26" w:rsidRPr="002F312B">
        <w:t xml:space="preserve"> </w:t>
      </w:r>
      <w:proofErr w:type="spellStart"/>
      <w:r w:rsidR="007C7A26" w:rsidRPr="00E84089">
        <w:t>điện</w:t>
      </w:r>
      <w:proofErr w:type="spellEnd"/>
      <w:r w:rsidR="007C7A26" w:rsidRPr="002F312B">
        <w:t xml:space="preserve"> </w:t>
      </w:r>
      <w:proofErr w:type="spellStart"/>
      <w:r w:rsidR="007C7A26" w:rsidRPr="00E84089">
        <w:t>có</w:t>
      </w:r>
      <w:proofErr w:type="spellEnd"/>
      <w:r w:rsidR="007C7A26" w:rsidRPr="002F312B">
        <w:t xml:space="preserve"> </w:t>
      </w:r>
      <w:proofErr w:type="spellStart"/>
      <w:r w:rsidR="007C7A26" w:rsidRPr="00E84089">
        <w:t>điện</w:t>
      </w:r>
      <w:proofErr w:type="spellEnd"/>
      <w:r w:rsidR="007C7A26" w:rsidRPr="002F312B">
        <w:t xml:space="preserve"> </w:t>
      </w:r>
      <w:proofErr w:type="spellStart"/>
      <w:r w:rsidR="007C7A26" w:rsidRPr="00E84089">
        <w:t>áp</w:t>
      </w:r>
      <w:proofErr w:type="spellEnd"/>
      <w:r w:rsidR="007C7A26" w:rsidRPr="002F312B">
        <w:t xml:space="preserve"> </w:t>
      </w:r>
      <w:r w:rsidR="007C7A26" w:rsidRPr="00E84089">
        <w:t>6,3KV</w:t>
      </w:r>
      <w:r w:rsidR="007C7A26" w:rsidRPr="002F312B">
        <w:t xml:space="preserve"> </w:t>
      </w:r>
      <w:proofErr w:type="spellStart"/>
      <w:r w:rsidR="007C7A26" w:rsidRPr="00E84089">
        <w:t>sau</w:t>
      </w:r>
      <w:proofErr w:type="spellEnd"/>
      <w:r w:rsidR="007C7A26" w:rsidRPr="002F312B">
        <w:t xml:space="preserve"> </w:t>
      </w:r>
      <w:proofErr w:type="spellStart"/>
      <w:r w:rsidR="007C7A26" w:rsidRPr="00E84089">
        <w:t>khi</w:t>
      </w:r>
      <w:proofErr w:type="spellEnd"/>
      <w:r w:rsidR="007C7A26" w:rsidRPr="00E84089">
        <w:t xml:space="preserve"> qua</w:t>
      </w:r>
      <w:r w:rsidR="007C7A26" w:rsidRPr="002F312B">
        <w:t xml:space="preserve"> </w:t>
      </w:r>
      <w:proofErr w:type="spellStart"/>
      <w:r w:rsidR="007C7A26" w:rsidRPr="00E84089">
        <w:t>các</w:t>
      </w:r>
      <w:proofErr w:type="spellEnd"/>
      <w:r w:rsidR="007C7A26" w:rsidRPr="002F312B">
        <w:t xml:space="preserve"> </w:t>
      </w:r>
      <w:proofErr w:type="spellStart"/>
      <w:r w:rsidR="007C7A26" w:rsidRPr="00E84089">
        <w:t>máy</w:t>
      </w:r>
      <w:proofErr w:type="spellEnd"/>
      <w:r w:rsidR="007C7A26" w:rsidRPr="002F312B">
        <w:t xml:space="preserve"> </w:t>
      </w:r>
      <w:proofErr w:type="spellStart"/>
      <w:r w:rsidR="007C7A26" w:rsidRPr="00E84089">
        <w:t>biến</w:t>
      </w:r>
      <w:proofErr w:type="spellEnd"/>
      <w:r w:rsidR="007C7A26" w:rsidRPr="002F312B">
        <w:t xml:space="preserve"> </w:t>
      </w:r>
      <w:proofErr w:type="spellStart"/>
      <w:r w:rsidR="007C7A26" w:rsidRPr="00E84089">
        <w:t>áp</w:t>
      </w:r>
      <w:proofErr w:type="spellEnd"/>
      <w:r w:rsidR="007C7A26" w:rsidRPr="002F312B">
        <w:t xml:space="preserve"> </w:t>
      </w:r>
      <w:proofErr w:type="spellStart"/>
      <w:r w:rsidR="007C7A26" w:rsidRPr="00E84089">
        <w:t>tăng</w:t>
      </w:r>
      <w:proofErr w:type="spellEnd"/>
      <w:r w:rsidR="007C7A26" w:rsidRPr="002F312B">
        <w:t xml:space="preserve"> </w:t>
      </w:r>
      <w:proofErr w:type="spellStart"/>
      <w:r w:rsidR="007C7A26" w:rsidRPr="00E84089">
        <w:t>lên</w:t>
      </w:r>
      <w:proofErr w:type="spellEnd"/>
      <w:r w:rsidR="007C7A26" w:rsidRPr="002F312B">
        <w:t xml:space="preserve"> </w:t>
      </w:r>
      <w:r w:rsidR="007C7A26" w:rsidRPr="00E84089">
        <w:t>35KV.</w:t>
      </w:r>
      <w:r w:rsidR="007C7A26" w:rsidRPr="002F312B">
        <w:t xml:space="preserve"> </w:t>
      </w:r>
      <w:proofErr w:type="spellStart"/>
      <w:r w:rsidR="007C7A26" w:rsidRPr="00E84089">
        <w:t>Vì</w:t>
      </w:r>
      <w:proofErr w:type="spellEnd"/>
      <w:r w:rsidR="007C7A26" w:rsidRPr="002F312B">
        <w:t xml:space="preserve"> </w:t>
      </w:r>
      <w:proofErr w:type="spellStart"/>
      <w:r w:rsidR="007C7A26" w:rsidRPr="00E84089">
        <w:t>thế</w:t>
      </w:r>
      <w:proofErr w:type="spellEnd"/>
      <w:r w:rsidR="007C7A26" w:rsidRPr="002F312B">
        <w:t xml:space="preserve"> </w:t>
      </w:r>
      <w:proofErr w:type="spellStart"/>
      <w:r w:rsidR="007C7A26" w:rsidRPr="00E84089">
        <w:t>sẽ</w:t>
      </w:r>
      <w:proofErr w:type="spellEnd"/>
      <w:r w:rsidR="007C7A26" w:rsidRPr="002F312B">
        <w:t xml:space="preserve"> </w:t>
      </w:r>
      <w:proofErr w:type="spellStart"/>
      <w:r w:rsidR="007C7A26" w:rsidRPr="00E84089">
        <w:lastRenderedPageBreak/>
        <w:t>xuất</w:t>
      </w:r>
      <w:proofErr w:type="spellEnd"/>
      <w:r w:rsidR="007C7A26" w:rsidRPr="002F312B">
        <w:t xml:space="preserve"> </w:t>
      </w:r>
      <w:proofErr w:type="spellStart"/>
      <w:r w:rsidR="007C7A26" w:rsidRPr="00E84089">
        <w:t>hiện</w:t>
      </w:r>
      <w:proofErr w:type="spellEnd"/>
      <w:r w:rsidR="007C7A26" w:rsidRPr="002F312B">
        <w:t xml:space="preserve"> </w:t>
      </w:r>
      <w:proofErr w:type="spellStart"/>
      <w:r w:rsidR="007C7A26" w:rsidRPr="00E84089">
        <w:t>điện</w:t>
      </w:r>
      <w:proofErr w:type="spellEnd"/>
      <w:r w:rsidR="007C7A26" w:rsidRPr="002F312B">
        <w:t xml:space="preserve"> </w:t>
      </w:r>
      <w:proofErr w:type="spellStart"/>
      <w:r w:rsidR="007C7A26" w:rsidRPr="00E84089">
        <w:t>từ</w:t>
      </w:r>
      <w:proofErr w:type="spellEnd"/>
      <w:r w:rsidR="007C7A26" w:rsidRPr="002F312B">
        <w:t xml:space="preserve"> </w:t>
      </w:r>
      <w:proofErr w:type="spellStart"/>
      <w:r w:rsidR="007C7A26" w:rsidRPr="00E84089">
        <w:t>trường</w:t>
      </w:r>
      <w:proofErr w:type="spellEnd"/>
      <w:r w:rsidR="007C7A26" w:rsidRPr="002F312B">
        <w:t xml:space="preserve"> </w:t>
      </w:r>
      <w:proofErr w:type="spellStart"/>
      <w:r w:rsidR="007C7A26" w:rsidRPr="00E84089">
        <w:t>từ</w:t>
      </w:r>
      <w:proofErr w:type="spellEnd"/>
      <w:r w:rsidR="007C7A26" w:rsidRPr="002F312B">
        <w:t xml:space="preserve"> </w:t>
      </w:r>
      <w:proofErr w:type="spellStart"/>
      <w:r w:rsidR="007C7A26" w:rsidRPr="00E84089">
        <w:t>các</w:t>
      </w:r>
      <w:proofErr w:type="spellEnd"/>
      <w:r w:rsidR="007C7A26" w:rsidRPr="002F312B">
        <w:t xml:space="preserve"> </w:t>
      </w:r>
      <w:proofErr w:type="spellStart"/>
      <w:r w:rsidR="007C7A26" w:rsidRPr="00E84089">
        <w:t>thiết</w:t>
      </w:r>
      <w:proofErr w:type="spellEnd"/>
      <w:r w:rsidR="007C7A26" w:rsidRPr="002F312B">
        <w:t xml:space="preserve"> </w:t>
      </w:r>
      <w:proofErr w:type="spellStart"/>
      <w:r w:rsidR="007C7A26" w:rsidRPr="00E84089">
        <w:t>bị</w:t>
      </w:r>
      <w:proofErr w:type="spellEnd"/>
      <w:r w:rsidR="007C7A26" w:rsidRPr="002F312B">
        <w:t xml:space="preserve"> </w:t>
      </w:r>
      <w:proofErr w:type="spellStart"/>
      <w:r w:rsidR="007C7A26" w:rsidRPr="00E84089">
        <w:t>và</w:t>
      </w:r>
      <w:proofErr w:type="spellEnd"/>
      <w:r w:rsidR="007C7A26" w:rsidRPr="00E84089">
        <w:t xml:space="preserve"> </w:t>
      </w:r>
      <w:proofErr w:type="spellStart"/>
      <w:r w:rsidR="007C7A26" w:rsidRPr="00E84089">
        <w:t>đường</w:t>
      </w:r>
      <w:proofErr w:type="spellEnd"/>
      <w:r w:rsidR="007C7A26" w:rsidRPr="002F312B">
        <w:t xml:space="preserve"> </w:t>
      </w:r>
      <w:proofErr w:type="spellStart"/>
      <w:r w:rsidR="007C7A26" w:rsidRPr="00E84089">
        <w:t>dây</w:t>
      </w:r>
      <w:proofErr w:type="spellEnd"/>
      <w:r w:rsidR="007C7A26" w:rsidRPr="002F312B">
        <w:t xml:space="preserve"> </w:t>
      </w:r>
      <w:proofErr w:type="spellStart"/>
      <w:r w:rsidR="007C7A26" w:rsidRPr="00E84089">
        <w:t>tải</w:t>
      </w:r>
      <w:proofErr w:type="spellEnd"/>
      <w:r w:rsidR="007C7A26" w:rsidRPr="002F312B">
        <w:t xml:space="preserve"> </w:t>
      </w:r>
      <w:proofErr w:type="spellStart"/>
      <w:r w:rsidR="007C7A26" w:rsidRPr="00E84089">
        <w:t>điện</w:t>
      </w:r>
      <w:proofErr w:type="spellEnd"/>
      <w:r w:rsidR="007C7A26" w:rsidRPr="002F312B">
        <w:t xml:space="preserve"> </w:t>
      </w:r>
      <w:proofErr w:type="spellStart"/>
      <w:r w:rsidR="007C7A26" w:rsidRPr="00E84089">
        <w:t>như</w:t>
      </w:r>
      <w:proofErr w:type="spellEnd"/>
      <w:r w:rsidR="007C7A26" w:rsidRPr="00E84089">
        <w:t>:</w:t>
      </w:r>
      <w:r w:rsidR="007C7A26" w:rsidRPr="002F312B">
        <w:t xml:space="preserve"> </w:t>
      </w:r>
      <w:proofErr w:type="spellStart"/>
      <w:r w:rsidR="007C7A26" w:rsidRPr="00E84089">
        <w:t>máy</w:t>
      </w:r>
      <w:proofErr w:type="spellEnd"/>
      <w:r w:rsidR="007C7A26" w:rsidRPr="002F312B">
        <w:t xml:space="preserve"> </w:t>
      </w:r>
      <w:proofErr w:type="spellStart"/>
      <w:r w:rsidR="007C7A26" w:rsidRPr="00E84089">
        <w:t>phát</w:t>
      </w:r>
      <w:proofErr w:type="spellEnd"/>
      <w:r w:rsidR="007C7A26" w:rsidRPr="002F312B">
        <w:t xml:space="preserve"> </w:t>
      </w:r>
      <w:proofErr w:type="spellStart"/>
      <w:r w:rsidR="007C7A26" w:rsidRPr="00E84089">
        <w:t>điện</w:t>
      </w:r>
      <w:proofErr w:type="spellEnd"/>
      <w:r w:rsidR="007C7A26" w:rsidRPr="00E84089">
        <w:t>,</w:t>
      </w:r>
      <w:r w:rsidR="007C7A26" w:rsidRPr="002F312B">
        <w:t xml:space="preserve"> </w:t>
      </w:r>
      <w:proofErr w:type="spellStart"/>
      <w:r w:rsidR="007C7A26" w:rsidRPr="00E84089">
        <w:t>máy</w:t>
      </w:r>
      <w:proofErr w:type="spellEnd"/>
      <w:r w:rsidR="007C7A26" w:rsidRPr="002F312B">
        <w:t xml:space="preserve"> </w:t>
      </w:r>
      <w:proofErr w:type="spellStart"/>
      <w:r w:rsidR="007C7A26" w:rsidRPr="00E84089">
        <w:t>biến</w:t>
      </w:r>
      <w:proofErr w:type="spellEnd"/>
      <w:r w:rsidR="007C7A26" w:rsidRPr="002F312B">
        <w:t xml:space="preserve"> </w:t>
      </w:r>
      <w:proofErr w:type="spellStart"/>
      <w:r w:rsidR="007C7A26" w:rsidRPr="00E84089">
        <w:t>áp</w:t>
      </w:r>
      <w:proofErr w:type="spellEnd"/>
      <w:r w:rsidR="007C7A26" w:rsidRPr="00E84089">
        <w:t>,</w:t>
      </w:r>
      <w:r w:rsidR="007C7A26" w:rsidRPr="002F312B">
        <w:t xml:space="preserve"> </w:t>
      </w:r>
      <w:proofErr w:type="spellStart"/>
      <w:r w:rsidR="007C7A26" w:rsidRPr="00E84089">
        <w:t>đường</w:t>
      </w:r>
      <w:proofErr w:type="spellEnd"/>
      <w:r w:rsidR="007C7A26" w:rsidRPr="002F312B">
        <w:t xml:space="preserve"> </w:t>
      </w:r>
      <w:proofErr w:type="spellStart"/>
      <w:r w:rsidR="007C7A26" w:rsidRPr="00E84089">
        <w:t>dây</w:t>
      </w:r>
      <w:proofErr w:type="spellEnd"/>
      <w:r w:rsidR="007C7A26" w:rsidRPr="002F312B">
        <w:t xml:space="preserve"> </w:t>
      </w:r>
      <w:proofErr w:type="spellStart"/>
      <w:r w:rsidR="007C7A26" w:rsidRPr="00E84089">
        <w:t>dẫn</w:t>
      </w:r>
      <w:proofErr w:type="spellEnd"/>
      <w:r w:rsidR="007C7A26" w:rsidRPr="002F312B">
        <w:t xml:space="preserve"> </w:t>
      </w:r>
      <w:proofErr w:type="spellStart"/>
      <w:r w:rsidR="007C7A26" w:rsidRPr="00E84089">
        <w:t>điện</w:t>
      </w:r>
      <w:proofErr w:type="spellEnd"/>
      <w:r w:rsidR="007C7A26" w:rsidRPr="002F312B">
        <w:t xml:space="preserve"> </w:t>
      </w:r>
      <w:r w:rsidR="007C7A26" w:rsidRPr="00E84089">
        <w:t>35KV/6,3KV</w:t>
      </w:r>
    </w:p>
    <w:p w14:paraId="4BAA6C67" w14:textId="3E96805A" w:rsidR="007C7A26" w:rsidRPr="00E84089" w:rsidRDefault="002F312B" w:rsidP="007C7A26">
      <w:pPr>
        <w:pStyle w:val="BODY"/>
      </w:pPr>
      <w:r>
        <w:t xml:space="preserve">- </w:t>
      </w:r>
      <w:proofErr w:type="spellStart"/>
      <w:r w:rsidR="007C7A26" w:rsidRPr="00E84089">
        <w:t>Tác</w:t>
      </w:r>
      <w:proofErr w:type="spellEnd"/>
      <w:r w:rsidR="007C7A26" w:rsidRPr="00E84089">
        <w:t xml:space="preserve"> </w:t>
      </w:r>
      <w:proofErr w:type="spellStart"/>
      <w:r w:rsidR="007C7A26" w:rsidRPr="00E84089">
        <w:t>động</w:t>
      </w:r>
      <w:proofErr w:type="spellEnd"/>
      <w:r w:rsidR="007C7A26" w:rsidRPr="00E84089">
        <w:t xml:space="preserve"> do </w:t>
      </w:r>
      <w:proofErr w:type="spellStart"/>
      <w:r w:rsidR="007C7A26" w:rsidRPr="00E84089">
        <w:t>việc</w:t>
      </w:r>
      <w:proofErr w:type="spellEnd"/>
      <w:r w:rsidR="007C7A26" w:rsidRPr="00E84089">
        <w:t xml:space="preserve"> </w:t>
      </w:r>
      <w:proofErr w:type="spellStart"/>
      <w:r w:rsidR="007C7A26" w:rsidRPr="00E84089">
        <w:t>hình</w:t>
      </w:r>
      <w:proofErr w:type="spellEnd"/>
      <w:r w:rsidR="007C7A26" w:rsidRPr="00E84089">
        <w:t xml:space="preserve"> </w:t>
      </w:r>
      <w:proofErr w:type="spellStart"/>
      <w:r w:rsidR="007C7A26" w:rsidRPr="00E84089">
        <w:t>thành</w:t>
      </w:r>
      <w:proofErr w:type="spellEnd"/>
      <w:r w:rsidR="007C7A26" w:rsidRPr="00E84089">
        <w:t xml:space="preserve"> </w:t>
      </w:r>
      <w:proofErr w:type="spellStart"/>
      <w:r w:rsidR="007C7A26" w:rsidRPr="00E84089">
        <w:t>tích</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chứa</w:t>
      </w:r>
      <w:proofErr w:type="spellEnd"/>
      <w:r w:rsidR="007C7A26">
        <w:t xml:space="preserve">: </w:t>
      </w:r>
      <w:r w:rsidR="007C7A26" w:rsidRPr="00E84089">
        <w:t xml:space="preserve">Khi </w:t>
      </w:r>
      <w:proofErr w:type="spellStart"/>
      <w:r w:rsidR="007C7A26" w:rsidRPr="00E84089">
        <w:t>tích</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vào</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sẽ</w:t>
      </w:r>
      <w:proofErr w:type="spellEnd"/>
      <w:r w:rsidR="007C7A26" w:rsidRPr="00E84089">
        <w:t xml:space="preserve"> </w:t>
      </w:r>
      <w:proofErr w:type="spellStart"/>
      <w:r w:rsidR="007C7A26" w:rsidRPr="00E84089">
        <w:t>làm</w:t>
      </w:r>
      <w:proofErr w:type="spellEnd"/>
      <w:r w:rsidR="007C7A26" w:rsidRPr="00E84089">
        <w:t xml:space="preserve"> </w:t>
      </w:r>
      <w:proofErr w:type="spellStart"/>
      <w:r w:rsidR="007C7A26" w:rsidRPr="00E84089">
        <w:t>lắng</w:t>
      </w:r>
      <w:proofErr w:type="spellEnd"/>
      <w:r w:rsidR="007C7A26" w:rsidRPr="00E84089">
        <w:t xml:space="preserve"> </w:t>
      </w:r>
      <w:proofErr w:type="spellStart"/>
      <w:r w:rsidR="007C7A26" w:rsidRPr="00E84089">
        <w:t>đọng</w:t>
      </w:r>
      <w:proofErr w:type="spellEnd"/>
      <w:r w:rsidR="007C7A26" w:rsidRPr="00E84089">
        <w:t xml:space="preserve"> </w:t>
      </w:r>
      <w:proofErr w:type="spellStart"/>
      <w:r w:rsidR="007C7A26" w:rsidRPr="00E84089">
        <w:t>đất</w:t>
      </w:r>
      <w:proofErr w:type="spellEnd"/>
      <w:r w:rsidR="007C7A26" w:rsidRPr="00E84089">
        <w:t xml:space="preserve">, </w:t>
      </w:r>
      <w:proofErr w:type="spellStart"/>
      <w:r w:rsidR="007C7A26" w:rsidRPr="00E84089">
        <w:t>cát</w:t>
      </w:r>
      <w:proofErr w:type="spellEnd"/>
      <w:r w:rsidR="007C7A26" w:rsidRPr="00E84089">
        <w:t xml:space="preserve">, </w:t>
      </w:r>
      <w:proofErr w:type="spellStart"/>
      <w:r w:rsidR="007C7A26" w:rsidRPr="00E84089">
        <w:t>đá</w:t>
      </w:r>
      <w:proofErr w:type="spellEnd"/>
      <w:r w:rsidR="007C7A26" w:rsidRPr="00E84089">
        <w:t xml:space="preserve"> </w:t>
      </w:r>
      <w:proofErr w:type="spellStart"/>
      <w:r w:rsidR="007C7A26" w:rsidRPr="00E84089">
        <w:t>từ</w:t>
      </w:r>
      <w:proofErr w:type="spellEnd"/>
      <w:r w:rsidR="007C7A26" w:rsidRPr="00E84089">
        <w:t xml:space="preserve"> </w:t>
      </w:r>
      <w:proofErr w:type="spellStart"/>
      <w:r w:rsidR="007C7A26" w:rsidRPr="00E84089">
        <w:t>thượng</w:t>
      </w:r>
      <w:proofErr w:type="spellEnd"/>
      <w:r w:rsidR="007C7A26" w:rsidRPr="00E84089">
        <w:t xml:space="preserve"> </w:t>
      </w:r>
      <w:proofErr w:type="spellStart"/>
      <w:r w:rsidR="007C7A26" w:rsidRPr="00E84089">
        <w:t>lưu</w:t>
      </w:r>
      <w:proofErr w:type="spellEnd"/>
      <w:r w:rsidR="007C7A26" w:rsidRPr="00E84089">
        <w:t xml:space="preserve"> </w:t>
      </w:r>
      <w:proofErr w:type="spellStart"/>
      <w:r w:rsidR="007C7A26" w:rsidRPr="00E84089">
        <w:t>gây</w:t>
      </w:r>
      <w:proofErr w:type="spellEnd"/>
      <w:r w:rsidR="007C7A26" w:rsidRPr="00E84089">
        <w:t xml:space="preserve"> </w:t>
      </w:r>
      <w:proofErr w:type="spellStart"/>
      <w:r w:rsidR="007C7A26" w:rsidRPr="00E84089">
        <w:t>ra</w:t>
      </w:r>
      <w:proofErr w:type="spellEnd"/>
      <w:r w:rsidR="007C7A26" w:rsidRPr="00E84089">
        <w:t xml:space="preserve"> </w:t>
      </w:r>
      <w:proofErr w:type="spellStart"/>
      <w:r w:rsidR="007C7A26" w:rsidRPr="00E84089">
        <w:t>giảm</w:t>
      </w:r>
      <w:proofErr w:type="spellEnd"/>
      <w:r w:rsidR="007C7A26" w:rsidRPr="00E84089">
        <w:t xml:space="preserve"> </w:t>
      </w:r>
      <w:proofErr w:type="spellStart"/>
      <w:r w:rsidR="007C7A26" w:rsidRPr="00E84089">
        <w:t>thể</w:t>
      </w:r>
      <w:proofErr w:type="spellEnd"/>
      <w:r w:rsidR="007C7A26" w:rsidRPr="00E84089">
        <w:t xml:space="preserve"> </w:t>
      </w:r>
      <w:proofErr w:type="spellStart"/>
      <w:r w:rsidR="007C7A26" w:rsidRPr="00E84089">
        <w:t>tích</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làm</w:t>
      </w:r>
      <w:proofErr w:type="spellEnd"/>
      <w:r w:rsidR="007C7A26" w:rsidRPr="00E84089">
        <w:t xml:space="preserve"> </w:t>
      </w:r>
      <w:proofErr w:type="spellStart"/>
      <w:r w:rsidR="007C7A26" w:rsidRPr="00E84089">
        <w:t>giảm</w:t>
      </w:r>
      <w:proofErr w:type="spellEnd"/>
      <w:r w:rsidR="007C7A26" w:rsidRPr="00E84089">
        <w:t xml:space="preserve"> </w:t>
      </w:r>
      <w:proofErr w:type="spellStart"/>
      <w:r w:rsidR="007C7A26" w:rsidRPr="00E84089">
        <w:t>sản</w:t>
      </w:r>
      <w:proofErr w:type="spellEnd"/>
      <w:r w:rsidR="007C7A26" w:rsidRPr="00E84089">
        <w:t xml:space="preserve"> </w:t>
      </w:r>
      <w:proofErr w:type="spellStart"/>
      <w:r w:rsidR="007C7A26" w:rsidRPr="00E84089">
        <w:t>lượng</w:t>
      </w:r>
      <w:proofErr w:type="spellEnd"/>
      <w:r w:rsidR="007C7A26" w:rsidRPr="00E84089">
        <w:t xml:space="preserve"> </w:t>
      </w:r>
      <w:proofErr w:type="spellStart"/>
      <w:r w:rsidR="007C7A26" w:rsidRPr="00E84089">
        <w:t>điện</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suy</w:t>
      </w:r>
      <w:proofErr w:type="spellEnd"/>
      <w:r w:rsidR="007C7A26" w:rsidRPr="00E84089">
        <w:t xml:space="preserve"> </w:t>
      </w:r>
      <w:proofErr w:type="spellStart"/>
      <w:r w:rsidR="007C7A26" w:rsidRPr="00E84089">
        <w:t>giảm</w:t>
      </w:r>
      <w:proofErr w:type="spellEnd"/>
      <w:r w:rsidR="007C7A26" w:rsidRPr="00E84089">
        <w:t xml:space="preserve"> </w:t>
      </w:r>
      <w:proofErr w:type="spellStart"/>
      <w:r w:rsidR="007C7A26" w:rsidRPr="00E84089">
        <w:t>lượng</w:t>
      </w:r>
      <w:proofErr w:type="spellEnd"/>
      <w:r w:rsidR="007C7A26" w:rsidRPr="00E84089">
        <w:t xml:space="preserve"> </w:t>
      </w:r>
      <w:proofErr w:type="spellStart"/>
      <w:r w:rsidR="007C7A26" w:rsidRPr="00E84089">
        <w:t>phù</w:t>
      </w:r>
      <w:proofErr w:type="spellEnd"/>
      <w:r w:rsidR="007C7A26" w:rsidRPr="00E84089">
        <w:t xml:space="preserve"> </w:t>
      </w:r>
      <w:proofErr w:type="spellStart"/>
      <w:r w:rsidR="007C7A26" w:rsidRPr="00E84089">
        <w:t>sa</w:t>
      </w:r>
      <w:proofErr w:type="spellEnd"/>
      <w:r w:rsidR="007C7A26" w:rsidRPr="00E84089">
        <w:t xml:space="preserve"> (</w:t>
      </w:r>
      <w:proofErr w:type="spellStart"/>
      <w:r w:rsidR="007C7A26" w:rsidRPr="00E84089">
        <w:t>chuyển</w:t>
      </w:r>
      <w:proofErr w:type="spellEnd"/>
      <w:r w:rsidR="007C7A26" w:rsidRPr="00E84089">
        <w:t xml:space="preserve"> </w:t>
      </w:r>
      <w:proofErr w:type="spellStart"/>
      <w:r w:rsidR="007C7A26" w:rsidRPr="00E84089">
        <w:t>dịch</w:t>
      </w:r>
      <w:proofErr w:type="spellEnd"/>
      <w:r w:rsidR="007C7A26" w:rsidRPr="00E84089">
        <w:t xml:space="preserve"> </w:t>
      </w:r>
      <w:proofErr w:type="spellStart"/>
      <w:r w:rsidR="007C7A26" w:rsidRPr="00E84089">
        <w:t>của</w:t>
      </w:r>
      <w:proofErr w:type="spellEnd"/>
      <w:r w:rsidR="007C7A26" w:rsidRPr="00E84089">
        <w:t xml:space="preserve"> </w:t>
      </w:r>
      <w:proofErr w:type="spellStart"/>
      <w:r w:rsidR="007C7A26" w:rsidRPr="00E84089">
        <w:t>cát</w:t>
      </w:r>
      <w:proofErr w:type="spellEnd"/>
      <w:r w:rsidR="007C7A26" w:rsidRPr="00E84089">
        <w:t xml:space="preserve">, </w:t>
      </w:r>
      <w:proofErr w:type="spellStart"/>
      <w:r w:rsidR="007C7A26" w:rsidRPr="00E84089">
        <w:t>sỏi</w:t>
      </w:r>
      <w:proofErr w:type="spellEnd"/>
      <w:r w:rsidR="007C7A26" w:rsidRPr="00E84089">
        <w:t xml:space="preserve"> </w:t>
      </w:r>
      <w:proofErr w:type="spellStart"/>
      <w:r w:rsidR="007C7A26" w:rsidRPr="00E84089">
        <w:t>xuống</w:t>
      </w:r>
      <w:proofErr w:type="spellEnd"/>
      <w:r w:rsidR="007C7A26" w:rsidRPr="00E84089">
        <w:t xml:space="preserve"> </w:t>
      </w:r>
      <w:proofErr w:type="spellStart"/>
      <w:r w:rsidR="007C7A26" w:rsidRPr="00E84089">
        <w:t>hạ</w:t>
      </w:r>
      <w:proofErr w:type="spellEnd"/>
      <w:r w:rsidR="007C7A26" w:rsidRPr="00E84089">
        <w:t xml:space="preserve"> </w:t>
      </w:r>
      <w:proofErr w:type="spellStart"/>
      <w:r w:rsidR="007C7A26" w:rsidRPr="00E84089">
        <w:t>lưu</w:t>
      </w:r>
      <w:proofErr w:type="spellEnd"/>
      <w:r w:rsidR="007C7A26" w:rsidRPr="00E84089">
        <w:t xml:space="preserve"> do </w:t>
      </w:r>
      <w:proofErr w:type="spellStart"/>
      <w:r w:rsidR="007C7A26" w:rsidRPr="00E84089">
        <w:t>chặn</w:t>
      </w:r>
      <w:proofErr w:type="spellEnd"/>
      <w:r w:rsidR="007C7A26" w:rsidRPr="00E84089">
        <w:t xml:space="preserve"> </w:t>
      </w:r>
      <w:proofErr w:type="spellStart"/>
      <w:r w:rsidR="007C7A26" w:rsidRPr="00E84089">
        <w:t>dòng</w:t>
      </w:r>
      <w:proofErr w:type="spellEnd"/>
      <w:r w:rsidR="007C7A26" w:rsidRPr="00E84089">
        <w:t xml:space="preserve">) </w:t>
      </w:r>
      <w:proofErr w:type="spellStart"/>
      <w:r w:rsidR="007C7A26" w:rsidRPr="00E84089">
        <w:t>đưa</w:t>
      </w:r>
      <w:proofErr w:type="spellEnd"/>
      <w:r w:rsidR="007C7A26" w:rsidRPr="00E84089">
        <w:t xml:space="preserve"> </w:t>
      </w:r>
      <w:proofErr w:type="spellStart"/>
      <w:r w:rsidR="007C7A26" w:rsidRPr="00E84089">
        <w:t>xuống</w:t>
      </w:r>
      <w:proofErr w:type="spellEnd"/>
      <w:r w:rsidR="007C7A26" w:rsidRPr="00E84089">
        <w:t xml:space="preserve"> </w:t>
      </w:r>
      <w:proofErr w:type="spellStart"/>
      <w:r w:rsidR="007C7A26" w:rsidRPr="00E84089">
        <w:t>hạ</w:t>
      </w:r>
      <w:proofErr w:type="spellEnd"/>
      <w:r w:rsidR="007C7A26" w:rsidRPr="00E84089">
        <w:t xml:space="preserve"> </w:t>
      </w:r>
      <w:proofErr w:type="spellStart"/>
      <w:r w:rsidR="007C7A26" w:rsidRPr="00E84089">
        <w:t>lưu</w:t>
      </w:r>
      <w:proofErr w:type="spellEnd"/>
      <w:r w:rsidR="007C7A26" w:rsidRPr="00E84089">
        <w:t xml:space="preserve"> </w:t>
      </w:r>
      <w:proofErr w:type="spellStart"/>
      <w:r w:rsidR="007C7A26" w:rsidRPr="00E84089">
        <w:t>dẫn</w:t>
      </w:r>
      <w:proofErr w:type="spellEnd"/>
      <w:r w:rsidR="007C7A26" w:rsidRPr="00E84089">
        <w:t xml:space="preserve"> </w:t>
      </w:r>
      <w:proofErr w:type="spellStart"/>
      <w:r w:rsidR="007C7A26" w:rsidRPr="00E84089">
        <w:t>đến</w:t>
      </w:r>
      <w:proofErr w:type="spellEnd"/>
      <w:r w:rsidR="007C7A26" w:rsidRPr="00E84089">
        <w:t xml:space="preserve"> </w:t>
      </w:r>
      <w:proofErr w:type="spellStart"/>
      <w:r w:rsidR="007C7A26" w:rsidRPr="00E84089">
        <w:t>mất</w:t>
      </w:r>
      <w:proofErr w:type="spellEnd"/>
      <w:r w:rsidR="007C7A26" w:rsidRPr="00E84089">
        <w:t xml:space="preserve"> </w:t>
      </w:r>
      <w:proofErr w:type="spellStart"/>
      <w:r w:rsidR="007C7A26" w:rsidRPr="00E84089">
        <w:t>cân</w:t>
      </w:r>
      <w:proofErr w:type="spellEnd"/>
      <w:r w:rsidR="007C7A26" w:rsidRPr="00E84089">
        <w:t xml:space="preserve"> </w:t>
      </w:r>
      <w:proofErr w:type="spellStart"/>
      <w:r w:rsidR="007C7A26" w:rsidRPr="00E84089">
        <w:t>bằng</w:t>
      </w:r>
      <w:proofErr w:type="spellEnd"/>
      <w:r w:rsidR="007C7A26" w:rsidRPr="00E84089">
        <w:t xml:space="preserve"> </w:t>
      </w:r>
      <w:proofErr w:type="spellStart"/>
      <w:r w:rsidR="007C7A26" w:rsidRPr="00E84089">
        <w:t>bồi</w:t>
      </w:r>
      <w:proofErr w:type="spellEnd"/>
      <w:r w:rsidR="007C7A26" w:rsidRPr="00E84089">
        <w:t xml:space="preserve"> </w:t>
      </w:r>
      <w:proofErr w:type="spellStart"/>
      <w:r w:rsidR="007C7A26" w:rsidRPr="00E84089">
        <w:t>tích</w:t>
      </w:r>
      <w:proofErr w:type="spellEnd"/>
      <w:r w:rsidR="007C7A26" w:rsidRPr="00E84089">
        <w:t xml:space="preserve">, </w:t>
      </w:r>
      <w:proofErr w:type="spellStart"/>
      <w:r w:rsidR="007C7A26" w:rsidRPr="00E84089">
        <w:t>làm</w:t>
      </w:r>
      <w:proofErr w:type="spellEnd"/>
      <w:r w:rsidR="007C7A26" w:rsidRPr="00E84089">
        <w:t xml:space="preserve"> </w:t>
      </w:r>
      <w:proofErr w:type="spellStart"/>
      <w:r w:rsidR="007C7A26" w:rsidRPr="00E84089">
        <w:t>xói</w:t>
      </w:r>
      <w:proofErr w:type="spellEnd"/>
      <w:r w:rsidR="007C7A26" w:rsidRPr="00E84089">
        <w:t xml:space="preserve"> </w:t>
      </w:r>
      <w:proofErr w:type="spellStart"/>
      <w:r w:rsidR="007C7A26" w:rsidRPr="00E84089">
        <w:t>lở</w:t>
      </w:r>
      <w:proofErr w:type="spellEnd"/>
      <w:r w:rsidR="007C7A26" w:rsidRPr="00E84089">
        <w:t xml:space="preserve"> </w:t>
      </w:r>
      <w:proofErr w:type="spellStart"/>
      <w:r w:rsidR="007C7A26" w:rsidRPr="00E84089">
        <w:t>bờ</w:t>
      </w:r>
      <w:proofErr w:type="spellEnd"/>
      <w:r w:rsidR="007C7A26" w:rsidRPr="00E84089">
        <w:t xml:space="preserve"> </w:t>
      </w:r>
      <w:proofErr w:type="spellStart"/>
      <w:r w:rsidR="007C7A26" w:rsidRPr="00E84089">
        <w:t>suối</w:t>
      </w:r>
      <w:proofErr w:type="spellEnd"/>
      <w:r w:rsidR="007C7A26" w:rsidRPr="00E84089">
        <w:t xml:space="preserve">, </w:t>
      </w:r>
      <w:proofErr w:type="spellStart"/>
      <w:r w:rsidR="007C7A26" w:rsidRPr="00E84089">
        <w:t>giảm</w:t>
      </w:r>
      <w:proofErr w:type="spellEnd"/>
      <w:r w:rsidR="007C7A26" w:rsidRPr="00E84089">
        <w:t xml:space="preserve"> </w:t>
      </w:r>
      <w:proofErr w:type="spellStart"/>
      <w:r w:rsidR="007C7A26" w:rsidRPr="00E84089">
        <w:t>nguồn</w:t>
      </w:r>
      <w:proofErr w:type="spellEnd"/>
      <w:r w:rsidR="007C7A26" w:rsidRPr="00E84089">
        <w:t xml:space="preserve"> </w:t>
      </w:r>
      <w:proofErr w:type="spellStart"/>
      <w:r w:rsidR="007C7A26" w:rsidRPr="00E84089">
        <w:t>cung</w:t>
      </w:r>
      <w:proofErr w:type="spellEnd"/>
      <w:r w:rsidR="007C7A26" w:rsidRPr="00E84089">
        <w:t xml:space="preserve"> </w:t>
      </w:r>
      <w:proofErr w:type="spellStart"/>
      <w:r w:rsidR="007C7A26" w:rsidRPr="00E84089">
        <w:t>cấp</w:t>
      </w:r>
      <w:proofErr w:type="spellEnd"/>
      <w:r w:rsidR="007C7A26" w:rsidRPr="00E84089">
        <w:t xml:space="preserve"> </w:t>
      </w:r>
      <w:proofErr w:type="spellStart"/>
      <w:r w:rsidR="007C7A26" w:rsidRPr="00E84089">
        <w:t>vật</w:t>
      </w:r>
      <w:proofErr w:type="spellEnd"/>
      <w:r w:rsidR="007C7A26" w:rsidRPr="00E84089">
        <w:t xml:space="preserve"> </w:t>
      </w:r>
      <w:proofErr w:type="spellStart"/>
      <w:r w:rsidR="007C7A26" w:rsidRPr="00E84089">
        <w:t>liệu</w:t>
      </w:r>
      <w:proofErr w:type="spellEnd"/>
      <w:r w:rsidR="007C7A26" w:rsidRPr="00E84089">
        <w:t xml:space="preserve"> </w:t>
      </w:r>
      <w:proofErr w:type="spellStart"/>
      <w:r w:rsidR="007C7A26" w:rsidRPr="00E84089">
        <w:t>cho</w:t>
      </w:r>
      <w:proofErr w:type="spellEnd"/>
      <w:r w:rsidR="007C7A26" w:rsidRPr="00E84089">
        <w:t xml:space="preserve"> </w:t>
      </w:r>
      <w:proofErr w:type="spellStart"/>
      <w:r w:rsidR="007C7A26" w:rsidRPr="00E84089">
        <w:t>các</w:t>
      </w:r>
      <w:proofErr w:type="spellEnd"/>
      <w:r w:rsidR="007C7A26" w:rsidRPr="00E84089">
        <w:t xml:space="preserve"> </w:t>
      </w:r>
      <w:proofErr w:type="spellStart"/>
      <w:r w:rsidR="007C7A26" w:rsidRPr="00E84089">
        <w:t>nhu</w:t>
      </w:r>
      <w:proofErr w:type="spellEnd"/>
      <w:r w:rsidR="007C7A26" w:rsidRPr="00E84089">
        <w:t xml:space="preserve"> </w:t>
      </w:r>
      <w:proofErr w:type="spellStart"/>
      <w:r w:rsidR="007C7A26" w:rsidRPr="00E84089">
        <w:t>cầu</w:t>
      </w:r>
      <w:proofErr w:type="spellEnd"/>
      <w:r w:rsidR="007C7A26" w:rsidRPr="00E84089">
        <w:t xml:space="preserve"> </w:t>
      </w:r>
      <w:proofErr w:type="spellStart"/>
      <w:r w:rsidR="007C7A26" w:rsidRPr="00E84089">
        <w:t>khai</w:t>
      </w:r>
      <w:proofErr w:type="spellEnd"/>
      <w:r w:rsidR="007C7A26" w:rsidRPr="00E84089">
        <w:t xml:space="preserve"> </w:t>
      </w:r>
      <w:proofErr w:type="spellStart"/>
      <w:r w:rsidR="007C7A26" w:rsidRPr="00E84089">
        <w:t>thác</w:t>
      </w:r>
      <w:proofErr w:type="spellEnd"/>
      <w:r w:rsidR="007C7A26" w:rsidRPr="00E84089">
        <w:t xml:space="preserve"> </w:t>
      </w:r>
      <w:proofErr w:type="spellStart"/>
      <w:r w:rsidR="007C7A26" w:rsidRPr="00E84089">
        <w:t>trên</w:t>
      </w:r>
      <w:proofErr w:type="spellEnd"/>
      <w:r w:rsidR="007C7A26" w:rsidRPr="00E84089">
        <w:t xml:space="preserve"> </w:t>
      </w:r>
      <w:proofErr w:type="spellStart"/>
      <w:r w:rsidR="007C7A26" w:rsidRPr="00E84089">
        <w:t>sông</w:t>
      </w:r>
      <w:proofErr w:type="spellEnd"/>
      <w:r w:rsidR="007C7A26" w:rsidRPr="00E84089">
        <w:t xml:space="preserve"> </w:t>
      </w:r>
      <w:proofErr w:type="spellStart"/>
      <w:r w:rsidR="007C7A26" w:rsidRPr="00E84089">
        <w:t>suối</w:t>
      </w:r>
      <w:proofErr w:type="spellEnd"/>
      <w:r w:rsidR="007C7A26" w:rsidRPr="00E84089">
        <w:t>.</w:t>
      </w:r>
    </w:p>
    <w:p w14:paraId="0DBD6158" w14:textId="77777777" w:rsidR="002F312B" w:rsidRDefault="002F312B" w:rsidP="002F312B">
      <w:pPr>
        <w:pStyle w:val="BODY"/>
      </w:pPr>
      <w:r>
        <w:t xml:space="preserve">- </w:t>
      </w:r>
      <w:proofErr w:type="spellStart"/>
      <w:r w:rsidR="007C7A26" w:rsidRPr="002F312B">
        <w:t>Tác</w:t>
      </w:r>
      <w:proofErr w:type="spellEnd"/>
      <w:r w:rsidR="007C7A26" w:rsidRPr="002F312B">
        <w:t xml:space="preserve"> </w:t>
      </w:r>
      <w:proofErr w:type="spellStart"/>
      <w:r w:rsidR="007C7A26" w:rsidRPr="002F312B">
        <w:t>động</w:t>
      </w:r>
      <w:proofErr w:type="spellEnd"/>
      <w:r w:rsidR="007C7A26" w:rsidRPr="002F312B">
        <w:t xml:space="preserve"> do </w:t>
      </w:r>
      <w:proofErr w:type="spellStart"/>
      <w:r w:rsidR="007C7A26" w:rsidRPr="002F312B">
        <w:t>hoạt</w:t>
      </w:r>
      <w:proofErr w:type="spellEnd"/>
      <w:r w:rsidR="007C7A26" w:rsidRPr="002F312B">
        <w:t xml:space="preserve"> </w:t>
      </w:r>
      <w:proofErr w:type="spellStart"/>
      <w:r w:rsidR="007C7A26" w:rsidRPr="002F312B">
        <w:t>động</w:t>
      </w:r>
      <w:proofErr w:type="spellEnd"/>
      <w:r w:rsidR="007C7A26" w:rsidRPr="002F312B">
        <w:t xml:space="preserve"> </w:t>
      </w:r>
      <w:proofErr w:type="spellStart"/>
      <w:r w:rsidR="007C7A26" w:rsidRPr="002F312B">
        <w:t>xả</w:t>
      </w:r>
      <w:proofErr w:type="spellEnd"/>
      <w:r w:rsidR="007C7A26" w:rsidRPr="002F312B">
        <w:t xml:space="preserve"> </w:t>
      </w:r>
      <w:proofErr w:type="spellStart"/>
      <w:r w:rsidR="007C7A26" w:rsidRPr="002F312B">
        <w:t>lũ</w:t>
      </w:r>
      <w:proofErr w:type="spellEnd"/>
      <w:r w:rsidR="007C7A26" w:rsidRPr="002F312B">
        <w:t xml:space="preserve"> </w:t>
      </w:r>
      <w:proofErr w:type="spellStart"/>
      <w:r w:rsidR="007C7A26" w:rsidRPr="002F312B">
        <w:t>vào</w:t>
      </w:r>
      <w:proofErr w:type="spellEnd"/>
      <w:r w:rsidR="007C7A26" w:rsidRPr="002F312B">
        <w:t xml:space="preserve"> </w:t>
      </w:r>
      <w:proofErr w:type="spellStart"/>
      <w:r w:rsidR="007C7A26" w:rsidRPr="002F312B">
        <w:t>mùa</w:t>
      </w:r>
      <w:proofErr w:type="spellEnd"/>
      <w:r w:rsidR="007C7A26" w:rsidRPr="002F312B">
        <w:t xml:space="preserve"> </w:t>
      </w:r>
      <w:proofErr w:type="spellStart"/>
      <w:r w:rsidR="007C7A26" w:rsidRPr="002F312B">
        <w:t>mưa</w:t>
      </w:r>
      <w:proofErr w:type="spellEnd"/>
    </w:p>
    <w:p w14:paraId="65106513" w14:textId="43F729E3" w:rsidR="007C7A26" w:rsidRDefault="002F312B" w:rsidP="007C7A26">
      <w:pPr>
        <w:pStyle w:val="BODY"/>
      </w:pPr>
      <w:r>
        <w:t xml:space="preserve">- </w:t>
      </w:r>
      <w:proofErr w:type="spellStart"/>
      <w:r w:rsidR="007C7A26" w:rsidRPr="002F312B">
        <w:t>Tác</w:t>
      </w:r>
      <w:proofErr w:type="spellEnd"/>
      <w:r w:rsidR="007C7A26" w:rsidRPr="002F312B">
        <w:t xml:space="preserve"> </w:t>
      </w:r>
      <w:proofErr w:type="spellStart"/>
      <w:r w:rsidR="007C7A26" w:rsidRPr="002F312B">
        <w:t>động</w:t>
      </w:r>
      <w:proofErr w:type="spellEnd"/>
      <w:r w:rsidR="007C7A26" w:rsidRPr="002F312B">
        <w:t xml:space="preserve"> do </w:t>
      </w:r>
      <w:proofErr w:type="spellStart"/>
      <w:r w:rsidR="007C7A26" w:rsidRPr="002F312B">
        <w:t>vận</w:t>
      </w:r>
      <w:proofErr w:type="spellEnd"/>
      <w:r w:rsidR="007C7A26" w:rsidRPr="002F312B">
        <w:t xml:space="preserve"> </w:t>
      </w:r>
      <w:proofErr w:type="spellStart"/>
      <w:r w:rsidR="007C7A26" w:rsidRPr="002F312B">
        <w:t>hành</w:t>
      </w:r>
      <w:proofErr w:type="spellEnd"/>
      <w:r w:rsidR="007C7A26" w:rsidRPr="002F312B">
        <w:t xml:space="preserve"> </w:t>
      </w:r>
      <w:proofErr w:type="spellStart"/>
      <w:r w:rsidR="007C7A26" w:rsidRPr="002F312B">
        <w:t>hồ</w:t>
      </w:r>
      <w:proofErr w:type="spellEnd"/>
      <w:r w:rsidR="007C7A26" w:rsidRPr="002F312B">
        <w:t xml:space="preserve"> </w:t>
      </w:r>
      <w:proofErr w:type="spellStart"/>
      <w:r w:rsidR="007C7A26" w:rsidRPr="002F312B">
        <w:t>chứa</w:t>
      </w:r>
      <w:proofErr w:type="spellEnd"/>
      <w:r w:rsidR="007C7A26" w:rsidRPr="002F312B">
        <w:t xml:space="preserve"> </w:t>
      </w:r>
      <w:proofErr w:type="spellStart"/>
      <w:r w:rsidR="007C7A26" w:rsidRPr="002F312B">
        <w:t>vào</w:t>
      </w:r>
      <w:proofErr w:type="spellEnd"/>
      <w:r w:rsidR="007C7A26" w:rsidRPr="002F312B">
        <w:t xml:space="preserve"> </w:t>
      </w:r>
      <w:proofErr w:type="spellStart"/>
      <w:r w:rsidR="007C7A26" w:rsidRPr="002F312B">
        <w:t>mùa</w:t>
      </w:r>
      <w:proofErr w:type="spellEnd"/>
      <w:r w:rsidR="007C7A26" w:rsidRPr="002F312B">
        <w:t xml:space="preserve"> </w:t>
      </w:r>
      <w:proofErr w:type="spellStart"/>
      <w:r w:rsidR="007C7A26" w:rsidRPr="002F312B">
        <w:t>kiệt</w:t>
      </w:r>
      <w:proofErr w:type="spellEnd"/>
      <w:r>
        <w:t xml:space="preserve">: </w:t>
      </w:r>
      <w:r w:rsidR="007C7A26" w:rsidRPr="00E84089">
        <w:t xml:space="preserve">Trong </w:t>
      </w:r>
      <w:proofErr w:type="spellStart"/>
      <w:r w:rsidR="007C7A26" w:rsidRPr="00E84089">
        <w:t>quá</w:t>
      </w:r>
      <w:proofErr w:type="spellEnd"/>
      <w:r w:rsidR="007C7A26" w:rsidRPr="00E84089">
        <w:t xml:space="preserve"> </w:t>
      </w:r>
      <w:proofErr w:type="spellStart"/>
      <w:r w:rsidR="007C7A26" w:rsidRPr="00E84089">
        <w:t>trình</w:t>
      </w:r>
      <w:proofErr w:type="spellEnd"/>
      <w:r w:rsidR="007C7A26" w:rsidRPr="00E84089">
        <w:t xml:space="preserve"> </w:t>
      </w:r>
      <w:proofErr w:type="spellStart"/>
      <w:r w:rsidR="007C7A26" w:rsidRPr="00E84089">
        <w:t>vận</w:t>
      </w:r>
      <w:proofErr w:type="spellEnd"/>
      <w:r w:rsidR="007C7A26" w:rsidRPr="00E84089">
        <w:t xml:space="preserve"> </w:t>
      </w:r>
      <w:proofErr w:type="spellStart"/>
      <w:r w:rsidR="007C7A26" w:rsidRPr="00E84089">
        <w:t>hành</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chứa</w:t>
      </w:r>
      <w:proofErr w:type="spellEnd"/>
      <w:r w:rsidR="007C7A26" w:rsidRPr="00E84089">
        <w:t xml:space="preserve"> </w:t>
      </w:r>
      <w:proofErr w:type="spellStart"/>
      <w:r w:rsidR="007C7A26" w:rsidRPr="00E84089">
        <w:t>vào</w:t>
      </w:r>
      <w:proofErr w:type="spellEnd"/>
      <w:r w:rsidR="007C7A26" w:rsidRPr="00E84089">
        <w:t xml:space="preserve"> </w:t>
      </w:r>
      <w:proofErr w:type="spellStart"/>
      <w:r w:rsidR="007C7A26" w:rsidRPr="00E84089">
        <w:t>mùa</w:t>
      </w:r>
      <w:proofErr w:type="spellEnd"/>
      <w:r w:rsidR="007C7A26" w:rsidRPr="00E84089">
        <w:t xml:space="preserve"> </w:t>
      </w:r>
      <w:proofErr w:type="spellStart"/>
      <w:r w:rsidR="007C7A26" w:rsidRPr="00E84089">
        <w:t>kiệt</w:t>
      </w:r>
      <w:proofErr w:type="spellEnd"/>
      <w:r w:rsidR="007C7A26" w:rsidRPr="00E84089">
        <w:t xml:space="preserve"> </w:t>
      </w:r>
      <w:proofErr w:type="spellStart"/>
      <w:r w:rsidR="007C7A26" w:rsidRPr="00E84089">
        <w:t>nếu</w:t>
      </w:r>
      <w:proofErr w:type="spellEnd"/>
      <w:r w:rsidR="007C7A26" w:rsidRPr="00E84089">
        <w:t xml:space="preserve"> </w:t>
      </w:r>
      <w:proofErr w:type="spellStart"/>
      <w:r w:rsidR="007C7A26" w:rsidRPr="00E84089">
        <w:t>không</w:t>
      </w:r>
      <w:proofErr w:type="spellEnd"/>
      <w:r w:rsidR="007C7A26" w:rsidRPr="00E84089">
        <w:t xml:space="preserve"> </w:t>
      </w:r>
      <w:proofErr w:type="spellStart"/>
      <w:r w:rsidR="007C7A26" w:rsidRPr="00E84089">
        <w:t>đảm</w:t>
      </w:r>
      <w:proofErr w:type="spellEnd"/>
      <w:r w:rsidR="007C7A26" w:rsidRPr="00E84089">
        <w:t xml:space="preserve"> </w:t>
      </w:r>
      <w:proofErr w:type="spellStart"/>
      <w:r w:rsidR="007C7A26" w:rsidRPr="00E84089">
        <w:t>bảo</w:t>
      </w:r>
      <w:proofErr w:type="spellEnd"/>
      <w:r w:rsidR="007C7A26" w:rsidRPr="00E84089">
        <w:t xml:space="preserve"> </w:t>
      </w:r>
      <w:proofErr w:type="spellStart"/>
      <w:r w:rsidR="007C7A26" w:rsidRPr="00E84089">
        <w:t>duy</w:t>
      </w:r>
      <w:proofErr w:type="spellEnd"/>
      <w:r w:rsidR="007C7A26" w:rsidRPr="00E84089">
        <w:t xml:space="preserve"> </w:t>
      </w:r>
      <w:proofErr w:type="spellStart"/>
      <w:r w:rsidR="007C7A26" w:rsidRPr="00E84089">
        <w:t>trì</w:t>
      </w:r>
      <w:proofErr w:type="spellEnd"/>
      <w:r w:rsidR="007C7A26" w:rsidRPr="00E84089">
        <w:t xml:space="preserve"> </w:t>
      </w:r>
      <w:proofErr w:type="spellStart"/>
      <w:r w:rsidR="007C7A26" w:rsidRPr="00E84089">
        <w:t>dòng</w:t>
      </w:r>
      <w:proofErr w:type="spellEnd"/>
      <w:r w:rsidR="007C7A26" w:rsidRPr="00E84089">
        <w:t xml:space="preserve"> </w:t>
      </w:r>
      <w:proofErr w:type="spellStart"/>
      <w:r w:rsidR="007C7A26" w:rsidRPr="00E84089">
        <w:t>chảy</w:t>
      </w:r>
      <w:proofErr w:type="spellEnd"/>
      <w:r w:rsidR="007C7A26" w:rsidRPr="00E84089">
        <w:t xml:space="preserve"> </w:t>
      </w:r>
      <w:proofErr w:type="spellStart"/>
      <w:r w:rsidR="007C7A26" w:rsidRPr="00E84089">
        <w:t>tối</w:t>
      </w:r>
      <w:proofErr w:type="spellEnd"/>
      <w:r w:rsidR="007C7A26" w:rsidRPr="00E84089">
        <w:t xml:space="preserve"> </w:t>
      </w:r>
      <w:proofErr w:type="spellStart"/>
      <w:r w:rsidR="007C7A26" w:rsidRPr="00E84089">
        <w:t>thiểu</w:t>
      </w:r>
      <w:proofErr w:type="spellEnd"/>
      <w:r w:rsidR="007C7A26" w:rsidRPr="00E84089">
        <w:t xml:space="preserve"> ở </w:t>
      </w:r>
      <w:proofErr w:type="spellStart"/>
      <w:r w:rsidR="007C7A26" w:rsidRPr="00E84089">
        <w:t>khu</w:t>
      </w:r>
      <w:proofErr w:type="spellEnd"/>
      <w:r w:rsidR="007C7A26" w:rsidRPr="00E84089">
        <w:t xml:space="preserve"> </w:t>
      </w:r>
      <w:proofErr w:type="spellStart"/>
      <w:r w:rsidR="007C7A26" w:rsidRPr="00E84089">
        <w:t>vực</w:t>
      </w:r>
      <w:proofErr w:type="spellEnd"/>
      <w:r w:rsidR="007C7A26" w:rsidRPr="00E84089">
        <w:t xml:space="preserve"> </w:t>
      </w:r>
      <w:proofErr w:type="spellStart"/>
      <w:r w:rsidR="007C7A26" w:rsidRPr="00E84089">
        <w:t>phía</w:t>
      </w:r>
      <w:proofErr w:type="spellEnd"/>
      <w:r w:rsidR="007C7A26" w:rsidRPr="00E84089">
        <w:t xml:space="preserve"> </w:t>
      </w:r>
      <w:proofErr w:type="spellStart"/>
      <w:r w:rsidR="007C7A26" w:rsidRPr="00E84089">
        <w:t>sau</w:t>
      </w:r>
      <w:proofErr w:type="spellEnd"/>
      <w:r w:rsidR="007C7A26" w:rsidRPr="00E84089">
        <w:t xml:space="preserve"> </w:t>
      </w:r>
      <w:proofErr w:type="spellStart"/>
      <w:r w:rsidR="007C7A26" w:rsidRPr="00E84089">
        <w:t>đập</w:t>
      </w:r>
      <w:proofErr w:type="spellEnd"/>
      <w:r w:rsidR="007C7A26" w:rsidRPr="00E84089">
        <w:t xml:space="preserve"> </w:t>
      </w:r>
      <w:proofErr w:type="spellStart"/>
      <w:r w:rsidR="007C7A26" w:rsidRPr="00E84089">
        <w:t>sẽ</w:t>
      </w:r>
      <w:proofErr w:type="spellEnd"/>
      <w:r w:rsidR="007C7A26" w:rsidRPr="00E84089">
        <w:t xml:space="preserve"> </w:t>
      </w:r>
      <w:proofErr w:type="spellStart"/>
      <w:r w:rsidR="007C7A26" w:rsidRPr="00E84089">
        <w:t>gây</w:t>
      </w:r>
      <w:proofErr w:type="spellEnd"/>
      <w:r w:rsidR="007C7A26" w:rsidRPr="00E84089">
        <w:t xml:space="preserve"> </w:t>
      </w:r>
      <w:proofErr w:type="spellStart"/>
      <w:r w:rsidR="007C7A26" w:rsidRPr="00E84089">
        <w:t>ảnh</w:t>
      </w:r>
      <w:proofErr w:type="spellEnd"/>
      <w:r w:rsidR="007C7A26" w:rsidRPr="00E84089">
        <w:t xml:space="preserve"> </w:t>
      </w:r>
      <w:proofErr w:type="spellStart"/>
      <w:r w:rsidR="007C7A26" w:rsidRPr="00E84089">
        <w:t>hưởng</w:t>
      </w:r>
      <w:proofErr w:type="spellEnd"/>
      <w:r w:rsidR="007C7A26" w:rsidRPr="00E84089">
        <w:t xml:space="preserve"> </w:t>
      </w:r>
      <w:proofErr w:type="spellStart"/>
      <w:r w:rsidR="007C7A26" w:rsidRPr="00E84089">
        <w:t>đến</w:t>
      </w:r>
      <w:proofErr w:type="spellEnd"/>
      <w:r w:rsidR="007C7A26" w:rsidRPr="00E84089">
        <w:t xml:space="preserve"> </w:t>
      </w:r>
      <w:proofErr w:type="spellStart"/>
      <w:r w:rsidR="007C7A26" w:rsidRPr="00E84089">
        <w:t>nhu</w:t>
      </w:r>
      <w:proofErr w:type="spellEnd"/>
      <w:r w:rsidR="007C7A26" w:rsidRPr="00E84089">
        <w:t xml:space="preserve"> </w:t>
      </w:r>
      <w:proofErr w:type="spellStart"/>
      <w:r w:rsidR="007C7A26" w:rsidRPr="00E84089">
        <w:t>cầu</w:t>
      </w:r>
      <w:proofErr w:type="spellEnd"/>
      <w:r w:rsidR="007C7A26" w:rsidRPr="00E84089">
        <w:t xml:space="preserve"> </w:t>
      </w:r>
      <w:proofErr w:type="spellStart"/>
      <w:r w:rsidR="007C7A26" w:rsidRPr="00E84089">
        <w:t>dùng</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của</w:t>
      </w:r>
      <w:proofErr w:type="spellEnd"/>
      <w:r w:rsidR="007C7A26" w:rsidRPr="00E84089">
        <w:t xml:space="preserve"> </w:t>
      </w:r>
      <w:proofErr w:type="spellStart"/>
      <w:r w:rsidR="007C7A26" w:rsidRPr="00E84089">
        <w:t>các</w:t>
      </w:r>
      <w:proofErr w:type="spellEnd"/>
      <w:r w:rsidR="007C7A26" w:rsidRPr="00E84089">
        <w:t xml:space="preserve"> </w:t>
      </w:r>
      <w:proofErr w:type="spellStart"/>
      <w:r w:rsidR="007C7A26" w:rsidRPr="00E84089">
        <w:t>công</w:t>
      </w:r>
      <w:proofErr w:type="spellEnd"/>
      <w:r w:rsidR="007C7A26" w:rsidRPr="00E84089">
        <w:t xml:space="preserve"> </w:t>
      </w:r>
      <w:proofErr w:type="spellStart"/>
      <w:r w:rsidR="007C7A26" w:rsidRPr="00E84089">
        <w:t>trình</w:t>
      </w:r>
      <w:proofErr w:type="spellEnd"/>
      <w:r w:rsidR="007C7A26" w:rsidRPr="00E84089">
        <w:t xml:space="preserve"> </w:t>
      </w:r>
      <w:proofErr w:type="spellStart"/>
      <w:r w:rsidR="007C7A26" w:rsidRPr="00E84089">
        <w:t>về</w:t>
      </w:r>
      <w:proofErr w:type="spellEnd"/>
      <w:r w:rsidR="007C7A26" w:rsidRPr="00E84089">
        <w:t xml:space="preserve"> </w:t>
      </w:r>
      <w:proofErr w:type="spellStart"/>
      <w:r w:rsidR="007C7A26" w:rsidRPr="00E84089">
        <w:t>phía</w:t>
      </w:r>
      <w:proofErr w:type="spellEnd"/>
      <w:r w:rsidR="007C7A26" w:rsidRPr="00E84089">
        <w:t xml:space="preserve"> </w:t>
      </w:r>
      <w:proofErr w:type="spellStart"/>
      <w:r w:rsidR="007C7A26" w:rsidRPr="00E84089">
        <w:t>hạ</w:t>
      </w:r>
      <w:proofErr w:type="spellEnd"/>
      <w:r w:rsidR="007C7A26" w:rsidRPr="00E84089">
        <w:t xml:space="preserve"> </w:t>
      </w:r>
      <w:proofErr w:type="spellStart"/>
      <w:r w:rsidR="007C7A26" w:rsidRPr="00E84089">
        <w:t>lưu</w:t>
      </w:r>
      <w:proofErr w:type="spellEnd"/>
      <w:r w:rsidR="007C7A26" w:rsidRPr="00E84089">
        <w:t>.</w:t>
      </w:r>
    </w:p>
    <w:p w14:paraId="20A8B4B8" w14:textId="477D3B53" w:rsidR="007C7A26" w:rsidRPr="00E84089" w:rsidRDefault="002F312B" w:rsidP="007C7A26">
      <w:pPr>
        <w:pStyle w:val="BODY"/>
      </w:pPr>
      <w:r>
        <w:t xml:space="preserve">- </w:t>
      </w:r>
      <w:bookmarkStart w:id="51" w:name="_Hlk182946076"/>
      <w:r w:rsidR="007C7A26" w:rsidRPr="00E84089">
        <w:t xml:space="preserve"> </w:t>
      </w:r>
      <w:proofErr w:type="spellStart"/>
      <w:r w:rsidR="007C7A26" w:rsidRPr="00E84089">
        <w:t>Tác</w:t>
      </w:r>
      <w:proofErr w:type="spellEnd"/>
      <w:r w:rsidR="007C7A26" w:rsidRPr="00E84089">
        <w:t xml:space="preserve"> </w:t>
      </w:r>
      <w:proofErr w:type="spellStart"/>
      <w:r w:rsidR="007C7A26" w:rsidRPr="00E84089">
        <w:t>động</w:t>
      </w:r>
      <w:proofErr w:type="spellEnd"/>
      <w:r w:rsidR="007C7A26" w:rsidRPr="00E84089">
        <w:t xml:space="preserve"> </w:t>
      </w:r>
      <w:proofErr w:type="spellStart"/>
      <w:r w:rsidR="007C7A26" w:rsidRPr="00E84089">
        <w:t>đến</w:t>
      </w:r>
      <w:proofErr w:type="spellEnd"/>
      <w:r w:rsidR="007C7A26" w:rsidRPr="00E84089">
        <w:t xml:space="preserve"> vi </w:t>
      </w:r>
      <w:proofErr w:type="spellStart"/>
      <w:r w:rsidR="007C7A26" w:rsidRPr="00E84089">
        <w:t>khí</w:t>
      </w:r>
      <w:proofErr w:type="spellEnd"/>
      <w:r w:rsidR="007C7A26" w:rsidRPr="00E84089">
        <w:t xml:space="preserve"> </w:t>
      </w:r>
      <w:proofErr w:type="spellStart"/>
      <w:r w:rsidR="007C7A26" w:rsidRPr="00E84089">
        <w:t>hậu</w:t>
      </w:r>
      <w:proofErr w:type="spellEnd"/>
      <w:r w:rsidR="007C7A26" w:rsidRPr="00E84089">
        <w:t xml:space="preserve"> </w:t>
      </w:r>
      <w:proofErr w:type="spellStart"/>
      <w:r w:rsidR="007C7A26" w:rsidRPr="00E84089">
        <w:t>khu</w:t>
      </w:r>
      <w:proofErr w:type="spellEnd"/>
      <w:r w:rsidR="007C7A26" w:rsidRPr="00E84089">
        <w:t xml:space="preserve"> </w:t>
      </w:r>
      <w:proofErr w:type="spellStart"/>
      <w:r w:rsidR="007C7A26" w:rsidRPr="00E84089">
        <w:t>vực</w:t>
      </w:r>
      <w:proofErr w:type="spellEnd"/>
      <w:r w:rsidR="007C7A26" w:rsidRPr="00E84089">
        <w:t>:</w:t>
      </w:r>
      <w:bookmarkEnd w:id="51"/>
      <w:r>
        <w:t xml:space="preserve"> </w:t>
      </w:r>
      <w:proofErr w:type="spellStart"/>
      <w:r w:rsidR="007C7A26" w:rsidRPr="00E84089">
        <w:t>Sự</w:t>
      </w:r>
      <w:proofErr w:type="spellEnd"/>
      <w:r w:rsidR="007C7A26" w:rsidRPr="00E84089">
        <w:t xml:space="preserve"> </w:t>
      </w:r>
      <w:proofErr w:type="spellStart"/>
      <w:r w:rsidR="007C7A26" w:rsidRPr="00E84089">
        <w:t>thay</w:t>
      </w:r>
      <w:proofErr w:type="spellEnd"/>
      <w:r w:rsidR="007C7A26" w:rsidRPr="00E84089">
        <w:t xml:space="preserve"> </w:t>
      </w:r>
      <w:proofErr w:type="spellStart"/>
      <w:r w:rsidR="007C7A26" w:rsidRPr="00E84089">
        <w:t>đổi</w:t>
      </w:r>
      <w:proofErr w:type="spellEnd"/>
      <w:r w:rsidR="007C7A26" w:rsidRPr="00E84089">
        <w:t xml:space="preserve"> </w:t>
      </w:r>
      <w:proofErr w:type="spellStart"/>
      <w:r w:rsidR="007C7A26" w:rsidRPr="00E84089">
        <w:t>dạng</w:t>
      </w:r>
      <w:proofErr w:type="spellEnd"/>
      <w:r w:rsidR="007C7A26" w:rsidRPr="00E84089">
        <w:t xml:space="preserve"> </w:t>
      </w:r>
      <w:proofErr w:type="spellStart"/>
      <w:r w:rsidR="007C7A26" w:rsidRPr="00E84089">
        <w:t>mặt</w:t>
      </w:r>
      <w:proofErr w:type="spellEnd"/>
      <w:r w:rsidR="007C7A26" w:rsidRPr="00E84089">
        <w:t xml:space="preserve"> </w:t>
      </w:r>
      <w:proofErr w:type="spellStart"/>
      <w:r w:rsidR="007C7A26" w:rsidRPr="00E84089">
        <w:t>đệm</w:t>
      </w:r>
      <w:proofErr w:type="spellEnd"/>
      <w:r w:rsidR="007C7A26" w:rsidRPr="00E84089">
        <w:t xml:space="preserve"> </w:t>
      </w:r>
      <w:proofErr w:type="spellStart"/>
      <w:r w:rsidR="007C7A26" w:rsidRPr="00E84089">
        <w:t>dẫn</w:t>
      </w:r>
      <w:proofErr w:type="spellEnd"/>
      <w:r w:rsidR="007C7A26" w:rsidRPr="00E84089">
        <w:t xml:space="preserve"> </w:t>
      </w:r>
      <w:proofErr w:type="spellStart"/>
      <w:r w:rsidR="007C7A26" w:rsidRPr="00E84089">
        <w:t>đến</w:t>
      </w:r>
      <w:proofErr w:type="spellEnd"/>
      <w:r w:rsidR="007C7A26" w:rsidRPr="00E84089">
        <w:t xml:space="preserve"> </w:t>
      </w:r>
      <w:proofErr w:type="spellStart"/>
      <w:r w:rsidR="007C7A26" w:rsidRPr="00E84089">
        <w:t>thay</w:t>
      </w:r>
      <w:proofErr w:type="spellEnd"/>
      <w:r w:rsidR="007C7A26" w:rsidRPr="00E84089">
        <w:t xml:space="preserve"> </w:t>
      </w:r>
      <w:proofErr w:type="spellStart"/>
      <w:r w:rsidR="007C7A26" w:rsidRPr="00E84089">
        <w:t>đổi</w:t>
      </w:r>
      <w:proofErr w:type="spellEnd"/>
      <w:r w:rsidR="007C7A26" w:rsidRPr="00E84089">
        <w:t xml:space="preserve"> </w:t>
      </w:r>
      <w:proofErr w:type="spellStart"/>
      <w:r w:rsidR="007C7A26" w:rsidRPr="00E84089">
        <w:t>về</w:t>
      </w:r>
      <w:proofErr w:type="spellEnd"/>
      <w:r w:rsidR="007C7A26" w:rsidRPr="00E84089">
        <w:t xml:space="preserve"> </w:t>
      </w:r>
      <w:proofErr w:type="spellStart"/>
      <w:r w:rsidR="007C7A26" w:rsidRPr="00E84089">
        <w:t>chế</w:t>
      </w:r>
      <w:proofErr w:type="spellEnd"/>
      <w:r w:rsidR="007C7A26" w:rsidRPr="00E84089">
        <w:t xml:space="preserve"> </w:t>
      </w:r>
      <w:proofErr w:type="spellStart"/>
      <w:r w:rsidR="007C7A26" w:rsidRPr="00E84089">
        <w:t>độ</w:t>
      </w:r>
      <w:proofErr w:type="spellEnd"/>
      <w:r w:rsidR="007C7A26" w:rsidRPr="00E84089">
        <w:t xml:space="preserve"> </w:t>
      </w:r>
      <w:proofErr w:type="spellStart"/>
      <w:r w:rsidR="007C7A26" w:rsidRPr="00E84089">
        <w:t>nhiệt</w:t>
      </w:r>
      <w:proofErr w:type="spellEnd"/>
      <w:r w:rsidR="007C7A26" w:rsidRPr="00E84089">
        <w:t xml:space="preserve"> </w:t>
      </w:r>
      <w:proofErr w:type="spellStart"/>
      <w:r w:rsidR="007C7A26" w:rsidRPr="00E84089">
        <w:t>ẩm</w:t>
      </w:r>
      <w:proofErr w:type="spellEnd"/>
      <w:r w:rsidR="007C7A26" w:rsidRPr="00E84089">
        <w:t xml:space="preserve"> </w:t>
      </w:r>
      <w:proofErr w:type="spellStart"/>
      <w:r w:rsidR="007C7A26" w:rsidRPr="00E84089">
        <w:t>của</w:t>
      </w:r>
      <w:proofErr w:type="spellEnd"/>
      <w:r w:rsidR="007C7A26" w:rsidRPr="00E84089">
        <w:t xml:space="preserve"> </w:t>
      </w:r>
      <w:proofErr w:type="spellStart"/>
      <w:r w:rsidR="007C7A26" w:rsidRPr="00E84089">
        <w:t>vùng</w:t>
      </w:r>
      <w:proofErr w:type="spellEnd"/>
      <w:r w:rsidR="007C7A26" w:rsidRPr="00E84089">
        <w:t xml:space="preserve"> </w:t>
      </w:r>
      <w:proofErr w:type="spellStart"/>
      <w:r w:rsidR="007C7A26" w:rsidRPr="00E84089">
        <w:t>lòng</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khu</w:t>
      </w:r>
      <w:proofErr w:type="spellEnd"/>
      <w:r w:rsidR="007C7A26" w:rsidRPr="00E84089">
        <w:t xml:space="preserve"> </w:t>
      </w:r>
      <w:proofErr w:type="spellStart"/>
      <w:r w:rsidR="007C7A26" w:rsidRPr="00E84089">
        <w:t>vực</w:t>
      </w:r>
      <w:proofErr w:type="spellEnd"/>
      <w:r w:rsidR="007C7A26" w:rsidRPr="00E84089">
        <w:t xml:space="preserve"> </w:t>
      </w:r>
      <w:proofErr w:type="spellStart"/>
      <w:r w:rsidR="007C7A26" w:rsidRPr="00E84089">
        <w:t>xung</w:t>
      </w:r>
      <w:proofErr w:type="spellEnd"/>
      <w:r w:rsidR="007C7A26" w:rsidRPr="00E84089">
        <w:t xml:space="preserve"> </w:t>
      </w:r>
      <w:proofErr w:type="spellStart"/>
      <w:r w:rsidR="007C7A26" w:rsidRPr="00E84089">
        <w:t>quanh</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chứa</w:t>
      </w:r>
      <w:proofErr w:type="spellEnd"/>
      <w:r>
        <w:t xml:space="preserve">; </w:t>
      </w:r>
      <w:proofErr w:type="spellStart"/>
      <w:r w:rsidR="007C7A26" w:rsidRPr="00E84089">
        <w:t>Sự</w:t>
      </w:r>
      <w:proofErr w:type="spellEnd"/>
      <w:r w:rsidR="007C7A26" w:rsidRPr="00E84089">
        <w:t xml:space="preserve"> </w:t>
      </w:r>
      <w:proofErr w:type="spellStart"/>
      <w:r w:rsidR="007C7A26" w:rsidRPr="00E84089">
        <w:t>kết</w:t>
      </w:r>
      <w:proofErr w:type="spellEnd"/>
      <w:r w:rsidR="007C7A26" w:rsidRPr="00E84089">
        <w:t xml:space="preserve"> </w:t>
      </w:r>
      <w:proofErr w:type="spellStart"/>
      <w:r w:rsidR="007C7A26" w:rsidRPr="00E84089">
        <w:t>hợp</w:t>
      </w:r>
      <w:proofErr w:type="spellEnd"/>
      <w:r w:rsidR="007C7A26" w:rsidRPr="00E84089">
        <w:t xml:space="preserve"> </w:t>
      </w:r>
      <w:proofErr w:type="spellStart"/>
      <w:r w:rsidR="007C7A26" w:rsidRPr="00E84089">
        <w:t>giữa</w:t>
      </w:r>
      <w:proofErr w:type="spellEnd"/>
      <w:r w:rsidR="007C7A26" w:rsidRPr="00E84089">
        <w:t xml:space="preserve"> </w:t>
      </w:r>
      <w:proofErr w:type="spellStart"/>
      <w:r w:rsidR="007C7A26" w:rsidRPr="00E84089">
        <w:t>địa</w:t>
      </w:r>
      <w:proofErr w:type="spellEnd"/>
      <w:r w:rsidR="007C7A26" w:rsidRPr="00E84089">
        <w:t xml:space="preserve"> </w:t>
      </w:r>
      <w:proofErr w:type="spellStart"/>
      <w:r w:rsidR="007C7A26" w:rsidRPr="00E84089">
        <w:t>hình</w:t>
      </w:r>
      <w:proofErr w:type="spellEnd"/>
      <w:r w:rsidR="007C7A26" w:rsidRPr="00E84089">
        <w:t xml:space="preserve"> </w:t>
      </w:r>
      <w:proofErr w:type="spellStart"/>
      <w:r w:rsidR="007C7A26" w:rsidRPr="00E84089">
        <w:t>vùng</w:t>
      </w:r>
      <w:proofErr w:type="spellEnd"/>
      <w:r w:rsidR="007C7A26" w:rsidRPr="00E84089">
        <w:t xml:space="preserve"> </w:t>
      </w:r>
      <w:proofErr w:type="spellStart"/>
      <w:r w:rsidR="007C7A26" w:rsidRPr="00E84089">
        <w:t>trũng</w:t>
      </w:r>
      <w:proofErr w:type="spellEnd"/>
      <w:r w:rsidR="007C7A26" w:rsidRPr="00E84089">
        <w:t xml:space="preserve"> </w:t>
      </w:r>
      <w:proofErr w:type="spellStart"/>
      <w:r w:rsidR="007C7A26" w:rsidRPr="00E84089">
        <w:t>của</w:t>
      </w:r>
      <w:proofErr w:type="spellEnd"/>
      <w:r w:rsidR="007C7A26" w:rsidRPr="00E84089">
        <w:t xml:space="preserve"> </w:t>
      </w:r>
      <w:proofErr w:type="spellStart"/>
      <w:r w:rsidR="007C7A26" w:rsidRPr="00E84089">
        <w:t>mặt</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với</w:t>
      </w:r>
      <w:proofErr w:type="spellEnd"/>
      <w:r w:rsidR="007C7A26" w:rsidRPr="00E84089">
        <w:t xml:space="preserve"> </w:t>
      </w:r>
      <w:proofErr w:type="spellStart"/>
      <w:r w:rsidR="007C7A26" w:rsidRPr="00E84089">
        <w:t>địa</w:t>
      </w:r>
      <w:proofErr w:type="spellEnd"/>
      <w:r w:rsidR="007C7A26" w:rsidRPr="00E84089">
        <w:t xml:space="preserve"> </w:t>
      </w:r>
      <w:proofErr w:type="spellStart"/>
      <w:r w:rsidR="007C7A26" w:rsidRPr="00E84089">
        <w:t>hình</w:t>
      </w:r>
      <w:proofErr w:type="spellEnd"/>
      <w:r w:rsidR="007C7A26" w:rsidRPr="00E84089">
        <w:t xml:space="preserve"> </w:t>
      </w:r>
      <w:proofErr w:type="spellStart"/>
      <w:r w:rsidR="007C7A26" w:rsidRPr="00E84089">
        <w:t>núi</w:t>
      </w:r>
      <w:proofErr w:type="spellEnd"/>
      <w:r w:rsidR="007C7A26" w:rsidRPr="00E84089">
        <w:t xml:space="preserve"> </w:t>
      </w:r>
      <w:proofErr w:type="spellStart"/>
      <w:r w:rsidR="007C7A26" w:rsidRPr="00E84089">
        <w:t>cao</w:t>
      </w:r>
      <w:proofErr w:type="spellEnd"/>
      <w:r w:rsidR="007C7A26" w:rsidRPr="00E84089">
        <w:t xml:space="preserve"> </w:t>
      </w:r>
      <w:proofErr w:type="spellStart"/>
      <w:r w:rsidR="007C7A26" w:rsidRPr="00E84089">
        <w:t>xung</w:t>
      </w:r>
      <w:proofErr w:type="spellEnd"/>
      <w:r w:rsidR="007C7A26" w:rsidRPr="00E84089">
        <w:t xml:space="preserve"> </w:t>
      </w:r>
      <w:proofErr w:type="spellStart"/>
      <w:r w:rsidR="007C7A26" w:rsidRPr="00E84089">
        <w:t>quanh</w:t>
      </w:r>
      <w:proofErr w:type="spellEnd"/>
      <w:r w:rsidR="007C7A26" w:rsidRPr="00E84089">
        <w:t xml:space="preserve"> </w:t>
      </w:r>
      <w:proofErr w:type="spellStart"/>
      <w:r w:rsidR="007C7A26" w:rsidRPr="00E84089">
        <w:t>là</w:t>
      </w:r>
      <w:proofErr w:type="spellEnd"/>
      <w:r w:rsidR="007C7A26" w:rsidRPr="00E84089">
        <w:t xml:space="preserve"> </w:t>
      </w:r>
      <w:proofErr w:type="spellStart"/>
      <w:r w:rsidR="007C7A26" w:rsidRPr="00E84089">
        <w:t>điều</w:t>
      </w:r>
      <w:proofErr w:type="spellEnd"/>
      <w:r w:rsidR="007C7A26" w:rsidRPr="00E84089">
        <w:t xml:space="preserve"> </w:t>
      </w:r>
      <w:proofErr w:type="spellStart"/>
      <w:r w:rsidR="007C7A26" w:rsidRPr="00E84089">
        <w:t>kiện</w:t>
      </w:r>
      <w:proofErr w:type="spellEnd"/>
      <w:r w:rsidR="007C7A26" w:rsidRPr="00E84089">
        <w:t xml:space="preserve"> </w:t>
      </w:r>
      <w:proofErr w:type="spellStart"/>
      <w:r w:rsidR="007C7A26" w:rsidRPr="00E84089">
        <w:t>thuận</w:t>
      </w:r>
      <w:proofErr w:type="spellEnd"/>
      <w:r w:rsidR="007C7A26" w:rsidRPr="00E84089">
        <w:t xml:space="preserve"> </w:t>
      </w:r>
      <w:proofErr w:type="spellStart"/>
      <w:r w:rsidR="007C7A26" w:rsidRPr="00E84089">
        <w:t>lợi</w:t>
      </w:r>
      <w:proofErr w:type="spellEnd"/>
      <w:r w:rsidR="007C7A26" w:rsidRPr="00E84089">
        <w:t xml:space="preserve"> </w:t>
      </w:r>
      <w:proofErr w:type="spellStart"/>
      <w:r w:rsidR="007C7A26" w:rsidRPr="00E84089">
        <w:t>tạo</w:t>
      </w:r>
      <w:proofErr w:type="spellEnd"/>
      <w:r w:rsidR="007C7A26" w:rsidRPr="00E84089">
        <w:t xml:space="preserve"> </w:t>
      </w:r>
      <w:proofErr w:type="spellStart"/>
      <w:r w:rsidR="007C7A26" w:rsidRPr="00E84089">
        <w:t>thành</w:t>
      </w:r>
      <w:proofErr w:type="spellEnd"/>
      <w:r w:rsidR="007C7A26" w:rsidRPr="00E84089">
        <w:t xml:space="preserve"> </w:t>
      </w:r>
      <w:proofErr w:type="spellStart"/>
      <w:r w:rsidR="007C7A26" w:rsidRPr="00E84089">
        <w:t>các</w:t>
      </w:r>
      <w:proofErr w:type="spellEnd"/>
      <w:r w:rsidR="007C7A26" w:rsidRPr="00E84089">
        <w:t xml:space="preserve"> </w:t>
      </w:r>
      <w:proofErr w:type="spellStart"/>
      <w:r w:rsidR="007C7A26" w:rsidRPr="00E84089">
        <w:t>hoàn</w:t>
      </w:r>
      <w:proofErr w:type="spellEnd"/>
      <w:r w:rsidR="007C7A26" w:rsidRPr="00E84089">
        <w:t xml:space="preserve"> </w:t>
      </w:r>
      <w:proofErr w:type="spellStart"/>
      <w:r w:rsidR="007C7A26" w:rsidRPr="00E84089">
        <w:t>lưu</w:t>
      </w:r>
      <w:proofErr w:type="spellEnd"/>
      <w:r w:rsidR="007C7A26" w:rsidRPr="00E84089">
        <w:t xml:space="preserve"> </w:t>
      </w:r>
      <w:proofErr w:type="spellStart"/>
      <w:r w:rsidR="007C7A26" w:rsidRPr="00E84089">
        <w:t>khu</w:t>
      </w:r>
      <w:proofErr w:type="spellEnd"/>
      <w:r w:rsidR="007C7A26" w:rsidRPr="00E84089">
        <w:t xml:space="preserve"> </w:t>
      </w:r>
      <w:proofErr w:type="spellStart"/>
      <w:r w:rsidR="007C7A26" w:rsidRPr="00E84089">
        <w:t>vực</w:t>
      </w:r>
      <w:proofErr w:type="spellEnd"/>
      <w:r w:rsidR="007C7A26" w:rsidRPr="00E84089">
        <w:t xml:space="preserve"> </w:t>
      </w:r>
      <w:proofErr w:type="spellStart"/>
      <w:r w:rsidR="007C7A26" w:rsidRPr="00E84089">
        <w:t>dự</w:t>
      </w:r>
      <w:proofErr w:type="spellEnd"/>
      <w:r w:rsidR="007C7A26" w:rsidRPr="00E84089">
        <w:t xml:space="preserve"> </w:t>
      </w:r>
      <w:proofErr w:type="spellStart"/>
      <w:r w:rsidR="007C7A26" w:rsidRPr="00E84089">
        <w:t>án</w:t>
      </w:r>
      <w:proofErr w:type="spellEnd"/>
      <w:r>
        <w:t xml:space="preserve">; </w:t>
      </w:r>
      <w:proofErr w:type="spellStart"/>
      <w:r w:rsidR="007C7A26" w:rsidRPr="00E84089">
        <w:t>Trữ</w:t>
      </w:r>
      <w:proofErr w:type="spellEnd"/>
      <w:r w:rsidR="007C7A26" w:rsidRPr="00E84089">
        <w:t xml:space="preserve"> </w:t>
      </w:r>
      <w:proofErr w:type="spellStart"/>
      <w:r w:rsidR="007C7A26" w:rsidRPr="00E84089">
        <w:t>lượng</w:t>
      </w:r>
      <w:proofErr w:type="spellEnd"/>
      <w:r w:rsidR="007C7A26" w:rsidRPr="00E84089">
        <w:t xml:space="preserve"> </w:t>
      </w:r>
      <w:proofErr w:type="spellStart"/>
      <w:r w:rsidR="007C7A26" w:rsidRPr="00E84089">
        <w:t>ẩm</w:t>
      </w:r>
      <w:proofErr w:type="spellEnd"/>
      <w:r w:rsidR="007C7A26" w:rsidRPr="00E84089">
        <w:t xml:space="preserve"> </w:t>
      </w:r>
      <w:proofErr w:type="spellStart"/>
      <w:r w:rsidR="007C7A26" w:rsidRPr="00E84089">
        <w:t>tăng</w:t>
      </w:r>
      <w:proofErr w:type="spellEnd"/>
      <w:r w:rsidR="007C7A26" w:rsidRPr="00E84089">
        <w:t xml:space="preserve">, </w:t>
      </w:r>
      <w:proofErr w:type="spellStart"/>
      <w:r w:rsidR="007C7A26" w:rsidRPr="00E84089">
        <w:t>tạo</w:t>
      </w:r>
      <w:proofErr w:type="spellEnd"/>
      <w:r w:rsidR="007C7A26" w:rsidRPr="00E84089">
        <w:t xml:space="preserve"> </w:t>
      </w:r>
      <w:proofErr w:type="spellStart"/>
      <w:r w:rsidR="007C7A26" w:rsidRPr="00E84089">
        <w:t>điều</w:t>
      </w:r>
      <w:proofErr w:type="spellEnd"/>
      <w:r w:rsidR="007C7A26" w:rsidRPr="00E84089">
        <w:t xml:space="preserve"> </w:t>
      </w:r>
      <w:proofErr w:type="spellStart"/>
      <w:r w:rsidR="007C7A26" w:rsidRPr="00E84089">
        <w:t>kiện</w:t>
      </w:r>
      <w:proofErr w:type="spellEnd"/>
      <w:r w:rsidR="007C7A26" w:rsidRPr="00E84089">
        <w:t xml:space="preserve"> </w:t>
      </w:r>
      <w:proofErr w:type="spellStart"/>
      <w:r w:rsidR="007C7A26" w:rsidRPr="00E84089">
        <w:t>thuận</w:t>
      </w:r>
      <w:proofErr w:type="spellEnd"/>
      <w:r w:rsidR="007C7A26" w:rsidRPr="00E84089">
        <w:t xml:space="preserve"> </w:t>
      </w:r>
      <w:proofErr w:type="spellStart"/>
      <w:r w:rsidR="007C7A26" w:rsidRPr="00E84089">
        <w:t>lợi</w:t>
      </w:r>
      <w:proofErr w:type="spellEnd"/>
      <w:r w:rsidR="007C7A26" w:rsidRPr="00E84089">
        <w:t xml:space="preserve"> </w:t>
      </w:r>
      <w:proofErr w:type="spellStart"/>
      <w:r w:rsidR="007C7A26" w:rsidRPr="00E84089">
        <w:t>cho</w:t>
      </w:r>
      <w:proofErr w:type="spellEnd"/>
      <w:r w:rsidR="007C7A26" w:rsidRPr="00E84089">
        <w:t xml:space="preserve"> </w:t>
      </w:r>
      <w:proofErr w:type="spellStart"/>
      <w:r w:rsidR="007C7A26" w:rsidRPr="00E84089">
        <w:t>việc</w:t>
      </w:r>
      <w:proofErr w:type="spellEnd"/>
      <w:r w:rsidR="007C7A26" w:rsidRPr="00E84089">
        <w:t xml:space="preserve"> </w:t>
      </w:r>
      <w:proofErr w:type="spellStart"/>
      <w:r w:rsidR="007C7A26" w:rsidRPr="00E84089">
        <w:t>hình</w:t>
      </w:r>
      <w:proofErr w:type="spellEnd"/>
      <w:r w:rsidR="007C7A26" w:rsidRPr="00E84089">
        <w:t xml:space="preserve"> </w:t>
      </w:r>
      <w:proofErr w:type="spellStart"/>
      <w:r w:rsidR="007C7A26" w:rsidRPr="00E84089">
        <w:t>thành</w:t>
      </w:r>
      <w:proofErr w:type="spellEnd"/>
      <w:r w:rsidR="007C7A26" w:rsidRPr="00E84089">
        <w:t xml:space="preserve"> </w:t>
      </w:r>
      <w:proofErr w:type="spellStart"/>
      <w:r w:rsidR="007C7A26" w:rsidRPr="00E84089">
        <w:t>mây</w:t>
      </w:r>
      <w:proofErr w:type="spellEnd"/>
      <w:r w:rsidR="007C7A26" w:rsidRPr="00E84089">
        <w:t xml:space="preserve">, </w:t>
      </w:r>
      <w:proofErr w:type="spellStart"/>
      <w:r w:rsidR="007C7A26" w:rsidRPr="00E84089">
        <w:t>sương</w:t>
      </w:r>
      <w:proofErr w:type="spellEnd"/>
      <w:r w:rsidR="007C7A26" w:rsidRPr="00E84089">
        <w:t xml:space="preserve"> </w:t>
      </w:r>
      <w:proofErr w:type="spellStart"/>
      <w:r w:rsidR="007C7A26" w:rsidRPr="00E84089">
        <w:t>mù</w:t>
      </w:r>
      <w:proofErr w:type="spellEnd"/>
      <w:r w:rsidR="007C7A26" w:rsidRPr="00E84089">
        <w:t xml:space="preserve"> </w:t>
      </w:r>
      <w:proofErr w:type="spellStart"/>
      <w:r w:rsidR="007C7A26" w:rsidRPr="00E84089">
        <w:t>trong</w:t>
      </w:r>
      <w:proofErr w:type="spellEnd"/>
      <w:r w:rsidR="007C7A26" w:rsidRPr="00E84089">
        <w:t xml:space="preserve"> </w:t>
      </w:r>
      <w:proofErr w:type="spellStart"/>
      <w:r w:rsidR="007C7A26" w:rsidRPr="00E84089">
        <w:t>khu</w:t>
      </w:r>
      <w:proofErr w:type="spellEnd"/>
      <w:r w:rsidR="007C7A26" w:rsidRPr="00E84089">
        <w:t xml:space="preserve"> </w:t>
      </w:r>
      <w:proofErr w:type="spellStart"/>
      <w:r w:rsidR="007C7A26" w:rsidRPr="00E84089">
        <w:t>vực</w:t>
      </w:r>
      <w:proofErr w:type="spellEnd"/>
      <w:r w:rsidR="007C7A26" w:rsidRPr="00E84089">
        <w:t>.</w:t>
      </w:r>
    </w:p>
    <w:p w14:paraId="7ABA468F" w14:textId="4B117A9B" w:rsidR="007C7A26" w:rsidRPr="00E84089" w:rsidRDefault="002F312B" w:rsidP="002F312B">
      <w:pPr>
        <w:pStyle w:val="BODY"/>
      </w:pPr>
      <w:r>
        <w:t xml:space="preserve">- </w:t>
      </w:r>
      <w:proofErr w:type="spellStart"/>
      <w:r w:rsidR="007C7A26" w:rsidRPr="00E84089">
        <w:t>Biến</w:t>
      </w:r>
      <w:proofErr w:type="spellEnd"/>
      <w:r w:rsidR="007C7A26" w:rsidRPr="00E84089">
        <w:t xml:space="preserve"> </w:t>
      </w:r>
      <w:proofErr w:type="spellStart"/>
      <w:r w:rsidR="007C7A26" w:rsidRPr="00E84089">
        <w:t>đổi</w:t>
      </w:r>
      <w:proofErr w:type="spellEnd"/>
      <w:r w:rsidR="007C7A26" w:rsidRPr="00E84089">
        <w:t xml:space="preserve"> </w:t>
      </w:r>
      <w:proofErr w:type="spellStart"/>
      <w:r w:rsidR="007C7A26" w:rsidRPr="00E84089">
        <w:t>chế</w:t>
      </w:r>
      <w:proofErr w:type="spellEnd"/>
      <w:r w:rsidR="007C7A26" w:rsidRPr="00E84089">
        <w:t xml:space="preserve"> </w:t>
      </w:r>
      <w:proofErr w:type="spellStart"/>
      <w:r w:rsidR="007C7A26" w:rsidRPr="00E84089">
        <w:t>độ</w:t>
      </w:r>
      <w:proofErr w:type="spellEnd"/>
      <w:r w:rsidR="007C7A26" w:rsidRPr="00E84089">
        <w:t xml:space="preserve"> </w:t>
      </w:r>
      <w:proofErr w:type="spellStart"/>
      <w:r w:rsidR="007C7A26" w:rsidRPr="00E84089">
        <w:t>dòng</w:t>
      </w:r>
      <w:proofErr w:type="spellEnd"/>
      <w:r w:rsidR="007C7A26" w:rsidRPr="00E84089">
        <w:t xml:space="preserve"> </w:t>
      </w:r>
      <w:proofErr w:type="spellStart"/>
      <w:r w:rsidR="007C7A26" w:rsidRPr="00E84089">
        <w:t>chảy</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chất</w:t>
      </w:r>
      <w:proofErr w:type="spellEnd"/>
      <w:r w:rsidR="007C7A26" w:rsidRPr="00E84089">
        <w:t xml:space="preserve"> </w:t>
      </w:r>
      <w:proofErr w:type="spellStart"/>
      <w:r w:rsidR="007C7A26" w:rsidRPr="00E84089">
        <w:t>lượng</w:t>
      </w:r>
      <w:proofErr w:type="spellEnd"/>
      <w:r w:rsidR="007C7A26" w:rsidRPr="00E84089">
        <w:t xml:space="preserve"> </w:t>
      </w:r>
      <w:proofErr w:type="spellStart"/>
      <w:r w:rsidR="007C7A26" w:rsidRPr="00E84089">
        <w:t>nước</w:t>
      </w:r>
      <w:proofErr w:type="spellEnd"/>
      <w:r w:rsidR="007C7A26" w:rsidRPr="00E84089">
        <w:t>:</w:t>
      </w:r>
      <w:r>
        <w:t xml:space="preserve"> </w:t>
      </w:r>
      <w:r w:rsidR="007C7A26" w:rsidRPr="00E84089">
        <w:t xml:space="preserve">Sau </w:t>
      </w:r>
      <w:proofErr w:type="spellStart"/>
      <w:r w:rsidR="007C7A26" w:rsidRPr="00E84089">
        <w:t>khi</w:t>
      </w:r>
      <w:proofErr w:type="spellEnd"/>
      <w:r w:rsidR="007C7A26" w:rsidRPr="00E84089">
        <w:t xml:space="preserve"> </w:t>
      </w:r>
      <w:proofErr w:type="spellStart"/>
      <w:r w:rsidR="007C7A26" w:rsidRPr="00E84089">
        <w:t>công</w:t>
      </w:r>
      <w:proofErr w:type="spellEnd"/>
      <w:r w:rsidR="007C7A26" w:rsidRPr="00E84089">
        <w:t xml:space="preserve"> </w:t>
      </w:r>
      <w:proofErr w:type="spellStart"/>
      <w:r w:rsidR="007C7A26" w:rsidRPr="00E84089">
        <w:t>việc</w:t>
      </w:r>
      <w:proofErr w:type="spellEnd"/>
      <w:r w:rsidR="007C7A26" w:rsidRPr="00E84089">
        <w:t xml:space="preserve"> </w:t>
      </w:r>
      <w:proofErr w:type="spellStart"/>
      <w:r w:rsidR="007C7A26" w:rsidRPr="00E84089">
        <w:t>xây</w:t>
      </w:r>
      <w:proofErr w:type="spellEnd"/>
      <w:r w:rsidR="007C7A26" w:rsidRPr="00E84089">
        <w:t xml:space="preserve"> </w:t>
      </w:r>
      <w:proofErr w:type="spellStart"/>
      <w:r w:rsidR="007C7A26" w:rsidRPr="00E84089">
        <w:t>dựng</w:t>
      </w:r>
      <w:proofErr w:type="spellEnd"/>
      <w:r w:rsidR="007C7A26" w:rsidRPr="00E84089">
        <w:t xml:space="preserve"> </w:t>
      </w:r>
      <w:proofErr w:type="spellStart"/>
      <w:r w:rsidR="007C7A26" w:rsidRPr="00E84089">
        <w:t>được</w:t>
      </w:r>
      <w:proofErr w:type="spellEnd"/>
      <w:r w:rsidR="007C7A26" w:rsidRPr="00E84089">
        <w:t xml:space="preserve"> </w:t>
      </w:r>
      <w:proofErr w:type="spellStart"/>
      <w:r w:rsidR="007C7A26" w:rsidRPr="00E84089">
        <w:t>hoàn</w:t>
      </w:r>
      <w:proofErr w:type="spellEnd"/>
      <w:r w:rsidR="007C7A26" w:rsidRPr="00E84089">
        <w:t xml:space="preserve"> </w:t>
      </w:r>
      <w:proofErr w:type="spellStart"/>
      <w:r w:rsidR="007C7A26" w:rsidRPr="00E84089">
        <w:t>tất</w:t>
      </w:r>
      <w:proofErr w:type="spellEnd"/>
      <w:r w:rsidR="007C7A26" w:rsidRPr="00E84089">
        <w:t xml:space="preserve">, </w:t>
      </w:r>
      <w:proofErr w:type="spellStart"/>
      <w:r w:rsidR="007C7A26" w:rsidRPr="00E84089">
        <w:t>các</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chứa</w:t>
      </w:r>
      <w:proofErr w:type="spellEnd"/>
      <w:r w:rsidR="007C7A26" w:rsidRPr="00E84089">
        <w:t xml:space="preserve"> </w:t>
      </w:r>
      <w:proofErr w:type="spellStart"/>
      <w:r w:rsidR="007C7A26" w:rsidRPr="00E84089">
        <w:t>bắt</w:t>
      </w:r>
      <w:proofErr w:type="spellEnd"/>
      <w:r w:rsidR="007C7A26" w:rsidRPr="00E84089">
        <w:t xml:space="preserve"> </w:t>
      </w:r>
      <w:proofErr w:type="spellStart"/>
      <w:r w:rsidR="007C7A26" w:rsidRPr="00E84089">
        <w:t>đầu</w:t>
      </w:r>
      <w:proofErr w:type="spellEnd"/>
      <w:r w:rsidR="007C7A26" w:rsidRPr="00E84089">
        <w:t xml:space="preserve"> </w:t>
      </w:r>
      <w:proofErr w:type="spellStart"/>
      <w:r w:rsidR="007C7A26" w:rsidRPr="00E84089">
        <w:t>được</w:t>
      </w:r>
      <w:proofErr w:type="spellEnd"/>
      <w:r w:rsidR="007C7A26" w:rsidRPr="00E84089">
        <w:t xml:space="preserve"> </w:t>
      </w:r>
      <w:proofErr w:type="spellStart"/>
      <w:r w:rsidR="007C7A26" w:rsidRPr="00E84089">
        <w:t>tích</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đi</w:t>
      </w:r>
      <w:proofErr w:type="spellEnd"/>
      <w:r w:rsidR="007C7A26" w:rsidRPr="00E84089">
        <w:t xml:space="preserve"> </w:t>
      </w:r>
      <w:proofErr w:type="spellStart"/>
      <w:r w:rsidR="007C7A26" w:rsidRPr="00E84089">
        <w:t>vào</w:t>
      </w:r>
      <w:proofErr w:type="spellEnd"/>
      <w:r w:rsidR="007C7A26" w:rsidRPr="00E84089">
        <w:t xml:space="preserve"> </w:t>
      </w:r>
      <w:proofErr w:type="spellStart"/>
      <w:r w:rsidR="007C7A26" w:rsidRPr="00E84089">
        <w:t>hoạt</w:t>
      </w:r>
      <w:proofErr w:type="spellEnd"/>
      <w:r w:rsidR="007C7A26" w:rsidRPr="00E84089">
        <w:t xml:space="preserve"> </w:t>
      </w:r>
      <w:proofErr w:type="spellStart"/>
      <w:r w:rsidR="007C7A26" w:rsidRPr="00E84089">
        <w:t>động</w:t>
      </w:r>
      <w:proofErr w:type="spellEnd"/>
      <w:r w:rsidR="007C7A26" w:rsidRPr="00E84089">
        <w:t xml:space="preserve">. </w:t>
      </w:r>
      <w:proofErr w:type="spellStart"/>
      <w:r w:rsidR="007C7A26" w:rsidRPr="00E84089">
        <w:t>Việc</w:t>
      </w:r>
      <w:proofErr w:type="spellEnd"/>
      <w:r w:rsidR="007C7A26" w:rsidRPr="00E84089">
        <w:t xml:space="preserve"> </w:t>
      </w:r>
      <w:proofErr w:type="spellStart"/>
      <w:r w:rsidR="007C7A26" w:rsidRPr="00E84089">
        <w:t>tích</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chế</w:t>
      </w:r>
      <w:proofErr w:type="spellEnd"/>
      <w:r w:rsidR="007C7A26" w:rsidRPr="00E84089">
        <w:t xml:space="preserve"> </w:t>
      </w:r>
      <w:proofErr w:type="spellStart"/>
      <w:r w:rsidR="007C7A26" w:rsidRPr="00E84089">
        <w:t>độ</w:t>
      </w:r>
      <w:proofErr w:type="spellEnd"/>
      <w:r w:rsidR="007C7A26" w:rsidRPr="00E84089">
        <w:t xml:space="preserve"> </w:t>
      </w:r>
      <w:proofErr w:type="spellStart"/>
      <w:r w:rsidR="007C7A26" w:rsidRPr="00E84089">
        <w:t>vận</w:t>
      </w:r>
      <w:proofErr w:type="spellEnd"/>
      <w:r w:rsidR="007C7A26" w:rsidRPr="00E84089">
        <w:t xml:space="preserve"> </w:t>
      </w:r>
      <w:proofErr w:type="spellStart"/>
      <w:r w:rsidR="007C7A26" w:rsidRPr="00E84089">
        <w:t>hành</w:t>
      </w:r>
      <w:proofErr w:type="spellEnd"/>
      <w:r w:rsidR="007C7A26" w:rsidRPr="00E84089">
        <w:t xml:space="preserve"> </w:t>
      </w:r>
      <w:proofErr w:type="spellStart"/>
      <w:r w:rsidR="007C7A26" w:rsidRPr="00E84089">
        <w:t>sẽ</w:t>
      </w:r>
      <w:proofErr w:type="spellEnd"/>
      <w:r w:rsidR="007C7A26" w:rsidRPr="00E84089">
        <w:t xml:space="preserve"> </w:t>
      </w:r>
      <w:proofErr w:type="spellStart"/>
      <w:r w:rsidR="007C7A26" w:rsidRPr="00E84089">
        <w:t>làm</w:t>
      </w:r>
      <w:proofErr w:type="spellEnd"/>
      <w:r w:rsidR="007C7A26" w:rsidRPr="00E84089">
        <w:t xml:space="preserve"> </w:t>
      </w:r>
      <w:proofErr w:type="spellStart"/>
      <w:r w:rsidR="007C7A26" w:rsidRPr="00E84089">
        <w:t>thay</w:t>
      </w:r>
      <w:proofErr w:type="spellEnd"/>
      <w:r w:rsidR="007C7A26" w:rsidRPr="00E84089">
        <w:t xml:space="preserve"> </w:t>
      </w:r>
      <w:proofErr w:type="spellStart"/>
      <w:r w:rsidR="007C7A26" w:rsidRPr="00E84089">
        <w:t>đổi</w:t>
      </w:r>
      <w:proofErr w:type="spellEnd"/>
      <w:r w:rsidR="007C7A26" w:rsidRPr="00E84089">
        <w:t xml:space="preserve"> </w:t>
      </w:r>
      <w:proofErr w:type="spellStart"/>
      <w:r w:rsidR="007C7A26" w:rsidRPr="00E84089">
        <w:t>chế</w:t>
      </w:r>
      <w:proofErr w:type="spellEnd"/>
      <w:r w:rsidR="007C7A26" w:rsidRPr="00E84089">
        <w:t xml:space="preserve"> </w:t>
      </w:r>
      <w:proofErr w:type="spellStart"/>
      <w:r w:rsidR="007C7A26" w:rsidRPr="00E84089">
        <w:t>độ</w:t>
      </w:r>
      <w:proofErr w:type="spellEnd"/>
      <w:r w:rsidR="007C7A26" w:rsidRPr="00E84089">
        <w:t xml:space="preserve"> </w:t>
      </w:r>
      <w:proofErr w:type="spellStart"/>
      <w:r w:rsidR="007C7A26" w:rsidRPr="00E84089">
        <w:t>dòng</w:t>
      </w:r>
      <w:proofErr w:type="spellEnd"/>
      <w:r w:rsidR="007C7A26" w:rsidRPr="00E84089">
        <w:t xml:space="preserve"> </w:t>
      </w:r>
      <w:proofErr w:type="spellStart"/>
      <w:r w:rsidR="007C7A26" w:rsidRPr="00E84089">
        <w:t>chảy</w:t>
      </w:r>
      <w:proofErr w:type="spellEnd"/>
      <w:r w:rsidR="007C7A26" w:rsidRPr="00E84089">
        <w:t xml:space="preserve"> </w:t>
      </w:r>
      <w:proofErr w:type="spellStart"/>
      <w:r w:rsidR="007C7A26" w:rsidRPr="00E84089">
        <w:t>của</w:t>
      </w:r>
      <w:proofErr w:type="spellEnd"/>
      <w:r w:rsidR="007C7A26" w:rsidRPr="00E84089">
        <w:t xml:space="preserve"> </w:t>
      </w:r>
      <w:proofErr w:type="spellStart"/>
      <w:r w:rsidR="007C7A26" w:rsidRPr="00E84089">
        <w:t>suối</w:t>
      </w:r>
      <w:proofErr w:type="spellEnd"/>
      <w:r w:rsidR="007C7A26" w:rsidRPr="00E84089">
        <w:t xml:space="preserve"> </w:t>
      </w:r>
      <w:proofErr w:type="spellStart"/>
      <w:r w:rsidR="007C7A26" w:rsidRPr="00E84089">
        <w:t>Tà</w:t>
      </w:r>
      <w:proofErr w:type="spellEnd"/>
      <w:r w:rsidR="007C7A26" w:rsidRPr="00E84089">
        <w:t xml:space="preserve"> </w:t>
      </w:r>
      <w:proofErr w:type="spellStart"/>
      <w:r w:rsidR="007C7A26" w:rsidRPr="00E84089">
        <w:t>Nậm</w:t>
      </w:r>
      <w:proofErr w:type="spellEnd"/>
      <w:r w:rsidR="007C7A26" w:rsidRPr="00E84089">
        <w:t xml:space="preserve"> </w:t>
      </w:r>
      <w:proofErr w:type="spellStart"/>
      <w:r w:rsidR="007C7A26" w:rsidRPr="00E84089">
        <w:t>Lù</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suối</w:t>
      </w:r>
      <w:proofErr w:type="spellEnd"/>
      <w:r w:rsidR="007C7A26" w:rsidRPr="00E84089">
        <w:t xml:space="preserve"> </w:t>
      </w:r>
      <w:proofErr w:type="spellStart"/>
      <w:r w:rsidR="007C7A26" w:rsidRPr="00E84089">
        <w:t>Nà</w:t>
      </w:r>
      <w:proofErr w:type="spellEnd"/>
      <w:r w:rsidR="007C7A26" w:rsidRPr="00E84089">
        <w:t xml:space="preserve"> </w:t>
      </w:r>
      <w:proofErr w:type="spellStart"/>
      <w:r w:rsidR="007C7A26" w:rsidRPr="00E84089">
        <w:t>Tuông</w:t>
      </w:r>
      <w:proofErr w:type="spellEnd"/>
      <w:r w:rsidR="007C7A26" w:rsidRPr="00E84089">
        <w:t xml:space="preserve">. </w:t>
      </w:r>
      <w:proofErr w:type="spellStart"/>
      <w:r w:rsidR="007C7A26" w:rsidRPr="00E84089">
        <w:t>Trên</w:t>
      </w:r>
      <w:proofErr w:type="spellEnd"/>
      <w:r w:rsidR="007C7A26" w:rsidRPr="00E84089">
        <w:t xml:space="preserve"> </w:t>
      </w:r>
      <w:proofErr w:type="spellStart"/>
      <w:r w:rsidR="007C7A26" w:rsidRPr="00E84089">
        <w:t>các</w:t>
      </w:r>
      <w:proofErr w:type="spellEnd"/>
      <w:r w:rsidR="007C7A26" w:rsidRPr="00E84089">
        <w:t xml:space="preserve"> </w:t>
      </w:r>
      <w:proofErr w:type="spellStart"/>
      <w:r w:rsidR="007C7A26" w:rsidRPr="00E84089">
        <w:t>suối</w:t>
      </w:r>
      <w:proofErr w:type="spellEnd"/>
      <w:r w:rsidR="007C7A26" w:rsidRPr="00E84089">
        <w:t xml:space="preserve"> </w:t>
      </w:r>
      <w:proofErr w:type="spellStart"/>
      <w:r w:rsidR="007C7A26" w:rsidRPr="00E84089">
        <w:t>này</w:t>
      </w:r>
      <w:proofErr w:type="spellEnd"/>
      <w:r w:rsidR="007C7A26" w:rsidRPr="00E84089">
        <w:t xml:space="preserve"> </w:t>
      </w:r>
      <w:proofErr w:type="spellStart"/>
      <w:r w:rsidR="007C7A26" w:rsidRPr="00E84089">
        <w:t>sẽ</w:t>
      </w:r>
      <w:proofErr w:type="spellEnd"/>
      <w:r w:rsidR="007C7A26" w:rsidRPr="00E84089">
        <w:t xml:space="preserve"> </w:t>
      </w:r>
      <w:proofErr w:type="spellStart"/>
      <w:r w:rsidR="007C7A26" w:rsidRPr="00E84089">
        <w:t>xuất</w:t>
      </w:r>
      <w:proofErr w:type="spellEnd"/>
      <w:r w:rsidR="007C7A26" w:rsidRPr="00E84089">
        <w:t xml:space="preserve"> </w:t>
      </w:r>
      <w:proofErr w:type="spellStart"/>
      <w:r w:rsidR="007C7A26" w:rsidRPr="00E84089">
        <w:t>hiện</w:t>
      </w:r>
      <w:proofErr w:type="spellEnd"/>
      <w:r w:rsidR="007C7A26" w:rsidRPr="00E84089">
        <w:t xml:space="preserve"> 2 </w:t>
      </w:r>
      <w:proofErr w:type="spellStart"/>
      <w:r w:rsidR="007C7A26" w:rsidRPr="00E84089">
        <w:t>chế</w:t>
      </w:r>
      <w:proofErr w:type="spellEnd"/>
      <w:r w:rsidR="007C7A26" w:rsidRPr="00E84089">
        <w:t xml:space="preserve"> </w:t>
      </w:r>
      <w:proofErr w:type="spellStart"/>
      <w:r w:rsidR="007C7A26" w:rsidRPr="00E84089">
        <w:t>độ</w:t>
      </w:r>
      <w:proofErr w:type="spellEnd"/>
      <w:r w:rsidR="007C7A26" w:rsidRPr="00E84089">
        <w:t xml:space="preserve"> </w:t>
      </w:r>
      <w:proofErr w:type="spellStart"/>
      <w:r w:rsidR="007C7A26" w:rsidRPr="00E84089">
        <w:t>dòng</w:t>
      </w:r>
      <w:proofErr w:type="spellEnd"/>
      <w:r w:rsidR="007C7A26" w:rsidRPr="00E84089">
        <w:t xml:space="preserve"> </w:t>
      </w:r>
      <w:proofErr w:type="spellStart"/>
      <w:r w:rsidR="007C7A26" w:rsidRPr="00E84089">
        <w:t>chảy</w:t>
      </w:r>
      <w:proofErr w:type="spellEnd"/>
      <w:r w:rsidR="007C7A26" w:rsidRPr="00E84089">
        <w:t xml:space="preserve"> </w:t>
      </w:r>
      <w:proofErr w:type="spellStart"/>
      <w:r w:rsidR="007C7A26" w:rsidRPr="00E84089">
        <w:t>khác</w:t>
      </w:r>
      <w:proofErr w:type="spellEnd"/>
      <w:r w:rsidR="007C7A26" w:rsidRPr="00E84089">
        <w:t xml:space="preserve"> </w:t>
      </w:r>
      <w:proofErr w:type="spellStart"/>
      <w:r w:rsidR="007C7A26" w:rsidRPr="00E84089">
        <w:t>biệt</w:t>
      </w:r>
      <w:proofErr w:type="spellEnd"/>
      <w:r w:rsidR="007C7A26" w:rsidRPr="00E84089">
        <w:t xml:space="preserve"> ở </w:t>
      </w:r>
      <w:proofErr w:type="spellStart"/>
      <w:r w:rsidR="007C7A26" w:rsidRPr="00E84089">
        <w:t>thượng</w:t>
      </w:r>
      <w:proofErr w:type="spellEnd"/>
      <w:r w:rsidR="007C7A26" w:rsidRPr="00E84089">
        <w:t xml:space="preserve"> </w:t>
      </w:r>
      <w:proofErr w:type="spellStart"/>
      <w:r w:rsidR="007C7A26" w:rsidRPr="00E84089">
        <w:t>lưu</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hạ</w:t>
      </w:r>
      <w:proofErr w:type="spellEnd"/>
      <w:r w:rsidR="007C7A26" w:rsidRPr="00E84089">
        <w:t xml:space="preserve"> </w:t>
      </w:r>
      <w:proofErr w:type="spellStart"/>
      <w:r w:rsidR="007C7A26" w:rsidRPr="00E84089">
        <w:t>lưu</w:t>
      </w:r>
      <w:proofErr w:type="spellEnd"/>
      <w:r w:rsidR="007C7A26" w:rsidRPr="00E84089">
        <w:t xml:space="preserve"> </w:t>
      </w:r>
      <w:proofErr w:type="spellStart"/>
      <w:r w:rsidR="007C7A26" w:rsidRPr="00E84089">
        <w:t>đập</w:t>
      </w:r>
      <w:proofErr w:type="spellEnd"/>
      <w:r w:rsidR="007C7A26" w:rsidRPr="00E84089">
        <w:t>.</w:t>
      </w:r>
    </w:p>
    <w:p w14:paraId="5457638C" w14:textId="1BF180E6" w:rsidR="007C7A26" w:rsidRDefault="007C7A26" w:rsidP="002F312B">
      <w:pPr>
        <w:pStyle w:val="BODY"/>
      </w:pPr>
      <w:bookmarkStart w:id="52" w:name="_Hlk182946086"/>
      <w:r w:rsidRPr="00E84089">
        <w:t xml:space="preserve"> </w:t>
      </w:r>
      <w:r w:rsidR="002F312B">
        <w:t xml:space="preserve">- </w:t>
      </w:r>
      <w:proofErr w:type="spellStart"/>
      <w:r w:rsidRPr="00E84089">
        <w:t>Biến</w:t>
      </w:r>
      <w:proofErr w:type="spellEnd"/>
      <w:r w:rsidRPr="00E84089">
        <w:t xml:space="preserve"> </w:t>
      </w:r>
      <w:proofErr w:type="spellStart"/>
      <w:r w:rsidRPr="00E84089">
        <w:t>đổi</w:t>
      </w:r>
      <w:proofErr w:type="spellEnd"/>
      <w:r w:rsidRPr="00E84089">
        <w:t xml:space="preserve"> </w:t>
      </w:r>
      <w:proofErr w:type="spellStart"/>
      <w:r w:rsidRPr="00E84089">
        <w:t>dòng</w:t>
      </w:r>
      <w:proofErr w:type="spellEnd"/>
      <w:r w:rsidRPr="00E84089">
        <w:t xml:space="preserve"> </w:t>
      </w:r>
      <w:proofErr w:type="spellStart"/>
      <w:r w:rsidRPr="00E84089">
        <w:t>chảy</w:t>
      </w:r>
      <w:proofErr w:type="spellEnd"/>
      <w:r w:rsidRPr="00E84089">
        <w:t xml:space="preserve"> </w:t>
      </w:r>
      <w:proofErr w:type="spellStart"/>
      <w:r w:rsidRPr="00E84089">
        <w:t>cát</w:t>
      </w:r>
      <w:proofErr w:type="spellEnd"/>
      <w:r w:rsidRPr="00E84089">
        <w:t xml:space="preserve">, </w:t>
      </w:r>
      <w:proofErr w:type="spellStart"/>
      <w:r w:rsidRPr="00E84089">
        <w:t>bồi</w:t>
      </w:r>
      <w:proofErr w:type="spellEnd"/>
      <w:r w:rsidRPr="00E84089">
        <w:t xml:space="preserve"> </w:t>
      </w:r>
      <w:proofErr w:type="spellStart"/>
      <w:r w:rsidRPr="00E84089">
        <w:t>lắng</w:t>
      </w:r>
      <w:proofErr w:type="spellEnd"/>
      <w:r w:rsidRPr="00E84089">
        <w:t xml:space="preserve"> </w:t>
      </w:r>
      <w:proofErr w:type="spellStart"/>
      <w:r w:rsidRPr="00E84089">
        <w:t>làm</w:t>
      </w:r>
      <w:proofErr w:type="spellEnd"/>
      <w:r w:rsidRPr="00E84089">
        <w:t xml:space="preserve"> </w:t>
      </w:r>
      <w:proofErr w:type="spellStart"/>
      <w:r w:rsidRPr="00E84089">
        <w:t>đầy</w:t>
      </w:r>
      <w:proofErr w:type="spellEnd"/>
      <w:r w:rsidRPr="00E84089">
        <w:t xml:space="preserve"> </w:t>
      </w:r>
      <w:proofErr w:type="spellStart"/>
      <w:r w:rsidRPr="00E84089">
        <w:t>lòng</w:t>
      </w:r>
      <w:proofErr w:type="spellEnd"/>
      <w:r w:rsidRPr="00E84089">
        <w:t xml:space="preserve"> </w:t>
      </w:r>
      <w:proofErr w:type="spellStart"/>
      <w:r w:rsidRPr="00E84089">
        <w:t>hồ</w:t>
      </w:r>
      <w:proofErr w:type="spellEnd"/>
      <w:r w:rsidR="002F312B">
        <w:t xml:space="preserve">: </w:t>
      </w:r>
      <w:bookmarkEnd w:id="52"/>
      <w:proofErr w:type="spellStart"/>
      <w:r w:rsidRPr="00E84089">
        <w:t>Việc</w:t>
      </w:r>
      <w:proofErr w:type="spellEnd"/>
      <w:r w:rsidRPr="00E84089">
        <w:t xml:space="preserve"> </w:t>
      </w:r>
      <w:proofErr w:type="spellStart"/>
      <w:r w:rsidRPr="00E84089">
        <w:t>xây</w:t>
      </w:r>
      <w:proofErr w:type="spellEnd"/>
      <w:r w:rsidRPr="00E84089">
        <w:t xml:space="preserve"> </w:t>
      </w:r>
      <w:proofErr w:type="spellStart"/>
      <w:r w:rsidRPr="00E84089">
        <w:t>đập</w:t>
      </w:r>
      <w:proofErr w:type="spellEnd"/>
      <w:r w:rsidRPr="00E84089">
        <w:t xml:space="preserve">, </w:t>
      </w:r>
      <w:proofErr w:type="spellStart"/>
      <w:r w:rsidRPr="00E84089">
        <w:t>tích</w:t>
      </w:r>
      <w:proofErr w:type="spellEnd"/>
      <w:r w:rsidRPr="00E84089">
        <w:t xml:space="preserve"> </w:t>
      </w:r>
      <w:proofErr w:type="spellStart"/>
      <w:r w:rsidRPr="00E84089">
        <w:t>nước</w:t>
      </w:r>
      <w:proofErr w:type="spellEnd"/>
      <w:r w:rsidRPr="00E84089">
        <w:t xml:space="preserve"> </w:t>
      </w:r>
      <w:proofErr w:type="spellStart"/>
      <w:r w:rsidRPr="00E84089">
        <w:t>trong</w:t>
      </w:r>
      <w:proofErr w:type="spellEnd"/>
      <w:r w:rsidRPr="00E84089">
        <w:t xml:space="preserve"> </w:t>
      </w:r>
      <w:proofErr w:type="spellStart"/>
      <w:r w:rsidRPr="00E84089">
        <w:t>hồ</w:t>
      </w:r>
      <w:proofErr w:type="spellEnd"/>
      <w:r w:rsidRPr="00E84089">
        <w:t xml:space="preserve"> </w:t>
      </w:r>
      <w:proofErr w:type="spellStart"/>
      <w:r w:rsidRPr="00E84089">
        <w:t>chứa</w:t>
      </w:r>
      <w:proofErr w:type="spellEnd"/>
      <w:r w:rsidRPr="00E84089">
        <w:t xml:space="preserve"> </w:t>
      </w:r>
      <w:proofErr w:type="spellStart"/>
      <w:r w:rsidRPr="00E84089">
        <w:t>có</w:t>
      </w:r>
      <w:proofErr w:type="spellEnd"/>
      <w:r w:rsidRPr="00E84089">
        <w:t xml:space="preserve"> </w:t>
      </w:r>
      <w:proofErr w:type="spellStart"/>
      <w:r w:rsidRPr="00E84089">
        <w:t>thể</w:t>
      </w:r>
      <w:proofErr w:type="spellEnd"/>
      <w:r w:rsidRPr="00E84089">
        <w:t xml:space="preserve"> </w:t>
      </w:r>
      <w:proofErr w:type="spellStart"/>
      <w:r w:rsidRPr="00E84089">
        <w:t>làm</w:t>
      </w:r>
      <w:proofErr w:type="spellEnd"/>
      <w:r w:rsidRPr="00E84089">
        <w:t xml:space="preserve"> </w:t>
      </w:r>
      <w:proofErr w:type="spellStart"/>
      <w:r w:rsidRPr="00E84089">
        <w:t>thay</w:t>
      </w:r>
      <w:proofErr w:type="spellEnd"/>
      <w:r w:rsidRPr="00E84089">
        <w:t xml:space="preserve"> </w:t>
      </w:r>
      <w:proofErr w:type="spellStart"/>
      <w:r w:rsidRPr="00E84089">
        <w:t>đổi</w:t>
      </w:r>
      <w:proofErr w:type="spellEnd"/>
      <w:r w:rsidRPr="00E84089">
        <w:t xml:space="preserve"> </w:t>
      </w:r>
      <w:proofErr w:type="spellStart"/>
      <w:r w:rsidRPr="00E84089">
        <w:t>chế</w:t>
      </w:r>
      <w:proofErr w:type="spellEnd"/>
      <w:r w:rsidRPr="00E84089">
        <w:t xml:space="preserve"> </w:t>
      </w:r>
      <w:proofErr w:type="spellStart"/>
      <w:r w:rsidRPr="00E84089">
        <w:t>độ</w:t>
      </w:r>
      <w:proofErr w:type="spellEnd"/>
      <w:r w:rsidRPr="00E84089">
        <w:t xml:space="preserve"> </w:t>
      </w:r>
      <w:proofErr w:type="spellStart"/>
      <w:r w:rsidRPr="00E84089">
        <w:t>thủy</w:t>
      </w:r>
      <w:proofErr w:type="spellEnd"/>
      <w:r w:rsidRPr="00E84089">
        <w:t xml:space="preserve"> </w:t>
      </w:r>
      <w:proofErr w:type="spellStart"/>
      <w:r w:rsidRPr="00E84089">
        <w:t>văn</w:t>
      </w:r>
      <w:proofErr w:type="spellEnd"/>
      <w:r w:rsidRPr="00E84089">
        <w:t xml:space="preserve">, </w:t>
      </w:r>
      <w:proofErr w:type="spellStart"/>
      <w:r w:rsidRPr="00E84089">
        <w:t>hình</w:t>
      </w:r>
      <w:proofErr w:type="spellEnd"/>
      <w:r w:rsidRPr="00E84089">
        <w:t xml:space="preserve"> </w:t>
      </w:r>
      <w:proofErr w:type="spellStart"/>
      <w:r w:rsidRPr="00E84089">
        <w:t>thái</w:t>
      </w:r>
      <w:proofErr w:type="spellEnd"/>
      <w:r w:rsidRPr="00E84089">
        <w:t xml:space="preserve"> </w:t>
      </w:r>
      <w:proofErr w:type="spellStart"/>
      <w:r w:rsidRPr="00E84089">
        <w:t>của</w:t>
      </w:r>
      <w:proofErr w:type="spellEnd"/>
      <w:r w:rsidRPr="00E84089">
        <w:t xml:space="preserve"> </w:t>
      </w:r>
      <w:proofErr w:type="spellStart"/>
      <w:r w:rsidRPr="00E84089">
        <w:t>suối</w:t>
      </w:r>
      <w:proofErr w:type="spellEnd"/>
      <w:r w:rsidRPr="00E84089">
        <w:t xml:space="preserve">. </w:t>
      </w:r>
      <w:proofErr w:type="spellStart"/>
      <w:r w:rsidRPr="00E84089">
        <w:t>Tốc</w:t>
      </w:r>
      <w:proofErr w:type="spellEnd"/>
      <w:r w:rsidRPr="00E84089">
        <w:t xml:space="preserve"> </w:t>
      </w:r>
      <w:proofErr w:type="spellStart"/>
      <w:r w:rsidRPr="00E84089">
        <w:t>độ</w:t>
      </w:r>
      <w:proofErr w:type="spellEnd"/>
      <w:r w:rsidRPr="00E84089">
        <w:t xml:space="preserve"> </w:t>
      </w:r>
      <w:proofErr w:type="spellStart"/>
      <w:r w:rsidRPr="00E84089">
        <w:t>dòng</w:t>
      </w:r>
      <w:proofErr w:type="spellEnd"/>
      <w:r w:rsidRPr="00E84089">
        <w:t xml:space="preserve"> </w:t>
      </w:r>
      <w:proofErr w:type="spellStart"/>
      <w:r w:rsidRPr="00E84089">
        <w:t>chảy</w:t>
      </w:r>
      <w:proofErr w:type="spellEnd"/>
      <w:r w:rsidRPr="00E84089">
        <w:t xml:space="preserve"> </w:t>
      </w:r>
      <w:proofErr w:type="spellStart"/>
      <w:r w:rsidRPr="00E84089">
        <w:t>khi</w:t>
      </w:r>
      <w:proofErr w:type="spellEnd"/>
      <w:r w:rsidRPr="00E84089">
        <w:t xml:space="preserve"> </w:t>
      </w:r>
      <w:proofErr w:type="spellStart"/>
      <w:r w:rsidRPr="00E84089">
        <w:t>vào</w:t>
      </w:r>
      <w:proofErr w:type="spellEnd"/>
      <w:r w:rsidRPr="00E84089">
        <w:t xml:space="preserve"> </w:t>
      </w:r>
      <w:proofErr w:type="spellStart"/>
      <w:r w:rsidRPr="00E84089">
        <w:t>hồ</w:t>
      </w:r>
      <w:proofErr w:type="spellEnd"/>
      <w:r w:rsidRPr="00E84089">
        <w:t xml:space="preserve"> </w:t>
      </w:r>
      <w:proofErr w:type="spellStart"/>
      <w:r w:rsidRPr="00E84089">
        <w:t>bị</w:t>
      </w:r>
      <w:proofErr w:type="spellEnd"/>
      <w:r w:rsidRPr="00E84089">
        <w:t xml:space="preserve"> </w:t>
      </w:r>
      <w:proofErr w:type="spellStart"/>
      <w:r w:rsidRPr="00E84089">
        <w:t>giảm</w:t>
      </w:r>
      <w:proofErr w:type="spellEnd"/>
      <w:r w:rsidRPr="00E84089">
        <w:t xml:space="preserve"> </w:t>
      </w:r>
      <w:proofErr w:type="spellStart"/>
      <w:r w:rsidRPr="00E84089">
        <w:t>dẫn</w:t>
      </w:r>
      <w:proofErr w:type="spellEnd"/>
      <w:r w:rsidRPr="00E84089">
        <w:t xml:space="preserve"> </w:t>
      </w:r>
      <w:proofErr w:type="spellStart"/>
      <w:r w:rsidRPr="00E84089">
        <w:t>đến</w:t>
      </w:r>
      <w:proofErr w:type="spellEnd"/>
      <w:r w:rsidRPr="00E84089">
        <w:t xml:space="preserve"> </w:t>
      </w:r>
      <w:proofErr w:type="spellStart"/>
      <w:r w:rsidRPr="00E84089">
        <w:t>lượng</w:t>
      </w:r>
      <w:proofErr w:type="spellEnd"/>
      <w:r w:rsidRPr="00E84089">
        <w:t xml:space="preserve"> </w:t>
      </w:r>
      <w:proofErr w:type="spellStart"/>
      <w:r w:rsidRPr="00E84089">
        <w:t>phù</w:t>
      </w:r>
      <w:proofErr w:type="spellEnd"/>
      <w:r w:rsidRPr="00E84089">
        <w:t xml:space="preserve"> </w:t>
      </w:r>
      <w:proofErr w:type="spellStart"/>
      <w:r w:rsidRPr="00E84089">
        <w:t>sa</w:t>
      </w:r>
      <w:proofErr w:type="spellEnd"/>
      <w:r w:rsidRPr="00E84089">
        <w:t xml:space="preserve">, </w:t>
      </w:r>
      <w:proofErr w:type="spellStart"/>
      <w:r w:rsidRPr="00E84089">
        <w:t>bùn</w:t>
      </w:r>
      <w:proofErr w:type="spellEnd"/>
      <w:r w:rsidRPr="00E84089">
        <w:t xml:space="preserve">, </w:t>
      </w:r>
      <w:proofErr w:type="spellStart"/>
      <w:r w:rsidRPr="00E84089">
        <w:t>cát</w:t>
      </w:r>
      <w:proofErr w:type="spellEnd"/>
      <w:r w:rsidRPr="00E84089">
        <w:t xml:space="preserve"> </w:t>
      </w:r>
      <w:proofErr w:type="spellStart"/>
      <w:r w:rsidRPr="00E84089">
        <w:t>bị</w:t>
      </w:r>
      <w:proofErr w:type="spellEnd"/>
      <w:r w:rsidRPr="00E84089">
        <w:t xml:space="preserve"> </w:t>
      </w:r>
      <w:proofErr w:type="spellStart"/>
      <w:r w:rsidRPr="00E84089">
        <w:t>lắng</w:t>
      </w:r>
      <w:proofErr w:type="spellEnd"/>
      <w:r w:rsidRPr="00E84089">
        <w:t xml:space="preserve"> </w:t>
      </w:r>
      <w:proofErr w:type="spellStart"/>
      <w:r w:rsidRPr="00E84089">
        <w:t>đọng</w:t>
      </w:r>
      <w:proofErr w:type="spellEnd"/>
      <w:r w:rsidRPr="00E84089">
        <w:t xml:space="preserve"> </w:t>
      </w:r>
      <w:proofErr w:type="spellStart"/>
      <w:r w:rsidRPr="00E84089">
        <w:t>lại</w:t>
      </w:r>
      <w:proofErr w:type="spellEnd"/>
      <w:r w:rsidRPr="00E84089">
        <w:t xml:space="preserve"> </w:t>
      </w:r>
      <w:proofErr w:type="spellStart"/>
      <w:r w:rsidRPr="00E84089">
        <w:t>trong</w:t>
      </w:r>
      <w:proofErr w:type="spellEnd"/>
      <w:r w:rsidRPr="00E84089">
        <w:t xml:space="preserve"> </w:t>
      </w:r>
      <w:proofErr w:type="spellStart"/>
      <w:r w:rsidRPr="00E84089">
        <w:t>hồ</w:t>
      </w:r>
      <w:proofErr w:type="spellEnd"/>
      <w:r w:rsidRPr="00E84089">
        <w:t xml:space="preserve"> </w:t>
      </w:r>
      <w:proofErr w:type="spellStart"/>
      <w:r w:rsidRPr="00E84089">
        <w:t>làm</w:t>
      </w:r>
      <w:proofErr w:type="spellEnd"/>
      <w:r w:rsidRPr="00E84089">
        <w:t xml:space="preserve"> </w:t>
      </w:r>
      <w:proofErr w:type="spellStart"/>
      <w:r w:rsidRPr="00E84089">
        <w:t>chậm</w:t>
      </w:r>
      <w:proofErr w:type="spellEnd"/>
      <w:r w:rsidRPr="00E84089">
        <w:t xml:space="preserve"> </w:t>
      </w:r>
      <w:proofErr w:type="spellStart"/>
      <w:r w:rsidRPr="00E84089">
        <w:t>dòng</w:t>
      </w:r>
      <w:proofErr w:type="spellEnd"/>
      <w:r w:rsidRPr="00E84089">
        <w:t xml:space="preserve"> </w:t>
      </w:r>
      <w:proofErr w:type="spellStart"/>
      <w:r w:rsidRPr="00E84089">
        <w:t>chảy</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thượng</w:t>
      </w:r>
      <w:proofErr w:type="spellEnd"/>
      <w:r w:rsidRPr="00E84089">
        <w:t xml:space="preserve"> </w:t>
      </w:r>
      <w:proofErr w:type="spellStart"/>
      <w:r w:rsidRPr="00E84089">
        <w:t>lưu</w:t>
      </w:r>
      <w:proofErr w:type="spellEnd"/>
      <w:r w:rsidRPr="00E84089">
        <w:t xml:space="preserve"> </w:t>
      </w:r>
      <w:proofErr w:type="spellStart"/>
      <w:r w:rsidRPr="00E84089">
        <w:t>tạo</w:t>
      </w:r>
      <w:proofErr w:type="spellEnd"/>
      <w:r w:rsidRPr="00E84089">
        <w:t xml:space="preserve"> </w:t>
      </w:r>
      <w:proofErr w:type="spellStart"/>
      <w:r w:rsidRPr="00E84089">
        <w:t>nên</w:t>
      </w:r>
      <w:proofErr w:type="spellEnd"/>
      <w:r w:rsidRPr="00E84089">
        <w:t xml:space="preserve"> </w:t>
      </w:r>
      <w:proofErr w:type="spellStart"/>
      <w:r w:rsidRPr="00E84089">
        <w:t>sự</w:t>
      </w:r>
      <w:proofErr w:type="spellEnd"/>
      <w:r w:rsidRPr="00E84089">
        <w:t xml:space="preserve"> </w:t>
      </w:r>
      <w:proofErr w:type="spellStart"/>
      <w:r w:rsidRPr="00E84089">
        <w:t>bồi</w:t>
      </w:r>
      <w:proofErr w:type="spellEnd"/>
      <w:r w:rsidRPr="00E84089">
        <w:t xml:space="preserve"> </w:t>
      </w:r>
      <w:proofErr w:type="spellStart"/>
      <w:r w:rsidRPr="00E84089">
        <w:t>lắng</w:t>
      </w:r>
      <w:proofErr w:type="spellEnd"/>
      <w:r w:rsidRPr="00E84089">
        <w:t xml:space="preserve"> </w:t>
      </w:r>
      <w:proofErr w:type="spellStart"/>
      <w:r w:rsidRPr="00E84089">
        <w:t>trong</w:t>
      </w:r>
      <w:proofErr w:type="spellEnd"/>
      <w:r w:rsidRPr="00E84089">
        <w:t xml:space="preserve"> </w:t>
      </w:r>
      <w:proofErr w:type="spellStart"/>
      <w:r w:rsidRPr="00E84089">
        <w:t>lòng</w:t>
      </w:r>
      <w:proofErr w:type="spellEnd"/>
      <w:r w:rsidRPr="00E84089">
        <w:t xml:space="preserve"> </w:t>
      </w:r>
      <w:proofErr w:type="spellStart"/>
      <w:r w:rsidRPr="00E84089">
        <w:t>hồ</w:t>
      </w:r>
      <w:proofErr w:type="spellEnd"/>
      <w:r w:rsidRPr="00E84089">
        <w:t xml:space="preserve">, </w:t>
      </w:r>
      <w:proofErr w:type="spellStart"/>
      <w:r w:rsidRPr="00E84089">
        <w:t>gây</w:t>
      </w:r>
      <w:proofErr w:type="spellEnd"/>
      <w:r w:rsidRPr="00E84089">
        <w:t xml:space="preserve"> </w:t>
      </w:r>
      <w:proofErr w:type="spellStart"/>
      <w:r w:rsidRPr="00E84089">
        <w:t>thiếu</w:t>
      </w:r>
      <w:proofErr w:type="spellEnd"/>
      <w:r w:rsidRPr="00E84089">
        <w:t xml:space="preserve"> </w:t>
      </w:r>
      <w:proofErr w:type="spellStart"/>
      <w:r w:rsidRPr="00E84089">
        <w:t>hụt</w:t>
      </w:r>
      <w:proofErr w:type="spellEnd"/>
      <w:r w:rsidRPr="00E84089">
        <w:t xml:space="preserve"> </w:t>
      </w:r>
      <w:proofErr w:type="spellStart"/>
      <w:r w:rsidRPr="00E84089">
        <w:t>lượng</w:t>
      </w:r>
      <w:proofErr w:type="spellEnd"/>
      <w:r w:rsidRPr="00E84089">
        <w:t xml:space="preserve"> </w:t>
      </w:r>
      <w:proofErr w:type="spellStart"/>
      <w:r w:rsidRPr="00E84089">
        <w:t>phù</w:t>
      </w:r>
      <w:proofErr w:type="spellEnd"/>
      <w:r w:rsidRPr="00E84089">
        <w:t xml:space="preserve"> </w:t>
      </w:r>
      <w:proofErr w:type="spellStart"/>
      <w:r w:rsidRPr="00E84089">
        <w:t>sa</w:t>
      </w:r>
      <w:proofErr w:type="spellEnd"/>
      <w:r w:rsidRPr="00E84089">
        <w:t xml:space="preserve"> </w:t>
      </w:r>
      <w:proofErr w:type="spellStart"/>
      <w:r w:rsidRPr="00E84089">
        <w:t>của</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hạ</w:t>
      </w:r>
      <w:proofErr w:type="spellEnd"/>
      <w:r w:rsidRPr="00E84089">
        <w:t xml:space="preserve"> </w:t>
      </w:r>
      <w:proofErr w:type="spellStart"/>
      <w:r w:rsidRPr="00E84089">
        <w:t>lưu</w:t>
      </w:r>
      <w:proofErr w:type="spellEnd"/>
    </w:p>
    <w:p w14:paraId="3792CCC0" w14:textId="0FC60298" w:rsidR="007C7A26" w:rsidRPr="00E84089" w:rsidRDefault="002F312B" w:rsidP="002F312B">
      <w:pPr>
        <w:pStyle w:val="BODY"/>
      </w:pPr>
      <w:bookmarkStart w:id="53" w:name="_Hlk182946092"/>
      <w:r>
        <w:t xml:space="preserve">- </w:t>
      </w:r>
      <w:r w:rsidR="007C7A26" w:rsidRPr="00E84089">
        <w:t xml:space="preserve"> </w:t>
      </w:r>
      <w:proofErr w:type="spellStart"/>
      <w:r w:rsidR="007C7A26" w:rsidRPr="00E84089">
        <w:t>Sạt</w:t>
      </w:r>
      <w:proofErr w:type="spellEnd"/>
      <w:r w:rsidR="007C7A26" w:rsidRPr="00E84089">
        <w:t xml:space="preserve"> </w:t>
      </w:r>
      <w:proofErr w:type="spellStart"/>
      <w:r w:rsidR="007C7A26" w:rsidRPr="00E84089">
        <w:t>lở</w:t>
      </w:r>
      <w:proofErr w:type="spellEnd"/>
      <w:r w:rsidR="007C7A26" w:rsidRPr="00E84089">
        <w:t xml:space="preserve">, </w:t>
      </w:r>
      <w:proofErr w:type="spellStart"/>
      <w:r w:rsidR="007C7A26" w:rsidRPr="00E84089">
        <w:t>tái</w:t>
      </w:r>
      <w:proofErr w:type="spellEnd"/>
      <w:r w:rsidR="007C7A26" w:rsidRPr="00E84089">
        <w:t xml:space="preserve"> </w:t>
      </w:r>
      <w:proofErr w:type="spellStart"/>
      <w:r w:rsidR="007C7A26" w:rsidRPr="00E84089">
        <w:t>tạo</w:t>
      </w:r>
      <w:proofErr w:type="spellEnd"/>
      <w:r w:rsidR="007C7A26" w:rsidRPr="00E84089">
        <w:t xml:space="preserve"> </w:t>
      </w:r>
      <w:proofErr w:type="spellStart"/>
      <w:r w:rsidR="007C7A26" w:rsidRPr="00E84089">
        <w:t>bờ</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khả</w:t>
      </w:r>
      <w:proofErr w:type="spellEnd"/>
      <w:r w:rsidR="007C7A26" w:rsidRPr="00E84089">
        <w:t xml:space="preserve"> </w:t>
      </w:r>
      <w:proofErr w:type="spellStart"/>
      <w:r w:rsidR="007C7A26" w:rsidRPr="00E84089">
        <w:t>năng</w:t>
      </w:r>
      <w:proofErr w:type="spellEnd"/>
      <w:r w:rsidR="007C7A26" w:rsidRPr="00E84089">
        <w:t xml:space="preserve"> </w:t>
      </w:r>
      <w:proofErr w:type="spellStart"/>
      <w:r w:rsidR="007C7A26" w:rsidRPr="00E84089">
        <w:t>mất</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hồ</w:t>
      </w:r>
      <w:proofErr w:type="spellEnd"/>
      <w:r w:rsidR="007C7A26" w:rsidRPr="00E84089">
        <w:t>:</w:t>
      </w:r>
    </w:p>
    <w:p w14:paraId="7E037084" w14:textId="73476A2A" w:rsidR="007C7A26" w:rsidRPr="00E84089" w:rsidRDefault="002F312B" w:rsidP="002F312B">
      <w:pPr>
        <w:pStyle w:val="BODY"/>
      </w:pPr>
      <w:bookmarkStart w:id="54" w:name="_Hlk182946097"/>
      <w:bookmarkEnd w:id="53"/>
      <w:r>
        <w:t xml:space="preserve">- </w:t>
      </w:r>
      <w:r w:rsidR="007C7A26" w:rsidRPr="00E84089">
        <w:t xml:space="preserve">Thay </w:t>
      </w:r>
      <w:proofErr w:type="spellStart"/>
      <w:r w:rsidR="007C7A26" w:rsidRPr="00E84089">
        <w:t>đổi</w:t>
      </w:r>
      <w:proofErr w:type="spellEnd"/>
      <w:r w:rsidR="007C7A26" w:rsidRPr="00E84089">
        <w:t xml:space="preserve"> </w:t>
      </w:r>
      <w:proofErr w:type="spellStart"/>
      <w:r w:rsidR="007C7A26" w:rsidRPr="00E84089">
        <w:t>cấu</w:t>
      </w:r>
      <w:proofErr w:type="spellEnd"/>
      <w:r w:rsidR="007C7A26" w:rsidRPr="00E84089">
        <w:t xml:space="preserve"> </w:t>
      </w:r>
      <w:proofErr w:type="spellStart"/>
      <w:r w:rsidR="007C7A26" w:rsidRPr="00E84089">
        <w:t>trúc</w:t>
      </w:r>
      <w:proofErr w:type="spellEnd"/>
      <w:r w:rsidR="007C7A26" w:rsidRPr="00E84089">
        <w:t xml:space="preserve"> </w:t>
      </w:r>
      <w:proofErr w:type="spellStart"/>
      <w:r w:rsidR="007C7A26" w:rsidRPr="00E84089">
        <w:t>đất</w:t>
      </w:r>
      <w:proofErr w:type="spellEnd"/>
      <w:r w:rsidR="007C7A26" w:rsidRPr="00E84089">
        <w:t xml:space="preserve"> </w:t>
      </w:r>
      <w:proofErr w:type="spellStart"/>
      <w:r w:rsidR="007C7A26" w:rsidRPr="00E84089">
        <w:t>khu</w:t>
      </w:r>
      <w:proofErr w:type="spellEnd"/>
      <w:r w:rsidR="007C7A26" w:rsidRPr="00E84089">
        <w:t xml:space="preserve"> </w:t>
      </w:r>
      <w:proofErr w:type="spellStart"/>
      <w:r w:rsidR="007C7A26" w:rsidRPr="00E84089">
        <w:t>vực</w:t>
      </w:r>
      <w:proofErr w:type="spellEnd"/>
      <w:r>
        <w:t xml:space="preserve">: </w:t>
      </w:r>
      <w:bookmarkEnd w:id="54"/>
      <w:proofErr w:type="spellStart"/>
      <w:r w:rsidR="007C7A26" w:rsidRPr="00E84089">
        <w:t>Môi</w:t>
      </w:r>
      <w:proofErr w:type="spellEnd"/>
      <w:r w:rsidR="007C7A26" w:rsidRPr="00E84089">
        <w:t xml:space="preserve"> </w:t>
      </w:r>
      <w:proofErr w:type="spellStart"/>
      <w:r w:rsidR="007C7A26" w:rsidRPr="00E84089">
        <w:t>trường</w:t>
      </w:r>
      <w:proofErr w:type="spellEnd"/>
      <w:r w:rsidR="007C7A26" w:rsidRPr="00E84089">
        <w:t xml:space="preserve"> </w:t>
      </w:r>
      <w:proofErr w:type="spellStart"/>
      <w:r w:rsidR="007C7A26" w:rsidRPr="00E84089">
        <w:t>đất</w:t>
      </w:r>
      <w:proofErr w:type="spellEnd"/>
      <w:r w:rsidR="007C7A26" w:rsidRPr="00E84089">
        <w:t xml:space="preserve"> </w:t>
      </w:r>
      <w:proofErr w:type="spellStart"/>
      <w:r w:rsidR="007C7A26" w:rsidRPr="00E84089">
        <w:t>xung</w:t>
      </w:r>
      <w:proofErr w:type="spellEnd"/>
      <w:r w:rsidR="007C7A26" w:rsidRPr="00E84089">
        <w:t xml:space="preserve"> </w:t>
      </w:r>
      <w:proofErr w:type="spellStart"/>
      <w:r w:rsidR="007C7A26" w:rsidRPr="00E84089">
        <w:t>quanh</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chứa</w:t>
      </w:r>
      <w:proofErr w:type="spellEnd"/>
      <w:r w:rsidR="007C7A26" w:rsidRPr="00E84089">
        <w:t xml:space="preserve"> </w:t>
      </w:r>
      <w:proofErr w:type="spellStart"/>
      <w:r w:rsidR="007C7A26" w:rsidRPr="00E84089">
        <w:t>thay</w:t>
      </w:r>
      <w:proofErr w:type="spellEnd"/>
      <w:r w:rsidR="007C7A26" w:rsidRPr="00E84089">
        <w:t xml:space="preserve"> </w:t>
      </w:r>
      <w:proofErr w:type="spellStart"/>
      <w:r w:rsidR="007C7A26" w:rsidRPr="00E84089">
        <w:t>đổi</w:t>
      </w:r>
      <w:proofErr w:type="spellEnd"/>
      <w:r w:rsidR="007C7A26" w:rsidRPr="00E84089">
        <w:t xml:space="preserve"> </w:t>
      </w:r>
      <w:proofErr w:type="spellStart"/>
      <w:r w:rsidR="007C7A26" w:rsidRPr="00E84089">
        <w:t>cơ</w:t>
      </w:r>
      <w:proofErr w:type="spellEnd"/>
      <w:r w:rsidR="007C7A26" w:rsidRPr="00E84089">
        <w:t xml:space="preserve"> </w:t>
      </w:r>
      <w:proofErr w:type="spellStart"/>
      <w:r w:rsidR="007C7A26" w:rsidRPr="00E84089">
        <w:t>bản</w:t>
      </w:r>
      <w:proofErr w:type="spellEnd"/>
      <w:r w:rsidR="007C7A26" w:rsidRPr="00E84089">
        <w:t xml:space="preserve"> </w:t>
      </w:r>
      <w:proofErr w:type="spellStart"/>
      <w:r w:rsidR="007C7A26" w:rsidRPr="00E84089">
        <w:t>về</w:t>
      </w:r>
      <w:proofErr w:type="spellEnd"/>
      <w:r w:rsidR="007C7A26" w:rsidRPr="00E84089">
        <w:t xml:space="preserve"> </w:t>
      </w:r>
      <w:proofErr w:type="spellStart"/>
      <w:r w:rsidR="007C7A26" w:rsidRPr="00E84089">
        <w:t>tính</w:t>
      </w:r>
      <w:proofErr w:type="spellEnd"/>
      <w:r w:rsidR="007C7A26" w:rsidRPr="00E84089">
        <w:t xml:space="preserve"> </w:t>
      </w:r>
      <w:proofErr w:type="spellStart"/>
      <w:r w:rsidR="007C7A26" w:rsidRPr="00E84089">
        <w:t>chất</w:t>
      </w:r>
      <w:proofErr w:type="spellEnd"/>
      <w:r w:rsidR="007C7A26" w:rsidRPr="00E84089">
        <w:t xml:space="preserve">, </w:t>
      </w:r>
      <w:proofErr w:type="spellStart"/>
      <w:r w:rsidR="007C7A26" w:rsidRPr="00E84089">
        <w:t>bởi</w:t>
      </w:r>
      <w:proofErr w:type="spellEnd"/>
      <w:r w:rsidR="007C7A26" w:rsidRPr="00E84089">
        <w:t xml:space="preserve"> </w:t>
      </w:r>
      <w:proofErr w:type="spellStart"/>
      <w:r w:rsidR="007C7A26" w:rsidRPr="00E84089">
        <w:t>khi</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chứa</w:t>
      </w:r>
      <w:proofErr w:type="spellEnd"/>
      <w:r w:rsidR="007C7A26" w:rsidRPr="00E84089">
        <w:t xml:space="preserve"> </w:t>
      </w:r>
      <w:proofErr w:type="spellStart"/>
      <w:r w:rsidR="007C7A26" w:rsidRPr="00E84089">
        <w:t>tích</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thì</w:t>
      </w:r>
      <w:proofErr w:type="spellEnd"/>
      <w:r w:rsidR="007C7A26" w:rsidRPr="00E84089">
        <w:t xml:space="preserve"> </w:t>
      </w:r>
      <w:proofErr w:type="spellStart"/>
      <w:r w:rsidR="007C7A26" w:rsidRPr="00E84089">
        <w:t>vùng</w:t>
      </w:r>
      <w:proofErr w:type="spellEnd"/>
      <w:r w:rsidR="007C7A26" w:rsidRPr="00E84089">
        <w:t xml:space="preserve"> </w:t>
      </w:r>
      <w:proofErr w:type="spellStart"/>
      <w:r w:rsidR="007C7A26" w:rsidRPr="00E84089">
        <w:t>này</w:t>
      </w:r>
      <w:proofErr w:type="spellEnd"/>
      <w:r w:rsidR="007C7A26" w:rsidRPr="00E84089">
        <w:t xml:space="preserve"> </w:t>
      </w:r>
      <w:proofErr w:type="spellStart"/>
      <w:r w:rsidR="007C7A26" w:rsidRPr="00E84089">
        <w:t>trở</w:t>
      </w:r>
      <w:proofErr w:type="spellEnd"/>
      <w:r w:rsidR="007C7A26" w:rsidRPr="00E84089">
        <w:t xml:space="preserve"> </w:t>
      </w:r>
      <w:proofErr w:type="spellStart"/>
      <w:r w:rsidR="007C7A26" w:rsidRPr="00E84089">
        <w:t>thành</w:t>
      </w:r>
      <w:proofErr w:type="spellEnd"/>
      <w:r w:rsidR="007C7A26" w:rsidRPr="00E84089">
        <w:t xml:space="preserve"> </w:t>
      </w:r>
      <w:proofErr w:type="spellStart"/>
      <w:r w:rsidR="007C7A26" w:rsidRPr="00E84089">
        <w:t>vùng</w:t>
      </w:r>
      <w:proofErr w:type="spellEnd"/>
      <w:r w:rsidR="007C7A26" w:rsidRPr="00E84089">
        <w:t xml:space="preserve"> </w:t>
      </w:r>
      <w:proofErr w:type="spellStart"/>
      <w:r w:rsidR="007C7A26" w:rsidRPr="00E84089">
        <w:t>đất</w:t>
      </w:r>
      <w:proofErr w:type="spellEnd"/>
      <w:r w:rsidR="007C7A26" w:rsidRPr="00E84089">
        <w:t xml:space="preserve"> </w:t>
      </w:r>
      <w:proofErr w:type="spellStart"/>
      <w:r w:rsidR="007C7A26" w:rsidRPr="00E84089">
        <w:t>ngập</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cấu</w:t>
      </w:r>
      <w:proofErr w:type="spellEnd"/>
      <w:r w:rsidR="007C7A26" w:rsidRPr="00E84089">
        <w:t xml:space="preserve"> </w:t>
      </w:r>
      <w:proofErr w:type="spellStart"/>
      <w:r w:rsidR="007C7A26" w:rsidRPr="00E84089">
        <w:t>trúc</w:t>
      </w:r>
      <w:proofErr w:type="spellEnd"/>
      <w:r w:rsidR="007C7A26" w:rsidRPr="00E84089">
        <w:t xml:space="preserve"> </w:t>
      </w:r>
      <w:proofErr w:type="spellStart"/>
      <w:r w:rsidR="007C7A26" w:rsidRPr="00E84089">
        <w:t>đất</w:t>
      </w:r>
      <w:proofErr w:type="spellEnd"/>
      <w:r w:rsidR="007C7A26" w:rsidRPr="00E84089">
        <w:t xml:space="preserve"> </w:t>
      </w:r>
      <w:proofErr w:type="spellStart"/>
      <w:r w:rsidR="007C7A26" w:rsidRPr="00E84089">
        <w:t>sẽ</w:t>
      </w:r>
      <w:proofErr w:type="spellEnd"/>
      <w:r w:rsidR="007C7A26" w:rsidRPr="00E84089">
        <w:t xml:space="preserve"> </w:t>
      </w:r>
      <w:proofErr w:type="spellStart"/>
      <w:r w:rsidR="007C7A26" w:rsidRPr="00E84089">
        <w:t>bị</w:t>
      </w:r>
      <w:proofErr w:type="spellEnd"/>
      <w:r w:rsidR="007C7A26" w:rsidRPr="00E84089">
        <w:t xml:space="preserve"> </w:t>
      </w:r>
      <w:proofErr w:type="spellStart"/>
      <w:r w:rsidR="007C7A26" w:rsidRPr="00E84089">
        <w:t>phá</w:t>
      </w:r>
      <w:proofErr w:type="spellEnd"/>
      <w:r w:rsidR="007C7A26" w:rsidRPr="00E84089">
        <w:t xml:space="preserve"> </w:t>
      </w:r>
      <w:proofErr w:type="spellStart"/>
      <w:r w:rsidR="007C7A26" w:rsidRPr="00E84089">
        <w:t>vỡ</w:t>
      </w:r>
      <w:proofErr w:type="spellEnd"/>
      <w:r w:rsidR="007C7A26" w:rsidRPr="00E84089">
        <w:t xml:space="preserve">, </w:t>
      </w:r>
      <w:proofErr w:type="spellStart"/>
      <w:r w:rsidR="007C7A26" w:rsidRPr="00E84089">
        <w:t>mất</w:t>
      </w:r>
      <w:proofErr w:type="spellEnd"/>
      <w:r w:rsidR="007C7A26" w:rsidRPr="00E84089">
        <w:t xml:space="preserve"> </w:t>
      </w:r>
      <w:proofErr w:type="spellStart"/>
      <w:r w:rsidR="007C7A26" w:rsidRPr="00E84089">
        <w:t>sức</w:t>
      </w:r>
      <w:proofErr w:type="spellEnd"/>
      <w:r w:rsidR="007C7A26" w:rsidRPr="00E84089">
        <w:t xml:space="preserve"> </w:t>
      </w:r>
      <w:proofErr w:type="spellStart"/>
      <w:r w:rsidR="007C7A26" w:rsidRPr="00E84089">
        <w:t>liên</w:t>
      </w:r>
      <w:proofErr w:type="spellEnd"/>
      <w:r w:rsidR="007C7A26" w:rsidRPr="00E84089">
        <w:t xml:space="preserve"> </w:t>
      </w:r>
      <w:proofErr w:type="spellStart"/>
      <w:r w:rsidR="007C7A26" w:rsidRPr="00E84089">
        <w:t>kết</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nhão</w:t>
      </w:r>
      <w:proofErr w:type="spellEnd"/>
      <w:r w:rsidR="007C7A26" w:rsidRPr="00E84089">
        <w:t xml:space="preserve"> </w:t>
      </w:r>
      <w:proofErr w:type="spellStart"/>
      <w:r w:rsidR="007C7A26" w:rsidRPr="00E84089">
        <w:t>hóa</w:t>
      </w:r>
      <w:proofErr w:type="spellEnd"/>
      <w:r w:rsidR="007C7A26" w:rsidRPr="00E84089">
        <w:t xml:space="preserve">,... </w:t>
      </w:r>
      <w:proofErr w:type="spellStart"/>
      <w:r w:rsidR="007C7A26" w:rsidRPr="00E84089">
        <w:t>dần</w:t>
      </w:r>
      <w:proofErr w:type="spellEnd"/>
      <w:r w:rsidR="007C7A26" w:rsidRPr="00E84089">
        <w:t xml:space="preserve"> </w:t>
      </w:r>
      <w:proofErr w:type="spellStart"/>
      <w:r w:rsidR="007C7A26" w:rsidRPr="00E84089">
        <w:t>dần</w:t>
      </w:r>
      <w:proofErr w:type="spellEnd"/>
      <w:r w:rsidR="007C7A26" w:rsidRPr="00E84089">
        <w:t xml:space="preserve"> </w:t>
      </w:r>
      <w:proofErr w:type="spellStart"/>
      <w:r w:rsidR="007C7A26" w:rsidRPr="00E84089">
        <w:t>tạo</w:t>
      </w:r>
      <w:proofErr w:type="spellEnd"/>
      <w:r w:rsidR="007C7A26" w:rsidRPr="00E84089">
        <w:t xml:space="preserve"> </w:t>
      </w:r>
      <w:proofErr w:type="spellStart"/>
      <w:r w:rsidR="007C7A26" w:rsidRPr="00E84089">
        <w:t>thành</w:t>
      </w:r>
      <w:proofErr w:type="spellEnd"/>
      <w:r w:rsidR="007C7A26" w:rsidRPr="00E84089">
        <w:t xml:space="preserve"> </w:t>
      </w:r>
      <w:proofErr w:type="spellStart"/>
      <w:r w:rsidR="007C7A26" w:rsidRPr="00E84089">
        <w:t>trầm</w:t>
      </w:r>
      <w:proofErr w:type="spellEnd"/>
      <w:r w:rsidR="007C7A26" w:rsidRPr="00E84089">
        <w:t xml:space="preserve"> </w:t>
      </w:r>
      <w:proofErr w:type="spellStart"/>
      <w:r w:rsidR="007C7A26" w:rsidRPr="00E84089">
        <w:t>tích</w:t>
      </w:r>
      <w:proofErr w:type="spellEnd"/>
      <w:r w:rsidR="007C7A26" w:rsidRPr="00E84089">
        <w:t xml:space="preserve"> </w:t>
      </w:r>
      <w:proofErr w:type="spellStart"/>
      <w:r w:rsidR="007C7A26" w:rsidRPr="00E84089">
        <w:t>bùn</w:t>
      </w:r>
      <w:proofErr w:type="spellEnd"/>
      <w:r w:rsidR="007C7A26" w:rsidRPr="00E84089">
        <w:t xml:space="preserve"> </w:t>
      </w:r>
      <w:proofErr w:type="spellStart"/>
      <w:r w:rsidR="007C7A26" w:rsidRPr="00E84089">
        <w:t>đáy</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bùn</w:t>
      </w:r>
      <w:proofErr w:type="spellEnd"/>
      <w:r w:rsidR="007C7A26" w:rsidRPr="00E84089">
        <w:t xml:space="preserve"> </w:t>
      </w:r>
      <w:proofErr w:type="spellStart"/>
      <w:r w:rsidR="007C7A26" w:rsidRPr="00E84089">
        <w:t>đáy</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có</w:t>
      </w:r>
      <w:proofErr w:type="spellEnd"/>
      <w:r w:rsidR="007C7A26" w:rsidRPr="00E84089">
        <w:t xml:space="preserve"> </w:t>
      </w:r>
      <w:proofErr w:type="spellStart"/>
      <w:r w:rsidR="007C7A26" w:rsidRPr="00E84089">
        <w:t>chiều</w:t>
      </w:r>
      <w:proofErr w:type="spellEnd"/>
      <w:r w:rsidR="007C7A26" w:rsidRPr="00E84089">
        <w:t xml:space="preserve"> </w:t>
      </w:r>
      <w:proofErr w:type="spellStart"/>
      <w:r w:rsidR="007C7A26" w:rsidRPr="00E84089">
        <w:t>hướng</w:t>
      </w:r>
      <w:proofErr w:type="spellEnd"/>
      <w:r w:rsidR="007C7A26" w:rsidRPr="00E84089">
        <w:t xml:space="preserve"> </w:t>
      </w:r>
      <w:proofErr w:type="spellStart"/>
      <w:r w:rsidR="007C7A26" w:rsidRPr="00E84089">
        <w:t>dịch</w:t>
      </w:r>
      <w:proofErr w:type="spellEnd"/>
      <w:r w:rsidR="007C7A26" w:rsidRPr="00E84089">
        <w:t xml:space="preserve"> </w:t>
      </w:r>
      <w:proofErr w:type="spellStart"/>
      <w:r w:rsidR="007C7A26" w:rsidRPr="00E84089">
        <w:t>chuyển</w:t>
      </w:r>
      <w:proofErr w:type="spellEnd"/>
      <w:r w:rsidR="007C7A26" w:rsidRPr="00E84089">
        <w:t xml:space="preserve"> </w:t>
      </w:r>
      <w:proofErr w:type="spellStart"/>
      <w:r w:rsidR="007C7A26" w:rsidRPr="00E84089">
        <w:t>về</w:t>
      </w:r>
      <w:proofErr w:type="spellEnd"/>
      <w:r w:rsidR="007C7A26" w:rsidRPr="00E84089">
        <w:t xml:space="preserve"> </w:t>
      </w:r>
      <w:proofErr w:type="spellStart"/>
      <w:r w:rsidR="007C7A26" w:rsidRPr="00E84089">
        <w:t>vùng</w:t>
      </w:r>
      <w:proofErr w:type="spellEnd"/>
      <w:r w:rsidR="007C7A26" w:rsidRPr="00E84089">
        <w:t xml:space="preserve"> </w:t>
      </w:r>
      <w:proofErr w:type="spellStart"/>
      <w:r w:rsidR="007C7A26" w:rsidRPr="00E84089">
        <w:t>đáy</w:t>
      </w:r>
      <w:proofErr w:type="spellEnd"/>
      <w:r w:rsidR="007C7A26" w:rsidRPr="00E84089">
        <w:t xml:space="preserve"> </w:t>
      </w:r>
      <w:proofErr w:type="spellStart"/>
      <w:r w:rsidR="007C7A26" w:rsidRPr="00E84089">
        <w:t>phía</w:t>
      </w:r>
      <w:proofErr w:type="spellEnd"/>
      <w:r w:rsidR="007C7A26" w:rsidRPr="00E84089">
        <w:t xml:space="preserve"> </w:t>
      </w:r>
      <w:proofErr w:type="spellStart"/>
      <w:r w:rsidR="007C7A26" w:rsidRPr="00E84089">
        <w:t>đập</w:t>
      </w:r>
      <w:proofErr w:type="spellEnd"/>
      <w:r w:rsidR="007C7A26" w:rsidRPr="00E84089">
        <w:t xml:space="preserve"> </w:t>
      </w:r>
      <w:proofErr w:type="spellStart"/>
      <w:r w:rsidR="007C7A26" w:rsidRPr="00E84089">
        <w:t>chính</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thường</w:t>
      </w:r>
      <w:proofErr w:type="spellEnd"/>
      <w:r w:rsidR="007C7A26" w:rsidRPr="00E84089">
        <w:t xml:space="preserve"> </w:t>
      </w:r>
      <w:proofErr w:type="spellStart"/>
      <w:r w:rsidR="007C7A26" w:rsidRPr="00E84089">
        <w:t>bị</w:t>
      </w:r>
      <w:proofErr w:type="spellEnd"/>
      <w:r w:rsidR="007C7A26" w:rsidRPr="00E84089">
        <w:t xml:space="preserve"> </w:t>
      </w:r>
      <w:proofErr w:type="spellStart"/>
      <w:r w:rsidR="007C7A26" w:rsidRPr="00E84089">
        <w:t>cuốn</w:t>
      </w:r>
      <w:proofErr w:type="spellEnd"/>
      <w:r w:rsidR="007C7A26" w:rsidRPr="00E84089">
        <w:t xml:space="preserve"> </w:t>
      </w:r>
      <w:proofErr w:type="spellStart"/>
      <w:r w:rsidR="007C7A26" w:rsidRPr="00E84089">
        <w:t>phần</w:t>
      </w:r>
      <w:proofErr w:type="spellEnd"/>
      <w:r w:rsidR="007C7A26" w:rsidRPr="00E84089">
        <w:t xml:space="preserve"> </w:t>
      </w:r>
      <w:proofErr w:type="spellStart"/>
      <w:r w:rsidR="007C7A26" w:rsidRPr="00E84089">
        <w:t>lớn</w:t>
      </w:r>
      <w:proofErr w:type="spellEnd"/>
      <w:r w:rsidR="007C7A26" w:rsidRPr="00E84089">
        <w:t xml:space="preserve"> </w:t>
      </w:r>
      <w:proofErr w:type="spellStart"/>
      <w:r w:rsidR="007C7A26" w:rsidRPr="00E84089">
        <w:t>theo</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khi</w:t>
      </w:r>
      <w:proofErr w:type="spellEnd"/>
      <w:r w:rsidR="007C7A26" w:rsidRPr="00E84089">
        <w:t xml:space="preserve"> </w:t>
      </w:r>
      <w:proofErr w:type="spellStart"/>
      <w:r w:rsidR="007C7A26" w:rsidRPr="00E84089">
        <w:t>xả</w:t>
      </w:r>
      <w:proofErr w:type="spellEnd"/>
      <w:r w:rsidR="007C7A26" w:rsidRPr="00E84089">
        <w:t xml:space="preserve"> </w:t>
      </w:r>
      <w:proofErr w:type="spellStart"/>
      <w:r w:rsidR="007C7A26" w:rsidRPr="00E84089">
        <w:t>lũ</w:t>
      </w:r>
      <w:proofErr w:type="spellEnd"/>
      <w:r w:rsidR="007C7A26" w:rsidRPr="00E84089">
        <w:t xml:space="preserve"> </w:t>
      </w:r>
      <w:proofErr w:type="spellStart"/>
      <w:r w:rsidR="007C7A26" w:rsidRPr="00E84089">
        <w:t>sẽ</w:t>
      </w:r>
      <w:proofErr w:type="spellEnd"/>
      <w:r w:rsidR="007C7A26" w:rsidRPr="00E84089">
        <w:t xml:space="preserve"> </w:t>
      </w:r>
      <w:proofErr w:type="spellStart"/>
      <w:r w:rsidR="007C7A26" w:rsidRPr="00E84089">
        <w:t>gây</w:t>
      </w:r>
      <w:proofErr w:type="spellEnd"/>
      <w:r w:rsidR="007C7A26" w:rsidRPr="00E84089">
        <w:t xml:space="preserve"> </w:t>
      </w:r>
      <w:proofErr w:type="spellStart"/>
      <w:r w:rsidR="007C7A26" w:rsidRPr="00E84089">
        <w:t>sạt</w:t>
      </w:r>
      <w:proofErr w:type="spellEnd"/>
      <w:r w:rsidR="007C7A26" w:rsidRPr="00E84089">
        <w:t xml:space="preserve"> </w:t>
      </w:r>
      <w:proofErr w:type="spellStart"/>
      <w:r w:rsidR="007C7A26" w:rsidRPr="00E84089">
        <w:t>lở</w:t>
      </w:r>
      <w:proofErr w:type="spellEnd"/>
      <w:r w:rsidR="007C7A26" w:rsidRPr="00E84089">
        <w:t xml:space="preserve"> </w:t>
      </w:r>
      <w:proofErr w:type="spellStart"/>
      <w:r w:rsidR="007C7A26" w:rsidRPr="00E84089">
        <w:t>đất</w:t>
      </w:r>
      <w:proofErr w:type="spellEnd"/>
      <w:r w:rsidR="007C7A26" w:rsidRPr="00E84089">
        <w:t xml:space="preserve"> </w:t>
      </w:r>
      <w:proofErr w:type="spellStart"/>
      <w:r w:rsidR="007C7A26" w:rsidRPr="00E84089">
        <w:t>phạm</w:t>
      </w:r>
      <w:proofErr w:type="spellEnd"/>
      <w:r w:rsidR="007C7A26" w:rsidRPr="00E84089">
        <w:t xml:space="preserve"> vi </w:t>
      </w:r>
      <w:proofErr w:type="spellStart"/>
      <w:r w:rsidR="007C7A26" w:rsidRPr="00E84089">
        <w:t>lòng</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làm</w:t>
      </w:r>
      <w:proofErr w:type="spellEnd"/>
      <w:r w:rsidR="007C7A26" w:rsidRPr="00E84089">
        <w:t xml:space="preserve"> </w:t>
      </w:r>
      <w:proofErr w:type="spellStart"/>
      <w:r w:rsidR="007C7A26" w:rsidRPr="00E84089">
        <w:t>tăng</w:t>
      </w:r>
      <w:proofErr w:type="spellEnd"/>
      <w:r w:rsidR="007C7A26" w:rsidRPr="00E84089">
        <w:t xml:space="preserve"> </w:t>
      </w:r>
      <w:proofErr w:type="spellStart"/>
      <w:r w:rsidR="007C7A26" w:rsidRPr="00E84089">
        <w:t>lượng</w:t>
      </w:r>
      <w:proofErr w:type="spellEnd"/>
      <w:r w:rsidR="007C7A26" w:rsidRPr="00E84089">
        <w:t xml:space="preserve"> </w:t>
      </w:r>
      <w:proofErr w:type="spellStart"/>
      <w:r w:rsidR="007C7A26" w:rsidRPr="00E84089">
        <w:t>đất</w:t>
      </w:r>
      <w:proofErr w:type="spellEnd"/>
      <w:r w:rsidR="007C7A26" w:rsidRPr="00E84089">
        <w:t xml:space="preserve"> </w:t>
      </w:r>
      <w:proofErr w:type="spellStart"/>
      <w:r w:rsidR="007C7A26" w:rsidRPr="00E84089">
        <w:t>phù</w:t>
      </w:r>
      <w:proofErr w:type="spellEnd"/>
      <w:r w:rsidR="007C7A26" w:rsidRPr="00E84089">
        <w:t xml:space="preserve"> </w:t>
      </w:r>
      <w:proofErr w:type="spellStart"/>
      <w:r w:rsidR="007C7A26" w:rsidRPr="00E84089">
        <w:t>sa</w:t>
      </w:r>
      <w:proofErr w:type="spellEnd"/>
      <w:r w:rsidR="007C7A26" w:rsidRPr="00E84089">
        <w:t xml:space="preserve"> </w:t>
      </w:r>
      <w:proofErr w:type="spellStart"/>
      <w:r w:rsidR="007C7A26" w:rsidRPr="00E84089">
        <w:t>phía</w:t>
      </w:r>
      <w:proofErr w:type="spellEnd"/>
      <w:r w:rsidR="007C7A26" w:rsidRPr="00E84089">
        <w:t xml:space="preserve"> </w:t>
      </w:r>
      <w:proofErr w:type="spellStart"/>
      <w:r w:rsidR="007C7A26" w:rsidRPr="00E84089">
        <w:t>hạ</w:t>
      </w:r>
      <w:proofErr w:type="spellEnd"/>
      <w:r w:rsidR="007C7A26" w:rsidRPr="00E84089">
        <w:t xml:space="preserve"> </w:t>
      </w:r>
      <w:proofErr w:type="spellStart"/>
      <w:r w:rsidR="007C7A26" w:rsidRPr="00E84089">
        <w:t>lưu</w:t>
      </w:r>
      <w:proofErr w:type="spellEnd"/>
      <w:r w:rsidR="007C7A26" w:rsidRPr="00E84089">
        <w:t>.</w:t>
      </w:r>
    </w:p>
    <w:p w14:paraId="2372F9A6" w14:textId="1000819E" w:rsidR="007C7A26" w:rsidRPr="00E84089" w:rsidRDefault="002F312B" w:rsidP="002F312B">
      <w:pPr>
        <w:pStyle w:val="BODY"/>
      </w:pPr>
      <w:bookmarkStart w:id="55" w:name="_Hlk182946101"/>
      <w:r>
        <w:t>-</w:t>
      </w:r>
      <w:r w:rsidR="007C7A26" w:rsidRPr="00E84089">
        <w:t xml:space="preserve"> </w:t>
      </w:r>
      <w:proofErr w:type="spellStart"/>
      <w:r w:rsidR="007C7A26" w:rsidRPr="00E84089">
        <w:t>Tác</w:t>
      </w:r>
      <w:proofErr w:type="spellEnd"/>
      <w:r w:rsidR="007C7A26" w:rsidRPr="002F312B">
        <w:t xml:space="preserve"> </w:t>
      </w:r>
      <w:proofErr w:type="spellStart"/>
      <w:r w:rsidR="007C7A26" w:rsidRPr="00E84089">
        <w:t>động</w:t>
      </w:r>
      <w:proofErr w:type="spellEnd"/>
      <w:r w:rsidR="007C7A26" w:rsidRPr="002F312B">
        <w:t xml:space="preserve"> </w:t>
      </w:r>
      <w:proofErr w:type="spellStart"/>
      <w:r w:rsidR="007C7A26" w:rsidRPr="00E84089">
        <w:t>đến</w:t>
      </w:r>
      <w:proofErr w:type="spellEnd"/>
      <w:r w:rsidR="007C7A26" w:rsidRPr="002F312B">
        <w:t xml:space="preserve"> </w:t>
      </w:r>
      <w:proofErr w:type="spellStart"/>
      <w:r w:rsidR="007C7A26" w:rsidRPr="00E84089">
        <w:t>các</w:t>
      </w:r>
      <w:proofErr w:type="spellEnd"/>
      <w:r w:rsidR="007C7A26" w:rsidRPr="002F312B">
        <w:t xml:space="preserve"> </w:t>
      </w:r>
      <w:proofErr w:type="spellStart"/>
      <w:r w:rsidR="007C7A26" w:rsidRPr="00E84089">
        <w:t>thủy</w:t>
      </w:r>
      <w:proofErr w:type="spellEnd"/>
      <w:r w:rsidR="007C7A26" w:rsidRPr="002F312B">
        <w:t xml:space="preserve"> </w:t>
      </w:r>
      <w:proofErr w:type="spellStart"/>
      <w:r w:rsidR="007C7A26" w:rsidRPr="00E84089">
        <w:t>điện</w:t>
      </w:r>
      <w:proofErr w:type="spellEnd"/>
      <w:r w:rsidR="007C7A26" w:rsidRPr="002F312B">
        <w:t xml:space="preserve"> </w:t>
      </w:r>
      <w:proofErr w:type="spellStart"/>
      <w:r w:rsidR="007C7A26" w:rsidRPr="002F312B">
        <w:t>khác</w:t>
      </w:r>
      <w:proofErr w:type="spellEnd"/>
      <w:r w:rsidR="007C7A26" w:rsidRPr="002F312B">
        <w:t>:</w:t>
      </w:r>
    </w:p>
    <w:bookmarkEnd w:id="55"/>
    <w:p w14:paraId="0CE01872" w14:textId="4A904594" w:rsidR="007C7A26" w:rsidRPr="00E84089" w:rsidRDefault="002F312B" w:rsidP="007C7A26">
      <w:pPr>
        <w:pStyle w:val="BODY"/>
      </w:pPr>
      <w:r>
        <w:t xml:space="preserve">+ </w:t>
      </w:r>
      <w:r w:rsidR="007C7A26" w:rsidRPr="00E84089">
        <w:t>Khu</w:t>
      </w:r>
      <w:r w:rsidR="007C7A26" w:rsidRPr="00E84089">
        <w:rPr>
          <w:spacing w:val="-7"/>
        </w:rPr>
        <w:t xml:space="preserve"> </w:t>
      </w:r>
      <w:proofErr w:type="spellStart"/>
      <w:r w:rsidR="007C7A26" w:rsidRPr="00E84089">
        <w:t>vực</w:t>
      </w:r>
      <w:proofErr w:type="spellEnd"/>
      <w:r w:rsidR="007C7A26" w:rsidRPr="00E84089">
        <w:rPr>
          <w:spacing w:val="-7"/>
        </w:rPr>
        <w:t xml:space="preserve"> </w:t>
      </w:r>
      <w:proofErr w:type="spellStart"/>
      <w:r w:rsidR="007C7A26" w:rsidRPr="00E84089">
        <w:t>thượng</w:t>
      </w:r>
      <w:proofErr w:type="spellEnd"/>
      <w:r w:rsidR="007C7A26" w:rsidRPr="00E84089">
        <w:rPr>
          <w:spacing w:val="-8"/>
        </w:rPr>
        <w:t xml:space="preserve"> </w:t>
      </w:r>
      <w:proofErr w:type="spellStart"/>
      <w:r w:rsidR="007C7A26" w:rsidRPr="00E84089">
        <w:t>lưu</w:t>
      </w:r>
      <w:proofErr w:type="spellEnd"/>
      <w:r w:rsidR="007C7A26" w:rsidRPr="00E84089">
        <w:t>:</w:t>
      </w:r>
      <w:r w:rsidR="007C7A26" w:rsidRPr="00E84089">
        <w:rPr>
          <w:spacing w:val="-8"/>
        </w:rPr>
        <w:t xml:space="preserve"> </w:t>
      </w:r>
      <w:proofErr w:type="spellStart"/>
      <w:r w:rsidR="007C7A26" w:rsidRPr="00E84089">
        <w:t>Hiện</w:t>
      </w:r>
      <w:proofErr w:type="spellEnd"/>
      <w:r w:rsidR="007C7A26" w:rsidRPr="00E84089">
        <w:rPr>
          <w:spacing w:val="-8"/>
        </w:rPr>
        <w:t xml:space="preserve"> </w:t>
      </w:r>
      <w:r w:rsidR="007C7A26" w:rsidRPr="00E84089">
        <w:t>nay,</w:t>
      </w:r>
      <w:r w:rsidR="007C7A26" w:rsidRPr="00E84089">
        <w:rPr>
          <w:spacing w:val="-8"/>
        </w:rPr>
        <w:t xml:space="preserve"> </w:t>
      </w:r>
      <w:proofErr w:type="spellStart"/>
      <w:r w:rsidR="007C7A26" w:rsidRPr="00E84089">
        <w:t>trên</w:t>
      </w:r>
      <w:proofErr w:type="spellEnd"/>
      <w:r w:rsidR="007C7A26" w:rsidRPr="00E84089">
        <w:t xml:space="preserve"> </w:t>
      </w:r>
      <w:proofErr w:type="spellStart"/>
      <w:r w:rsidR="007C7A26" w:rsidRPr="00E84089">
        <w:t>thượng</w:t>
      </w:r>
      <w:proofErr w:type="spellEnd"/>
      <w:r w:rsidR="007C7A26" w:rsidRPr="00E84089">
        <w:t xml:space="preserve"> </w:t>
      </w:r>
      <w:proofErr w:type="spellStart"/>
      <w:r w:rsidR="007C7A26" w:rsidRPr="00E84089">
        <w:t>nguồn</w:t>
      </w:r>
      <w:proofErr w:type="spellEnd"/>
      <w:r w:rsidR="007C7A26" w:rsidRPr="00E84089">
        <w:t xml:space="preserve"> </w:t>
      </w:r>
      <w:proofErr w:type="spellStart"/>
      <w:r w:rsidR="007C7A26" w:rsidRPr="00E84089">
        <w:t>dự</w:t>
      </w:r>
      <w:proofErr w:type="spellEnd"/>
      <w:r w:rsidR="007C7A26" w:rsidRPr="00E84089">
        <w:t xml:space="preserve"> </w:t>
      </w:r>
      <w:proofErr w:type="spellStart"/>
      <w:r w:rsidR="007C7A26" w:rsidRPr="00E84089">
        <w:t>án</w:t>
      </w:r>
      <w:proofErr w:type="spellEnd"/>
      <w:r w:rsidR="007C7A26" w:rsidRPr="00E84089">
        <w:t xml:space="preserve"> </w:t>
      </w:r>
      <w:proofErr w:type="spellStart"/>
      <w:r w:rsidR="007C7A26" w:rsidRPr="00E84089">
        <w:t>thủy</w:t>
      </w:r>
      <w:proofErr w:type="spellEnd"/>
      <w:r w:rsidR="007C7A26" w:rsidRPr="00E84089">
        <w:t xml:space="preserve"> </w:t>
      </w:r>
      <w:proofErr w:type="spellStart"/>
      <w:r w:rsidR="007C7A26" w:rsidRPr="00E84089">
        <w:t>điện</w:t>
      </w:r>
      <w:proofErr w:type="spellEnd"/>
      <w:r w:rsidR="007C7A26" w:rsidRPr="00E84089">
        <w:t xml:space="preserve"> Cốc </w:t>
      </w:r>
      <w:proofErr w:type="spellStart"/>
      <w:r w:rsidR="007C7A26" w:rsidRPr="00E84089">
        <w:t>rế</w:t>
      </w:r>
      <w:proofErr w:type="spellEnd"/>
      <w:r w:rsidR="007C7A26" w:rsidRPr="00E84089">
        <w:t xml:space="preserve"> 2 </w:t>
      </w:r>
      <w:proofErr w:type="spellStart"/>
      <w:r w:rsidR="007C7A26" w:rsidRPr="00E84089">
        <w:t>đang</w:t>
      </w:r>
      <w:proofErr w:type="spellEnd"/>
      <w:r w:rsidR="007C7A26" w:rsidRPr="00E84089">
        <w:t xml:space="preserve"> </w:t>
      </w:r>
      <w:proofErr w:type="spellStart"/>
      <w:r w:rsidR="007C7A26" w:rsidRPr="00E84089">
        <w:t>quy</w:t>
      </w:r>
      <w:proofErr w:type="spellEnd"/>
      <w:r w:rsidR="007C7A26" w:rsidRPr="00E84089">
        <w:t xml:space="preserve"> </w:t>
      </w:r>
      <w:proofErr w:type="spellStart"/>
      <w:r w:rsidR="007C7A26" w:rsidRPr="00E84089">
        <w:t>hoạch</w:t>
      </w:r>
      <w:proofErr w:type="spellEnd"/>
      <w:r w:rsidR="007C7A26" w:rsidRPr="00E84089">
        <w:t xml:space="preserve"> </w:t>
      </w:r>
      <w:proofErr w:type="spellStart"/>
      <w:r w:rsidR="007C7A26" w:rsidRPr="00E84089">
        <w:t>xây</w:t>
      </w:r>
      <w:proofErr w:type="spellEnd"/>
      <w:r w:rsidR="007C7A26" w:rsidRPr="00E84089">
        <w:t xml:space="preserve"> </w:t>
      </w:r>
      <w:proofErr w:type="spellStart"/>
      <w:r w:rsidR="007C7A26" w:rsidRPr="00E84089">
        <w:t>dựng</w:t>
      </w:r>
      <w:proofErr w:type="spellEnd"/>
      <w:r w:rsidR="007C7A26" w:rsidRPr="00E84089">
        <w:t xml:space="preserve"> </w:t>
      </w:r>
      <w:proofErr w:type="spellStart"/>
      <w:r w:rsidR="007C7A26" w:rsidRPr="00E84089">
        <w:t>dự</w:t>
      </w:r>
      <w:proofErr w:type="spellEnd"/>
      <w:r w:rsidR="007C7A26" w:rsidRPr="00E84089">
        <w:t xml:space="preserve"> </w:t>
      </w:r>
      <w:proofErr w:type="spellStart"/>
      <w:r w:rsidR="007C7A26" w:rsidRPr="00E84089">
        <w:t>án</w:t>
      </w:r>
      <w:proofErr w:type="spellEnd"/>
      <w:r w:rsidR="007C7A26" w:rsidRPr="00E84089">
        <w:t xml:space="preserve"> </w:t>
      </w:r>
      <w:proofErr w:type="spellStart"/>
      <w:r w:rsidR="007C7A26" w:rsidRPr="00E84089">
        <w:t>thủy</w:t>
      </w:r>
      <w:proofErr w:type="spellEnd"/>
      <w:r w:rsidR="007C7A26" w:rsidRPr="00E84089">
        <w:t xml:space="preserve"> </w:t>
      </w:r>
      <w:proofErr w:type="spellStart"/>
      <w:r w:rsidR="007C7A26" w:rsidRPr="00E84089">
        <w:t>điện</w:t>
      </w:r>
      <w:proofErr w:type="spellEnd"/>
      <w:r w:rsidR="007C7A26" w:rsidRPr="00E84089">
        <w:t xml:space="preserve"> Cốc </w:t>
      </w:r>
      <w:proofErr w:type="spellStart"/>
      <w:r w:rsidR="007C7A26" w:rsidRPr="00E84089">
        <w:t>Rế</w:t>
      </w:r>
      <w:proofErr w:type="spellEnd"/>
      <w:r w:rsidR="007C7A26" w:rsidRPr="00E84089">
        <w:t xml:space="preserve"> 1. Các </w:t>
      </w:r>
      <w:proofErr w:type="spellStart"/>
      <w:r w:rsidR="007C7A26" w:rsidRPr="00E84089">
        <w:t>công</w:t>
      </w:r>
      <w:proofErr w:type="spellEnd"/>
      <w:r w:rsidR="007C7A26" w:rsidRPr="00E84089">
        <w:t xml:space="preserve"> </w:t>
      </w:r>
      <w:proofErr w:type="spellStart"/>
      <w:r w:rsidR="007C7A26" w:rsidRPr="00E84089">
        <w:t>trình</w:t>
      </w:r>
      <w:proofErr w:type="spellEnd"/>
      <w:r w:rsidR="007C7A26" w:rsidRPr="00E84089">
        <w:t xml:space="preserve"> </w:t>
      </w:r>
      <w:proofErr w:type="spellStart"/>
      <w:r w:rsidR="007C7A26" w:rsidRPr="00E84089">
        <w:t>của</w:t>
      </w:r>
      <w:proofErr w:type="spellEnd"/>
      <w:r w:rsidR="007C7A26" w:rsidRPr="00E84089">
        <w:t xml:space="preserve"> </w:t>
      </w:r>
      <w:proofErr w:type="spellStart"/>
      <w:r w:rsidR="007C7A26" w:rsidRPr="00E84089">
        <w:t>thủy</w:t>
      </w:r>
      <w:proofErr w:type="spellEnd"/>
      <w:r w:rsidR="007C7A26" w:rsidRPr="00E84089">
        <w:t xml:space="preserve"> </w:t>
      </w:r>
      <w:proofErr w:type="spellStart"/>
      <w:r w:rsidR="007C7A26" w:rsidRPr="00E84089">
        <w:lastRenderedPageBreak/>
        <w:t>điện</w:t>
      </w:r>
      <w:proofErr w:type="spellEnd"/>
      <w:r w:rsidR="007C7A26" w:rsidRPr="00E84089">
        <w:t xml:space="preserve"> Cốc </w:t>
      </w:r>
      <w:proofErr w:type="spellStart"/>
      <w:r w:rsidR="007C7A26" w:rsidRPr="00E84089">
        <w:t>Rế</w:t>
      </w:r>
      <w:proofErr w:type="spellEnd"/>
      <w:r w:rsidR="007C7A26" w:rsidRPr="00E84089">
        <w:t xml:space="preserve"> 1 </w:t>
      </w:r>
      <w:proofErr w:type="spellStart"/>
      <w:r w:rsidR="007C7A26" w:rsidRPr="00E84089">
        <w:t>nằm</w:t>
      </w:r>
      <w:proofErr w:type="spellEnd"/>
      <w:r w:rsidR="007C7A26" w:rsidRPr="00E84089">
        <w:t xml:space="preserve"> </w:t>
      </w:r>
      <w:proofErr w:type="spellStart"/>
      <w:r w:rsidR="007C7A26" w:rsidRPr="00E84089">
        <w:t>trên</w:t>
      </w:r>
      <w:proofErr w:type="spellEnd"/>
      <w:r w:rsidR="007C7A26" w:rsidRPr="00E84089">
        <w:t xml:space="preserve"> </w:t>
      </w:r>
      <w:proofErr w:type="spellStart"/>
      <w:r w:rsidR="007C7A26" w:rsidRPr="00E84089">
        <w:t>suối</w:t>
      </w:r>
      <w:proofErr w:type="spellEnd"/>
      <w:r w:rsidR="007C7A26" w:rsidRPr="00E84089">
        <w:t xml:space="preserve"> </w:t>
      </w:r>
      <w:proofErr w:type="spellStart"/>
      <w:r w:rsidR="007C7A26" w:rsidRPr="00E84089">
        <w:t>Suối</w:t>
      </w:r>
      <w:proofErr w:type="spellEnd"/>
      <w:r w:rsidR="007C7A26" w:rsidRPr="00E84089">
        <w:t xml:space="preserve"> </w:t>
      </w:r>
      <w:proofErr w:type="spellStart"/>
      <w:r w:rsidR="007C7A26" w:rsidRPr="00E84089">
        <w:t>Tà</w:t>
      </w:r>
      <w:proofErr w:type="spellEnd"/>
      <w:r w:rsidR="007C7A26" w:rsidRPr="00E84089">
        <w:t xml:space="preserve"> </w:t>
      </w:r>
      <w:proofErr w:type="spellStart"/>
      <w:r w:rsidR="007C7A26" w:rsidRPr="00E84089">
        <w:t>Đản</w:t>
      </w:r>
      <w:proofErr w:type="spellEnd"/>
      <w:r w:rsidR="007C7A26" w:rsidRPr="00E84089">
        <w:t xml:space="preserve"> </w:t>
      </w:r>
      <w:proofErr w:type="spellStart"/>
      <w:r w:rsidR="007C7A26" w:rsidRPr="00E84089">
        <w:t>Đăm</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Tà</w:t>
      </w:r>
      <w:proofErr w:type="spellEnd"/>
      <w:r w:rsidR="007C7A26" w:rsidRPr="00E84089">
        <w:t xml:space="preserve"> </w:t>
      </w:r>
      <w:proofErr w:type="spellStart"/>
      <w:r w:rsidR="007C7A26" w:rsidRPr="00E84089">
        <w:t>Đản</w:t>
      </w:r>
      <w:proofErr w:type="spellEnd"/>
      <w:r w:rsidR="007C7A26" w:rsidRPr="00E84089">
        <w:t xml:space="preserve"> </w:t>
      </w:r>
      <w:proofErr w:type="spellStart"/>
      <w:r w:rsidR="007C7A26" w:rsidRPr="00E84089">
        <w:t>Đăm</w:t>
      </w:r>
      <w:proofErr w:type="spellEnd"/>
      <w:r w:rsidR="007C7A26" w:rsidRPr="00E84089">
        <w:t xml:space="preserve"> </w:t>
      </w:r>
      <w:proofErr w:type="spellStart"/>
      <w:r w:rsidR="007C7A26" w:rsidRPr="00E84089">
        <w:t>là</w:t>
      </w:r>
      <w:proofErr w:type="spellEnd"/>
      <w:r w:rsidR="007C7A26" w:rsidRPr="00E84089">
        <w:t xml:space="preserve"> </w:t>
      </w:r>
      <w:proofErr w:type="spellStart"/>
      <w:r w:rsidR="007C7A26" w:rsidRPr="00E84089">
        <w:t>các</w:t>
      </w:r>
      <w:proofErr w:type="spellEnd"/>
      <w:r w:rsidR="007C7A26" w:rsidRPr="00E84089">
        <w:t xml:space="preserve"> </w:t>
      </w:r>
      <w:proofErr w:type="spellStart"/>
      <w:r w:rsidR="007C7A26" w:rsidRPr="00E84089">
        <w:t>nhánh</w:t>
      </w:r>
      <w:proofErr w:type="spellEnd"/>
      <w:r w:rsidR="007C7A26" w:rsidRPr="00E84089">
        <w:t xml:space="preserve"> </w:t>
      </w:r>
      <w:proofErr w:type="spellStart"/>
      <w:r w:rsidR="007C7A26" w:rsidRPr="00E84089">
        <w:t>của</w:t>
      </w:r>
      <w:proofErr w:type="spellEnd"/>
      <w:r w:rsidR="007C7A26" w:rsidRPr="00E84089">
        <w:t xml:space="preserve"> </w:t>
      </w:r>
      <w:proofErr w:type="spellStart"/>
      <w:r w:rsidR="007C7A26" w:rsidRPr="00E84089">
        <w:t>suối</w:t>
      </w:r>
      <w:proofErr w:type="spellEnd"/>
      <w:r w:rsidR="007C7A26" w:rsidRPr="00E84089">
        <w:t xml:space="preserve"> </w:t>
      </w:r>
      <w:proofErr w:type="spellStart"/>
      <w:r w:rsidR="007C7A26" w:rsidRPr="00E84089">
        <w:t>Tả</w:t>
      </w:r>
      <w:proofErr w:type="spellEnd"/>
      <w:r w:rsidR="007C7A26" w:rsidRPr="00E84089">
        <w:t xml:space="preserve"> </w:t>
      </w:r>
      <w:proofErr w:type="spellStart"/>
      <w:r w:rsidR="007C7A26" w:rsidRPr="00E84089">
        <w:t>Lại</w:t>
      </w:r>
      <w:proofErr w:type="spellEnd"/>
      <w:r w:rsidR="007C7A26" w:rsidRPr="00E84089">
        <w:t xml:space="preserve">. </w:t>
      </w:r>
      <w:proofErr w:type="spellStart"/>
      <w:r w:rsidR="007C7A26" w:rsidRPr="00E84089">
        <w:t>Diện</w:t>
      </w:r>
      <w:proofErr w:type="spellEnd"/>
      <w:r w:rsidR="007C7A26" w:rsidRPr="00E84089">
        <w:t xml:space="preserve"> </w:t>
      </w:r>
      <w:proofErr w:type="spellStart"/>
      <w:r w:rsidR="007C7A26" w:rsidRPr="00E84089">
        <w:t>dự</w:t>
      </w:r>
      <w:proofErr w:type="spellEnd"/>
      <w:r w:rsidR="007C7A26" w:rsidRPr="00E84089">
        <w:t xml:space="preserve"> </w:t>
      </w:r>
      <w:proofErr w:type="spellStart"/>
      <w:r w:rsidR="007C7A26" w:rsidRPr="00E84089">
        <w:t>án</w:t>
      </w:r>
      <w:proofErr w:type="spellEnd"/>
      <w:r w:rsidR="007C7A26" w:rsidRPr="00E84089">
        <w:t xml:space="preserve"> </w:t>
      </w:r>
      <w:proofErr w:type="spellStart"/>
      <w:r w:rsidR="007C7A26" w:rsidRPr="00E84089">
        <w:t>thủy</w:t>
      </w:r>
      <w:proofErr w:type="spellEnd"/>
      <w:r w:rsidR="007C7A26" w:rsidRPr="00E84089">
        <w:t xml:space="preserve"> </w:t>
      </w:r>
      <w:proofErr w:type="spellStart"/>
      <w:r w:rsidR="007C7A26" w:rsidRPr="00E84089">
        <w:t>điện</w:t>
      </w:r>
      <w:proofErr w:type="spellEnd"/>
      <w:r w:rsidR="007C7A26" w:rsidRPr="00E84089">
        <w:t xml:space="preserve"> Cốc </w:t>
      </w:r>
      <w:proofErr w:type="spellStart"/>
      <w:r w:rsidR="007C7A26" w:rsidRPr="00E84089">
        <w:t>Rế</w:t>
      </w:r>
      <w:proofErr w:type="spellEnd"/>
      <w:r w:rsidR="007C7A26" w:rsidRPr="00E84089">
        <w:t xml:space="preserve"> 1 </w:t>
      </w:r>
      <w:proofErr w:type="spellStart"/>
      <w:r w:rsidR="007C7A26" w:rsidRPr="00E84089">
        <w:t>đang</w:t>
      </w:r>
      <w:proofErr w:type="spellEnd"/>
      <w:r w:rsidR="007C7A26" w:rsidRPr="00E84089">
        <w:t xml:space="preserve"> </w:t>
      </w:r>
      <w:proofErr w:type="spellStart"/>
      <w:r w:rsidR="007C7A26" w:rsidRPr="00E84089">
        <w:t>trong</w:t>
      </w:r>
      <w:proofErr w:type="spellEnd"/>
      <w:r w:rsidR="007C7A26" w:rsidRPr="00E84089">
        <w:t xml:space="preserve"> </w:t>
      </w:r>
      <w:proofErr w:type="spellStart"/>
      <w:r w:rsidR="007C7A26" w:rsidRPr="00E84089">
        <w:t>quá</w:t>
      </w:r>
      <w:proofErr w:type="spellEnd"/>
      <w:r w:rsidR="007C7A26" w:rsidRPr="00E84089">
        <w:t xml:space="preserve"> </w:t>
      </w:r>
      <w:proofErr w:type="spellStart"/>
      <w:r w:rsidR="007C7A26" w:rsidRPr="00E84089">
        <w:t>trình</w:t>
      </w:r>
      <w:proofErr w:type="spellEnd"/>
      <w:r w:rsidR="007C7A26" w:rsidRPr="00E84089">
        <w:t xml:space="preserve"> </w:t>
      </w:r>
      <w:proofErr w:type="spellStart"/>
      <w:r w:rsidR="007C7A26" w:rsidRPr="00E84089">
        <w:t>thực</w:t>
      </w:r>
      <w:proofErr w:type="spellEnd"/>
      <w:r w:rsidR="007C7A26" w:rsidRPr="00E84089">
        <w:t xml:space="preserve"> </w:t>
      </w:r>
      <w:proofErr w:type="spellStart"/>
      <w:r w:rsidR="007C7A26" w:rsidRPr="00E84089">
        <w:t>hiện</w:t>
      </w:r>
      <w:proofErr w:type="spellEnd"/>
      <w:r w:rsidR="007C7A26" w:rsidRPr="00E84089">
        <w:t xml:space="preserve"> </w:t>
      </w:r>
      <w:proofErr w:type="spellStart"/>
      <w:r w:rsidR="007C7A26" w:rsidRPr="00E84089">
        <w:t>lập</w:t>
      </w:r>
      <w:proofErr w:type="spellEnd"/>
      <w:r w:rsidR="007C7A26" w:rsidRPr="00E84089">
        <w:t xml:space="preserve"> </w:t>
      </w:r>
      <w:proofErr w:type="spellStart"/>
      <w:r w:rsidR="007C7A26" w:rsidRPr="00E84089">
        <w:t>thủ</w:t>
      </w:r>
      <w:proofErr w:type="spellEnd"/>
      <w:r w:rsidR="007C7A26" w:rsidRPr="00E84089">
        <w:t xml:space="preserve"> </w:t>
      </w:r>
      <w:proofErr w:type="spellStart"/>
      <w:r w:rsidR="007C7A26" w:rsidRPr="00E84089">
        <w:t>tục</w:t>
      </w:r>
      <w:proofErr w:type="spellEnd"/>
      <w:r w:rsidR="007C7A26" w:rsidRPr="00E84089">
        <w:t xml:space="preserve"> </w:t>
      </w:r>
      <w:proofErr w:type="spellStart"/>
      <w:r w:rsidR="007C7A26" w:rsidRPr="00E84089">
        <w:t>dự</w:t>
      </w:r>
      <w:proofErr w:type="spellEnd"/>
      <w:r w:rsidR="007C7A26" w:rsidRPr="00E84089">
        <w:t xml:space="preserve"> </w:t>
      </w:r>
      <w:proofErr w:type="spellStart"/>
      <w:r w:rsidR="007C7A26" w:rsidRPr="00E84089">
        <w:t>án</w:t>
      </w:r>
      <w:proofErr w:type="spellEnd"/>
      <w:r w:rsidR="007C7A26" w:rsidRPr="00E84089">
        <w:t xml:space="preserve"> </w:t>
      </w:r>
      <w:proofErr w:type="spellStart"/>
      <w:r w:rsidR="007C7A26" w:rsidRPr="00E84089">
        <w:t>đầu</w:t>
      </w:r>
      <w:proofErr w:type="spellEnd"/>
      <w:r w:rsidR="007C7A26" w:rsidRPr="00E84089">
        <w:t xml:space="preserve"> </w:t>
      </w:r>
      <w:proofErr w:type="spellStart"/>
      <w:r w:rsidR="007C7A26" w:rsidRPr="00E84089">
        <w:t>tư</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chưa</w:t>
      </w:r>
      <w:proofErr w:type="spellEnd"/>
      <w:r w:rsidR="007C7A26" w:rsidRPr="00E84089">
        <w:t xml:space="preserve"> </w:t>
      </w:r>
      <w:proofErr w:type="spellStart"/>
      <w:r w:rsidR="007C7A26" w:rsidRPr="00E84089">
        <w:t>đi</w:t>
      </w:r>
      <w:proofErr w:type="spellEnd"/>
      <w:r w:rsidR="007C7A26" w:rsidRPr="00E84089">
        <w:t xml:space="preserve"> </w:t>
      </w:r>
      <w:proofErr w:type="spellStart"/>
      <w:r w:rsidR="007C7A26" w:rsidRPr="00E84089">
        <w:t>vào</w:t>
      </w:r>
      <w:proofErr w:type="spellEnd"/>
      <w:r w:rsidR="007C7A26" w:rsidRPr="00E84089">
        <w:t xml:space="preserve"> </w:t>
      </w:r>
      <w:proofErr w:type="spellStart"/>
      <w:r w:rsidR="007C7A26" w:rsidRPr="00E84089">
        <w:t>hoạt</w:t>
      </w:r>
      <w:proofErr w:type="spellEnd"/>
      <w:r w:rsidR="007C7A26" w:rsidRPr="00E84089">
        <w:t xml:space="preserve"> </w:t>
      </w:r>
      <w:proofErr w:type="spellStart"/>
      <w:r w:rsidR="007C7A26" w:rsidRPr="00E84089">
        <w:t>động</w:t>
      </w:r>
      <w:proofErr w:type="spellEnd"/>
      <w:r w:rsidR="007C7A26" w:rsidRPr="00E84089">
        <w:t xml:space="preserve">, </w:t>
      </w:r>
      <w:proofErr w:type="spellStart"/>
      <w:r w:rsidR="007C7A26" w:rsidRPr="00E84089">
        <w:t>việc</w:t>
      </w:r>
      <w:proofErr w:type="spellEnd"/>
      <w:r w:rsidR="007C7A26" w:rsidRPr="00E84089">
        <w:t xml:space="preserve"> </w:t>
      </w:r>
      <w:proofErr w:type="spellStart"/>
      <w:r w:rsidR="007C7A26" w:rsidRPr="00E84089">
        <w:t>hoạt</w:t>
      </w:r>
      <w:proofErr w:type="spellEnd"/>
      <w:r w:rsidR="007C7A26" w:rsidRPr="00E84089">
        <w:t xml:space="preserve"> </w:t>
      </w:r>
      <w:proofErr w:type="spellStart"/>
      <w:r w:rsidR="007C7A26" w:rsidRPr="00E84089">
        <w:t>động</w:t>
      </w:r>
      <w:proofErr w:type="spellEnd"/>
      <w:r w:rsidR="007C7A26" w:rsidRPr="00E84089">
        <w:t xml:space="preserve"> </w:t>
      </w:r>
      <w:proofErr w:type="spellStart"/>
      <w:r w:rsidR="007C7A26" w:rsidRPr="00E84089">
        <w:t>của</w:t>
      </w:r>
      <w:proofErr w:type="spellEnd"/>
      <w:r w:rsidR="007C7A26" w:rsidRPr="00E84089">
        <w:t xml:space="preserve"> </w:t>
      </w:r>
      <w:proofErr w:type="spellStart"/>
      <w:r w:rsidR="007C7A26" w:rsidRPr="00E84089">
        <w:t>dự</w:t>
      </w:r>
      <w:proofErr w:type="spellEnd"/>
      <w:r w:rsidR="007C7A26" w:rsidRPr="00E84089">
        <w:t xml:space="preserve"> </w:t>
      </w:r>
      <w:proofErr w:type="spellStart"/>
      <w:r w:rsidR="007C7A26" w:rsidRPr="00E84089">
        <w:t>án</w:t>
      </w:r>
      <w:proofErr w:type="spellEnd"/>
      <w:r w:rsidR="007C7A26" w:rsidRPr="00E84089">
        <w:t xml:space="preserve"> Cốc </w:t>
      </w:r>
      <w:proofErr w:type="spellStart"/>
      <w:r w:rsidR="007C7A26" w:rsidRPr="00E84089">
        <w:t>Rế</w:t>
      </w:r>
      <w:proofErr w:type="spellEnd"/>
      <w:r w:rsidR="007C7A26" w:rsidRPr="00E84089">
        <w:t xml:space="preserve"> 2 </w:t>
      </w:r>
      <w:proofErr w:type="spellStart"/>
      <w:r w:rsidR="007C7A26" w:rsidRPr="00E84089">
        <w:t>cũng</w:t>
      </w:r>
      <w:proofErr w:type="spellEnd"/>
      <w:r w:rsidR="007C7A26" w:rsidRPr="00E84089">
        <w:t xml:space="preserve"> </w:t>
      </w:r>
      <w:proofErr w:type="spellStart"/>
      <w:r w:rsidR="007C7A26" w:rsidRPr="00E84089">
        <w:t>không</w:t>
      </w:r>
      <w:proofErr w:type="spellEnd"/>
      <w:r w:rsidR="007C7A26" w:rsidRPr="00E84089">
        <w:t xml:space="preserve"> </w:t>
      </w:r>
      <w:proofErr w:type="spellStart"/>
      <w:r w:rsidR="007C7A26" w:rsidRPr="00E84089">
        <w:t>có</w:t>
      </w:r>
      <w:proofErr w:type="spellEnd"/>
      <w:r w:rsidR="007C7A26" w:rsidRPr="00E84089">
        <w:t xml:space="preserve"> </w:t>
      </w:r>
      <w:proofErr w:type="spellStart"/>
      <w:r w:rsidR="007C7A26" w:rsidRPr="00E84089">
        <w:t>tác</w:t>
      </w:r>
      <w:proofErr w:type="spellEnd"/>
      <w:r w:rsidR="007C7A26" w:rsidRPr="00E84089">
        <w:t xml:space="preserve"> </w:t>
      </w:r>
      <w:proofErr w:type="spellStart"/>
      <w:r w:rsidR="007C7A26" w:rsidRPr="00E84089">
        <w:t>động</w:t>
      </w:r>
      <w:proofErr w:type="spellEnd"/>
      <w:r w:rsidR="007C7A26" w:rsidRPr="00E84089">
        <w:t xml:space="preserve"> </w:t>
      </w:r>
      <w:proofErr w:type="spellStart"/>
      <w:r w:rsidR="007C7A26" w:rsidRPr="00E84089">
        <w:t>xấu</w:t>
      </w:r>
      <w:proofErr w:type="spellEnd"/>
      <w:r w:rsidR="007C7A26" w:rsidRPr="00E84089">
        <w:t xml:space="preserve"> </w:t>
      </w:r>
      <w:proofErr w:type="spellStart"/>
      <w:r w:rsidR="007C7A26" w:rsidRPr="00E84089">
        <w:t>nào</w:t>
      </w:r>
      <w:proofErr w:type="spellEnd"/>
      <w:r w:rsidR="007C7A26" w:rsidRPr="00E84089">
        <w:t xml:space="preserve"> </w:t>
      </w:r>
      <w:proofErr w:type="spellStart"/>
      <w:r w:rsidR="007C7A26" w:rsidRPr="00E84089">
        <w:t>ảnh</w:t>
      </w:r>
      <w:proofErr w:type="spellEnd"/>
      <w:r w:rsidR="007C7A26" w:rsidRPr="00E84089">
        <w:t xml:space="preserve"> </w:t>
      </w:r>
      <w:proofErr w:type="spellStart"/>
      <w:r w:rsidR="007C7A26" w:rsidRPr="00E84089">
        <w:t>hưởng</w:t>
      </w:r>
      <w:proofErr w:type="spellEnd"/>
      <w:r w:rsidR="007C7A26" w:rsidRPr="00E84089">
        <w:t xml:space="preserve"> </w:t>
      </w:r>
      <w:proofErr w:type="spellStart"/>
      <w:r w:rsidR="007C7A26" w:rsidRPr="00E84089">
        <w:t>đến</w:t>
      </w:r>
      <w:proofErr w:type="spellEnd"/>
      <w:r w:rsidR="007C7A26" w:rsidRPr="00E84089">
        <w:t xml:space="preserve"> </w:t>
      </w:r>
      <w:proofErr w:type="spellStart"/>
      <w:r w:rsidR="007C7A26" w:rsidRPr="00E84089">
        <w:t>thủy</w:t>
      </w:r>
      <w:proofErr w:type="spellEnd"/>
      <w:r w:rsidR="007C7A26" w:rsidRPr="00E84089">
        <w:t xml:space="preserve"> </w:t>
      </w:r>
      <w:proofErr w:type="spellStart"/>
      <w:r w:rsidR="007C7A26" w:rsidRPr="00E84089">
        <w:t>điện</w:t>
      </w:r>
      <w:proofErr w:type="spellEnd"/>
      <w:r w:rsidR="007C7A26" w:rsidRPr="00E84089">
        <w:t xml:space="preserve"> Cốc </w:t>
      </w:r>
      <w:proofErr w:type="spellStart"/>
      <w:r w:rsidR="007C7A26" w:rsidRPr="00E84089">
        <w:t>Rế</w:t>
      </w:r>
      <w:proofErr w:type="spellEnd"/>
      <w:r w:rsidR="007C7A26" w:rsidRPr="00E84089">
        <w:t xml:space="preserve"> 1.</w:t>
      </w:r>
    </w:p>
    <w:p w14:paraId="0C16774D" w14:textId="6C17D929" w:rsidR="007C7A26" w:rsidRPr="00E84089" w:rsidRDefault="002F312B" w:rsidP="007C7A26">
      <w:pPr>
        <w:pStyle w:val="BODY"/>
      </w:pPr>
      <w:r>
        <w:t xml:space="preserve">+ </w:t>
      </w:r>
      <w:r w:rsidR="007C7A26" w:rsidRPr="00E84089">
        <w:t xml:space="preserve">Khu </w:t>
      </w:r>
      <w:proofErr w:type="spellStart"/>
      <w:r w:rsidR="007C7A26" w:rsidRPr="00E84089">
        <w:t>vực</w:t>
      </w:r>
      <w:proofErr w:type="spellEnd"/>
      <w:r w:rsidR="007C7A26" w:rsidRPr="00E84089">
        <w:t xml:space="preserve"> </w:t>
      </w:r>
      <w:proofErr w:type="spellStart"/>
      <w:r w:rsidR="007C7A26" w:rsidRPr="00E84089">
        <w:t>hạ</w:t>
      </w:r>
      <w:proofErr w:type="spellEnd"/>
      <w:r w:rsidR="007C7A26" w:rsidRPr="00E84089">
        <w:t xml:space="preserve"> </w:t>
      </w:r>
      <w:proofErr w:type="spellStart"/>
      <w:r w:rsidR="007C7A26" w:rsidRPr="00E84089">
        <w:t>lưu</w:t>
      </w:r>
      <w:proofErr w:type="spellEnd"/>
      <w:r w:rsidR="007C7A26" w:rsidRPr="00E84089">
        <w:t xml:space="preserve">: </w:t>
      </w:r>
      <w:proofErr w:type="spellStart"/>
      <w:r w:rsidR="007C7A26" w:rsidRPr="00E84089">
        <w:t>Hạ</w:t>
      </w:r>
      <w:proofErr w:type="spellEnd"/>
      <w:r w:rsidR="007C7A26" w:rsidRPr="00E84089">
        <w:t xml:space="preserve"> </w:t>
      </w:r>
      <w:proofErr w:type="spellStart"/>
      <w:r w:rsidR="007C7A26" w:rsidRPr="00E84089">
        <w:t>lưu</w:t>
      </w:r>
      <w:proofErr w:type="spellEnd"/>
      <w:r w:rsidR="007C7A26" w:rsidRPr="00E84089">
        <w:t xml:space="preserve"> </w:t>
      </w:r>
      <w:proofErr w:type="spellStart"/>
      <w:r w:rsidR="007C7A26" w:rsidRPr="00E84089">
        <w:t>Thủy</w:t>
      </w:r>
      <w:proofErr w:type="spellEnd"/>
      <w:r w:rsidR="007C7A26" w:rsidRPr="00E84089">
        <w:t xml:space="preserve"> </w:t>
      </w:r>
      <w:proofErr w:type="spellStart"/>
      <w:r w:rsidR="007C7A26" w:rsidRPr="00E84089">
        <w:t>điện</w:t>
      </w:r>
      <w:proofErr w:type="spellEnd"/>
      <w:r w:rsidR="007C7A26" w:rsidRPr="00E84089">
        <w:t xml:space="preserve"> Cốc </w:t>
      </w:r>
      <w:proofErr w:type="spellStart"/>
      <w:r w:rsidR="007C7A26" w:rsidRPr="00E84089">
        <w:t>Rế</w:t>
      </w:r>
      <w:proofErr w:type="spellEnd"/>
      <w:r w:rsidR="007C7A26" w:rsidRPr="00E84089">
        <w:t xml:space="preserve"> 2 </w:t>
      </w:r>
      <w:proofErr w:type="spellStart"/>
      <w:r w:rsidR="007C7A26" w:rsidRPr="00E84089">
        <w:t>là</w:t>
      </w:r>
      <w:proofErr w:type="spellEnd"/>
      <w:r w:rsidR="007C7A26" w:rsidRPr="00E84089">
        <w:t xml:space="preserve"> </w:t>
      </w:r>
      <w:proofErr w:type="spellStart"/>
      <w:r w:rsidR="007C7A26" w:rsidRPr="00E84089">
        <w:t>sông</w:t>
      </w:r>
      <w:proofErr w:type="spellEnd"/>
      <w:r w:rsidR="007C7A26" w:rsidRPr="00E84089">
        <w:t xml:space="preserve"> </w:t>
      </w:r>
      <w:proofErr w:type="spellStart"/>
      <w:r w:rsidR="007C7A26" w:rsidRPr="00E84089">
        <w:t>Chảy</w:t>
      </w:r>
      <w:proofErr w:type="spellEnd"/>
      <w:r w:rsidR="007C7A26" w:rsidRPr="00E84089">
        <w:t xml:space="preserve">, </w:t>
      </w:r>
      <w:proofErr w:type="spellStart"/>
      <w:r w:rsidR="007C7A26" w:rsidRPr="00E84089">
        <w:t>trên</w:t>
      </w:r>
      <w:proofErr w:type="spellEnd"/>
      <w:r w:rsidR="007C7A26" w:rsidRPr="00E84089">
        <w:t xml:space="preserve"> </w:t>
      </w:r>
      <w:proofErr w:type="spellStart"/>
      <w:r w:rsidR="007C7A26" w:rsidRPr="00E84089">
        <w:t>dòng</w:t>
      </w:r>
      <w:proofErr w:type="spellEnd"/>
      <w:r w:rsidR="007C7A26" w:rsidRPr="00E84089">
        <w:t xml:space="preserve"> </w:t>
      </w:r>
      <w:proofErr w:type="spellStart"/>
      <w:r w:rsidR="007C7A26" w:rsidRPr="00E84089">
        <w:t>sông</w:t>
      </w:r>
      <w:proofErr w:type="spellEnd"/>
      <w:r w:rsidR="007C7A26" w:rsidRPr="00E84089">
        <w:t xml:space="preserve"> </w:t>
      </w:r>
      <w:proofErr w:type="spellStart"/>
      <w:r w:rsidR="007C7A26" w:rsidRPr="00E84089">
        <w:t>Chảy</w:t>
      </w:r>
      <w:proofErr w:type="spellEnd"/>
      <w:r w:rsidR="007C7A26" w:rsidRPr="00E84089">
        <w:t xml:space="preserve"> </w:t>
      </w:r>
      <w:proofErr w:type="spellStart"/>
      <w:r w:rsidR="007C7A26" w:rsidRPr="00E84089">
        <w:t>có</w:t>
      </w:r>
      <w:proofErr w:type="spellEnd"/>
      <w:r w:rsidR="007C7A26" w:rsidRPr="00E84089">
        <w:t xml:space="preserve"> 2 </w:t>
      </w:r>
      <w:proofErr w:type="spellStart"/>
      <w:r w:rsidR="007C7A26" w:rsidRPr="00E84089">
        <w:t>dự</w:t>
      </w:r>
      <w:proofErr w:type="spellEnd"/>
      <w:r w:rsidR="007C7A26" w:rsidRPr="00E84089">
        <w:t xml:space="preserve"> </w:t>
      </w:r>
      <w:proofErr w:type="spellStart"/>
      <w:r w:rsidR="007C7A26" w:rsidRPr="00E84089">
        <w:t>án</w:t>
      </w:r>
      <w:proofErr w:type="spellEnd"/>
      <w:r w:rsidR="007C7A26" w:rsidRPr="00E84089">
        <w:t xml:space="preserve"> </w:t>
      </w:r>
      <w:proofErr w:type="spellStart"/>
      <w:r w:rsidR="007C7A26" w:rsidRPr="00E84089">
        <w:t>thủy</w:t>
      </w:r>
      <w:proofErr w:type="spellEnd"/>
      <w:r w:rsidR="007C7A26" w:rsidRPr="00E84089">
        <w:t xml:space="preserve"> </w:t>
      </w:r>
      <w:proofErr w:type="spellStart"/>
      <w:r w:rsidR="007C7A26" w:rsidRPr="00E84089">
        <w:t>điện</w:t>
      </w:r>
      <w:proofErr w:type="spellEnd"/>
      <w:r w:rsidR="007C7A26" w:rsidRPr="00E84089">
        <w:t xml:space="preserve"> </w:t>
      </w:r>
      <w:proofErr w:type="spellStart"/>
      <w:r w:rsidR="007C7A26" w:rsidRPr="00E84089">
        <w:t>gần</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liên</w:t>
      </w:r>
      <w:proofErr w:type="spellEnd"/>
      <w:r w:rsidR="007C7A26" w:rsidRPr="00E84089">
        <w:t xml:space="preserve"> </w:t>
      </w:r>
      <w:proofErr w:type="spellStart"/>
      <w:r w:rsidR="007C7A26" w:rsidRPr="00E84089">
        <w:t>quan</w:t>
      </w:r>
      <w:proofErr w:type="spellEnd"/>
      <w:r w:rsidR="007C7A26" w:rsidRPr="00E84089">
        <w:t xml:space="preserve"> </w:t>
      </w:r>
      <w:proofErr w:type="spellStart"/>
      <w:r w:rsidR="007C7A26" w:rsidRPr="00E84089">
        <w:t>trực</w:t>
      </w:r>
      <w:proofErr w:type="spellEnd"/>
      <w:r w:rsidR="007C7A26" w:rsidRPr="00E84089">
        <w:t xml:space="preserve"> </w:t>
      </w:r>
      <w:proofErr w:type="spellStart"/>
      <w:r w:rsidR="007C7A26" w:rsidRPr="00E84089">
        <w:t>tiếp</w:t>
      </w:r>
      <w:proofErr w:type="spellEnd"/>
      <w:r w:rsidR="007C7A26" w:rsidRPr="00E84089">
        <w:t xml:space="preserve"> </w:t>
      </w:r>
      <w:proofErr w:type="spellStart"/>
      <w:r w:rsidR="007C7A26" w:rsidRPr="00E84089">
        <w:t>đôi</w:t>
      </w:r>
      <w:proofErr w:type="spellEnd"/>
      <w:r w:rsidR="007C7A26" w:rsidRPr="00E84089">
        <w:t xml:space="preserve"> </w:t>
      </w:r>
      <w:proofErr w:type="spellStart"/>
      <w:r w:rsidR="007C7A26" w:rsidRPr="00E84089">
        <w:t>với</w:t>
      </w:r>
      <w:proofErr w:type="spellEnd"/>
      <w:r w:rsidR="007C7A26" w:rsidRPr="00E84089">
        <w:t xml:space="preserve"> </w:t>
      </w:r>
      <w:proofErr w:type="spellStart"/>
      <w:r w:rsidR="007C7A26" w:rsidRPr="00E84089">
        <w:t>dự</w:t>
      </w:r>
      <w:proofErr w:type="spellEnd"/>
      <w:r w:rsidR="007C7A26" w:rsidRPr="00E84089">
        <w:t xml:space="preserve"> </w:t>
      </w:r>
      <w:proofErr w:type="spellStart"/>
      <w:r w:rsidR="007C7A26" w:rsidRPr="00E84089">
        <w:t>án</w:t>
      </w:r>
      <w:proofErr w:type="spellEnd"/>
      <w:r w:rsidR="007C7A26" w:rsidRPr="00E84089">
        <w:t xml:space="preserve"> </w:t>
      </w:r>
      <w:proofErr w:type="spellStart"/>
      <w:r w:rsidR="007C7A26" w:rsidRPr="00E84089">
        <w:t>là</w:t>
      </w:r>
      <w:proofErr w:type="spellEnd"/>
      <w:r w:rsidR="007C7A26" w:rsidRPr="00E84089">
        <w:t xml:space="preserve"> </w:t>
      </w:r>
      <w:proofErr w:type="spellStart"/>
      <w:r w:rsidR="007C7A26" w:rsidRPr="00E84089">
        <w:t>thủy</w:t>
      </w:r>
      <w:proofErr w:type="spellEnd"/>
      <w:r w:rsidR="007C7A26" w:rsidRPr="00E84089">
        <w:t xml:space="preserve"> </w:t>
      </w:r>
      <w:proofErr w:type="spellStart"/>
      <w:r w:rsidR="007C7A26" w:rsidRPr="00E84089">
        <w:t>điện</w:t>
      </w:r>
      <w:proofErr w:type="spellEnd"/>
      <w:r w:rsidR="007C7A26" w:rsidRPr="00E84089">
        <w:t xml:space="preserve"> </w:t>
      </w:r>
      <w:proofErr w:type="spellStart"/>
      <w:r w:rsidR="007C7A26" w:rsidRPr="00E84089">
        <w:t>Sông</w:t>
      </w:r>
      <w:proofErr w:type="spellEnd"/>
      <w:r w:rsidR="007C7A26" w:rsidRPr="00E84089">
        <w:t xml:space="preserve"> </w:t>
      </w:r>
      <w:proofErr w:type="spellStart"/>
      <w:r w:rsidR="007C7A26" w:rsidRPr="00E84089">
        <w:t>Chảy</w:t>
      </w:r>
      <w:proofErr w:type="spellEnd"/>
      <w:r w:rsidR="007C7A26" w:rsidRPr="00E84089">
        <w:t xml:space="preserve"> 5 </w:t>
      </w:r>
      <w:proofErr w:type="spellStart"/>
      <w:r w:rsidR="007C7A26" w:rsidRPr="00E84089">
        <w:t>và</w:t>
      </w:r>
      <w:proofErr w:type="spellEnd"/>
      <w:r w:rsidR="007C7A26" w:rsidRPr="00E84089">
        <w:t xml:space="preserve"> </w:t>
      </w:r>
      <w:proofErr w:type="spellStart"/>
      <w:r w:rsidR="007C7A26" w:rsidRPr="00E84089">
        <w:t>thủy</w:t>
      </w:r>
      <w:proofErr w:type="spellEnd"/>
      <w:r w:rsidR="007C7A26" w:rsidRPr="00E84089">
        <w:t xml:space="preserve"> </w:t>
      </w:r>
      <w:proofErr w:type="spellStart"/>
      <w:r w:rsidR="007C7A26" w:rsidRPr="00E84089">
        <w:t>điện</w:t>
      </w:r>
      <w:proofErr w:type="spellEnd"/>
      <w:r w:rsidR="007C7A26" w:rsidRPr="00E84089">
        <w:t xml:space="preserve"> </w:t>
      </w:r>
      <w:proofErr w:type="spellStart"/>
      <w:r w:rsidR="007C7A26" w:rsidRPr="00E84089">
        <w:t>Sông</w:t>
      </w:r>
      <w:proofErr w:type="spellEnd"/>
      <w:r w:rsidR="007C7A26" w:rsidRPr="00E84089">
        <w:t xml:space="preserve"> </w:t>
      </w:r>
      <w:proofErr w:type="spellStart"/>
      <w:r w:rsidR="007C7A26" w:rsidRPr="00E84089">
        <w:t>Chảy</w:t>
      </w:r>
      <w:proofErr w:type="spellEnd"/>
      <w:r w:rsidR="007C7A26" w:rsidRPr="00E84089">
        <w:t xml:space="preserve"> 6.</w:t>
      </w:r>
      <w:r w:rsidR="007C7A26" w:rsidRPr="00E84089">
        <w:rPr>
          <w:spacing w:val="-7"/>
        </w:rPr>
        <w:t xml:space="preserve"> </w:t>
      </w:r>
      <w:proofErr w:type="spellStart"/>
      <w:r w:rsidR="007C7A26" w:rsidRPr="00E84089">
        <w:t>Dự</w:t>
      </w:r>
      <w:proofErr w:type="spellEnd"/>
      <w:r w:rsidR="007C7A26" w:rsidRPr="00E84089">
        <w:t xml:space="preserve"> </w:t>
      </w:r>
      <w:proofErr w:type="spellStart"/>
      <w:r w:rsidR="007C7A26" w:rsidRPr="00E84089">
        <w:t>án</w:t>
      </w:r>
      <w:proofErr w:type="spellEnd"/>
      <w:r w:rsidR="007C7A26" w:rsidRPr="00E84089">
        <w:t xml:space="preserve"> </w:t>
      </w:r>
      <w:proofErr w:type="spellStart"/>
      <w:r w:rsidR="007C7A26" w:rsidRPr="00E84089">
        <w:t>thủy</w:t>
      </w:r>
      <w:proofErr w:type="spellEnd"/>
      <w:r w:rsidR="007C7A26" w:rsidRPr="00E84089">
        <w:t xml:space="preserve"> </w:t>
      </w:r>
      <w:proofErr w:type="spellStart"/>
      <w:r w:rsidR="007C7A26" w:rsidRPr="00E84089">
        <w:t>điện</w:t>
      </w:r>
      <w:proofErr w:type="spellEnd"/>
      <w:r w:rsidR="007C7A26" w:rsidRPr="00E84089">
        <w:t xml:space="preserve"> Cốc </w:t>
      </w:r>
      <w:proofErr w:type="spellStart"/>
      <w:r w:rsidR="007C7A26" w:rsidRPr="00E84089">
        <w:t>Rế</w:t>
      </w:r>
      <w:proofErr w:type="spellEnd"/>
      <w:r w:rsidR="007C7A26" w:rsidRPr="00E84089">
        <w:t xml:space="preserve"> 2 </w:t>
      </w:r>
      <w:proofErr w:type="spellStart"/>
      <w:r w:rsidR="007C7A26" w:rsidRPr="00E84089">
        <w:t>nằm</w:t>
      </w:r>
      <w:proofErr w:type="spellEnd"/>
      <w:r w:rsidR="007C7A26" w:rsidRPr="00E84089">
        <w:t xml:space="preserve"> </w:t>
      </w:r>
      <w:proofErr w:type="spellStart"/>
      <w:r w:rsidR="007C7A26" w:rsidRPr="00E84089">
        <w:t>trên</w:t>
      </w:r>
      <w:proofErr w:type="spellEnd"/>
      <w:r w:rsidR="007C7A26" w:rsidRPr="00E84089">
        <w:t xml:space="preserve"> </w:t>
      </w:r>
      <w:proofErr w:type="spellStart"/>
      <w:r w:rsidR="007C7A26" w:rsidRPr="00E84089">
        <w:t>suối</w:t>
      </w:r>
      <w:proofErr w:type="spellEnd"/>
      <w:r w:rsidR="007C7A26" w:rsidRPr="00E84089">
        <w:t xml:space="preserve"> </w:t>
      </w:r>
      <w:proofErr w:type="spellStart"/>
      <w:r w:rsidR="007C7A26" w:rsidRPr="00E84089">
        <w:t>Tà</w:t>
      </w:r>
      <w:proofErr w:type="spellEnd"/>
      <w:r w:rsidR="007C7A26" w:rsidRPr="00E84089">
        <w:t xml:space="preserve"> </w:t>
      </w:r>
      <w:proofErr w:type="spellStart"/>
      <w:r w:rsidR="007C7A26" w:rsidRPr="00E84089">
        <w:t>Nậm</w:t>
      </w:r>
      <w:proofErr w:type="spellEnd"/>
      <w:r w:rsidR="007C7A26" w:rsidRPr="00E84089">
        <w:t xml:space="preserve"> </w:t>
      </w:r>
      <w:proofErr w:type="spellStart"/>
      <w:r w:rsidR="007C7A26" w:rsidRPr="00E84089">
        <w:t>Lù</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suối</w:t>
      </w:r>
      <w:proofErr w:type="spellEnd"/>
      <w:r w:rsidR="007C7A26" w:rsidRPr="00E84089">
        <w:t xml:space="preserve"> </w:t>
      </w:r>
      <w:proofErr w:type="spellStart"/>
      <w:r w:rsidR="007C7A26" w:rsidRPr="00E84089">
        <w:t>Nà</w:t>
      </w:r>
      <w:proofErr w:type="spellEnd"/>
      <w:r w:rsidR="007C7A26" w:rsidRPr="00E84089">
        <w:t xml:space="preserve"> </w:t>
      </w:r>
      <w:proofErr w:type="spellStart"/>
      <w:r w:rsidR="007C7A26" w:rsidRPr="00E84089">
        <w:t>Tuông</w:t>
      </w:r>
      <w:proofErr w:type="spellEnd"/>
      <w:r w:rsidR="007C7A26" w:rsidRPr="00E84089">
        <w:t xml:space="preserve"> </w:t>
      </w:r>
      <w:proofErr w:type="spellStart"/>
      <w:r w:rsidR="007C7A26" w:rsidRPr="00E84089">
        <w:t>là</w:t>
      </w:r>
      <w:proofErr w:type="spellEnd"/>
      <w:r w:rsidR="007C7A26" w:rsidRPr="00E84089">
        <w:t xml:space="preserve"> 1 </w:t>
      </w:r>
      <w:proofErr w:type="spellStart"/>
      <w:r w:rsidR="007C7A26" w:rsidRPr="00E84089">
        <w:t>nhánh</w:t>
      </w:r>
      <w:proofErr w:type="spellEnd"/>
      <w:r w:rsidR="007C7A26" w:rsidRPr="00E84089">
        <w:t xml:space="preserve"> </w:t>
      </w:r>
      <w:proofErr w:type="spellStart"/>
      <w:r w:rsidR="007C7A26" w:rsidRPr="00E84089">
        <w:t>nhỏ</w:t>
      </w:r>
      <w:proofErr w:type="spellEnd"/>
      <w:r w:rsidR="007C7A26" w:rsidRPr="00E84089">
        <w:t xml:space="preserve"> </w:t>
      </w:r>
      <w:proofErr w:type="spellStart"/>
      <w:r w:rsidR="007C7A26" w:rsidRPr="00E84089">
        <w:t>của</w:t>
      </w:r>
      <w:proofErr w:type="spellEnd"/>
      <w:r w:rsidR="007C7A26" w:rsidRPr="00E84089">
        <w:t xml:space="preserve"> </w:t>
      </w:r>
      <w:proofErr w:type="spellStart"/>
      <w:r w:rsidR="007C7A26" w:rsidRPr="00E84089">
        <w:t>sông</w:t>
      </w:r>
      <w:proofErr w:type="spellEnd"/>
      <w:r w:rsidR="007C7A26" w:rsidRPr="00E84089">
        <w:t xml:space="preserve"> </w:t>
      </w:r>
      <w:proofErr w:type="spellStart"/>
      <w:r w:rsidR="007C7A26" w:rsidRPr="00E84089">
        <w:t>Chảy</w:t>
      </w:r>
      <w:proofErr w:type="spellEnd"/>
      <w:r w:rsidR="007C7A26" w:rsidRPr="00E84089">
        <w:t xml:space="preserve">, </w:t>
      </w:r>
      <w:proofErr w:type="spellStart"/>
      <w:r w:rsidR="007C7A26" w:rsidRPr="00E84089">
        <w:t>cùng</w:t>
      </w:r>
      <w:proofErr w:type="spellEnd"/>
      <w:r w:rsidR="007C7A26" w:rsidRPr="00E84089">
        <w:t xml:space="preserve"> </w:t>
      </w:r>
      <w:proofErr w:type="spellStart"/>
      <w:r w:rsidR="007C7A26" w:rsidRPr="00E84089">
        <w:t>với</w:t>
      </w:r>
      <w:proofErr w:type="spellEnd"/>
      <w:r w:rsidR="007C7A26" w:rsidRPr="00E84089">
        <w:t xml:space="preserve"> </w:t>
      </w:r>
      <w:proofErr w:type="spellStart"/>
      <w:r w:rsidR="007C7A26" w:rsidRPr="00E84089">
        <w:t>đó</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sau</w:t>
      </w:r>
      <w:proofErr w:type="spellEnd"/>
      <w:r w:rsidR="007C7A26" w:rsidRPr="00E84089">
        <w:t xml:space="preserve"> </w:t>
      </w:r>
      <w:proofErr w:type="spellStart"/>
      <w:r w:rsidR="007C7A26" w:rsidRPr="00E84089">
        <w:t>khi</w:t>
      </w:r>
      <w:proofErr w:type="spellEnd"/>
      <w:r w:rsidR="007C7A26" w:rsidRPr="00E84089">
        <w:t xml:space="preserve"> </w:t>
      </w:r>
      <w:proofErr w:type="spellStart"/>
      <w:r w:rsidR="007C7A26" w:rsidRPr="00E84089">
        <w:t>đi</w:t>
      </w:r>
      <w:proofErr w:type="spellEnd"/>
      <w:r w:rsidR="007C7A26" w:rsidRPr="00E84089">
        <w:t xml:space="preserve"> qua </w:t>
      </w:r>
      <w:proofErr w:type="spellStart"/>
      <w:r w:rsidR="007C7A26" w:rsidRPr="00E84089">
        <w:t>nhà</w:t>
      </w:r>
      <w:proofErr w:type="spellEnd"/>
      <w:r w:rsidR="007C7A26" w:rsidRPr="00E84089">
        <w:t xml:space="preserve"> </w:t>
      </w:r>
      <w:proofErr w:type="spellStart"/>
      <w:r w:rsidR="007C7A26" w:rsidRPr="00E84089">
        <w:t>máy</w:t>
      </w:r>
      <w:proofErr w:type="spellEnd"/>
      <w:r w:rsidR="007C7A26" w:rsidRPr="00E84089">
        <w:t xml:space="preserve"> </w:t>
      </w:r>
      <w:proofErr w:type="spellStart"/>
      <w:r w:rsidR="007C7A26" w:rsidRPr="00E84089">
        <w:t>thủy</w:t>
      </w:r>
      <w:proofErr w:type="spellEnd"/>
      <w:r w:rsidR="007C7A26" w:rsidRPr="00E84089">
        <w:t xml:space="preserve"> </w:t>
      </w:r>
      <w:proofErr w:type="spellStart"/>
      <w:r w:rsidR="007C7A26" w:rsidRPr="00E84089">
        <w:t>điệ</w:t>
      </w:r>
      <w:r w:rsidR="00713EAF">
        <w:t>n</w:t>
      </w:r>
      <w:proofErr w:type="spellEnd"/>
      <w:r w:rsidR="00713EAF">
        <w:t xml:space="preserve"> </w:t>
      </w:r>
      <w:proofErr w:type="spellStart"/>
      <w:r w:rsidR="007C7A26" w:rsidRPr="00E84089">
        <w:t>sẽ</w:t>
      </w:r>
      <w:proofErr w:type="spellEnd"/>
      <w:r w:rsidR="007C7A26" w:rsidRPr="00E84089">
        <w:t xml:space="preserve"> </w:t>
      </w:r>
      <w:proofErr w:type="spellStart"/>
      <w:r w:rsidR="007C7A26" w:rsidRPr="00E84089">
        <w:t>được</w:t>
      </w:r>
      <w:proofErr w:type="spellEnd"/>
      <w:r w:rsidR="007C7A26" w:rsidRPr="00E84089">
        <w:t xml:space="preserve"> </w:t>
      </w:r>
      <w:proofErr w:type="spellStart"/>
      <w:r w:rsidR="007C7A26" w:rsidRPr="00E84089">
        <w:t>xả</w:t>
      </w:r>
      <w:proofErr w:type="spellEnd"/>
      <w:r w:rsidR="007C7A26" w:rsidRPr="00E84089">
        <w:t xml:space="preserve"> </w:t>
      </w:r>
      <w:proofErr w:type="spellStart"/>
      <w:r w:rsidR="007C7A26" w:rsidRPr="00E84089">
        <w:t>trực</w:t>
      </w:r>
      <w:proofErr w:type="spellEnd"/>
      <w:r w:rsidR="007C7A26" w:rsidRPr="00E84089">
        <w:t xml:space="preserve"> </w:t>
      </w:r>
      <w:proofErr w:type="spellStart"/>
      <w:r w:rsidR="007C7A26" w:rsidRPr="00E84089">
        <w:t>tiếp</w:t>
      </w:r>
      <w:proofErr w:type="spellEnd"/>
      <w:r w:rsidR="007C7A26" w:rsidRPr="00E84089">
        <w:t xml:space="preserve"> </w:t>
      </w:r>
      <w:proofErr w:type="spellStart"/>
      <w:r w:rsidR="007C7A26" w:rsidRPr="00E84089">
        <w:t>vào</w:t>
      </w:r>
      <w:proofErr w:type="spellEnd"/>
      <w:r w:rsidR="007C7A26" w:rsidRPr="00E84089">
        <w:t xml:space="preserve"> </w:t>
      </w:r>
      <w:proofErr w:type="spellStart"/>
      <w:r w:rsidR="007C7A26" w:rsidRPr="00E84089">
        <w:t>sông</w:t>
      </w:r>
      <w:proofErr w:type="spellEnd"/>
      <w:r w:rsidR="007C7A26" w:rsidRPr="00E84089">
        <w:t xml:space="preserve"> </w:t>
      </w:r>
      <w:proofErr w:type="spellStart"/>
      <w:r w:rsidR="007C7A26" w:rsidRPr="00E84089">
        <w:t>chảy</w:t>
      </w:r>
      <w:proofErr w:type="spellEnd"/>
      <w:r w:rsidR="007C7A26" w:rsidRPr="00E84089">
        <w:t xml:space="preserve"> </w:t>
      </w:r>
      <w:proofErr w:type="spellStart"/>
      <w:r w:rsidR="007C7A26" w:rsidRPr="00E84089">
        <w:t>nên</w:t>
      </w:r>
      <w:proofErr w:type="spellEnd"/>
      <w:r w:rsidR="007C7A26" w:rsidRPr="00E84089">
        <w:t xml:space="preserve"> </w:t>
      </w:r>
      <w:proofErr w:type="spellStart"/>
      <w:r w:rsidR="007C7A26" w:rsidRPr="00E84089">
        <w:t>khi</w:t>
      </w:r>
      <w:proofErr w:type="spellEnd"/>
      <w:r w:rsidR="007C7A26" w:rsidRPr="00E84089">
        <w:t xml:space="preserve"> </w:t>
      </w:r>
      <w:proofErr w:type="spellStart"/>
      <w:r w:rsidR="007C7A26" w:rsidRPr="00E84089">
        <w:t>đi</w:t>
      </w:r>
      <w:proofErr w:type="spellEnd"/>
      <w:r w:rsidR="007C7A26" w:rsidRPr="00E84089">
        <w:t xml:space="preserve"> </w:t>
      </w:r>
      <w:proofErr w:type="spellStart"/>
      <w:r w:rsidR="007C7A26" w:rsidRPr="00E84089">
        <w:t>vào</w:t>
      </w:r>
      <w:proofErr w:type="spellEnd"/>
      <w:r w:rsidR="007C7A26" w:rsidRPr="00E84089">
        <w:t xml:space="preserve"> </w:t>
      </w:r>
      <w:proofErr w:type="spellStart"/>
      <w:r w:rsidR="007C7A26" w:rsidRPr="00E84089">
        <w:t>hoạt</w:t>
      </w:r>
      <w:proofErr w:type="spellEnd"/>
      <w:r w:rsidR="007C7A26" w:rsidRPr="00E84089">
        <w:t xml:space="preserve"> </w:t>
      </w:r>
      <w:proofErr w:type="spellStart"/>
      <w:r w:rsidR="007C7A26" w:rsidRPr="00E84089">
        <w:t>động</w:t>
      </w:r>
      <w:proofErr w:type="spellEnd"/>
      <w:r w:rsidR="007C7A26" w:rsidRPr="00E84089">
        <w:t xml:space="preserve"> </w:t>
      </w:r>
      <w:proofErr w:type="spellStart"/>
      <w:r w:rsidR="007C7A26" w:rsidRPr="00E84089">
        <w:t>không</w:t>
      </w:r>
      <w:proofErr w:type="spellEnd"/>
      <w:r w:rsidR="007C7A26" w:rsidRPr="00E84089">
        <w:t xml:space="preserve"> </w:t>
      </w:r>
      <w:proofErr w:type="spellStart"/>
      <w:r w:rsidR="007C7A26" w:rsidRPr="00E84089">
        <w:t>làm</w:t>
      </w:r>
      <w:proofErr w:type="spellEnd"/>
      <w:r w:rsidR="007C7A26" w:rsidRPr="00E84089">
        <w:rPr>
          <w:spacing w:val="-3"/>
        </w:rPr>
        <w:t xml:space="preserve"> </w:t>
      </w:r>
      <w:proofErr w:type="spellStart"/>
      <w:r w:rsidR="007C7A26" w:rsidRPr="00E84089">
        <w:t>thay</w:t>
      </w:r>
      <w:proofErr w:type="spellEnd"/>
      <w:r w:rsidR="007C7A26" w:rsidRPr="00E84089">
        <w:rPr>
          <w:spacing w:val="-5"/>
        </w:rPr>
        <w:t xml:space="preserve"> </w:t>
      </w:r>
      <w:proofErr w:type="spellStart"/>
      <w:r w:rsidR="007C7A26" w:rsidRPr="00E84089">
        <w:t>đổi</w:t>
      </w:r>
      <w:proofErr w:type="spellEnd"/>
      <w:r w:rsidR="007C7A26" w:rsidRPr="00E84089">
        <w:rPr>
          <w:spacing w:val="-3"/>
        </w:rPr>
        <w:t xml:space="preserve"> </w:t>
      </w:r>
      <w:proofErr w:type="spellStart"/>
      <w:r w:rsidR="007C7A26" w:rsidRPr="00E84089">
        <w:t>chế</w:t>
      </w:r>
      <w:proofErr w:type="spellEnd"/>
      <w:r w:rsidR="007C7A26" w:rsidRPr="00E84089">
        <w:t xml:space="preserve"> </w:t>
      </w:r>
      <w:proofErr w:type="spellStart"/>
      <w:r w:rsidR="007C7A26" w:rsidRPr="00E84089">
        <w:t>độ</w:t>
      </w:r>
      <w:proofErr w:type="spellEnd"/>
      <w:r w:rsidR="007C7A26" w:rsidRPr="00E84089">
        <w:t xml:space="preserve"> </w:t>
      </w:r>
      <w:proofErr w:type="spellStart"/>
      <w:r w:rsidR="007C7A26" w:rsidRPr="00E84089">
        <w:t>thủy</w:t>
      </w:r>
      <w:proofErr w:type="spellEnd"/>
      <w:r w:rsidR="007C7A26" w:rsidRPr="00E84089">
        <w:rPr>
          <w:spacing w:val="-3"/>
        </w:rPr>
        <w:t xml:space="preserve"> </w:t>
      </w:r>
      <w:proofErr w:type="spellStart"/>
      <w:r w:rsidR="007C7A26" w:rsidRPr="00E84089">
        <w:t>văn</w:t>
      </w:r>
      <w:proofErr w:type="spellEnd"/>
      <w:r w:rsidR="007C7A26" w:rsidRPr="00E84089">
        <w:t xml:space="preserve"> </w:t>
      </w:r>
      <w:proofErr w:type="spellStart"/>
      <w:r w:rsidR="007C7A26" w:rsidRPr="00E84089">
        <w:t>phục</w:t>
      </w:r>
      <w:proofErr w:type="spellEnd"/>
      <w:r w:rsidR="007C7A26" w:rsidRPr="00E84089">
        <w:t xml:space="preserve"> </w:t>
      </w:r>
      <w:proofErr w:type="spellStart"/>
      <w:r w:rsidR="007C7A26" w:rsidRPr="00E84089">
        <w:t>vụ</w:t>
      </w:r>
      <w:proofErr w:type="spellEnd"/>
      <w:r w:rsidR="007C7A26" w:rsidRPr="00E84089">
        <w:t xml:space="preserve"> </w:t>
      </w:r>
      <w:proofErr w:type="spellStart"/>
      <w:r w:rsidR="007C7A26" w:rsidRPr="00E84089">
        <w:t>vận</w:t>
      </w:r>
      <w:proofErr w:type="spellEnd"/>
      <w:r w:rsidR="007C7A26" w:rsidRPr="00E84089">
        <w:rPr>
          <w:spacing w:val="-1"/>
        </w:rPr>
        <w:t xml:space="preserve"> </w:t>
      </w:r>
      <w:proofErr w:type="spellStart"/>
      <w:r w:rsidR="007C7A26" w:rsidRPr="00E84089">
        <w:t>hành</w:t>
      </w:r>
      <w:proofErr w:type="spellEnd"/>
      <w:r w:rsidR="007C7A26" w:rsidRPr="00E84089">
        <w:rPr>
          <w:spacing w:val="-3"/>
        </w:rPr>
        <w:t xml:space="preserve"> </w:t>
      </w:r>
      <w:proofErr w:type="spellStart"/>
      <w:r w:rsidR="007C7A26" w:rsidRPr="00E84089">
        <w:t>của</w:t>
      </w:r>
      <w:proofErr w:type="spellEnd"/>
      <w:r w:rsidR="007C7A26" w:rsidRPr="00E84089">
        <w:t xml:space="preserve"> </w:t>
      </w:r>
      <w:proofErr w:type="spellStart"/>
      <w:r w:rsidR="007C7A26" w:rsidRPr="00E84089">
        <w:t>các</w:t>
      </w:r>
      <w:proofErr w:type="spellEnd"/>
      <w:r w:rsidR="007C7A26" w:rsidRPr="00E84089">
        <w:t xml:space="preserve"> </w:t>
      </w:r>
      <w:proofErr w:type="spellStart"/>
      <w:r w:rsidR="007C7A26" w:rsidRPr="00E84089">
        <w:t>nhà</w:t>
      </w:r>
      <w:proofErr w:type="spellEnd"/>
      <w:r w:rsidR="007C7A26" w:rsidRPr="00E84089">
        <w:t xml:space="preserve"> </w:t>
      </w:r>
      <w:proofErr w:type="spellStart"/>
      <w:r w:rsidR="007C7A26" w:rsidRPr="00E84089">
        <w:t>máy</w:t>
      </w:r>
      <w:proofErr w:type="spellEnd"/>
      <w:r w:rsidR="007C7A26" w:rsidRPr="00E84089">
        <w:rPr>
          <w:spacing w:val="-5"/>
        </w:rPr>
        <w:t xml:space="preserve"> </w:t>
      </w:r>
      <w:proofErr w:type="spellStart"/>
      <w:r w:rsidR="007C7A26" w:rsidRPr="00E84089">
        <w:t>thủy</w:t>
      </w:r>
      <w:proofErr w:type="spellEnd"/>
      <w:r w:rsidR="007C7A26" w:rsidRPr="00E84089">
        <w:rPr>
          <w:spacing w:val="-4"/>
        </w:rPr>
        <w:t xml:space="preserve"> </w:t>
      </w:r>
      <w:proofErr w:type="spellStart"/>
      <w:r w:rsidR="007C7A26" w:rsidRPr="00E84089">
        <w:t>điện</w:t>
      </w:r>
      <w:proofErr w:type="spellEnd"/>
      <w:r w:rsidR="007C7A26" w:rsidRPr="00E84089">
        <w:t xml:space="preserve"> </w:t>
      </w:r>
      <w:proofErr w:type="spellStart"/>
      <w:r w:rsidR="007C7A26" w:rsidRPr="00E84089">
        <w:t>phía</w:t>
      </w:r>
      <w:proofErr w:type="spellEnd"/>
      <w:r w:rsidR="007C7A26" w:rsidRPr="00E84089">
        <w:rPr>
          <w:spacing w:val="-1"/>
        </w:rPr>
        <w:t xml:space="preserve"> </w:t>
      </w:r>
      <w:proofErr w:type="spellStart"/>
      <w:r w:rsidR="007C7A26" w:rsidRPr="00E84089">
        <w:t>hạ</w:t>
      </w:r>
      <w:proofErr w:type="spellEnd"/>
      <w:r w:rsidR="007C7A26" w:rsidRPr="00E84089">
        <w:t xml:space="preserve"> </w:t>
      </w:r>
      <w:proofErr w:type="spellStart"/>
      <w:r w:rsidR="007C7A26" w:rsidRPr="00E84089">
        <w:t>lưu</w:t>
      </w:r>
      <w:proofErr w:type="spellEnd"/>
      <w:r w:rsidR="007C7A26" w:rsidRPr="00E84089">
        <w:t xml:space="preserve">. Mặt </w:t>
      </w:r>
      <w:proofErr w:type="spellStart"/>
      <w:r w:rsidR="007C7A26" w:rsidRPr="00E84089">
        <w:t>khác</w:t>
      </w:r>
      <w:proofErr w:type="spellEnd"/>
      <w:r w:rsidR="007C7A26" w:rsidRPr="00E84089">
        <w:t xml:space="preserve">, </w:t>
      </w:r>
      <w:proofErr w:type="spellStart"/>
      <w:r w:rsidR="007C7A26" w:rsidRPr="00E84089">
        <w:t>trong</w:t>
      </w:r>
      <w:proofErr w:type="spellEnd"/>
      <w:r w:rsidR="007C7A26" w:rsidRPr="00E84089">
        <w:t xml:space="preserve"> </w:t>
      </w:r>
      <w:proofErr w:type="spellStart"/>
      <w:r w:rsidR="007C7A26" w:rsidRPr="00E84089">
        <w:t>quá</w:t>
      </w:r>
      <w:proofErr w:type="spellEnd"/>
      <w:r w:rsidR="007C7A26" w:rsidRPr="00E84089">
        <w:t xml:space="preserve"> </w:t>
      </w:r>
      <w:proofErr w:type="spellStart"/>
      <w:r w:rsidR="007C7A26" w:rsidRPr="00E84089">
        <w:t>trình</w:t>
      </w:r>
      <w:proofErr w:type="spellEnd"/>
      <w:r w:rsidR="007C7A26" w:rsidRPr="00E84089">
        <w:t xml:space="preserve"> </w:t>
      </w:r>
      <w:proofErr w:type="spellStart"/>
      <w:r w:rsidR="007C7A26" w:rsidRPr="00E84089">
        <w:t>tích</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cho</w:t>
      </w:r>
      <w:proofErr w:type="spellEnd"/>
      <w:r w:rsidR="007C7A26" w:rsidRPr="00E84089">
        <w:t xml:space="preserve"> </w:t>
      </w:r>
      <w:proofErr w:type="spellStart"/>
      <w:r w:rsidR="007C7A26" w:rsidRPr="00E84089">
        <w:t>hồ</w:t>
      </w:r>
      <w:proofErr w:type="spellEnd"/>
      <w:r w:rsidR="007C7A26" w:rsidRPr="00E84089">
        <w:t xml:space="preserve"> </w:t>
      </w:r>
      <w:proofErr w:type="spellStart"/>
      <w:r w:rsidR="007C7A26" w:rsidRPr="00E84089">
        <w:t>chứa</w:t>
      </w:r>
      <w:proofErr w:type="spellEnd"/>
      <w:r w:rsidR="007C7A26" w:rsidRPr="00E84089">
        <w:t xml:space="preserve"> </w:t>
      </w:r>
      <w:proofErr w:type="spellStart"/>
      <w:r w:rsidR="007C7A26" w:rsidRPr="00E84089">
        <w:t>dự</w:t>
      </w:r>
      <w:proofErr w:type="spellEnd"/>
      <w:r w:rsidR="007C7A26" w:rsidRPr="00E84089">
        <w:t xml:space="preserve"> </w:t>
      </w:r>
      <w:proofErr w:type="spellStart"/>
      <w:r w:rsidR="007C7A26" w:rsidRPr="00E84089">
        <w:t>án</w:t>
      </w:r>
      <w:proofErr w:type="spellEnd"/>
      <w:r w:rsidR="007C7A26" w:rsidRPr="00E84089">
        <w:t xml:space="preserve"> </w:t>
      </w:r>
      <w:proofErr w:type="spellStart"/>
      <w:r w:rsidR="007C7A26" w:rsidRPr="00E84089">
        <w:t>sẽ</w:t>
      </w:r>
      <w:proofErr w:type="spellEnd"/>
      <w:r w:rsidR="007C7A26" w:rsidRPr="00E84089">
        <w:t xml:space="preserve"> </w:t>
      </w:r>
      <w:proofErr w:type="spellStart"/>
      <w:r w:rsidR="007C7A26" w:rsidRPr="00E84089">
        <w:t>đảm</w:t>
      </w:r>
      <w:proofErr w:type="spellEnd"/>
      <w:r w:rsidR="007C7A26" w:rsidRPr="00E84089">
        <w:t xml:space="preserve"> </w:t>
      </w:r>
      <w:proofErr w:type="spellStart"/>
      <w:r w:rsidR="007C7A26" w:rsidRPr="00E84089">
        <w:t>bảo</w:t>
      </w:r>
      <w:proofErr w:type="spellEnd"/>
      <w:r w:rsidR="007C7A26" w:rsidRPr="00E84089">
        <w:t xml:space="preserve"> </w:t>
      </w:r>
      <w:proofErr w:type="spellStart"/>
      <w:r w:rsidR="007C7A26" w:rsidRPr="00E84089">
        <w:t>duy</w:t>
      </w:r>
      <w:proofErr w:type="spellEnd"/>
      <w:r w:rsidR="007C7A26" w:rsidRPr="00E84089">
        <w:t xml:space="preserve"> </w:t>
      </w:r>
      <w:proofErr w:type="spellStart"/>
      <w:r w:rsidR="007C7A26" w:rsidRPr="00E84089">
        <w:t>trì</w:t>
      </w:r>
      <w:proofErr w:type="spellEnd"/>
      <w:r w:rsidR="007C7A26" w:rsidRPr="00E84089">
        <w:t xml:space="preserve"> </w:t>
      </w:r>
      <w:proofErr w:type="spellStart"/>
      <w:r w:rsidR="007C7A26" w:rsidRPr="00E84089">
        <w:t>công</w:t>
      </w:r>
      <w:proofErr w:type="spellEnd"/>
      <w:r w:rsidR="007C7A26" w:rsidRPr="00E84089">
        <w:t xml:space="preserve"> </w:t>
      </w:r>
      <w:proofErr w:type="spellStart"/>
      <w:r w:rsidR="007C7A26" w:rsidRPr="00E84089">
        <w:t>trình</w:t>
      </w:r>
      <w:proofErr w:type="spellEnd"/>
      <w:r w:rsidR="007C7A26" w:rsidRPr="00E84089">
        <w:t xml:space="preserve"> </w:t>
      </w:r>
      <w:proofErr w:type="spellStart"/>
      <w:r w:rsidR="007C7A26" w:rsidRPr="00E84089">
        <w:t>dòng</w:t>
      </w:r>
      <w:proofErr w:type="spellEnd"/>
      <w:r w:rsidR="007C7A26" w:rsidRPr="00E84089">
        <w:t xml:space="preserve"> </w:t>
      </w:r>
      <w:proofErr w:type="spellStart"/>
      <w:r w:rsidR="007C7A26" w:rsidRPr="00E84089">
        <w:t>chảy</w:t>
      </w:r>
      <w:proofErr w:type="spellEnd"/>
      <w:r w:rsidR="007C7A26" w:rsidRPr="00E84089">
        <w:rPr>
          <w:spacing w:val="-3"/>
        </w:rPr>
        <w:t xml:space="preserve"> </w:t>
      </w:r>
      <w:proofErr w:type="spellStart"/>
      <w:r w:rsidR="007C7A26" w:rsidRPr="00E84089">
        <w:t>tối</w:t>
      </w:r>
      <w:proofErr w:type="spellEnd"/>
      <w:r w:rsidR="007C7A26" w:rsidRPr="00E84089">
        <w:t xml:space="preserve"> </w:t>
      </w:r>
      <w:proofErr w:type="spellStart"/>
      <w:r w:rsidR="007C7A26" w:rsidRPr="00E84089">
        <w:t>thiểu</w:t>
      </w:r>
      <w:proofErr w:type="spellEnd"/>
      <w:r w:rsidR="007C7A26" w:rsidRPr="00E84089">
        <w:t xml:space="preserve"> </w:t>
      </w:r>
      <w:proofErr w:type="spellStart"/>
      <w:r w:rsidR="007C7A26" w:rsidRPr="00E84089">
        <w:t>đáp</w:t>
      </w:r>
      <w:proofErr w:type="spellEnd"/>
      <w:r w:rsidR="007C7A26" w:rsidRPr="00E84089">
        <w:t xml:space="preserve"> </w:t>
      </w:r>
      <w:proofErr w:type="spellStart"/>
      <w:r w:rsidR="007C7A26" w:rsidRPr="00E84089">
        <w:t>ứng</w:t>
      </w:r>
      <w:proofErr w:type="spellEnd"/>
      <w:r w:rsidR="007C7A26" w:rsidRPr="00E84089">
        <w:t xml:space="preserve"> </w:t>
      </w:r>
      <w:proofErr w:type="spellStart"/>
      <w:r w:rsidR="007C7A26" w:rsidRPr="00E84089">
        <w:t>nhu</w:t>
      </w:r>
      <w:proofErr w:type="spellEnd"/>
      <w:r w:rsidR="007C7A26" w:rsidRPr="00E84089">
        <w:t xml:space="preserve"> </w:t>
      </w:r>
      <w:proofErr w:type="spellStart"/>
      <w:r w:rsidR="007C7A26" w:rsidRPr="00E84089">
        <w:t>cầu</w:t>
      </w:r>
      <w:proofErr w:type="spellEnd"/>
      <w:r w:rsidR="007C7A26" w:rsidRPr="00E84089">
        <w:t xml:space="preserve"> </w:t>
      </w:r>
      <w:proofErr w:type="spellStart"/>
      <w:r w:rsidR="007C7A26" w:rsidRPr="00E84089">
        <w:t>sử</w:t>
      </w:r>
      <w:proofErr w:type="spellEnd"/>
      <w:r w:rsidR="007C7A26" w:rsidRPr="00E84089">
        <w:t xml:space="preserve"> </w:t>
      </w:r>
      <w:proofErr w:type="spellStart"/>
      <w:r w:rsidR="007C7A26" w:rsidRPr="00E84089">
        <w:t>dụng</w:t>
      </w:r>
      <w:proofErr w:type="spellEnd"/>
      <w:r w:rsidR="007C7A26" w:rsidRPr="00E84089">
        <w:t xml:space="preserve"> </w:t>
      </w:r>
      <w:proofErr w:type="spellStart"/>
      <w:r w:rsidR="007C7A26" w:rsidRPr="00E84089">
        <w:t>nước</w:t>
      </w:r>
      <w:proofErr w:type="spellEnd"/>
      <w:r w:rsidR="007C7A26" w:rsidRPr="00E84089">
        <w:t xml:space="preserve"> ở </w:t>
      </w:r>
      <w:proofErr w:type="spellStart"/>
      <w:r w:rsidR="007C7A26" w:rsidRPr="00E84089">
        <w:t>khu</w:t>
      </w:r>
      <w:proofErr w:type="spellEnd"/>
      <w:r w:rsidR="007C7A26" w:rsidRPr="00E84089">
        <w:t xml:space="preserve"> </w:t>
      </w:r>
      <w:proofErr w:type="spellStart"/>
      <w:r w:rsidR="007C7A26" w:rsidRPr="00E84089">
        <w:t>vực</w:t>
      </w:r>
      <w:proofErr w:type="spellEnd"/>
      <w:r w:rsidR="007C7A26" w:rsidRPr="00E84089">
        <w:t xml:space="preserve"> </w:t>
      </w:r>
      <w:proofErr w:type="spellStart"/>
      <w:r w:rsidR="007C7A26" w:rsidRPr="00E84089">
        <w:t>hạ</w:t>
      </w:r>
      <w:proofErr w:type="spellEnd"/>
      <w:r w:rsidR="007C7A26" w:rsidRPr="00E84089">
        <w:t xml:space="preserve"> </w:t>
      </w:r>
      <w:proofErr w:type="spellStart"/>
      <w:r w:rsidR="007C7A26" w:rsidRPr="00E84089">
        <w:t>lưu</w:t>
      </w:r>
      <w:proofErr w:type="spellEnd"/>
      <w:r w:rsidR="007C7A26" w:rsidRPr="00E84089">
        <w:t xml:space="preserve"> </w:t>
      </w:r>
      <w:proofErr w:type="spellStart"/>
      <w:r w:rsidR="007C7A26" w:rsidRPr="00E84089">
        <w:t>được</w:t>
      </w:r>
      <w:proofErr w:type="spellEnd"/>
      <w:r w:rsidR="007C7A26" w:rsidRPr="00E84089">
        <w:t xml:space="preserve"> </w:t>
      </w:r>
      <w:proofErr w:type="spellStart"/>
      <w:r w:rsidR="007C7A26" w:rsidRPr="00E84089">
        <w:t>quy</w:t>
      </w:r>
      <w:proofErr w:type="spellEnd"/>
      <w:r w:rsidR="007C7A26" w:rsidRPr="00E84089">
        <w:rPr>
          <w:spacing w:val="-3"/>
        </w:rPr>
        <w:t xml:space="preserve"> </w:t>
      </w:r>
      <w:proofErr w:type="spellStart"/>
      <w:r w:rsidR="007C7A26" w:rsidRPr="00E84089">
        <w:t>định</w:t>
      </w:r>
      <w:proofErr w:type="spellEnd"/>
      <w:r w:rsidR="007C7A26" w:rsidRPr="00E84089">
        <w:t xml:space="preserve"> </w:t>
      </w:r>
      <w:proofErr w:type="spellStart"/>
      <w:r w:rsidR="007C7A26" w:rsidRPr="00E84089">
        <w:t>tại</w:t>
      </w:r>
      <w:proofErr w:type="spellEnd"/>
      <w:r w:rsidR="007C7A26" w:rsidRPr="00E84089">
        <w:t xml:space="preserve"> </w:t>
      </w:r>
      <w:proofErr w:type="spellStart"/>
      <w:r w:rsidR="007C7A26" w:rsidRPr="00E84089">
        <w:t>Giấy</w:t>
      </w:r>
      <w:proofErr w:type="spellEnd"/>
      <w:r w:rsidR="007C7A26" w:rsidRPr="00E84089">
        <w:rPr>
          <w:spacing w:val="-6"/>
        </w:rPr>
        <w:t xml:space="preserve"> </w:t>
      </w:r>
      <w:proofErr w:type="spellStart"/>
      <w:r w:rsidR="007C7A26" w:rsidRPr="00E84089">
        <w:t>phép</w:t>
      </w:r>
      <w:proofErr w:type="spellEnd"/>
      <w:r w:rsidR="007C7A26" w:rsidRPr="00E84089">
        <w:t xml:space="preserve"> </w:t>
      </w:r>
      <w:proofErr w:type="spellStart"/>
      <w:r w:rsidR="007C7A26" w:rsidRPr="00E84089">
        <w:t>khai</w:t>
      </w:r>
      <w:proofErr w:type="spellEnd"/>
      <w:r w:rsidR="007C7A26" w:rsidRPr="00E84089">
        <w:rPr>
          <w:spacing w:val="-1"/>
        </w:rPr>
        <w:t xml:space="preserve"> </w:t>
      </w:r>
      <w:proofErr w:type="spellStart"/>
      <w:r w:rsidR="007C7A26" w:rsidRPr="00E84089">
        <w:t>thác</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mặt</w:t>
      </w:r>
      <w:proofErr w:type="spellEnd"/>
      <w:r w:rsidR="007C7A26" w:rsidRPr="00E84089">
        <w:t xml:space="preserve"> do </w:t>
      </w:r>
      <w:proofErr w:type="spellStart"/>
      <w:r w:rsidR="007C7A26" w:rsidRPr="00E84089">
        <w:t>Bộ</w:t>
      </w:r>
      <w:proofErr w:type="spellEnd"/>
      <w:r w:rsidR="007C7A26" w:rsidRPr="00E84089">
        <w:t xml:space="preserve"> Tài </w:t>
      </w:r>
      <w:proofErr w:type="spellStart"/>
      <w:r w:rsidR="007C7A26" w:rsidRPr="00E84089">
        <w:t>nguyên</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Môi</w:t>
      </w:r>
      <w:proofErr w:type="spellEnd"/>
      <w:r w:rsidR="007C7A26" w:rsidRPr="00E84089">
        <w:t xml:space="preserve"> </w:t>
      </w:r>
      <w:proofErr w:type="spellStart"/>
      <w:r w:rsidR="007C7A26" w:rsidRPr="00E84089">
        <w:t>trường</w:t>
      </w:r>
      <w:proofErr w:type="spellEnd"/>
      <w:r w:rsidR="007C7A26" w:rsidRPr="00E84089">
        <w:t xml:space="preserve"> </w:t>
      </w:r>
      <w:proofErr w:type="spellStart"/>
      <w:r w:rsidR="007C7A26" w:rsidRPr="00E84089">
        <w:t>cấp</w:t>
      </w:r>
      <w:proofErr w:type="spellEnd"/>
      <w:r w:rsidR="007C7A26" w:rsidRPr="00E84089">
        <w:t xml:space="preserve"> </w:t>
      </w:r>
      <w:proofErr w:type="spellStart"/>
      <w:r w:rsidR="007C7A26" w:rsidRPr="00E84089">
        <w:t>nên</w:t>
      </w:r>
      <w:proofErr w:type="spellEnd"/>
      <w:r w:rsidR="007C7A26" w:rsidRPr="00E84089">
        <w:t xml:space="preserve"> </w:t>
      </w:r>
      <w:proofErr w:type="spellStart"/>
      <w:r w:rsidR="007C7A26" w:rsidRPr="00E84089">
        <w:t>việc</w:t>
      </w:r>
      <w:proofErr w:type="spellEnd"/>
      <w:r w:rsidR="007C7A26" w:rsidRPr="00E84089">
        <w:t xml:space="preserve"> </w:t>
      </w:r>
      <w:proofErr w:type="spellStart"/>
      <w:r w:rsidR="007C7A26" w:rsidRPr="00E84089">
        <w:t>vận</w:t>
      </w:r>
      <w:proofErr w:type="spellEnd"/>
      <w:r w:rsidR="007C7A26" w:rsidRPr="00E84089">
        <w:t xml:space="preserve"> </w:t>
      </w:r>
      <w:proofErr w:type="spellStart"/>
      <w:r w:rsidR="007C7A26" w:rsidRPr="00E84089">
        <w:t>hành</w:t>
      </w:r>
      <w:proofErr w:type="spellEnd"/>
      <w:r w:rsidR="007C7A26" w:rsidRPr="00E84089">
        <w:t xml:space="preserve"> </w:t>
      </w:r>
      <w:proofErr w:type="spellStart"/>
      <w:r w:rsidR="007C7A26" w:rsidRPr="00E84089">
        <w:t>của</w:t>
      </w:r>
      <w:proofErr w:type="spellEnd"/>
      <w:r w:rsidR="007C7A26" w:rsidRPr="00E84089">
        <w:t xml:space="preserve"> </w:t>
      </w:r>
      <w:proofErr w:type="spellStart"/>
      <w:r w:rsidR="007C7A26" w:rsidRPr="00E84089">
        <w:t>dự</w:t>
      </w:r>
      <w:proofErr w:type="spellEnd"/>
      <w:r w:rsidR="007C7A26" w:rsidRPr="00E84089">
        <w:t xml:space="preserve"> </w:t>
      </w:r>
      <w:proofErr w:type="spellStart"/>
      <w:r w:rsidR="007C7A26" w:rsidRPr="00E84089">
        <w:t>án</w:t>
      </w:r>
      <w:proofErr w:type="spellEnd"/>
      <w:r w:rsidR="007C7A26" w:rsidRPr="00E84089">
        <w:t xml:space="preserve"> </w:t>
      </w:r>
      <w:proofErr w:type="spellStart"/>
      <w:r w:rsidR="007C7A26" w:rsidRPr="00E84089">
        <w:t>Thủy</w:t>
      </w:r>
      <w:proofErr w:type="spellEnd"/>
      <w:r w:rsidR="007C7A26" w:rsidRPr="00E84089">
        <w:t xml:space="preserve"> </w:t>
      </w:r>
      <w:proofErr w:type="spellStart"/>
      <w:r w:rsidR="007C7A26" w:rsidRPr="00E84089">
        <w:t>điện</w:t>
      </w:r>
      <w:proofErr w:type="spellEnd"/>
      <w:r w:rsidR="007C7A26" w:rsidRPr="00E84089">
        <w:t xml:space="preserve"> Cốc </w:t>
      </w:r>
      <w:proofErr w:type="spellStart"/>
      <w:r w:rsidR="007C7A26" w:rsidRPr="00E84089">
        <w:t>Rế</w:t>
      </w:r>
      <w:proofErr w:type="spellEnd"/>
      <w:r w:rsidR="007C7A26" w:rsidRPr="00E84089">
        <w:t xml:space="preserve"> 2 </w:t>
      </w:r>
      <w:proofErr w:type="spellStart"/>
      <w:r w:rsidR="007C7A26" w:rsidRPr="00E84089">
        <w:t>ảnh</w:t>
      </w:r>
      <w:proofErr w:type="spellEnd"/>
      <w:r w:rsidR="007C7A26" w:rsidRPr="00E84089">
        <w:t xml:space="preserve"> </w:t>
      </w:r>
      <w:proofErr w:type="spellStart"/>
      <w:r w:rsidR="007C7A26" w:rsidRPr="00E84089">
        <w:t>hưởng</w:t>
      </w:r>
      <w:proofErr w:type="spellEnd"/>
      <w:r w:rsidR="007C7A26" w:rsidRPr="00E84089">
        <w:t xml:space="preserve"> </w:t>
      </w:r>
      <w:proofErr w:type="spellStart"/>
      <w:r w:rsidR="007C7A26" w:rsidRPr="00E84089">
        <w:t>không</w:t>
      </w:r>
      <w:proofErr w:type="spellEnd"/>
      <w:r w:rsidR="007C7A26" w:rsidRPr="00E84089">
        <w:t xml:space="preserve"> </w:t>
      </w:r>
      <w:proofErr w:type="spellStart"/>
      <w:r w:rsidR="007C7A26" w:rsidRPr="00E84089">
        <w:t>đáng</w:t>
      </w:r>
      <w:proofErr w:type="spellEnd"/>
      <w:r w:rsidR="007C7A26" w:rsidRPr="00E84089">
        <w:t xml:space="preserve"> </w:t>
      </w:r>
      <w:proofErr w:type="spellStart"/>
      <w:r w:rsidR="007C7A26" w:rsidRPr="00E84089">
        <w:t>kể</w:t>
      </w:r>
      <w:proofErr w:type="spellEnd"/>
      <w:r w:rsidR="007C7A26" w:rsidRPr="00E84089">
        <w:t xml:space="preserve"> </w:t>
      </w:r>
      <w:proofErr w:type="spellStart"/>
      <w:r w:rsidR="007C7A26" w:rsidRPr="00E84089">
        <w:t>đến</w:t>
      </w:r>
      <w:proofErr w:type="spellEnd"/>
      <w:r w:rsidR="007C7A26" w:rsidRPr="00E84089">
        <w:t xml:space="preserve"> </w:t>
      </w:r>
      <w:proofErr w:type="spellStart"/>
      <w:r w:rsidR="007C7A26" w:rsidRPr="00E84089">
        <w:t>việc</w:t>
      </w:r>
      <w:proofErr w:type="spellEnd"/>
      <w:r w:rsidR="007C7A26" w:rsidRPr="00E84089">
        <w:t xml:space="preserve"> </w:t>
      </w:r>
      <w:proofErr w:type="spellStart"/>
      <w:r w:rsidR="007C7A26" w:rsidRPr="00E84089">
        <w:t>vận</w:t>
      </w:r>
      <w:proofErr w:type="spellEnd"/>
      <w:r w:rsidR="007C7A26" w:rsidRPr="00E84089">
        <w:t xml:space="preserve"> </w:t>
      </w:r>
      <w:proofErr w:type="spellStart"/>
      <w:r w:rsidR="007C7A26" w:rsidRPr="00E84089">
        <w:t>hành</w:t>
      </w:r>
      <w:proofErr w:type="spellEnd"/>
      <w:r w:rsidR="007C7A26" w:rsidRPr="00E84089">
        <w:t xml:space="preserve"> </w:t>
      </w:r>
      <w:proofErr w:type="spellStart"/>
      <w:r w:rsidR="007C7A26" w:rsidRPr="00E84089">
        <w:t>của</w:t>
      </w:r>
      <w:proofErr w:type="spellEnd"/>
      <w:r w:rsidR="007C7A26" w:rsidRPr="00E84089">
        <w:t xml:space="preserve"> </w:t>
      </w:r>
      <w:proofErr w:type="spellStart"/>
      <w:r w:rsidR="007C7A26" w:rsidRPr="00E84089">
        <w:t>các</w:t>
      </w:r>
      <w:proofErr w:type="spellEnd"/>
      <w:r w:rsidR="007C7A26" w:rsidRPr="00E84089">
        <w:t xml:space="preserve"> </w:t>
      </w:r>
      <w:proofErr w:type="spellStart"/>
      <w:r w:rsidR="007C7A26" w:rsidRPr="00E84089">
        <w:t>nhà</w:t>
      </w:r>
      <w:proofErr w:type="spellEnd"/>
      <w:r w:rsidR="007C7A26" w:rsidRPr="00E84089">
        <w:t xml:space="preserve"> </w:t>
      </w:r>
      <w:proofErr w:type="spellStart"/>
      <w:r w:rsidR="007C7A26" w:rsidRPr="00E84089">
        <w:t>máy</w:t>
      </w:r>
      <w:proofErr w:type="spellEnd"/>
      <w:r w:rsidR="007C7A26" w:rsidRPr="00E84089">
        <w:t xml:space="preserve"> </w:t>
      </w:r>
      <w:proofErr w:type="spellStart"/>
      <w:r w:rsidR="007C7A26" w:rsidRPr="00E84089">
        <w:t>thủy</w:t>
      </w:r>
      <w:proofErr w:type="spellEnd"/>
      <w:r w:rsidR="007C7A26" w:rsidRPr="00E84089">
        <w:t xml:space="preserve"> </w:t>
      </w:r>
      <w:proofErr w:type="spellStart"/>
      <w:r w:rsidR="007C7A26" w:rsidRPr="00E84089">
        <w:t>điện</w:t>
      </w:r>
      <w:proofErr w:type="spellEnd"/>
      <w:r w:rsidR="007C7A26" w:rsidRPr="00E84089">
        <w:t xml:space="preserve"> </w:t>
      </w:r>
      <w:proofErr w:type="spellStart"/>
      <w:r w:rsidR="007C7A26" w:rsidRPr="00E84089">
        <w:t>hạ</w:t>
      </w:r>
      <w:proofErr w:type="spellEnd"/>
      <w:r w:rsidR="007C7A26" w:rsidRPr="00E84089">
        <w:t xml:space="preserve"> du.</w:t>
      </w:r>
    </w:p>
    <w:p w14:paraId="7AF1FB8E" w14:textId="77777777" w:rsidR="002F312B" w:rsidRDefault="007C7A26" w:rsidP="00134F4A">
      <w:pPr>
        <w:pStyle w:val="BODY"/>
        <w:numPr>
          <w:ilvl w:val="0"/>
          <w:numId w:val="25"/>
        </w:numPr>
      </w:pPr>
      <w:bookmarkStart w:id="56" w:name="_Hlk182946110"/>
      <w:proofErr w:type="spellStart"/>
      <w:r w:rsidRPr="00E84089">
        <w:t>Tác</w:t>
      </w:r>
      <w:proofErr w:type="spellEnd"/>
      <w:r w:rsidRPr="00E84089">
        <w:t xml:space="preserve"> </w:t>
      </w:r>
      <w:proofErr w:type="spellStart"/>
      <w:r w:rsidRPr="00E84089">
        <w:t>động</w:t>
      </w:r>
      <w:proofErr w:type="spellEnd"/>
      <w:r w:rsidRPr="00E84089">
        <w:t xml:space="preserve"> </w:t>
      </w:r>
      <w:proofErr w:type="spellStart"/>
      <w:r w:rsidRPr="00E84089">
        <w:t>đến</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 xml:space="preserve"> </w:t>
      </w:r>
      <w:proofErr w:type="spellStart"/>
      <w:r w:rsidRPr="00E84089">
        <w:t>sinh</w:t>
      </w:r>
      <w:proofErr w:type="spellEnd"/>
      <w:r w:rsidRPr="00E84089">
        <w:t xml:space="preserve"> </w:t>
      </w:r>
      <w:proofErr w:type="spellStart"/>
      <w:r w:rsidRPr="00E84089">
        <w:t>thái</w:t>
      </w:r>
      <w:bookmarkEnd w:id="56"/>
      <w:proofErr w:type="spellEnd"/>
    </w:p>
    <w:p w14:paraId="05A94FEE" w14:textId="26CBFE92" w:rsidR="007C7A26" w:rsidRDefault="007C7A26" w:rsidP="00134F4A">
      <w:pPr>
        <w:pStyle w:val="BODY"/>
        <w:numPr>
          <w:ilvl w:val="0"/>
          <w:numId w:val="25"/>
        </w:numPr>
      </w:pPr>
      <w:proofErr w:type="spellStart"/>
      <w:r w:rsidRPr="00E84089">
        <w:t>Tác</w:t>
      </w:r>
      <w:proofErr w:type="spellEnd"/>
      <w:r w:rsidRPr="00E84089">
        <w:t xml:space="preserve"> </w:t>
      </w:r>
      <w:proofErr w:type="spellStart"/>
      <w:r w:rsidRPr="00E84089">
        <w:t>động</w:t>
      </w:r>
      <w:proofErr w:type="spellEnd"/>
      <w:r w:rsidRPr="00E84089">
        <w:t xml:space="preserve"> </w:t>
      </w:r>
      <w:proofErr w:type="spellStart"/>
      <w:r w:rsidRPr="00E84089">
        <w:t>đến</w:t>
      </w:r>
      <w:proofErr w:type="spellEnd"/>
      <w:r w:rsidRPr="00E84089">
        <w:t xml:space="preserve"> con </w:t>
      </w:r>
      <w:proofErr w:type="spellStart"/>
      <w:r w:rsidRPr="00E84089">
        <w:t>người</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 xml:space="preserve"> </w:t>
      </w:r>
      <w:proofErr w:type="spellStart"/>
      <w:r w:rsidRPr="00E84089">
        <w:t>kinh</w:t>
      </w:r>
      <w:proofErr w:type="spellEnd"/>
      <w:r w:rsidRPr="00E84089">
        <w:t xml:space="preserve"> </w:t>
      </w:r>
      <w:proofErr w:type="spellStart"/>
      <w:r w:rsidRPr="00E84089">
        <w:t>tế</w:t>
      </w:r>
      <w:proofErr w:type="spellEnd"/>
      <w:r w:rsidRPr="00E84089">
        <w:t xml:space="preserve"> - </w:t>
      </w:r>
      <w:proofErr w:type="spellStart"/>
      <w:r w:rsidRPr="00E84089">
        <w:t>xã</w:t>
      </w:r>
      <w:proofErr w:type="spellEnd"/>
      <w:r w:rsidRPr="00E84089">
        <w:t xml:space="preserve"> </w:t>
      </w:r>
      <w:proofErr w:type="spellStart"/>
      <w:r w:rsidRPr="00E84089">
        <w:t>hội</w:t>
      </w:r>
      <w:proofErr w:type="spellEnd"/>
      <w:r w:rsidRPr="00E84089">
        <w:t>:</w:t>
      </w:r>
    </w:p>
    <w:p w14:paraId="3291DBE2" w14:textId="44F7BB6F" w:rsidR="007C7A26" w:rsidRPr="00E84089" w:rsidRDefault="007C7A26" w:rsidP="002F312B">
      <w:pPr>
        <w:pStyle w:val="BODY"/>
        <w:numPr>
          <w:ilvl w:val="0"/>
          <w:numId w:val="25"/>
        </w:numPr>
      </w:pPr>
      <w:proofErr w:type="spellStart"/>
      <w:r w:rsidRPr="00E84089">
        <w:t>Những</w:t>
      </w:r>
      <w:proofErr w:type="spellEnd"/>
      <w:r w:rsidRPr="00E84089">
        <w:t xml:space="preserve"> </w:t>
      </w:r>
      <w:proofErr w:type="spellStart"/>
      <w:r w:rsidRPr="00E84089">
        <w:t>rủi</w:t>
      </w:r>
      <w:proofErr w:type="spellEnd"/>
      <w:r w:rsidRPr="00E84089">
        <w:t xml:space="preserve"> </w:t>
      </w:r>
      <w:proofErr w:type="spellStart"/>
      <w:r w:rsidRPr="00E84089">
        <w:t>ro</w:t>
      </w:r>
      <w:proofErr w:type="spellEnd"/>
      <w:r w:rsidRPr="00E84089">
        <w:t xml:space="preserve">, </w:t>
      </w:r>
      <w:proofErr w:type="spellStart"/>
      <w:r w:rsidRPr="00E84089">
        <w:t>sự</w:t>
      </w:r>
      <w:proofErr w:type="spellEnd"/>
      <w:r w:rsidRPr="00E84089">
        <w:t xml:space="preserve"> </w:t>
      </w:r>
      <w:proofErr w:type="spellStart"/>
      <w:r w:rsidRPr="00E84089">
        <w:t>cố</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 xml:space="preserve"> </w:t>
      </w:r>
      <w:proofErr w:type="spellStart"/>
      <w:r w:rsidRPr="00E84089">
        <w:t>có</w:t>
      </w:r>
      <w:proofErr w:type="spellEnd"/>
      <w:r w:rsidRPr="00E84089">
        <w:t xml:space="preserve"> </w:t>
      </w:r>
      <w:proofErr w:type="spellStart"/>
      <w:r w:rsidRPr="00E84089">
        <w:t>thể</w:t>
      </w:r>
      <w:proofErr w:type="spellEnd"/>
      <w:r w:rsidRPr="00E84089">
        <w:t xml:space="preserve"> </w:t>
      </w:r>
      <w:proofErr w:type="spellStart"/>
      <w:r w:rsidRPr="00E84089">
        <w:t>xảy</w:t>
      </w:r>
      <w:proofErr w:type="spellEnd"/>
      <w:r w:rsidRPr="00E84089">
        <w:t xml:space="preserve"> </w:t>
      </w:r>
      <w:proofErr w:type="spellStart"/>
      <w:r w:rsidRPr="00E84089">
        <w:t>ra</w:t>
      </w:r>
      <w:proofErr w:type="spellEnd"/>
      <w:r w:rsidRPr="00E84089">
        <w:t xml:space="preserve"> </w:t>
      </w:r>
      <w:proofErr w:type="spellStart"/>
      <w:r w:rsidRPr="00E84089">
        <w:t>trong</w:t>
      </w:r>
      <w:proofErr w:type="spellEnd"/>
      <w:r w:rsidRPr="00E84089">
        <w:t xml:space="preserve"> </w:t>
      </w:r>
      <w:proofErr w:type="spellStart"/>
      <w:r w:rsidRPr="00E84089">
        <w:t>giai</w:t>
      </w:r>
      <w:proofErr w:type="spellEnd"/>
      <w:r w:rsidRPr="00E84089">
        <w:t xml:space="preserve"> </w:t>
      </w:r>
      <w:proofErr w:type="spellStart"/>
      <w:r w:rsidRPr="00E84089">
        <w:t>đoạn</w:t>
      </w:r>
      <w:proofErr w:type="spellEnd"/>
      <w:r w:rsidRPr="00E84089">
        <w:t xml:space="preserve"> </w:t>
      </w:r>
      <w:proofErr w:type="spellStart"/>
      <w:r w:rsidRPr="00E84089">
        <w:t>vận</w:t>
      </w:r>
      <w:proofErr w:type="spellEnd"/>
      <w:r w:rsidRPr="00E84089">
        <w:t xml:space="preserve"> </w:t>
      </w:r>
      <w:proofErr w:type="spellStart"/>
      <w:r w:rsidRPr="00E84089">
        <w:t>hành</w:t>
      </w:r>
      <w:proofErr w:type="spellEnd"/>
    </w:p>
    <w:p w14:paraId="20AD4D50" w14:textId="571784D4" w:rsidR="007C7A26" w:rsidRPr="00E84089" w:rsidRDefault="002F312B" w:rsidP="002F312B">
      <w:pPr>
        <w:pStyle w:val="BODY"/>
      </w:pPr>
      <w:bookmarkStart w:id="57" w:name="a._Nguy_cơ_xảy_ra_tai_nạn_lao_động"/>
      <w:bookmarkStart w:id="58" w:name="b._Nguy_cơ_cháy_nổ"/>
      <w:bookmarkEnd w:id="57"/>
      <w:bookmarkEnd w:id="58"/>
      <w:r>
        <w:t xml:space="preserve">+ </w:t>
      </w:r>
      <w:proofErr w:type="spellStart"/>
      <w:r w:rsidR="007C7A26" w:rsidRPr="00E84089">
        <w:t>Sự</w:t>
      </w:r>
      <w:proofErr w:type="spellEnd"/>
      <w:r w:rsidR="007C7A26" w:rsidRPr="002F312B">
        <w:t xml:space="preserve"> </w:t>
      </w:r>
      <w:proofErr w:type="spellStart"/>
      <w:r w:rsidR="007C7A26" w:rsidRPr="00E84089">
        <w:t>cố</w:t>
      </w:r>
      <w:proofErr w:type="spellEnd"/>
      <w:r w:rsidR="007C7A26" w:rsidRPr="002F312B">
        <w:t xml:space="preserve"> </w:t>
      </w:r>
      <w:proofErr w:type="spellStart"/>
      <w:r w:rsidR="007C7A26" w:rsidRPr="00E84089">
        <w:t>mất</w:t>
      </w:r>
      <w:proofErr w:type="spellEnd"/>
      <w:r w:rsidR="007C7A26" w:rsidRPr="002F312B">
        <w:t xml:space="preserve"> </w:t>
      </w:r>
      <w:proofErr w:type="spellStart"/>
      <w:r w:rsidR="007C7A26" w:rsidRPr="00E84089">
        <w:t>nước</w:t>
      </w:r>
      <w:proofErr w:type="spellEnd"/>
      <w:r w:rsidR="007C7A26" w:rsidRPr="002F312B">
        <w:t xml:space="preserve"> </w:t>
      </w:r>
      <w:proofErr w:type="spellStart"/>
      <w:r w:rsidR="007C7A26" w:rsidRPr="00E84089">
        <w:t>hồ</w:t>
      </w:r>
      <w:proofErr w:type="spellEnd"/>
      <w:r w:rsidR="007C7A26" w:rsidRPr="002F312B">
        <w:t xml:space="preserve"> </w:t>
      </w:r>
      <w:proofErr w:type="spellStart"/>
      <w:r w:rsidR="007C7A26" w:rsidRPr="002F312B">
        <w:t>chứa</w:t>
      </w:r>
      <w:proofErr w:type="spellEnd"/>
    </w:p>
    <w:p w14:paraId="32501308" w14:textId="6D074C01" w:rsidR="007C7A26" w:rsidRPr="00E84089" w:rsidRDefault="002F312B" w:rsidP="002F312B">
      <w:pPr>
        <w:pStyle w:val="BODY"/>
      </w:pPr>
      <w:r>
        <w:t xml:space="preserve">+ </w:t>
      </w:r>
      <w:proofErr w:type="spellStart"/>
      <w:r w:rsidR="007C7A26" w:rsidRPr="00E84089">
        <w:t>Sự</w:t>
      </w:r>
      <w:proofErr w:type="spellEnd"/>
      <w:r w:rsidR="007C7A26" w:rsidRPr="00E84089">
        <w:t xml:space="preserve"> </w:t>
      </w:r>
      <w:proofErr w:type="spellStart"/>
      <w:r w:rsidR="007C7A26" w:rsidRPr="00E84089">
        <w:t>cố</w:t>
      </w:r>
      <w:proofErr w:type="spellEnd"/>
      <w:r w:rsidR="007C7A26" w:rsidRPr="00E84089">
        <w:t xml:space="preserve"> </w:t>
      </w:r>
      <w:proofErr w:type="spellStart"/>
      <w:r w:rsidR="007C7A26" w:rsidRPr="00E84089">
        <w:t>vỡ</w:t>
      </w:r>
      <w:proofErr w:type="spellEnd"/>
      <w:r w:rsidR="007C7A26" w:rsidRPr="00E84089">
        <w:t xml:space="preserve"> </w:t>
      </w:r>
      <w:proofErr w:type="spellStart"/>
      <w:r w:rsidR="007C7A26" w:rsidRPr="00E84089">
        <w:t>đập</w:t>
      </w:r>
      <w:proofErr w:type="spellEnd"/>
      <w:r w:rsidR="007C7A26" w:rsidRPr="00E84089">
        <w:t xml:space="preserve">, </w:t>
      </w:r>
      <w:proofErr w:type="spellStart"/>
      <w:r w:rsidR="007C7A26" w:rsidRPr="00E84089">
        <w:t>vỡ</w:t>
      </w:r>
      <w:proofErr w:type="spellEnd"/>
      <w:r w:rsidR="007C7A26" w:rsidRPr="00E84089">
        <w:t xml:space="preserve"> </w:t>
      </w:r>
      <w:proofErr w:type="spellStart"/>
      <w:r w:rsidR="007C7A26" w:rsidRPr="00E84089">
        <w:t>kênh</w:t>
      </w:r>
      <w:proofErr w:type="spellEnd"/>
      <w:r w:rsidR="007C7A26" w:rsidRPr="00E84089">
        <w:t xml:space="preserve"> </w:t>
      </w:r>
      <w:proofErr w:type="spellStart"/>
      <w:r w:rsidR="007C7A26" w:rsidRPr="00E84089">
        <w:t>dẫn</w:t>
      </w:r>
      <w:proofErr w:type="spellEnd"/>
      <w:r w:rsidR="007C7A26" w:rsidRPr="00E84089">
        <w:t xml:space="preserve"> </w:t>
      </w:r>
      <w:proofErr w:type="spellStart"/>
      <w:r w:rsidR="007C7A26" w:rsidRPr="00E84089">
        <w:t>nước</w:t>
      </w:r>
      <w:proofErr w:type="spellEnd"/>
      <w:r w:rsidR="007C7A26" w:rsidRPr="00E84089">
        <w:t xml:space="preserve"> </w:t>
      </w:r>
      <w:proofErr w:type="spellStart"/>
      <w:r w:rsidR="007C7A26" w:rsidRPr="00E84089">
        <w:t>và</w:t>
      </w:r>
      <w:proofErr w:type="spellEnd"/>
      <w:r w:rsidR="007C7A26" w:rsidRPr="00E84089">
        <w:t xml:space="preserve"> </w:t>
      </w:r>
      <w:proofErr w:type="spellStart"/>
      <w:r w:rsidR="007C7A26" w:rsidRPr="00E84089">
        <w:t>đường</w:t>
      </w:r>
      <w:proofErr w:type="spellEnd"/>
      <w:r w:rsidR="007C7A26" w:rsidRPr="00E84089">
        <w:t xml:space="preserve"> </w:t>
      </w:r>
      <w:proofErr w:type="spellStart"/>
      <w:r w:rsidR="007C7A26" w:rsidRPr="00E84089">
        <w:t>ống</w:t>
      </w:r>
      <w:proofErr w:type="spellEnd"/>
      <w:r w:rsidR="007C7A26" w:rsidRPr="00E84089">
        <w:t xml:space="preserve"> </w:t>
      </w:r>
      <w:proofErr w:type="spellStart"/>
      <w:r w:rsidR="007C7A26" w:rsidRPr="00E84089">
        <w:t>áp</w:t>
      </w:r>
      <w:proofErr w:type="spellEnd"/>
      <w:r w:rsidR="007C7A26" w:rsidRPr="00E84089">
        <w:t xml:space="preserve"> </w:t>
      </w:r>
      <w:proofErr w:type="spellStart"/>
      <w:r w:rsidR="007C7A26" w:rsidRPr="00E84089">
        <w:t>lực</w:t>
      </w:r>
      <w:proofErr w:type="spellEnd"/>
      <w:r w:rsidR="007C7A26" w:rsidRPr="00E84089">
        <w:t xml:space="preserve"> </w:t>
      </w:r>
      <w:proofErr w:type="spellStart"/>
      <w:r w:rsidR="007C7A26" w:rsidRPr="00E84089">
        <w:t>trong</w:t>
      </w:r>
      <w:proofErr w:type="spellEnd"/>
      <w:r w:rsidR="007C7A26" w:rsidRPr="00E84089">
        <w:t xml:space="preserve"> </w:t>
      </w:r>
      <w:proofErr w:type="spellStart"/>
      <w:r w:rsidR="007C7A26" w:rsidRPr="00E84089">
        <w:t>giai</w:t>
      </w:r>
      <w:proofErr w:type="spellEnd"/>
      <w:r w:rsidR="007C7A26" w:rsidRPr="00E84089">
        <w:t xml:space="preserve"> </w:t>
      </w:r>
      <w:proofErr w:type="spellStart"/>
      <w:r w:rsidR="007C7A26" w:rsidRPr="00E84089">
        <w:t>đoạn</w:t>
      </w:r>
      <w:proofErr w:type="spellEnd"/>
      <w:r w:rsidR="007C7A26" w:rsidRPr="00E84089">
        <w:t xml:space="preserve"> </w:t>
      </w:r>
      <w:proofErr w:type="spellStart"/>
      <w:r w:rsidR="007C7A26" w:rsidRPr="00E84089">
        <w:t>vận</w:t>
      </w:r>
      <w:proofErr w:type="spellEnd"/>
      <w:r w:rsidR="007C7A26" w:rsidRPr="00E84089">
        <w:t xml:space="preserve"> </w:t>
      </w:r>
      <w:proofErr w:type="spellStart"/>
      <w:r w:rsidR="007C7A26" w:rsidRPr="00E84089">
        <w:t>hành</w:t>
      </w:r>
      <w:proofErr w:type="spellEnd"/>
      <w:r w:rsidR="007C7A26" w:rsidRPr="00E84089">
        <w:t xml:space="preserve"> </w:t>
      </w:r>
      <w:proofErr w:type="spellStart"/>
      <w:r w:rsidR="007C7A26" w:rsidRPr="00E84089">
        <w:t>dự</w:t>
      </w:r>
      <w:proofErr w:type="spellEnd"/>
      <w:r w:rsidR="007C7A26" w:rsidRPr="00E84089">
        <w:t xml:space="preserve"> </w:t>
      </w:r>
      <w:proofErr w:type="spellStart"/>
      <w:r w:rsidR="007C7A26" w:rsidRPr="00E84089">
        <w:t>án</w:t>
      </w:r>
      <w:proofErr w:type="spellEnd"/>
      <w:r w:rsidR="007C7A26" w:rsidRPr="00E84089">
        <w:t>:</w:t>
      </w:r>
    </w:p>
    <w:p w14:paraId="01716D41" w14:textId="1D41EB05" w:rsidR="007C7A26" w:rsidRPr="00E84089" w:rsidRDefault="002F312B" w:rsidP="002F312B">
      <w:pPr>
        <w:pStyle w:val="BODY"/>
      </w:pPr>
      <w:bookmarkStart w:id="59" w:name="c._Nguy_cơ_đứt_dây"/>
      <w:bookmarkEnd w:id="59"/>
      <w:r>
        <w:t xml:space="preserve">+ </w:t>
      </w:r>
      <w:r w:rsidR="007C7A26" w:rsidRPr="00E84089">
        <w:t>Tai</w:t>
      </w:r>
      <w:r w:rsidR="007C7A26" w:rsidRPr="002F312B">
        <w:t xml:space="preserve"> </w:t>
      </w:r>
      <w:proofErr w:type="spellStart"/>
      <w:r w:rsidR="007C7A26" w:rsidRPr="00E84089">
        <w:t>nạn</w:t>
      </w:r>
      <w:proofErr w:type="spellEnd"/>
      <w:r w:rsidR="007C7A26" w:rsidRPr="002F312B">
        <w:t xml:space="preserve"> </w:t>
      </w:r>
      <w:proofErr w:type="spellStart"/>
      <w:r w:rsidR="007C7A26" w:rsidRPr="00E84089">
        <w:t>lao</w:t>
      </w:r>
      <w:proofErr w:type="spellEnd"/>
      <w:r w:rsidR="007C7A26" w:rsidRPr="002F312B">
        <w:t xml:space="preserve"> </w:t>
      </w:r>
      <w:proofErr w:type="spellStart"/>
      <w:r w:rsidR="007C7A26" w:rsidRPr="002F312B">
        <w:t>động</w:t>
      </w:r>
      <w:proofErr w:type="spellEnd"/>
      <w:r w:rsidR="007C7A26" w:rsidRPr="002F312B">
        <w:t>:</w:t>
      </w:r>
    </w:p>
    <w:p w14:paraId="6B23A796" w14:textId="0E6550CF" w:rsidR="007C7A26" w:rsidRPr="00E84089" w:rsidRDefault="002F312B" w:rsidP="002F312B">
      <w:pPr>
        <w:pStyle w:val="BODY"/>
      </w:pPr>
      <w:bookmarkStart w:id="60" w:name="d._Nguy_cơ_sụt_lún,_ngã_cột"/>
      <w:bookmarkEnd w:id="60"/>
      <w:r>
        <w:t xml:space="preserve">+ </w:t>
      </w:r>
      <w:proofErr w:type="spellStart"/>
      <w:r w:rsidR="007C7A26" w:rsidRPr="00E84089">
        <w:t>Sự</w:t>
      </w:r>
      <w:proofErr w:type="spellEnd"/>
      <w:r w:rsidR="007C7A26" w:rsidRPr="002F312B">
        <w:t xml:space="preserve"> </w:t>
      </w:r>
      <w:proofErr w:type="spellStart"/>
      <w:r w:rsidR="007C7A26" w:rsidRPr="00E84089">
        <w:t>cố</w:t>
      </w:r>
      <w:proofErr w:type="spellEnd"/>
      <w:r w:rsidR="007C7A26" w:rsidRPr="002F312B">
        <w:t xml:space="preserve"> </w:t>
      </w:r>
      <w:proofErr w:type="spellStart"/>
      <w:r w:rsidR="007C7A26" w:rsidRPr="00E84089">
        <w:t>cháy</w:t>
      </w:r>
      <w:proofErr w:type="spellEnd"/>
      <w:r w:rsidR="007C7A26" w:rsidRPr="002F312B">
        <w:t xml:space="preserve"> </w:t>
      </w:r>
      <w:proofErr w:type="spellStart"/>
      <w:r w:rsidR="007C7A26" w:rsidRPr="002F312B">
        <w:t>nổ</w:t>
      </w:r>
      <w:proofErr w:type="spellEnd"/>
      <w:r w:rsidR="007C7A26" w:rsidRPr="002F312B">
        <w:t>:</w:t>
      </w:r>
    </w:p>
    <w:p w14:paraId="61CAF26D" w14:textId="3EA0859C" w:rsidR="007C7A26" w:rsidRPr="00E84089" w:rsidRDefault="002F312B" w:rsidP="002F312B">
      <w:pPr>
        <w:pStyle w:val="BODY"/>
      </w:pPr>
      <w:r>
        <w:t xml:space="preserve">+ </w:t>
      </w:r>
      <w:proofErr w:type="spellStart"/>
      <w:r w:rsidR="007C7A26" w:rsidRPr="00E84089">
        <w:t>Sự</w:t>
      </w:r>
      <w:proofErr w:type="spellEnd"/>
      <w:r w:rsidR="007C7A26" w:rsidRPr="002F312B">
        <w:t xml:space="preserve"> </w:t>
      </w:r>
      <w:proofErr w:type="spellStart"/>
      <w:r w:rsidR="007C7A26" w:rsidRPr="00E84089">
        <w:t>cố</w:t>
      </w:r>
      <w:proofErr w:type="spellEnd"/>
      <w:r w:rsidR="007C7A26" w:rsidRPr="002F312B">
        <w:t xml:space="preserve"> </w:t>
      </w:r>
      <w:proofErr w:type="spellStart"/>
      <w:r w:rsidR="007C7A26" w:rsidRPr="00E84089">
        <w:t>rò</w:t>
      </w:r>
      <w:proofErr w:type="spellEnd"/>
      <w:r w:rsidR="007C7A26" w:rsidRPr="002F312B">
        <w:t xml:space="preserve"> </w:t>
      </w:r>
      <w:proofErr w:type="spellStart"/>
      <w:r w:rsidR="007C7A26" w:rsidRPr="00E84089">
        <w:t>rỉ</w:t>
      </w:r>
      <w:proofErr w:type="spellEnd"/>
      <w:r w:rsidR="007C7A26" w:rsidRPr="00E84089">
        <w:t>,</w:t>
      </w:r>
      <w:r w:rsidR="007C7A26" w:rsidRPr="002F312B">
        <w:t xml:space="preserve"> </w:t>
      </w:r>
      <w:proofErr w:type="spellStart"/>
      <w:r w:rsidR="007C7A26" w:rsidRPr="00E84089">
        <w:t>tràn</w:t>
      </w:r>
      <w:proofErr w:type="spellEnd"/>
      <w:r w:rsidR="007C7A26" w:rsidRPr="002F312B">
        <w:t xml:space="preserve"> </w:t>
      </w:r>
      <w:proofErr w:type="spellStart"/>
      <w:r w:rsidR="007C7A26" w:rsidRPr="002F312B">
        <w:t>dầu</w:t>
      </w:r>
      <w:proofErr w:type="spellEnd"/>
      <w:r w:rsidR="007C7A26" w:rsidRPr="002F312B">
        <w:t>:</w:t>
      </w:r>
    </w:p>
    <w:p w14:paraId="73B985A4" w14:textId="669E7BC1" w:rsidR="007C7A26" w:rsidRPr="00E84089" w:rsidRDefault="002F312B" w:rsidP="002F312B">
      <w:pPr>
        <w:pStyle w:val="BODY"/>
      </w:pPr>
      <w:r>
        <w:t>+</w:t>
      </w:r>
      <w:r w:rsidR="007C7A26" w:rsidRPr="00E84089">
        <w:t xml:space="preserve"> </w:t>
      </w:r>
      <w:proofErr w:type="spellStart"/>
      <w:r w:rsidR="007C7A26" w:rsidRPr="00E84089">
        <w:t>Sự</w:t>
      </w:r>
      <w:proofErr w:type="spellEnd"/>
      <w:r w:rsidR="007C7A26" w:rsidRPr="002F312B">
        <w:t xml:space="preserve"> </w:t>
      </w:r>
      <w:proofErr w:type="spellStart"/>
      <w:r w:rsidR="007C7A26" w:rsidRPr="00E84089">
        <w:t>cố</w:t>
      </w:r>
      <w:proofErr w:type="spellEnd"/>
      <w:r w:rsidR="007C7A26" w:rsidRPr="002F312B">
        <w:t xml:space="preserve"> </w:t>
      </w:r>
      <w:proofErr w:type="spellStart"/>
      <w:r w:rsidR="007C7A26" w:rsidRPr="00E84089">
        <w:t>chập</w:t>
      </w:r>
      <w:proofErr w:type="spellEnd"/>
      <w:r w:rsidR="007C7A26" w:rsidRPr="002F312B">
        <w:t xml:space="preserve"> </w:t>
      </w:r>
      <w:proofErr w:type="spellStart"/>
      <w:r w:rsidR="007C7A26" w:rsidRPr="00E84089">
        <w:t>điện</w:t>
      </w:r>
      <w:proofErr w:type="spellEnd"/>
      <w:r w:rsidR="007C7A26" w:rsidRPr="002F312B">
        <w:t xml:space="preserve"> </w:t>
      </w:r>
      <w:proofErr w:type="spellStart"/>
      <w:r w:rsidR="007C7A26" w:rsidRPr="00E84089">
        <w:t>của</w:t>
      </w:r>
      <w:proofErr w:type="spellEnd"/>
      <w:r w:rsidR="007C7A26" w:rsidRPr="002F312B">
        <w:t xml:space="preserve"> </w:t>
      </w:r>
      <w:proofErr w:type="spellStart"/>
      <w:r w:rsidR="007C7A26" w:rsidRPr="00E84089">
        <w:t>trạm</w:t>
      </w:r>
      <w:proofErr w:type="spellEnd"/>
      <w:r w:rsidR="007C7A26" w:rsidRPr="00E84089">
        <w:t xml:space="preserve"> </w:t>
      </w:r>
      <w:proofErr w:type="spellStart"/>
      <w:r w:rsidR="007C7A26" w:rsidRPr="00E84089">
        <w:t>biến</w:t>
      </w:r>
      <w:proofErr w:type="spellEnd"/>
      <w:r w:rsidR="007C7A26" w:rsidRPr="002F312B">
        <w:t xml:space="preserve"> </w:t>
      </w:r>
      <w:proofErr w:type="spellStart"/>
      <w:r w:rsidR="007C7A26" w:rsidRPr="002F312B">
        <w:t>áp</w:t>
      </w:r>
      <w:proofErr w:type="spellEnd"/>
      <w:r w:rsidR="007C7A26" w:rsidRPr="002F312B">
        <w:t>:</w:t>
      </w:r>
    </w:p>
    <w:p w14:paraId="258396DA" w14:textId="77777777" w:rsidR="007C7A26" w:rsidRDefault="002F312B" w:rsidP="002F312B">
      <w:pPr>
        <w:pStyle w:val="BODY"/>
      </w:pPr>
      <w:r>
        <w:t xml:space="preserve">+ </w:t>
      </w:r>
      <w:r w:rsidR="007C7A26" w:rsidRPr="00E84089">
        <w:t>Các</w:t>
      </w:r>
      <w:r w:rsidR="007C7A26" w:rsidRPr="002F312B">
        <w:t xml:space="preserve"> </w:t>
      </w:r>
      <w:proofErr w:type="spellStart"/>
      <w:r w:rsidR="007C7A26" w:rsidRPr="00E84089">
        <w:t>sự</w:t>
      </w:r>
      <w:proofErr w:type="spellEnd"/>
      <w:r w:rsidR="007C7A26" w:rsidRPr="002F312B">
        <w:t xml:space="preserve"> </w:t>
      </w:r>
      <w:proofErr w:type="spellStart"/>
      <w:r w:rsidR="007C7A26" w:rsidRPr="00E84089">
        <w:t>cố</w:t>
      </w:r>
      <w:proofErr w:type="spellEnd"/>
      <w:r w:rsidR="007C7A26" w:rsidRPr="002F312B">
        <w:t xml:space="preserve"> </w:t>
      </w:r>
      <w:r w:rsidR="007C7A26" w:rsidRPr="00E84089">
        <w:t>do</w:t>
      </w:r>
      <w:r w:rsidR="007C7A26" w:rsidRPr="002F312B">
        <w:t xml:space="preserve"> </w:t>
      </w:r>
      <w:proofErr w:type="spellStart"/>
      <w:r w:rsidR="007C7A26" w:rsidRPr="00E84089">
        <w:t>thời</w:t>
      </w:r>
      <w:proofErr w:type="spellEnd"/>
      <w:r w:rsidR="007C7A26" w:rsidRPr="002F312B">
        <w:t xml:space="preserve"> </w:t>
      </w:r>
      <w:proofErr w:type="spellStart"/>
      <w:r w:rsidR="007C7A26" w:rsidRPr="00E84089">
        <w:t>tiết</w:t>
      </w:r>
      <w:proofErr w:type="spellEnd"/>
      <w:r w:rsidR="007C7A26" w:rsidRPr="002F312B">
        <w:t xml:space="preserve"> </w:t>
      </w:r>
      <w:proofErr w:type="spellStart"/>
      <w:r w:rsidR="007C7A26" w:rsidRPr="00E84089">
        <w:t>gây</w:t>
      </w:r>
      <w:proofErr w:type="spellEnd"/>
      <w:r w:rsidR="007C7A26" w:rsidRPr="002F312B">
        <w:t xml:space="preserve"> </w:t>
      </w:r>
      <w:proofErr w:type="spellStart"/>
      <w:r w:rsidR="007C7A26" w:rsidRPr="002F312B">
        <w:t>ra</w:t>
      </w:r>
      <w:proofErr w:type="spellEnd"/>
      <w:r w:rsidR="007C7A26" w:rsidRPr="002F312B">
        <w:t xml:space="preserve">: </w:t>
      </w:r>
      <w:proofErr w:type="spellStart"/>
      <w:r w:rsidR="007C7A26" w:rsidRPr="002F312B">
        <w:t>Sự</w:t>
      </w:r>
      <w:proofErr w:type="spellEnd"/>
      <w:r w:rsidR="007C7A26" w:rsidRPr="002F312B">
        <w:t xml:space="preserve"> </w:t>
      </w:r>
      <w:proofErr w:type="spellStart"/>
      <w:r w:rsidR="007C7A26" w:rsidRPr="002F312B">
        <w:t>cố</w:t>
      </w:r>
      <w:proofErr w:type="spellEnd"/>
      <w:r w:rsidR="007C7A26" w:rsidRPr="002F312B">
        <w:t xml:space="preserve"> </w:t>
      </w:r>
      <w:proofErr w:type="spellStart"/>
      <w:r w:rsidR="007C7A26" w:rsidRPr="002F312B">
        <w:t>sét</w:t>
      </w:r>
      <w:proofErr w:type="spellEnd"/>
      <w:r w:rsidR="007C7A26" w:rsidRPr="002F312B">
        <w:t xml:space="preserve"> </w:t>
      </w:r>
      <w:proofErr w:type="spellStart"/>
      <w:r w:rsidR="007C7A26" w:rsidRPr="002F312B">
        <w:t>đánh</w:t>
      </w:r>
      <w:proofErr w:type="spellEnd"/>
      <w:r w:rsidR="007C7A26" w:rsidRPr="002F312B">
        <w:t xml:space="preserve">, </w:t>
      </w:r>
      <w:proofErr w:type="spellStart"/>
      <w:r>
        <w:t>h</w:t>
      </w:r>
      <w:r w:rsidR="007C7A26" w:rsidRPr="002F312B">
        <w:t>ạn</w:t>
      </w:r>
      <w:proofErr w:type="spellEnd"/>
      <w:r w:rsidR="007C7A26" w:rsidRPr="002F312B">
        <w:t xml:space="preserve"> </w:t>
      </w:r>
      <w:proofErr w:type="spellStart"/>
      <w:r w:rsidR="007C7A26" w:rsidRPr="002F312B">
        <w:t>hán</w:t>
      </w:r>
      <w:proofErr w:type="spellEnd"/>
      <w:r w:rsidR="007C7A26" w:rsidRPr="002F312B">
        <w:t xml:space="preserve">, </w:t>
      </w:r>
      <w:proofErr w:type="spellStart"/>
      <w:r>
        <w:t>m</w:t>
      </w:r>
      <w:r w:rsidR="007C7A26" w:rsidRPr="002F312B">
        <w:t>ưa</w:t>
      </w:r>
      <w:proofErr w:type="spellEnd"/>
      <w:r w:rsidR="007C7A26" w:rsidRPr="002F312B">
        <w:t xml:space="preserve"> </w:t>
      </w:r>
      <w:proofErr w:type="spellStart"/>
      <w:r w:rsidR="007C7A26" w:rsidRPr="002F312B">
        <w:t>lớn</w:t>
      </w:r>
      <w:proofErr w:type="spellEnd"/>
      <w:r w:rsidR="007C7A26" w:rsidRPr="002F312B">
        <w:t xml:space="preserve">, </w:t>
      </w:r>
      <w:proofErr w:type="spellStart"/>
      <w:r>
        <w:t>s</w:t>
      </w:r>
      <w:r w:rsidR="007C7A26" w:rsidRPr="00E84089">
        <w:t>ự</w:t>
      </w:r>
      <w:proofErr w:type="spellEnd"/>
      <w:r w:rsidR="007C7A26" w:rsidRPr="00E84089">
        <w:t xml:space="preserve"> </w:t>
      </w:r>
      <w:proofErr w:type="spellStart"/>
      <w:r w:rsidR="007C7A26" w:rsidRPr="00E84089">
        <w:t>cố</w:t>
      </w:r>
      <w:proofErr w:type="spellEnd"/>
      <w:r w:rsidR="007C7A26" w:rsidRPr="00E84089">
        <w:t xml:space="preserve"> </w:t>
      </w:r>
      <w:proofErr w:type="spellStart"/>
      <w:r w:rsidR="007C7A26" w:rsidRPr="00E84089">
        <w:t>sạt</w:t>
      </w:r>
      <w:proofErr w:type="spellEnd"/>
      <w:r w:rsidR="007C7A26" w:rsidRPr="00E84089">
        <w:t xml:space="preserve"> </w:t>
      </w:r>
      <w:proofErr w:type="spellStart"/>
      <w:r w:rsidR="007C7A26" w:rsidRPr="00E84089">
        <w:t>lở</w:t>
      </w:r>
      <w:proofErr w:type="spellEnd"/>
      <w:r w:rsidR="007C7A26" w:rsidRPr="00E84089">
        <w:t xml:space="preserve"> </w:t>
      </w:r>
      <w:proofErr w:type="spellStart"/>
      <w:r w:rsidR="007C7A26" w:rsidRPr="00E84089">
        <w:t>taluy</w:t>
      </w:r>
      <w:proofErr w:type="spellEnd"/>
      <w:r w:rsidR="007C7A26" w:rsidRPr="00E84089">
        <w:t xml:space="preserve">, </w:t>
      </w:r>
      <w:proofErr w:type="spellStart"/>
      <w:r w:rsidR="007C7A26" w:rsidRPr="00E84089">
        <w:t>bờ</w:t>
      </w:r>
      <w:proofErr w:type="spellEnd"/>
      <w:r w:rsidR="007C7A26" w:rsidRPr="00E84089">
        <w:t xml:space="preserve"> </w:t>
      </w:r>
      <w:proofErr w:type="spellStart"/>
      <w:r w:rsidR="007C7A26" w:rsidRPr="00E84089">
        <w:t>suối</w:t>
      </w:r>
      <w:proofErr w:type="spellEnd"/>
    </w:p>
    <w:p w14:paraId="2C34EEB8" w14:textId="05B6E635" w:rsidR="002F312B" w:rsidRPr="002F312B" w:rsidRDefault="002F312B" w:rsidP="00E26222">
      <w:pPr>
        <w:pStyle w:val="CR2"/>
      </w:pPr>
      <w:bookmarkStart w:id="61" w:name="_Toc214279427"/>
      <w:r w:rsidRPr="000B6F7D">
        <w:t xml:space="preserve">2.3. </w:t>
      </w:r>
      <w:proofErr w:type="spellStart"/>
      <w:r w:rsidRPr="000B6F7D">
        <w:t>Biện</w:t>
      </w:r>
      <w:proofErr w:type="spellEnd"/>
      <w:r w:rsidRPr="000B6F7D">
        <w:t xml:space="preserve"> </w:t>
      </w:r>
      <w:proofErr w:type="spellStart"/>
      <w:r w:rsidRPr="000B6F7D">
        <w:t>pháp</w:t>
      </w:r>
      <w:proofErr w:type="spellEnd"/>
      <w:r w:rsidRPr="000B6F7D">
        <w:t xml:space="preserve"> </w:t>
      </w:r>
      <w:proofErr w:type="spellStart"/>
      <w:r w:rsidRPr="000B6F7D">
        <w:t>giảm</w:t>
      </w:r>
      <w:proofErr w:type="spellEnd"/>
      <w:r w:rsidRPr="000B6F7D">
        <w:t xml:space="preserve"> </w:t>
      </w:r>
      <w:proofErr w:type="spellStart"/>
      <w:r w:rsidRPr="000B6F7D">
        <w:t>thiểu</w:t>
      </w:r>
      <w:proofErr w:type="spellEnd"/>
      <w:r w:rsidRPr="000B6F7D">
        <w:t xml:space="preserve"> </w:t>
      </w:r>
      <w:proofErr w:type="spellStart"/>
      <w:r w:rsidRPr="000B6F7D">
        <w:t>tác</w:t>
      </w:r>
      <w:proofErr w:type="spellEnd"/>
      <w:r w:rsidRPr="000B6F7D">
        <w:t xml:space="preserve"> </w:t>
      </w:r>
      <w:proofErr w:type="spellStart"/>
      <w:r w:rsidRPr="000B6F7D">
        <w:t>động</w:t>
      </w:r>
      <w:proofErr w:type="spellEnd"/>
      <w:r w:rsidRPr="000B6F7D">
        <w:t xml:space="preserve"> </w:t>
      </w:r>
      <w:proofErr w:type="spellStart"/>
      <w:r w:rsidRPr="000B6F7D">
        <w:t>xấu</w:t>
      </w:r>
      <w:proofErr w:type="spellEnd"/>
      <w:r w:rsidRPr="000B6F7D">
        <w:t xml:space="preserve"> </w:t>
      </w:r>
      <w:proofErr w:type="spellStart"/>
      <w:r w:rsidRPr="000B6F7D">
        <w:t>đến</w:t>
      </w:r>
      <w:proofErr w:type="spellEnd"/>
      <w:r w:rsidRPr="000B6F7D">
        <w:t xml:space="preserve"> </w:t>
      </w:r>
      <w:proofErr w:type="spellStart"/>
      <w:r w:rsidRPr="000B6F7D">
        <w:t>môi</w:t>
      </w:r>
      <w:proofErr w:type="spellEnd"/>
      <w:r w:rsidRPr="000B6F7D">
        <w:t xml:space="preserve"> </w:t>
      </w:r>
      <w:proofErr w:type="spellStart"/>
      <w:r w:rsidRPr="000B6F7D">
        <w:t>trường</w:t>
      </w:r>
      <w:bookmarkEnd w:id="61"/>
      <w:proofErr w:type="spellEnd"/>
    </w:p>
    <w:p w14:paraId="1C74C647" w14:textId="77777777" w:rsidR="002F312B" w:rsidRDefault="002F312B" w:rsidP="00E26222">
      <w:pPr>
        <w:pStyle w:val="CR3"/>
      </w:pPr>
      <w:bookmarkStart w:id="62" w:name="_Toc214279428"/>
      <w:r w:rsidRPr="002F312B">
        <w:t>2.3.1.  C</w:t>
      </w:r>
      <w:r w:rsidRPr="000B6F7D">
        <w:t xml:space="preserve">ông </w:t>
      </w:r>
      <w:proofErr w:type="spellStart"/>
      <w:r w:rsidRPr="000B6F7D">
        <w:t>trình</w:t>
      </w:r>
      <w:proofErr w:type="spellEnd"/>
      <w:r w:rsidRPr="000B6F7D">
        <w:t xml:space="preserve">, </w:t>
      </w:r>
      <w:proofErr w:type="spellStart"/>
      <w:r w:rsidRPr="000B6F7D">
        <w:t>biện</w:t>
      </w:r>
      <w:proofErr w:type="spellEnd"/>
      <w:r w:rsidRPr="000B6F7D">
        <w:t xml:space="preserve"> </w:t>
      </w:r>
      <w:proofErr w:type="spellStart"/>
      <w:r w:rsidRPr="000B6F7D">
        <w:t>pháp</w:t>
      </w:r>
      <w:proofErr w:type="spellEnd"/>
      <w:r w:rsidRPr="000B6F7D">
        <w:t xml:space="preserve"> </w:t>
      </w:r>
      <w:proofErr w:type="spellStart"/>
      <w:r w:rsidRPr="000B6F7D">
        <w:t>giảm</w:t>
      </w:r>
      <w:proofErr w:type="spellEnd"/>
      <w:r w:rsidRPr="000B6F7D">
        <w:t xml:space="preserve"> </w:t>
      </w:r>
      <w:proofErr w:type="spellStart"/>
      <w:r w:rsidRPr="000B6F7D">
        <w:t>thiểu</w:t>
      </w:r>
      <w:proofErr w:type="spellEnd"/>
      <w:r w:rsidRPr="000B6F7D">
        <w:t xml:space="preserve"> </w:t>
      </w:r>
      <w:proofErr w:type="spellStart"/>
      <w:r w:rsidRPr="000B6F7D">
        <w:t>tác</w:t>
      </w:r>
      <w:proofErr w:type="spellEnd"/>
      <w:r w:rsidRPr="000B6F7D">
        <w:t xml:space="preserve"> </w:t>
      </w:r>
      <w:proofErr w:type="spellStart"/>
      <w:r w:rsidRPr="000B6F7D">
        <w:t>động</w:t>
      </w:r>
      <w:proofErr w:type="spellEnd"/>
      <w:r w:rsidRPr="000B6F7D">
        <w:t xml:space="preserve"> </w:t>
      </w:r>
      <w:proofErr w:type="spellStart"/>
      <w:r w:rsidRPr="000B6F7D">
        <w:t>liên</w:t>
      </w:r>
      <w:proofErr w:type="spellEnd"/>
      <w:r w:rsidRPr="000B6F7D">
        <w:t xml:space="preserve"> </w:t>
      </w:r>
      <w:proofErr w:type="spellStart"/>
      <w:r w:rsidRPr="000B6F7D">
        <w:t>quan</w:t>
      </w:r>
      <w:proofErr w:type="spellEnd"/>
      <w:r w:rsidRPr="000B6F7D">
        <w:t xml:space="preserve"> </w:t>
      </w:r>
      <w:proofErr w:type="spellStart"/>
      <w:r w:rsidRPr="000B6F7D">
        <w:t>đến</w:t>
      </w:r>
      <w:proofErr w:type="spellEnd"/>
      <w:r w:rsidRPr="000B6F7D">
        <w:t xml:space="preserve"> </w:t>
      </w:r>
      <w:proofErr w:type="spellStart"/>
      <w:r w:rsidRPr="000B6F7D">
        <w:t>chất</w:t>
      </w:r>
      <w:proofErr w:type="spellEnd"/>
      <w:r w:rsidRPr="000B6F7D">
        <w:t xml:space="preserve"> </w:t>
      </w:r>
      <w:proofErr w:type="spellStart"/>
      <w:r w:rsidRPr="000B6F7D">
        <w:t>thải</w:t>
      </w:r>
      <w:proofErr w:type="spellEnd"/>
      <w:r w:rsidRPr="000B6F7D">
        <w:t xml:space="preserve"> </w:t>
      </w:r>
      <w:proofErr w:type="spellStart"/>
      <w:r w:rsidRPr="000B6F7D">
        <w:t>trong</w:t>
      </w:r>
      <w:proofErr w:type="spellEnd"/>
      <w:r w:rsidRPr="000B6F7D">
        <w:t xml:space="preserve"> </w:t>
      </w:r>
      <w:proofErr w:type="spellStart"/>
      <w:r w:rsidRPr="000B6F7D">
        <w:t>giai</w:t>
      </w:r>
      <w:proofErr w:type="spellEnd"/>
      <w:r w:rsidRPr="000B6F7D">
        <w:t xml:space="preserve"> </w:t>
      </w:r>
      <w:proofErr w:type="spellStart"/>
      <w:r w:rsidRPr="000B6F7D">
        <w:t>đoạn</w:t>
      </w:r>
      <w:proofErr w:type="spellEnd"/>
      <w:r w:rsidRPr="000B6F7D">
        <w:t xml:space="preserve"> </w:t>
      </w:r>
      <w:proofErr w:type="spellStart"/>
      <w:r w:rsidRPr="002F312B">
        <w:t>chuẩn</w:t>
      </w:r>
      <w:proofErr w:type="spellEnd"/>
      <w:r w:rsidRPr="002F312B">
        <w:t xml:space="preserve"> </w:t>
      </w:r>
      <w:proofErr w:type="spellStart"/>
      <w:r w:rsidRPr="002F312B">
        <w:t>bị</w:t>
      </w:r>
      <w:proofErr w:type="spellEnd"/>
      <w:r w:rsidRPr="002F312B">
        <w:t xml:space="preserve">, </w:t>
      </w:r>
      <w:proofErr w:type="spellStart"/>
      <w:r w:rsidRPr="000B6F7D">
        <w:t>thi</w:t>
      </w:r>
      <w:proofErr w:type="spellEnd"/>
      <w:r w:rsidRPr="000B6F7D">
        <w:t xml:space="preserve"> </w:t>
      </w:r>
      <w:proofErr w:type="spellStart"/>
      <w:r w:rsidRPr="000B6F7D">
        <w:t>công</w:t>
      </w:r>
      <w:proofErr w:type="spellEnd"/>
      <w:r w:rsidRPr="000B6F7D">
        <w:t xml:space="preserve"> </w:t>
      </w:r>
      <w:proofErr w:type="spellStart"/>
      <w:r w:rsidRPr="000B6F7D">
        <w:t>xây</w:t>
      </w:r>
      <w:proofErr w:type="spellEnd"/>
      <w:r w:rsidRPr="000B6F7D">
        <w:t xml:space="preserve"> </w:t>
      </w:r>
      <w:proofErr w:type="spellStart"/>
      <w:r w:rsidRPr="000B6F7D">
        <w:t>dựng</w:t>
      </w:r>
      <w:proofErr w:type="spellEnd"/>
      <w:r w:rsidRPr="000B6F7D">
        <w:t xml:space="preserve">, </w:t>
      </w:r>
      <w:proofErr w:type="spellStart"/>
      <w:r w:rsidRPr="000B6F7D">
        <w:t>giai</w:t>
      </w:r>
      <w:proofErr w:type="spellEnd"/>
      <w:r w:rsidRPr="000B6F7D">
        <w:t xml:space="preserve"> </w:t>
      </w:r>
      <w:proofErr w:type="spellStart"/>
      <w:r w:rsidRPr="000B6F7D">
        <w:t>đoạn</w:t>
      </w:r>
      <w:proofErr w:type="spellEnd"/>
      <w:r w:rsidRPr="000B6F7D">
        <w:t xml:space="preserve"> </w:t>
      </w:r>
      <w:proofErr w:type="spellStart"/>
      <w:r w:rsidRPr="000B6F7D">
        <w:t>vận</w:t>
      </w:r>
      <w:proofErr w:type="spellEnd"/>
      <w:r w:rsidRPr="000B6F7D">
        <w:t xml:space="preserve"> </w:t>
      </w:r>
      <w:proofErr w:type="spellStart"/>
      <w:r w:rsidRPr="000B6F7D">
        <w:t>hành</w:t>
      </w:r>
      <w:proofErr w:type="spellEnd"/>
      <w:r w:rsidRPr="000B6F7D">
        <w:t>.</w:t>
      </w:r>
      <w:bookmarkEnd w:id="62"/>
    </w:p>
    <w:p w14:paraId="19647101" w14:textId="7BD24747" w:rsidR="002F312B" w:rsidRPr="00A523BA" w:rsidRDefault="00A523BA" w:rsidP="00E26222">
      <w:pPr>
        <w:pStyle w:val="CR4"/>
      </w:pPr>
      <w:bookmarkStart w:id="63" w:name="_Toc213830633"/>
      <w:bookmarkStart w:id="64" w:name="_Toc214279429"/>
      <w:r w:rsidRPr="00A523BA">
        <w:t>2.3.1.1</w:t>
      </w:r>
      <w:r w:rsidR="002F312B" w:rsidRPr="00A523BA">
        <w:t xml:space="preserve">. Các </w:t>
      </w:r>
      <w:proofErr w:type="spellStart"/>
      <w:r w:rsidR="002F312B" w:rsidRPr="00A523BA">
        <w:t>công</w:t>
      </w:r>
      <w:proofErr w:type="spellEnd"/>
      <w:r w:rsidR="002F312B" w:rsidRPr="00A523BA">
        <w:t xml:space="preserve"> </w:t>
      </w:r>
      <w:proofErr w:type="spellStart"/>
      <w:r w:rsidR="002F312B" w:rsidRPr="00A523BA">
        <w:t>trình</w:t>
      </w:r>
      <w:proofErr w:type="spellEnd"/>
      <w:r w:rsidR="002F312B" w:rsidRPr="00A523BA">
        <w:t xml:space="preserve"> </w:t>
      </w:r>
      <w:proofErr w:type="spellStart"/>
      <w:r w:rsidR="002F312B" w:rsidRPr="00A523BA">
        <w:t>và</w:t>
      </w:r>
      <w:proofErr w:type="spellEnd"/>
      <w:r w:rsidR="002F312B" w:rsidRPr="00A523BA">
        <w:t xml:space="preserve"> </w:t>
      </w:r>
      <w:proofErr w:type="spellStart"/>
      <w:r w:rsidR="002F312B" w:rsidRPr="00A523BA">
        <w:t>biện</w:t>
      </w:r>
      <w:proofErr w:type="spellEnd"/>
      <w:r w:rsidR="002F312B" w:rsidRPr="00A523BA">
        <w:t xml:space="preserve"> </w:t>
      </w:r>
      <w:proofErr w:type="spellStart"/>
      <w:r w:rsidR="002F312B" w:rsidRPr="00A523BA">
        <w:t>pháp</w:t>
      </w:r>
      <w:proofErr w:type="spellEnd"/>
      <w:r w:rsidR="002F312B" w:rsidRPr="00A523BA">
        <w:t xml:space="preserve"> </w:t>
      </w:r>
      <w:proofErr w:type="spellStart"/>
      <w:r w:rsidR="002F312B" w:rsidRPr="00A523BA">
        <w:t>thu</w:t>
      </w:r>
      <w:proofErr w:type="spellEnd"/>
      <w:r w:rsidR="002F312B" w:rsidRPr="00A523BA">
        <w:t xml:space="preserve"> </w:t>
      </w:r>
      <w:proofErr w:type="spellStart"/>
      <w:r w:rsidR="002F312B" w:rsidRPr="00A523BA">
        <w:t>gom</w:t>
      </w:r>
      <w:proofErr w:type="spellEnd"/>
      <w:r w:rsidR="002F312B" w:rsidRPr="00A523BA">
        <w:t xml:space="preserve">, </w:t>
      </w:r>
      <w:proofErr w:type="spellStart"/>
      <w:r w:rsidR="002F312B" w:rsidRPr="00A523BA">
        <w:t>xử</w:t>
      </w:r>
      <w:proofErr w:type="spellEnd"/>
      <w:r w:rsidR="002F312B" w:rsidRPr="00A523BA">
        <w:t xml:space="preserve"> </w:t>
      </w:r>
      <w:proofErr w:type="spellStart"/>
      <w:r w:rsidR="002F312B" w:rsidRPr="00A523BA">
        <w:t>lý</w:t>
      </w:r>
      <w:proofErr w:type="spellEnd"/>
      <w:r w:rsidR="002F312B" w:rsidRPr="00A523BA">
        <w:t xml:space="preserve"> </w:t>
      </w:r>
      <w:proofErr w:type="spellStart"/>
      <w:r w:rsidR="002F312B" w:rsidRPr="00A523BA">
        <w:t>nước</w:t>
      </w:r>
      <w:proofErr w:type="spellEnd"/>
      <w:r w:rsidR="002F312B" w:rsidRPr="00A523BA">
        <w:t xml:space="preserve"> </w:t>
      </w:r>
      <w:proofErr w:type="spellStart"/>
      <w:r w:rsidR="002F312B" w:rsidRPr="00A523BA">
        <w:t>thải</w:t>
      </w:r>
      <w:bookmarkEnd w:id="63"/>
      <w:bookmarkEnd w:id="64"/>
      <w:proofErr w:type="spellEnd"/>
    </w:p>
    <w:p w14:paraId="3D4FF095" w14:textId="5F69A87C" w:rsidR="002F312B" w:rsidRPr="00E84089" w:rsidRDefault="00A523BA" w:rsidP="00A523BA">
      <w:pPr>
        <w:pStyle w:val="1111"/>
        <w:spacing w:before="60" w:after="60" w:line="312" w:lineRule="auto"/>
        <w:ind w:firstLine="720"/>
      </w:pPr>
      <w:r>
        <w:rPr>
          <w:lang w:val="en-US"/>
        </w:rPr>
        <w:t xml:space="preserve">a. </w:t>
      </w:r>
      <w:r w:rsidR="002F312B" w:rsidRPr="00E84089">
        <w:t xml:space="preserve"> N</w:t>
      </w:r>
      <w:r w:rsidR="002F312B" w:rsidRPr="00E84089">
        <w:rPr>
          <w:lang w:val="en-US"/>
        </w:rPr>
        <w:t>ư</w:t>
      </w:r>
      <w:r w:rsidR="002F312B" w:rsidRPr="00E84089">
        <w:t>ớc thải sinh hoạt: sẽ đ</w:t>
      </w:r>
      <w:r w:rsidR="002F312B" w:rsidRPr="00E84089">
        <w:rPr>
          <w:lang w:val="en-US"/>
        </w:rPr>
        <w:t>ư</w:t>
      </w:r>
      <w:r w:rsidR="002F312B" w:rsidRPr="00E84089">
        <w:t>ợc thu gom và xử lý theo ph</w:t>
      </w:r>
      <w:r w:rsidR="002F312B" w:rsidRPr="00E84089">
        <w:rPr>
          <w:lang w:val="en-US"/>
        </w:rPr>
        <w:t>ư</w:t>
      </w:r>
      <w:r w:rsidR="002F312B" w:rsidRPr="00E84089">
        <w:t>ơng pháp sinh học bằng hệ thống bể tự hoại.</w:t>
      </w:r>
    </w:p>
    <w:p w14:paraId="3ECD5278" w14:textId="00E518CD" w:rsidR="002F312B" w:rsidRPr="00E84089" w:rsidRDefault="002F312B" w:rsidP="00A523BA">
      <w:pPr>
        <w:pStyle w:val="BODY"/>
        <w:spacing w:before="60" w:after="60" w:line="312" w:lineRule="auto"/>
      </w:pPr>
      <w:r w:rsidRPr="00E84089">
        <w:lastRenderedPageBreak/>
        <w:t xml:space="preserve">- Trong </w:t>
      </w:r>
      <w:proofErr w:type="spellStart"/>
      <w:r w:rsidRPr="00E84089">
        <w:t>giai</w:t>
      </w:r>
      <w:proofErr w:type="spellEnd"/>
      <w:r w:rsidRPr="00E84089">
        <w:t xml:space="preserve"> </w:t>
      </w:r>
      <w:proofErr w:type="spellStart"/>
      <w:r w:rsidRPr="00E84089">
        <w:t>đoạn</w:t>
      </w:r>
      <w:proofErr w:type="spellEnd"/>
      <w:r w:rsidRPr="00E84089">
        <w:t xml:space="preserve"> </w:t>
      </w:r>
      <w:proofErr w:type="spellStart"/>
      <w:r w:rsidRPr="00E84089">
        <w:t>chuẩn</w:t>
      </w:r>
      <w:proofErr w:type="spellEnd"/>
      <w:r w:rsidRPr="00E84089">
        <w:t xml:space="preserve"> </w:t>
      </w:r>
      <w:proofErr w:type="spellStart"/>
      <w:r w:rsidRPr="00E84089">
        <w:t>bị</w:t>
      </w:r>
      <w:proofErr w:type="spellEnd"/>
      <w:r w:rsidRPr="00E84089">
        <w:t xml:space="preserve">: </w:t>
      </w:r>
      <w:proofErr w:type="spellStart"/>
      <w:r w:rsidRPr="00E84089">
        <w:t>Bố</w:t>
      </w:r>
      <w:proofErr w:type="spellEnd"/>
      <w:r w:rsidRPr="00E84089">
        <w:t xml:space="preserve"> </w:t>
      </w:r>
      <w:proofErr w:type="spellStart"/>
      <w:r w:rsidRPr="00E84089">
        <w:t>trí</w:t>
      </w:r>
      <w:proofErr w:type="spellEnd"/>
      <w:r w:rsidRPr="00E84089">
        <w:t xml:space="preserve"> 02 </w:t>
      </w:r>
      <w:proofErr w:type="spellStart"/>
      <w:r w:rsidRPr="00E84089">
        <w:t>nhà</w:t>
      </w:r>
      <w:proofErr w:type="spellEnd"/>
      <w:r w:rsidRPr="00E84089">
        <w:t xml:space="preserve"> </w:t>
      </w:r>
      <w:proofErr w:type="spellStart"/>
      <w:r w:rsidRPr="00E84089">
        <w:t>vệ</w:t>
      </w:r>
      <w:proofErr w:type="spellEnd"/>
      <w:r w:rsidRPr="00E84089">
        <w:t xml:space="preserve"> </w:t>
      </w:r>
      <w:proofErr w:type="spellStart"/>
      <w:r w:rsidRPr="00E84089">
        <w:t>sinh</w:t>
      </w:r>
      <w:proofErr w:type="spellEnd"/>
      <w:r w:rsidRPr="00E84089">
        <w:t xml:space="preserve"> di </w:t>
      </w:r>
      <w:proofErr w:type="spellStart"/>
      <w:r w:rsidRPr="00E84089">
        <w:t>động</w:t>
      </w:r>
      <w:proofErr w:type="spellEnd"/>
      <w:r w:rsidRPr="00E84089">
        <w:t xml:space="preserve"> </w:t>
      </w:r>
      <w:proofErr w:type="spellStart"/>
      <w:r w:rsidRPr="00E84089">
        <w:t>kích</w:t>
      </w:r>
      <w:proofErr w:type="spellEnd"/>
      <w:r w:rsidRPr="00E84089">
        <w:t xml:space="preserve"> </w:t>
      </w:r>
      <w:proofErr w:type="spellStart"/>
      <w:r w:rsidRPr="00E84089">
        <w:t>thước</w:t>
      </w:r>
      <w:proofErr w:type="spellEnd"/>
      <w:r w:rsidRPr="00E84089">
        <w:t xml:space="preserve"> 260 x 270 x 135 cm (C x R x S) </w:t>
      </w:r>
      <w:proofErr w:type="spellStart"/>
      <w:r w:rsidRPr="00E84089">
        <w:t>tại</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tuyến</w:t>
      </w:r>
      <w:proofErr w:type="spellEnd"/>
      <w:r w:rsidRPr="00E84089">
        <w:t xml:space="preserve"> </w:t>
      </w:r>
      <w:proofErr w:type="spellStart"/>
      <w:r w:rsidRPr="00E84089">
        <w:t>đập</w:t>
      </w:r>
      <w:proofErr w:type="spellEnd"/>
      <w:r w:rsidRPr="00E84089">
        <w:t xml:space="preserve"> </w:t>
      </w:r>
      <w:proofErr w:type="spellStart"/>
      <w:r w:rsidRPr="00E84089">
        <w:t>và</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nhà</w:t>
      </w:r>
      <w:proofErr w:type="spellEnd"/>
      <w:r w:rsidRPr="00E84089">
        <w:t xml:space="preserve"> </w:t>
      </w:r>
      <w:proofErr w:type="spellStart"/>
      <w:r w:rsidRPr="00E84089">
        <w:t>máy</w:t>
      </w:r>
      <w:proofErr w:type="spellEnd"/>
      <w:r w:rsidRPr="00E84089">
        <w:t>.</w:t>
      </w:r>
    </w:p>
    <w:p w14:paraId="65E18894" w14:textId="77777777" w:rsidR="002F312B" w:rsidRPr="00E84089" w:rsidRDefault="002F312B" w:rsidP="00A523BA">
      <w:pPr>
        <w:pStyle w:val="BODY"/>
        <w:spacing w:before="60" w:after="60" w:line="312" w:lineRule="auto"/>
      </w:pPr>
      <w:r w:rsidRPr="00E84089">
        <w:t xml:space="preserve">- Trong </w:t>
      </w:r>
      <w:proofErr w:type="spellStart"/>
      <w:r w:rsidRPr="00E84089">
        <w:t>giai</w:t>
      </w:r>
      <w:proofErr w:type="spellEnd"/>
      <w:r w:rsidRPr="00E84089">
        <w:t xml:space="preserve"> </w:t>
      </w:r>
      <w:proofErr w:type="spellStart"/>
      <w:r w:rsidRPr="00E84089">
        <w:t>đoạn</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w:t>
      </w:r>
    </w:p>
    <w:p w14:paraId="18417E71" w14:textId="77777777" w:rsidR="002F312B" w:rsidRPr="00E84089" w:rsidRDefault="002F312B" w:rsidP="00A523BA">
      <w:pPr>
        <w:pStyle w:val="BODY"/>
        <w:spacing w:before="60" w:after="60" w:line="312" w:lineRule="auto"/>
      </w:pPr>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tại</w:t>
      </w:r>
      <w:proofErr w:type="spellEnd"/>
      <w:r w:rsidRPr="00E84089">
        <w:t xml:space="preserve"> </w:t>
      </w:r>
      <w:proofErr w:type="spellStart"/>
      <w:r w:rsidRPr="00E84089">
        <w:t>các</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bếp</w:t>
      </w:r>
      <w:proofErr w:type="spellEnd"/>
      <w:r w:rsidRPr="00E84089">
        <w:t xml:space="preserve"> </w:t>
      </w:r>
      <w:proofErr w:type="spellStart"/>
      <w:r w:rsidRPr="00E84089">
        <w:t>ăn</w:t>
      </w:r>
      <w:proofErr w:type="spellEnd"/>
      <w:r w:rsidRPr="00E84089">
        <w:t xml:space="preserve">, </w:t>
      </w:r>
      <w:proofErr w:type="spellStart"/>
      <w:r w:rsidRPr="00E84089">
        <w:t>tắm</w:t>
      </w:r>
      <w:proofErr w:type="spellEnd"/>
      <w:r w:rsidRPr="00E84089">
        <w:t xml:space="preserve"> </w:t>
      </w:r>
      <w:proofErr w:type="spellStart"/>
      <w:r w:rsidRPr="00E84089">
        <w:t>giặt</w:t>
      </w:r>
      <w:proofErr w:type="spellEnd"/>
      <w:r w:rsidRPr="00E84089">
        <w:t xml:space="preserve"> </w:t>
      </w:r>
      <w:proofErr w:type="spellStart"/>
      <w:r w:rsidRPr="00E84089">
        <w:t>của</w:t>
      </w:r>
      <w:proofErr w:type="spellEnd"/>
      <w:r w:rsidRPr="00E84089">
        <w:t xml:space="preserve"> </w:t>
      </w:r>
      <w:proofErr w:type="spellStart"/>
      <w:r w:rsidRPr="00E84089">
        <w:t>công</w:t>
      </w:r>
      <w:proofErr w:type="spellEnd"/>
      <w:r w:rsidRPr="00E84089">
        <w:t xml:space="preserve"> </w:t>
      </w:r>
      <w:proofErr w:type="spellStart"/>
      <w:r w:rsidRPr="00E84089">
        <w:t>nhân</w:t>
      </w:r>
      <w:proofErr w:type="spellEnd"/>
      <w:r w:rsidRPr="00E84089">
        <w:t xml:space="preserve">: </w:t>
      </w:r>
      <w:proofErr w:type="spellStart"/>
      <w:r w:rsidRPr="00E84089">
        <w:t>được</w:t>
      </w:r>
      <w:proofErr w:type="spellEnd"/>
      <w:r w:rsidRPr="00E84089">
        <w:t xml:space="preserve"> </w:t>
      </w:r>
      <w:proofErr w:type="spellStart"/>
      <w:r w:rsidRPr="00E84089">
        <w:t>thu</w:t>
      </w:r>
      <w:proofErr w:type="spellEnd"/>
      <w:r w:rsidRPr="00E84089">
        <w:t xml:space="preserve"> </w:t>
      </w:r>
      <w:proofErr w:type="spellStart"/>
      <w:r w:rsidRPr="00E84089">
        <w:t>gom</w:t>
      </w:r>
      <w:proofErr w:type="spellEnd"/>
      <w:r w:rsidRPr="00E84089">
        <w:t xml:space="preserve"> </w:t>
      </w:r>
      <w:proofErr w:type="spellStart"/>
      <w:r w:rsidRPr="00E84089">
        <w:t>vào</w:t>
      </w:r>
      <w:proofErr w:type="spellEnd"/>
      <w:r w:rsidRPr="00E84089">
        <w:t xml:space="preserve"> </w:t>
      </w:r>
      <w:proofErr w:type="spellStart"/>
      <w:r w:rsidRPr="00E84089">
        <w:t>bồn</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r w:rsidRPr="00E84089">
        <w:t>.</w:t>
      </w:r>
    </w:p>
    <w:p w14:paraId="239C8560" w14:textId="6220A6CB" w:rsidR="002F312B" w:rsidRPr="00E84089" w:rsidRDefault="002F312B" w:rsidP="00A523BA">
      <w:pPr>
        <w:pStyle w:val="BODY"/>
        <w:spacing w:before="60" w:after="60" w:line="312" w:lineRule="auto"/>
      </w:pPr>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r w:rsidRPr="00E84089">
        <w:t xml:space="preserve"> </w:t>
      </w:r>
      <w:proofErr w:type="spellStart"/>
      <w:r w:rsidRPr="00E84089">
        <w:t>được</w:t>
      </w:r>
      <w:proofErr w:type="spellEnd"/>
      <w:r w:rsidRPr="00E84089">
        <w:t xml:space="preserve"> </w:t>
      </w:r>
      <w:proofErr w:type="spellStart"/>
      <w:r w:rsidRPr="00E84089">
        <w:t>thu</w:t>
      </w:r>
      <w:proofErr w:type="spellEnd"/>
      <w:r w:rsidRPr="00E84089">
        <w:t xml:space="preserve"> </w:t>
      </w:r>
      <w:proofErr w:type="spellStart"/>
      <w:r w:rsidRPr="00E84089">
        <w:t>gom</w:t>
      </w:r>
      <w:proofErr w:type="spellEnd"/>
      <w:r w:rsidRPr="00E84089">
        <w:t xml:space="preserve"> </w:t>
      </w:r>
      <w:proofErr w:type="spellStart"/>
      <w:r w:rsidRPr="00E84089">
        <w:t>và</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tại</w:t>
      </w:r>
      <w:proofErr w:type="spellEnd"/>
      <w:r w:rsidRPr="00E84089">
        <w:t xml:space="preserve"> 02 </w:t>
      </w:r>
      <w:proofErr w:type="spellStart"/>
      <w:r w:rsidRPr="00E84089">
        <w:t>nhà</w:t>
      </w:r>
      <w:proofErr w:type="spellEnd"/>
      <w:r w:rsidRPr="00E84089">
        <w:t xml:space="preserve"> </w:t>
      </w:r>
      <w:proofErr w:type="spellStart"/>
      <w:r w:rsidRPr="00E84089">
        <w:t>vệ</w:t>
      </w:r>
      <w:proofErr w:type="spellEnd"/>
      <w:r w:rsidRPr="00E84089">
        <w:t xml:space="preserve"> </w:t>
      </w:r>
      <w:proofErr w:type="spellStart"/>
      <w:r w:rsidRPr="00E84089">
        <w:t>sinh</w:t>
      </w:r>
      <w:proofErr w:type="spellEnd"/>
      <w:r w:rsidRPr="00E84089">
        <w:t xml:space="preserve"> di </w:t>
      </w:r>
      <w:proofErr w:type="spellStart"/>
      <w:r w:rsidRPr="00E84089">
        <w:t>động</w:t>
      </w:r>
      <w:proofErr w:type="spellEnd"/>
      <w:r w:rsidRPr="00E84089">
        <w:t xml:space="preserve"> </w:t>
      </w:r>
      <w:proofErr w:type="spellStart"/>
      <w:r w:rsidRPr="00E84089">
        <w:t>kích</w:t>
      </w:r>
      <w:proofErr w:type="spellEnd"/>
      <w:r w:rsidRPr="00E84089">
        <w:t xml:space="preserve"> </w:t>
      </w:r>
      <w:proofErr w:type="spellStart"/>
      <w:r w:rsidRPr="00E84089">
        <w:t>thước</w:t>
      </w:r>
      <w:proofErr w:type="spellEnd"/>
      <w:r w:rsidRPr="00E84089">
        <w:t xml:space="preserve"> 260 x 270 x 135 cm (C x R x S) </w:t>
      </w:r>
      <w:proofErr w:type="spellStart"/>
      <w:r w:rsidRPr="00E84089">
        <w:t>tại</w:t>
      </w:r>
      <w:proofErr w:type="spellEnd"/>
      <w:r w:rsidRPr="00E84089">
        <w:t xml:space="preserve"> </w:t>
      </w:r>
      <w:proofErr w:type="spellStart"/>
      <w:r w:rsidRPr="00E84089">
        <w:t>các</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công</w:t>
      </w:r>
      <w:proofErr w:type="spellEnd"/>
      <w:r w:rsidRPr="00E84089">
        <w:t xml:space="preserve"> </w:t>
      </w:r>
      <w:proofErr w:type="spellStart"/>
      <w:r w:rsidRPr="00E84089">
        <w:t>trườ</w:t>
      </w:r>
      <w:r w:rsidR="00713EAF">
        <w:t>ng</w:t>
      </w:r>
      <w:proofErr w:type="spellEnd"/>
      <w:r w:rsidR="00713EAF">
        <w:t xml:space="preserve"> </w:t>
      </w:r>
      <w:proofErr w:type="spellStart"/>
      <w:r w:rsidR="00713EAF">
        <w:t>về</w:t>
      </w:r>
      <w:proofErr w:type="spellEnd"/>
      <w:r w:rsidRPr="00E84089">
        <w:t xml:space="preserve"> </w:t>
      </w:r>
      <w:proofErr w:type="spellStart"/>
      <w:r w:rsidRPr="00E84089">
        <w:t>bồn</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công</w:t>
      </w:r>
      <w:proofErr w:type="spellEnd"/>
      <w:r w:rsidRPr="00E84089">
        <w:t xml:space="preserve"> </w:t>
      </w:r>
      <w:proofErr w:type="spellStart"/>
      <w:r w:rsidRPr="00E84089">
        <w:t>suất</w:t>
      </w:r>
      <w:proofErr w:type="spellEnd"/>
      <w:r w:rsidRPr="00E84089">
        <w:t xml:space="preserve"> 10m</w:t>
      </w:r>
      <w:r w:rsidRPr="00E84089">
        <w:rPr>
          <w:vertAlign w:val="superscript"/>
        </w:rPr>
        <w:t>3</w:t>
      </w:r>
      <w:r w:rsidRPr="00E84089">
        <w:t>/</w:t>
      </w:r>
      <w:proofErr w:type="spellStart"/>
      <w:proofErr w:type="gramStart"/>
      <w:r w:rsidRPr="00E84089">
        <w:t>ngày.đêm</w:t>
      </w:r>
      <w:proofErr w:type="spellEnd"/>
      <w:proofErr w:type="gramEnd"/>
      <w:r w:rsidRPr="00E84089">
        <w:t xml:space="preserve"> </w:t>
      </w:r>
      <w:proofErr w:type="spellStart"/>
      <w:r w:rsidRPr="00E84089">
        <w:t>tại</w:t>
      </w:r>
      <w:proofErr w:type="spellEnd"/>
      <w:r w:rsidRPr="00E84089">
        <w:t xml:space="preserve"> </w:t>
      </w:r>
      <w:proofErr w:type="spellStart"/>
      <w:r w:rsidRPr="00E84089">
        <w:t>khu</w:t>
      </w:r>
      <w:proofErr w:type="spellEnd"/>
      <w:r w:rsidRPr="00E84089">
        <w:t xml:space="preserve"> </w:t>
      </w:r>
      <w:proofErr w:type="spellStart"/>
      <w:r w:rsidRPr="00E84089">
        <w:t>nhà</w:t>
      </w:r>
      <w:proofErr w:type="spellEnd"/>
      <w:r w:rsidRPr="00E84089">
        <w:t xml:space="preserve"> ở </w:t>
      </w:r>
      <w:proofErr w:type="spellStart"/>
      <w:r w:rsidRPr="00E84089">
        <w:t>công</w:t>
      </w:r>
      <w:proofErr w:type="spellEnd"/>
      <w:r w:rsidRPr="00E84089">
        <w:t xml:space="preserve"> </w:t>
      </w:r>
      <w:proofErr w:type="spellStart"/>
      <w:r w:rsidRPr="00E84089">
        <w:t>nhân</w:t>
      </w:r>
      <w:proofErr w:type="spellEnd"/>
      <w:r w:rsidRPr="00E84089">
        <w:t>.</w:t>
      </w:r>
    </w:p>
    <w:p w14:paraId="46B582ED" w14:textId="77777777" w:rsidR="002F312B" w:rsidRPr="00E84089" w:rsidRDefault="002F312B" w:rsidP="00A523BA">
      <w:pPr>
        <w:pStyle w:val="BODY"/>
        <w:spacing w:before="60" w:after="60" w:line="312" w:lineRule="auto"/>
      </w:pPr>
      <w:r w:rsidRPr="00E84089">
        <w:t xml:space="preserve">+ Giai </w:t>
      </w:r>
      <w:proofErr w:type="spellStart"/>
      <w:r w:rsidRPr="00E84089">
        <w:t>đoạn</w:t>
      </w:r>
      <w:proofErr w:type="spellEnd"/>
      <w:r w:rsidRPr="00E84089">
        <w:t xml:space="preserve"> </w:t>
      </w:r>
      <w:proofErr w:type="spellStart"/>
      <w:r w:rsidRPr="00E84089">
        <w:t>vận</w:t>
      </w:r>
      <w:proofErr w:type="spellEnd"/>
      <w:r w:rsidRPr="00E84089">
        <w:t xml:space="preserve"> </w:t>
      </w:r>
      <w:proofErr w:type="spellStart"/>
      <w:r w:rsidRPr="00E84089">
        <w:t>hành</w:t>
      </w:r>
      <w:proofErr w:type="spellEnd"/>
      <w:r w:rsidRPr="00E84089">
        <w:t>:</w:t>
      </w:r>
    </w:p>
    <w:p w14:paraId="3C6C89C7" w14:textId="35F84E70" w:rsidR="002F312B" w:rsidRPr="00E84089" w:rsidRDefault="002F312B" w:rsidP="00A523BA">
      <w:pPr>
        <w:pStyle w:val="BODY"/>
        <w:spacing w:before="60" w:after="60" w:line="312" w:lineRule="auto"/>
      </w:pPr>
      <w:proofErr w:type="spellStart"/>
      <w:r>
        <w:t>X</w:t>
      </w:r>
      <w:r w:rsidRPr="00E84089">
        <w:t>ây</w:t>
      </w:r>
      <w:proofErr w:type="spellEnd"/>
      <w:r w:rsidRPr="00E84089">
        <w:t xml:space="preserve"> </w:t>
      </w:r>
      <w:proofErr w:type="spellStart"/>
      <w:r w:rsidRPr="00E84089">
        <w:t>dựng</w:t>
      </w:r>
      <w:proofErr w:type="spellEnd"/>
      <w:r w:rsidRPr="00E84089">
        <w:t xml:space="preserve"> </w:t>
      </w:r>
      <w:proofErr w:type="spellStart"/>
      <w:r>
        <w:t>nhà</w:t>
      </w:r>
      <w:proofErr w:type="spellEnd"/>
      <w:r>
        <w:t xml:space="preserve"> </w:t>
      </w:r>
      <w:proofErr w:type="spellStart"/>
      <w:r>
        <w:t>vệ</w:t>
      </w:r>
      <w:proofErr w:type="spellEnd"/>
      <w:r>
        <w:t xml:space="preserve"> </w:t>
      </w:r>
      <w:proofErr w:type="spellStart"/>
      <w:r>
        <w:t>sinh</w:t>
      </w:r>
      <w:proofErr w:type="spellEnd"/>
      <w:r>
        <w:t xml:space="preserve"> </w:t>
      </w:r>
      <w:proofErr w:type="spellStart"/>
      <w:r>
        <w:t>tự</w:t>
      </w:r>
      <w:proofErr w:type="spellEnd"/>
      <w:r>
        <w:t xml:space="preserve"> </w:t>
      </w:r>
      <w:proofErr w:type="spellStart"/>
      <w:r>
        <w:t>hoại</w:t>
      </w:r>
      <w:proofErr w:type="spellEnd"/>
      <w:r>
        <w:t xml:space="preserve"> 3 </w:t>
      </w:r>
      <w:proofErr w:type="spellStart"/>
      <w:r>
        <w:t>ngăn</w:t>
      </w:r>
      <w:proofErr w:type="spellEnd"/>
      <w:r>
        <w:t xml:space="preserve">, </w:t>
      </w:r>
      <w:proofErr w:type="spellStart"/>
      <w:r w:rsidRPr="00E84089">
        <w:t>thể</w:t>
      </w:r>
      <w:proofErr w:type="spellEnd"/>
      <w:r w:rsidRPr="00E84089">
        <w:t xml:space="preserve"> </w:t>
      </w:r>
      <w:proofErr w:type="spellStart"/>
      <w:r w:rsidRPr="00E84089">
        <w:t>tích</w:t>
      </w:r>
      <w:proofErr w:type="spellEnd"/>
      <w:r w:rsidRPr="00E84089">
        <w:t xml:space="preserve"> 6m</w:t>
      </w:r>
      <w:r w:rsidRPr="00E84089">
        <w:rPr>
          <w:vertAlign w:val="superscript"/>
        </w:rPr>
        <w:t>3</w:t>
      </w:r>
      <w:r w:rsidRPr="00E84089">
        <w:t xml:space="preserve"> </w:t>
      </w:r>
      <w:proofErr w:type="spellStart"/>
      <w:r w:rsidRPr="00E84089">
        <w:t>và</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hệ</w:t>
      </w:r>
      <w:proofErr w:type="spellEnd"/>
      <w:r w:rsidRPr="00E84089">
        <w:t xml:space="preserve"> </w:t>
      </w:r>
      <w:proofErr w:type="spellStart"/>
      <w:r w:rsidRPr="00E84089">
        <w:t>thống</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r w:rsidRPr="00E84089">
        <w:t xml:space="preserve"> 4</w:t>
      </w:r>
      <w:r w:rsidR="00713EAF">
        <w:t xml:space="preserve">,6 </w:t>
      </w:r>
      <w:r w:rsidRPr="00E84089">
        <w:t>m</w:t>
      </w:r>
      <w:r w:rsidRPr="00E84089">
        <w:rPr>
          <w:vertAlign w:val="superscript"/>
        </w:rPr>
        <w:t>3</w:t>
      </w:r>
      <w:r w:rsidRPr="00E84089">
        <w:t>/</w:t>
      </w:r>
      <w:proofErr w:type="spellStart"/>
      <w:r w:rsidRPr="00E84089">
        <w:t>ngày</w:t>
      </w:r>
      <w:proofErr w:type="spellEnd"/>
      <w:r w:rsidRPr="00E84089">
        <w:t xml:space="preserve"> </w:t>
      </w:r>
      <w:proofErr w:type="spellStart"/>
      <w:r w:rsidRPr="00E84089">
        <w:t>đêm</w:t>
      </w:r>
      <w:proofErr w:type="spellEnd"/>
      <w:r w:rsidRPr="00E84089">
        <w:t xml:space="preserve"> ở </w:t>
      </w:r>
      <w:proofErr w:type="spellStart"/>
      <w:r w:rsidRPr="00E84089">
        <w:t>khu</w:t>
      </w:r>
      <w:proofErr w:type="spellEnd"/>
      <w:r w:rsidRPr="00E84089">
        <w:t xml:space="preserve"> </w:t>
      </w:r>
      <w:proofErr w:type="spellStart"/>
      <w:r w:rsidRPr="00E84089">
        <w:t>nhà</w:t>
      </w:r>
      <w:proofErr w:type="spellEnd"/>
      <w:r w:rsidRPr="00E84089">
        <w:t xml:space="preserve"> </w:t>
      </w:r>
      <w:proofErr w:type="spellStart"/>
      <w:r w:rsidRPr="00E84089">
        <w:t>máy</w:t>
      </w:r>
      <w:proofErr w:type="spellEnd"/>
      <w:r w:rsidRPr="00E84089">
        <w:t xml:space="preserve"> </w:t>
      </w:r>
      <w:proofErr w:type="spellStart"/>
      <w:r w:rsidRPr="00E84089">
        <w:t>để</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p>
    <w:p w14:paraId="6E2E4A4A" w14:textId="12FD4507" w:rsidR="003105E2" w:rsidRDefault="002F312B" w:rsidP="00A523BA">
      <w:pPr>
        <w:pStyle w:val="BODY"/>
        <w:spacing w:before="60" w:after="60" w:line="312" w:lineRule="auto"/>
      </w:pP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từ</w:t>
      </w:r>
      <w:proofErr w:type="spellEnd"/>
      <w:r w:rsidRPr="00E84089">
        <w:t xml:space="preserve"> </w:t>
      </w:r>
      <w:proofErr w:type="spellStart"/>
      <w:r w:rsidRPr="00E84089">
        <w:t>bể</w:t>
      </w:r>
      <w:proofErr w:type="spellEnd"/>
      <w:r w:rsidRPr="00E84089">
        <w:t xml:space="preserve"> </w:t>
      </w:r>
      <w:proofErr w:type="spellStart"/>
      <w:r w:rsidRPr="00E84089">
        <w:t>tự</w:t>
      </w:r>
      <w:proofErr w:type="spellEnd"/>
      <w:r w:rsidRPr="00E84089">
        <w:t xml:space="preserve"> </w:t>
      </w:r>
      <w:proofErr w:type="spellStart"/>
      <w:r w:rsidRPr="00E84089">
        <w:t>hoại</w:t>
      </w:r>
      <w:proofErr w:type="spellEnd"/>
      <w:r w:rsidRPr="00E84089">
        <w:t xml:space="preserve"> </w:t>
      </w:r>
      <w:proofErr w:type="spellStart"/>
      <w:r w:rsidRPr="00E84089">
        <w:t>sau</w:t>
      </w:r>
      <w:proofErr w:type="spellEnd"/>
      <w:r w:rsidRPr="00E84089">
        <w:t xml:space="preserve"> </w:t>
      </w:r>
      <w:proofErr w:type="spellStart"/>
      <w:r w:rsidRPr="00E84089">
        <w:t>khi</w:t>
      </w:r>
      <w:proofErr w:type="spellEnd"/>
      <w:r w:rsidRPr="00E84089">
        <w:t xml:space="preserve"> qua </w:t>
      </w:r>
      <w:proofErr w:type="spellStart"/>
      <w:r w:rsidR="00713EAF">
        <w:t>hệ</w:t>
      </w:r>
      <w:proofErr w:type="spellEnd"/>
      <w:r w:rsidR="00713EAF">
        <w:t xml:space="preserve"> </w:t>
      </w:r>
      <w:proofErr w:type="spellStart"/>
      <w:r w:rsidR="00713EAF">
        <w:t>thống</w:t>
      </w:r>
      <w:proofErr w:type="spellEnd"/>
      <w:r w:rsidR="00713EAF">
        <w:t xml:space="preserve"> </w:t>
      </w:r>
      <w:proofErr w:type="spellStart"/>
      <w:r w:rsidR="00713EAF">
        <w:t>xử</w:t>
      </w:r>
      <w:proofErr w:type="spellEnd"/>
      <w:r w:rsidR="00713EAF">
        <w:t xml:space="preserve"> </w:t>
      </w:r>
      <w:proofErr w:type="spellStart"/>
      <w:r w:rsidR="00713EAF">
        <w:t>lý</w:t>
      </w:r>
      <w:proofErr w:type="spellEnd"/>
      <w:r w:rsidR="00713EAF">
        <w:t xml:space="preserve"> </w:t>
      </w:r>
      <w:proofErr w:type="spellStart"/>
      <w:r w:rsidR="00713EAF">
        <w:t>nước</w:t>
      </w:r>
      <w:proofErr w:type="spellEnd"/>
      <w:r w:rsidR="00713EAF">
        <w:t xml:space="preserve"> </w:t>
      </w:r>
      <w:proofErr w:type="spellStart"/>
      <w:r w:rsidR="00713EAF">
        <w:t>thải</w:t>
      </w:r>
      <w:proofErr w:type="spellEnd"/>
      <w:r w:rsidR="00713EAF">
        <w:t xml:space="preserve"> </w:t>
      </w:r>
      <w:proofErr w:type="spellStart"/>
      <w:r w:rsidR="00713EAF">
        <w:t>sinh</w:t>
      </w:r>
      <w:proofErr w:type="spellEnd"/>
      <w:r w:rsidR="00713EAF">
        <w:t xml:space="preserve"> </w:t>
      </w:r>
      <w:proofErr w:type="spellStart"/>
      <w:r w:rsidR="00713EAF">
        <w:t>hoạt</w:t>
      </w:r>
      <w:proofErr w:type="spellEnd"/>
      <w:r w:rsidRPr="00E84089">
        <w:t xml:space="preserve"> </w:t>
      </w:r>
      <w:proofErr w:type="spellStart"/>
      <w:r w:rsidRPr="00E84089">
        <w:t>đảm</w:t>
      </w:r>
      <w:proofErr w:type="spellEnd"/>
      <w:r w:rsidRPr="00E84089">
        <w:t xml:space="preserve"> </w:t>
      </w:r>
      <w:proofErr w:type="spellStart"/>
      <w:r w:rsidRPr="00E84089">
        <w:t>bảo</w:t>
      </w:r>
      <w:proofErr w:type="spellEnd"/>
      <w:r w:rsidRPr="00E84089">
        <w:t xml:space="preserve"> </w:t>
      </w:r>
      <w:proofErr w:type="spellStart"/>
      <w:r w:rsidRPr="00E84089">
        <w:t>theo</w:t>
      </w:r>
      <w:proofErr w:type="spellEnd"/>
      <w:r w:rsidRPr="00E84089">
        <w:t xml:space="preserve"> QCVN 14:20</w:t>
      </w:r>
      <w:r w:rsidR="003105E2">
        <w:t>25</w:t>
      </w:r>
      <w:r w:rsidRPr="00E84089">
        <w:t xml:space="preserve">/BTNMT </w:t>
      </w:r>
      <w:proofErr w:type="spellStart"/>
      <w:r w:rsidRPr="00E84089">
        <w:t>Cột</w:t>
      </w:r>
      <w:proofErr w:type="spellEnd"/>
      <w:r w:rsidRPr="00E84089">
        <w:t xml:space="preserve"> B </w:t>
      </w:r>
      <w:proofErr w:type="spellStart"/>
      <w:r w:rsidRPr="00E84089">
        <w:t>trước</w:t>
      </w:r>
      <w:proofErr w:type="spellEnd"/>
      <w:r w:rsidRPr="00E84089">
        <w:t xml:space="preserve"> </w:t>
      </w:r>
      <w:proofErr w:type="spellStart"/>
      <w:r w:rsidRPr="00E84089">
        <w:t>khi</w:t>
      </w:r>
      <w:proofErr w:type="spellEnd"/>
      <w:r w:rsidRPr="00E84089">
        <w:t xml:space="preserve"> </w:t>
      </w:r>
      <w:proofErr w:type="spellStart"/>
      <w:r w:rsidRPr="00E84089">
        <w:t>xả</w:t>
      </w:r>
      <w:proofErr w:type="spellEnd"/>
      <w:r w:rsidRPr="00E84089">
        <w:t xml:space="preserve"> </w:t>
      </w:r>
      <w:proofErr w:type="spellStart"/>
      <w:r w:rsidRPr="00E84089">
        <w:t>vào</w:t>
      </w:r>
      <w:proofErr w:type="spellEnd"/>
      <w:r w:rsidRPr="00E84089">
        <w:t xml:space="preserve"> </w:t>
      </w:r>
      <w:proofErr w:type="spellStart"/>
      <w:r w:rsidRPr="00E84089">
        <w:t>các</w:t>
      </w:r>
      <w:proofErr w:type="spellEnd"/>
      <w:r w:rsidRPr="00E84089">
        <w:t xml:space="preserve"> </w:t>
      </w:r>
      <w:proofErr w:type="spellStart"/>
      <w:r w:rsidRPr="00E84089">
        <w:t>nguồn</w:t>
      </w:r>
      <w:proofErr w:type="spellEnd"/>
      <w:r w:rsidRPr="00E84089">
        <w:t xml:space="preserve"> </w:t>
      </w:r>
      <w:proofErr w:type="spellStart"/>
      <w:r w:rsidRPr="00E84089">
        <w:t>tiếp</w:t>
      </w:r>
      <w:proofErr w:type="spellEnd"/>
      <w:r w:rsidRPr="00E84089">
        <w:t xml:space="preserve"> </w:t>
      </w:r>
      <w:proofErr w:type="spellStart"/>
      <w:r w:rsidRPr="00E84089">
        <w:t>nhận</w:t>
      </w:r>
      <w:proofErr w:type="spellEnd"/>
      <w:r w:rsidRPr="00E84089">
        <w:t xml:space="preserve">. </w:t>
      </w:r>
      <w:proofErr w:type="spellStart"/>
      <w:r w:rsidRPr="00E84089">
        <w:t>Cột</w:t>
      </w:r>
      <w:proofErr w:type="spellEnd"/>
      <w:r w:rsidRPr="00E84089">
        <w:t xml:space="preserve"> B </w:t>
      </w:r>
      <w:proofErr w:type="spellStart"/>
      <w:r w:rsidRPr="00E84089">
        <w:t>quy</w:t>
      </w:r>
      <w:proofErr w:type="spellEnd"/>
      <w:r w:rsidRPr="00E84089">
        <w:t xml:space="preserve"> </w:t>
      </w:r>
      <w:proofErr w:type="spellStart"/>
      <w:r w:rsidRPr="00E84089">
        <w:t>định</w:t>
      </w:r>
      <w:proofErr w:type="spellEnd"/>
      <w:r w:rsidRPr="00E84089">
        <w:t xml:space="preserve"> </w:t>
      </w:r>
      <w:proofErr w:type="spellStart"/>
      <w:r w:rsidRPr="00E84089">
        <w:t>giá</w:t>
      </w:r>
      <w:proofErr w:type="spellEnd"/>
      <w:r w:rsidRPr="00E84089">
        <w:t xml:space="preserve"> </w:t>
      </w:r>
      <w:proofErr w:type="spellStart"/>
      <w:r w:rsidRPr="00E84089">
        <w:t>trị</w:t>
      </w:r>
      <w:proofErr w:type="spellEnd"/>
      <w:r w:rsidRPr="00E84089">
        <w:t xml:space="preserve"> </w:t>
      </w:r>
      <w:proofErr w:type="spellStart"/>
      <w:r w:rsidRPr="00E84089">
        <w:t>của</w:t>
      </w:r>
      <w:proofErr w:type="spellEnd"/>
      <w:r w:rsidRPr="00E84089">
        <w:t xml:space="preserve"> </w:t>
      </w:r>
      <w:proofErr w:type="spellStart"/>
      <w:r w:rsidRPr="00E84089">
        <w:t>các</w:t>
      </w:r>
      <w:proofErr w:type="spellEnd"/>
      <w:r w:rsidRPr="00E84089">
        <w:t xml:space="preserve"> </w:t>
      </w:r>
      <w:proofErr w:type="spellStart"/>
      <w:r w:rsidRPr="00E84089">
        <w:t>thông</w:t>
      </w:r>
      <w:proofErr w:type="spellEnd"/>
      <w:r w:rsidRPr="00E84089">
        <w:t xml:space="preserve"> </w:t>
      </w:r>
      <w:proofErr w:type="spellStart"/>
      <w:r w:rsidRPr="00E84089">
        <w:t>số</w:t>
      </w:r>
      <w:proofErr w:type="spellEnd"/>
      <w:r w:rsidRPr="00E84089">
        <w:t xml:space="preserve"> ô </w:t>
      </w:r>
      <w:proofErr w:type="spellStart"/>
      <w:r w:rsidRPr="00E84089">
        <w:t>nhiễm</w:t>
      </w:r>
      <w:proofErr w:type="spellEnd"/>
      <w:r w:rsidRPr="00E84089">
        <w:t xml:space="preserve"> </w:t>
      </w:r>
      <w:proofErr w:type="spellStart"/>
      <w:r w:rsidR="003105E2">
        <w:t>trong</w:t>
      </w:r>
      <w:proofErr w:type="spellEnd"/>
      <w:r w:rsidR="003105E2">
        <w:t xml:space="preserve"> </w:t>
      </w:r>
      <w:proofErr w:type="spellStart"/>
      <w:r w:rsidR="003105E2">
        <w:t>nước</w:t>
      </w:r>
      <w:proofErr w:type="spellEnd"/>
      <w:r w:rsidR="003105E2">
        <w:t xml:space="preserve"> </w:t>
      </w:r>
      <w:proofErr w:type="spellStart"/>
      <w:r w:rsidR="003105E2">
        <w:t>thải</w:t>
      </w:r>
      <w:proofErr w:type="spellEnd"/>
      <w:r w:rsidR="003105E2">
        <w:t xml:space="preserve"> </w:t>
      </w:r>
      <w:proofErr w:type="spellStart"/>
      <w:r w:rsidR="003105E2">
        <w:t>khi</w:t>
      </w:r>
      <w:proofErr w:type="spellEnd"/>
      <w:r w:rsidR="003105E2">
        <w:t xml:space="preserve"> </w:t>
      </w:r>
      <w:proofErr w:type="spellStart"/>
      <w:r w:rsidR="003105E2">
        <w:t>xả</w:t>
      </w:r>
      <w:proofErr w:type="spellEnd"/>
      <w:r w:rsidR="003105E2">
        <w:t xml:space="preserve"> </w:t>
      </w:r>
      <w:proofErr w:type="spellStart"/>
      <w:r w:rsidR="003105E2">
        <w:t>nước</w:t>
      </w:r>
      <w:proofErr w:type="spellEnd"/>
      <w:r w:rsidR="003105E2">
        <w:t xml:space="preserve"> </w:t>
      </w:r>
      <w:proofErr w:type="spellStart"/>
      <w:r w:rsidR="003105E2">
        <w:t>thải</w:t>
      </w:r>
      <w:proofErr w:type="spellEnd"/>
      <w:r w:rsidR="003105E2">
        <w:t xml:space="preserve"> </w:t>
      </w:r>
      <w:proofErr w:type="spellStart"/>
      <w:r w:rsidR="003105E2">
        <w:t>ra</w:t>
      </w:r>
      <w:proofErr w:type="spellEnd"/>
      <w:r w:rsidR="003105E2">
        <w:t xml:space="preserve"> </w:t>
      </w:r>
      <w:proofErr w:type="spellStart"/>
      <w:r w:rsidR="003105E2">
        <w:t>nguồn</w:t>
      </w:r>
      <w:proofErr w:type="spellEnd"/>
      <w:r w:rsidR="003105E2">
        <w:t xml:space="preserve"> </w:t>
      </w:r>
      <w:proofErr w:type="spellStart"/>
      <w:r w:rsidR="003105E2">
        <w:t>nước</w:t>
      </w:r>
      <w:proofErr w:type="spellEnd"/>
      <w:r w:rsidR="003105E2">
        <w:t xml:space="preserve"> </w:t>
      </w:r>
      <w:proofErr w:type="spellStart"/>
      <w:r w:rsidR="003105E2">
        <w:t>tiếp</w:t>
      </w:r>
      <w:proofErr w:type="spellEnd"/>
      <w:r w:rsidR="003105E2">
        <w:t xml:space="preserve"> </w:t>
      </w:r>
      <w:proofErr w:type="spellStart"/>
      <w:r w:rsidR="003105E2">
        <w:t>nhận</w:t>
      </w:r>
      <w:proofErr w:type="spellEnd"/>
      <w:r w:rsidR="003105E2">
        <w:t xml:space="preserve"> </w:t>
      </w:r>
      <w:proofErr w:type="spellStart"/>
      <w:r w:rsidR="003105E2">
        <w:t>có</w:t>
      </w:r>
      <w:proofErr w:type="spellEnd"/>
      <w:r w:rsidR="003105E2">
        <w:t xml:space="preserve"> </w:t>
      </w:r>
      <w:proofErr w:type="spellStart"/>
      <w:r w:rsidR="003105E2">
        <w:t>mục</w:t>
      </w:r>
      <w:proofErr w:type="spellEnd"/>
      <w:r w:rsidR="003105E2">
        <w:t xml:space="preserve"> </w:t>
      </w:r>
      <w:proofErr w:type="spellStart"/>
      <w:r w:rsidR="003105E2">
        <w:t>đích</w:t>
      </w:r>
      <w:proofErr w:type="spellEnd"/>
      <w:r w:rsidR="003105E2">
        <w:t xml:space="preserve"> </w:t>
      </w:r>
      <w:proofErr w:type="spellStart"/>
      <w:r w:rsidR="003105E2">
        <w:t>quản</w:t>
      </w:r>
      <w:proofErr w:type="spellEnd"/>
      <w:r w:rsidR="003105E2">
        <w:t xml:space="preserve"> </w:t>
      </w:r>
      <w:proofErr w:type="spellStart"/>
      <w:r w:rsidR="003105E2">
        <w:t>lý</w:t>
      </w:r>
      <w:proofErr w:type="spellEnd"/>
      <w:r w:rsidR="003105E2">
        <w:t xml:space="preserve">, </w:t>
      </w:r>
      <w:proofErr w:type="spellStart"/>
      <w:r w:rsidR="003105E2">
        <w:t>cải</w:t>
      </w:r>
      <w:proofErr w:type="spellEnd"/>
      <w:r w:rsidR="003105E2">
        <w:t xml:space="preserve"> </w:t>
      </w:r>
      <w:proofErr w:type="spellStart"/>
      <w:r w:rsidR="003105E2">
        <w:t>thiện</w:t>
      </w:r>
      <w:proofErr w:type="spellEnd"/>
      <w:r w:rsidR="003105E2">
        <w:t xml:space="preserve"> </w:t>
      </w:r>
      <w:proofErr w:type="spellStart"/>
      <w:r w:rsidR="003105E2">
        <w:t>chất</w:t>
      </w:r>
      <w:proofErr w:type="spellEnd"/>
      <w:r w:rsidR="003105E2">
        <w:t xml:space="preserve"> </w:t>
      </w:r>
      <w:proofErr w:type="spellStart"/>
      <w:r w:rsidR="003105E2">
        <w:t>lượng</w:t>
      </w:r>
      <w:proofErr w:type="spellEnd"/>
      <w:r w:rsidR="003105E2">
        <w:t xml:space="preserve"> </w:t>
      </w:r>
      <w:proofErr w:type="spellStart"/>
      <w:r w:rsidR="003105E2">
        <w:t>môi</w:t>
      </w:r>
      <w:proofErr w:type="spellEnd"/>
      <w:r w:rsidR="003105E2">
        <w:t xml:space="preserve"> </w:t>
      </w:r>
      <w:proofErr w:type="spellStart"/>
      <w:r w:rsidR="003105E2">
        <w:t>trường</w:t>
      </w:r>
      <w:proofErr w:type="spellEnd"/>
      <w:r w:rsidR="003105E2">
        <w:t xml:space="preserve"> </w:t>
      </w:r>
      <w:proofErr w:type="spellStart"/>
      <w:r w:rsidR="003105E2">
        <w:t>nước</w:t>
      </w:r>
      <w:proofErr w:type="spellEnd"/>
      <w:r w:rsidR="003105E2">
        <w:t xml:space="preserve"> </w:t>
      </w:r>
      <w:proofErr w:type="spellStart"/>
      <w:r w:rsidR="003105E2">
        <w:t>như</w:t>
      </w:r>
      <w:proofErr w:type="spellEnd"/>
      <w:r w:rsidR="003105E2">
        <w:t xml:space="preserve"> </w:t>
      </w:r>
      <w:proofErr w:type="spellStart"/>
      <w:r w:rsidR="003105E2">
        <w:t>Mức</w:t>
      </w:r>
      <w:proofErr w:type="spellEnd"/>
      <w:r w:rsidR="003105E2">
        <w:t xml:space="preserve"> B </w:t>
      </w:r>
      <w:proofErr w:type="spellStart"/>
      <w:r w:rsidR="003105E2">
        <w:t>Bảng</w:t>
      </w:r>
      <w:proofErr w:type="spellEnd"/>
      <w:r w:rsidR="003105E2">
        <w:t xml:space="preserve"> 2, QCVN 08:2023/BTNMT - Quy </w:t>
      </w:r>
      <w:proofErr w:type="spellStart"/>
      <w:r w:rsidR="003105E2">
        <w:t>chuẩn</w:t>
      </w:r>
      <w:proofErr w:type="spellEnd"/>
      <w:r w:rsidR="003105E2">
        <w:t xml:space="preserve"> </w:t>
      </w:r>
      <w:proofErr w:type="spellStart"/>
      <w:r w:rsidR="003105E2">
        <w:t>kỹ</w:t>
      </w:r>
      <w:proofErr w:type="spellEnd"/>
      <w:r w:rsidR="003105E2">
        <w:t xml:space="preserve"> </w:t>
      </w:r>
      <w:proofErr w:type="spellStart"/>
      <w:r w:rsidR="003105E2">
        <w:t>thuật</w:t>
      </w:r>
      <w:proofErr w:type="spellEnd"/>
      <w:r w:rsidR="003105E2">
        <w:t xml:space="preserve"> </w:t>
      </w:r>
      <w:proofErr w:type="spellStart"/>
      <w:r w:rsidR="003105E2">
        <w:t>quốc</w:t>
      </w:r>
      <w:proofErr w:type="spellEnd"/>
      <w:r w:rsidR="003105E2">
        <w:t xml:space="preserve"> </w:t>
      </w:r>
      <w:proofErr w:type="spellStart"/>
      <w:r w:rsidR="003105E2">
        <w:t>gia</w:t>
      </w:r>
      <w:proofErr w:type="spellEnd"/>
      <w:r w:rsidR="003105E2">
        <w:t xml:space="preserve"> </w:t>
      </w:r>
      <w:proofErr w:type="spellStart"/>
      <w:r w:rsidR="003105E2">
        <w:t>về</w:t>
      </w:r>
      <w:proofErr w:type="spellEnd"/>
      <w:r w:rsidR="003105E2">
        <w:t xml:space="preserve"> </w:t>
      </w:r>
      <w:proofErr w:type="spellStart"/>
      <w:r w:rsidR="003105E2">
        <w:t>chất</w:t>
      </w:r>
      <w:proofErr w:type="spellEnd"/>
      <w:r w:rsidR="003105E2">
        <w:t xml:space="preserve"> </w:t>
      </w:r>
      <w:proofErr w:type="spellStart"/>
      <w:r w:rsidR="003105E2">
        <w:t>lượng</w:t>
      </w:r>
      <w:proofErr w:type="spellEnd"/>
      <w:r w:rsidR="003105E2">
        <w:t xml:space="preserve"> </w:t>
      </w:r>
      <w:proofErr w:type="spellStart"/>
      <w:r w:rsidR="003105E2">
        <w:t>nước</w:t>
      </w:r>
      <w:proofErr w:type="spellEnd"/>
      <w:r w:rsidR="003105E2">
        <w:t xml:space="preserve"> </w:t>
      </w:r>
      <w:proofErr w:type="spellStart"/>
      <w:r w:rsidR="003105E2">
        <w:t>mặt</w:t>
      </w:r>
      <w:proofErr w:type="spellEnd"/>
      <w:r w:rsidR="003105E2">
        <w:t xml:space="preserve"> </w:t>
      </w:r>
      <w:proofErr w:type="spellStart"/>
      <w:r w:rsidR="003105E2">
        <w:t>hoặc</w:t>
      </w:r>
      <w:proofErr w:type="spellEnd"/>
      <w:r w:rsidR="003105E2">
        <w:t xml:space="preserve"> </w:t>
      </w:r>
      <w:proofErr w:type="spellStart"/>
      <w:r w:rsidR="003105E2">
        <w:t>theo</w:t>
      </w:r>
      <w:proofErr w:type="spellEnd"/>
      <w:r w:rsidR="003105E2">
        <w:t xml:space="preserve"> </w:t>
      </w:r>
      <w:proofErr w:type="spellStart"/>
      <w:r w:rsidR="003105E2">
        <w:t>quy</w:t>
      </w:r>
      <w:proofErr w:type="spellEnd"/>
      <w:r w:rsidR="003105E2">
        <w:t xml:space="preserve"> </w:t>
      </w:r>
      <w:proofErr w:type="spellStart"/>
      <w:r w:rsidR="003105E2">
        <w:t>định</w:t>
      </w:r>
      <w:proofErr w:type="spellEnd"/>
      <w:r w:rsidR="003105E2">
        <w:t xml:space="preserve"> </w:t>
      </w:r>
      <w:proofErr w:type="spellStart"/>
      <w:r w:rsidR="003105E2">
        <w:t>của</w:t>
      </w:r>
      <w:proofErr w:type="spellEnd"/>
      <w:r w:rsidR="003105E2">
        <w:t xml:space="preserve"> </w:t>
      </w:r>
      <w:proofErr w:type="spellStart"/>
      <w:r w:rsidR="003105E2">
        <w:t>Ủy</w:t>
      </w:r>
      <w:proofErr w:type="spellEnd"/>
      <w:r w:rsidR="003105E2">
        <w:t xml:space="preserve"> ban </w:t>
      </w:r>
      <w:proofErr w:type="spellStart"/>
      <w:r w:rsidR="003105E2">
        <w:t>nhân</w:t>
      </w:r>
      <w:proofErr w:type="spellEnd"/>
      <w:r w:rsidR="003105E2">
        <w:t xml:space="preserve"> </w:t>
      </w:r>
      <w:proofErr w:type="spellStart"/>
      <w:r w:rsidR="003105E2">
        <w:t>dân</w:t>
      </w:r>
      <w:proofErr w:type="spellEnd"/>
      <w:r w:rsidR="003105E2">
        <w:t xml:space="preserve"> </w:t>
      </w:r>
      <w:proofErr w:type="spellStart"/>
      <w:r w:rsidR="003105E2">
        <w:t>cấp</w:t>
      </w:r>
      <w:proofErr w:type="spellEnd"/>
      <w:r w:rsidR="003105E2">
        <w:t xml:space="preserve"> </w:t>
      </w:r>
      <w:proofErr w:type="spellStart"/>
      <w:r w:rsidR="003105E2">
        <w:t>tỉnh</w:t>
      </w:r>
      <w:proofErr w:type="spellEnd"/>
      <w:r w:rsidR="003105E2">
        <w:t xml:space="preserve">. </w:t>
      </w:r>
    </w:p>
    <w:p w14:paraId="1557DAFB" w14:textId="7CC6B582" w:rsidR="002F312B" w:rsidRPr="00E84089" w:rsidRDefault="002F312B" w:rsidP="00A523BA">
      <w:pPr>
        <w:pStyle w:val="BODY"/>
        <w:spacing w:before="60" w:after="60" w:line="312" w:lineRule="auto"/>
      </w:pPr>
      <w:r w:rsidRPr="00E84089">
        <w:t xml:space="preserve">- </w:t>
      </w:r>
      <w:proofErr w:type="spellStart"/>
      <w:r w:rsidRPr="00E84089">
        <w:t>Nguồn</w:t>
      </w:r>
      <w:proofErr w:type="spellEnd"/>
      <w:r w:rsidRPr="00E84089">
        <w:t xml:space="preserve"> </w:t>
      </w:r>
      <w:proofErr w:type="spellStart"/>
      <w:r w:rsidRPr="00E84089">
        <w:t>tiếp</w:t>
      </w:r>
      <w:proofErr w:type="spellEnd"/>
      <w:r w:rsidRPr="00E84089">
        <w:t xml:space="preserve"> </w:t>
      </w:r>
      <w:proofErr w:type="spellStart"/>
      <w:r w:rsidRPr="00E84089">
        <w:t>nhận</w:t>
      </w:r>
      <w:proofErr w:type="spellEnd"/>
      <w:r w:rsidRPr="00E84089">
        <w:t xml:space="preserve">: </w:t>
      </w:r>
      <w:proofErr w:type="spellStart"/>
      <w:r>
        <w:t>Sông</w:t>
      </w:r>
      <w:proofErr w:type="spellEnd"/>
      <w:r>
        <w:t xml:space="preserve"> </w:t>
      </w:r>
      <w:proofErr w:type="spellStart"/>
      <w:r>
        <w:t>Chảy</w:t>
      </w:r>
      <w:proofErr w:type="spellEnd"/>
    </w:p>
    <w:p w14:paraId="66787CF6" w14:textId="21F7A30C" w:rsidR="002F312B" w:rsidRPr="00E84089" w:rsidRDefault="00A523BA" w:rsidP="00A523BA">
      <w:pPr>
        <w:pStyle w:val="1111"/>
        <w:spacing w:before="60" w:after="60" w:line="312" w:lineRule="auto"/>
        <w:ind w:firstLine="720"/>
      </w:pPr>
      <w:r>
        <w:rPr>
          <w:lang w:val="en-US"/>
        </w:rPr>
        <w:t xml:space="preserve">b. </w:t>
      </w:r>
      <w:r w:rsidR="002F312B" w:rsidRPr="00E84089">
        <w:t>Nước thải từ quá trình xây dựng</w:t>
      </w:r>
    </w:p>
    <w:p w14:paraId="375EE8E5" w14:textId="77777777" w:rsidR="002F312B" w:rsidRPr="00E84089" w:rsidRDefault="002F312B" w:rsidP="00A523BA">
      <w:pPr>
        <w:pStyle w:val="BODY"/>
        <w:spacing w:before="60" w:after="60" w:line="312" w:lineRule="auto"/>
      </w:pPr>
      <w:r w:rsidRPr="00E84089">
        <w:t xml:space="preserve">+ </w:t>
      </w:r>
      <w:proofErr w:type="spellStart"/>
      <w:r w:rsidRPr="00E84089">
        <w:t>Đối</w:t>
      </w:r>
      <w:proofErr w:type="spellEnd"/>
      <w:r w:rsidRPr="00E84089">
        <w:t xml:space="preserve"> </w:t>
      </w:r>
      <w:proofErr w:type="spellStart"/>
      <w:r w:rsidRPr="00E84089">
        <w:t>với</w:t>
      </w:r>
      <w:proofErr w:type="spellEnd"/>
      <w:r w:rsidRPr="00E84089">
        <w:t xml:space="preserve"> </w:t>
      </w:r>
      <w:proofErr w:type="spellStart"/>
      <w:r w:rsidRPr="00E84089">
        <w:t>nước</w:t>
      </w:r>
      <w:proofErr w:type="spellEnd"/>
      <w:r w:rsidRPr="00E84089">
        <w:t xml:space="preserve"> </w:t>
      </w:r>
      <w:proofErr w:type="spellStart"/>
      <w:r w:rsidRPr="00E84089">
        <w:t>rửa</w:t>
      </w:r>
      <w:proofErr w:type="spellEnd"/>
      <w:r w:rsidRPr="00E84089">
        <w:t xml:space="preserve"> </w:t>
      </w:r>
      <w:proofErr w:type="spellStart"/>
      <w:r w:rsidRPr="00E84089">
        <w:t>vật</w:t>
      </w:r>
      <w:proofErr w:type="spellEnd"/>
      <w:r w:rsidRPr="00E84089">
        <w:t xml:space="preserve"> </w:t>
      </w:r>
      <w:proofErr w:type="spellStart"/>
      <w:r w:rsidRPr="00E84089">
        <w:t>liệu</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Sau </w:t>
      </w:r>
      <w:proofErr w:type="spellStart"/>
      <w:r w:rsidRPr="00E84089">
        <w:t>khi</w:t>
      </w:r>
      <w:proofErr w:type="spellEnd"/>
      <w:r w:rsidRPr="00E84089">
        <w:t xml:space="preserve"> </w:t>
      </w:r>
      <w:proofErr w:type="spellStart"/>
      <w:r w:rsidRPr="00E84089">
        <w:t>chảy</w:t>
      </w:r>
      <w:proofErr w:type="spellEnd"/>
      <w:r w:rsidRPr="00E84089">
        <w:t xml:space="preserve"> </w:t>
      </w:r>
      <w:proofErr w:type="spellStart"/>
      <w:r w:rsidRPr="00E84089">
        <w:t>vào</w:t>
      </w:r>
      <w:proofErr w:type="spellEnd"/>
      <w:r w:rsidRPr="00E84089">
        <w:t xml:space="preserve"> </w:t>
      </w:r>
      <w:proofErr w:type="spellStart"/>
      <w:r w:rsidRPr="00E84089">
        <w:t>hố</w:t>
      </w:r>
      <w:proofErr w:type="spellEnd"/>
      <w:r w:rsidRPr="00E84089">
        <w:t xml:space="preserve"> </w:t>
      </w:r>
      <w:proofErr w:type="spellStart"/>
      <w:r w:rsidRPr="00E84089">
        <w:t>lắng</w:t>
      </w:r>
      <w:proofErr w:type="spellEnd"/>
      <w:r w:rsidRPr="00E84089">
        <w:t xml:space="preserve"> </w:t>
      </w:r>
      <w:proofErr w:type="spellStart"/>
      <w:r w:rsidRPr="00E84089">
        <w:t>sẽ</w:t>
      </w:r>
      <w:proofErr w:type="spellEnd"/>
      <w:r w:rsidRPr="00E84089">
        <w:t xml:space="preserve"> </w:t>
      </w:r>
      <w:proofErr w:type="spellStart"/>
      <w:r w:rsidRPr="00E84089">
        <w:t>diễn</w:t>
      </w:r>
      <w:proofErr w:type="spellEnd"/>
      <w:r w:rsidRPr="00E84089">
        <w:t xml:space="preserve"> </w:t>
      </w:r>
      <w:proofErr w:type="spellStart"/>
      <w:r w:rsidRPr="00E84089">
        <w:t>ra</w:t>
      </w:r>
      <w:proofErr w:type="spellEnd"/>
      <w:r w:rsidRPr="00E84089">
        <w:t xml:space="preserve"> </w:t>
      </w:r>
      <w:proofErr w:type="spellStart"/>
      <w:r w:rsidRPr="00E84089">
        <w:t>quá</w:t>
      </w:r>
      <w:proofErr w:type="spellEnd"/>
      <w:r w:rsidRPr="00E84089">
        <w:t xml:space="preserve"> </w:t>
      </w:r>
      <w:proofErr w:type="spellStart"/>
      <w:r w:rsidRPr="00E84089">
        <w:t>trình</w:t>
      </w:r>
      <w:proofErr w:type="spellEnd"/>
      <w:r w:rsidRPr="00E84089">
        <w:t xml:space="preserve"> </w:t>
      </w:r>
      <w:proofErr w:type="spellStart"/>
      <w:r w:rsidRPr="00E84089">
        <w:t>tách</w:t>
      </w:r>
      <w:proofErr w:type="spellEnd"/>
      <w:r w:rsidRPr="00E84089">
        <w:t xml:space="preserve"> </w:t>
      </w:r>
      <w:proofErr w:type="spellStart"/>
      <w:r w:rsidRPr="00E84089">
        <w:t>chất</w:t>
      </w:r>
      <w:proofErr w:type="spellEnd"/>
      <w:r w:rsidRPr="00E84089">
        <w:t xml:space="preserve"> </w:t>
      </w:r>
      <w:proofErr w:type="spellStart"/>
      <w:r w:rsidRPr="00E84089">
        <w:t>lơ</w:t>
      </w:r>
      <w:proofErr w:type="spellEnd"/>
      <w:r w:rsidRPr="00E84089">
        <w:t xml:space="preserve"> </w:t>
      </w:r>
      <w:proofErr w:type="spellStart"/>
      <w:r w:rsidRPr="00E84089">
        <w:t>lửng</w:t>
      </w:r>
      <w:proofErr w:type="spellEnd"/>
      <w:r w:rsidRPr="00E84089">
        <w:t xml:space="preserve"> </w:t>
      </w:r>
      <w:proofErr w:type="spellStart"/>
      <w:r w:rsidRPr="00E84089">
        <w:t>ra</w:t>
      </w:r>
      <w:proofErr w:type="spellEnd"/>
      <w:r w:rsidRPr="00E84089">
        <w:t xml:space="preserve"> </w:t>
      </w:r>
      <w:proofErr w:type="spellStart"/>
      <w:r w:rsidRPr="00E84089">
        <w:t>khỏi</w:t>
      </w:r>
      <w:proofErr w:type="spellEnd"/>
      <w:r w:rsidRPr="00E84089">
        <w:t xml:space="preserve"> </w:t>
      </w:r>
      <w:proofErr w:type="spellStart"/>
      <w:r w:rsidRPr="00E84089">
        <w:t>nước</w:t>
      </w:r>
      <w:proofErr w:type="spellEnd"/>
      <w:r w:rsidRPr="00E84089">
        <w:t xml:space="preserve"> </w:t>
      </w:r>
      <w:proofErr w:type="spellStart"/>
      <w:r w:rsidRPr="00E84089">
        <w:t>dưới</w:t>
      </w:r>
      <w:proofErr w:type="spellEnd"/>
      <w:r w:rsidRPr="00E84089">
        <w:t xml:space="preserve"> </w:t>
      </w:r>
      <w:proofErr w:type="spellStart"/>
      <w:r w:rsidRPr="00E84089">
        <w:t>tác</w:t>
      </w:r>
      <w:proofErr w:type="spellEnd"/>
      <w:r w:rsidRPr="00E84089">
        <w:t xml:space="preserve"> </w:t>
      </w:r>
      <w:proofErr w:type="spellStart"/>
      <w:r w:rsidRPr="00E84089">
        <w:t>dụng</w:t>
      </w:r>
      <w:proofErr w:type="spellEnd"/>
      <w:r w:rsidRPr="00E84089">
        <w:t xml:space="preserve"> </w:t>
      </w:r>
      <w:proofErr w:type="spellStart"/>
      <w:r w:rsidRPr="00E84089">
        <w:t>của</w:t>
      </w:r>
      <w:proofErr w:type="spellEnd"/>
      <w:r w:rsidRPr="00E84089">
        <w:t xml:space="preserve"> </w:t>
      </w:r>
      <w:proofErr w:type="spellStart"/>
      <w:r w:rsidRPr="00E84089">
        <w:t>trọng</w:t>
      </w:r>
      <w:proofErr w:type="spellEnd"/>
      <w:r w:rsidRPr="00E84089">
        <w:t xml:space="preserve"> </w:t>
      </w:r>
      <w:proofErr w:type="spellStart"/>
      <w:r w:rsidRPr="00E84089">
        <w:t>lực</w:t>
      </w:r>
      <w:proofErr w:type="spellEnd"/>
      <w:r w:rsidRPr="00E84089">
        <w:t xml:space="preserve"> </w:t>
      </w:r>
      <w:proofErr w:type="spellStart"/>
      <w:r w:rsidRPr="00E84089">
        <w:t>lên</w:t>
      </w:r>
      <w:proofErr w:type="spellEnd"/>
      <w:r w:rsidRPr="00E84089">
        <w:t xml:space="preserve"> </w:t>
      </w:r>
      <w:proofErr w:type="spellStart"/>
      <w:r w:rsidRPr="00E84089">
        <w:t>hạt</w:t>
      </w:r>
      <w:proofErr w:type="spellEnd"/>
      <w:r w:rsidRPr="00E84089">
        <w:t xml:space="preserve"> </w:t>
      </w:r>
      <w:proofErr w:type="spellStart"/>
      <w:r w:rsidRPr="00E84089">
        <w:t>lơ</w:t>
      </w:r>
      <w:proofErr w:type="spellEnd"/>
      <w:r w:rsidRPr="00E84089">
        <w:t xml:space="preserve"> </w:t>
      </w:r>
      <w:proofErr w:type="spellStart"/>
      <w:r w:rsidRPr="00E84089">
        <w:t>lửng</w:t>
      </w:r>
      <w:proofErr w:type="spellEnd"/>
      <w:r w:rsidRPr="00E84089">
        <w:t xml:space="preserve"> </w:t>
      </w:r>
      <w:proofErr w:type="spellStart"/>
      <w:r w:rsidRPr="00E84089">
        <w:t>có</w:t>
      </w:r>
      <w:proofErr w:type="spellEnd"/>
      <w:r w:rsidRPr="00E84089">
        <w:t xml:space="preserve"> </w:t>
      </w:r>
      <w:proofErr w:type="spellStart"/>
      <w:r w:rsidRPr="00E84089">
        <w:t>tỷ</w:t>
      </w:r>
      <w:proofErr w:type="spellEnd"/>
      <w:r w:rsidRPr="00E84089">
        <w:t xml:space="preserve"> </w:t>
      </w:r>
      <w:proofErr w:type="spellStart"/>
      <w:r w:rsidRPr="00E84089">
        <w:t>trọng</w:t>
      </w:r>
      <w:proofErr w:type="spellEnd"/>
      <w:r w:rsidRPr="00E84089">
        <w:t xml:space="preserve"> </w:t>
      </w:r>
      <w:proofErr w:type="spellStart"/>
      <w:r w:rsidRPr="00E84089">
        <w:t>nặng</w:t>
      </w:r>
      <w:proofErr w:type="spellEnd"/>
      <w:r w:rsidRPr="00E84089">
        <w:t xml:space="preserve"> </w:t>
      </w:r>
      <w:proofErr w:type="spellStart"/>
      <w:r w:rsidRPr="00E84089">
        <w:t>hơn</w:t>
      </w:r>
      <w:proofErr w:type="spellEnd"/>
      <w:r w:rsidRPr="00E84089">
        <w:t xml:space="preserve"> </w:t>
      </w:r>
      <w:proofErr w:type="spellStart"/>
      <w:r w:rsidRPr="00E84089">
        <w:t>tỷ</w:t>
      </w:r>
      <w:proofErr w:type="spellEnd"/>
      <w:r w:rsidRPr="00E84089">
        <w:t xml:space="preserve"> </w:t>
      </w:r>
      <w:proofErr w:type="spellStart"/>
      <w:r w:rsidRPr="00E84089">
        <w:t>trọng</w:t>
      </w:r>
      <w:proofErr w:type="spellEnd"/>
      <w:r w:rsidRPr="00E84089">
        <w:t xml:space="preserve"> </w:t>
      </w:r>
      <w:proofErr w:type="spellStart"/>
      <w:r w:rsidRPr="00E84089">
        <w:t>nước</w:t>
      </w:r>
      <w:proofErr w:type="spellEnd"/>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sau</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sẽ</w:t>
      </w:r>
      <w:proofErr w:type="spellEnd"/>
      <w:r w:rsidRPr="00E84089">
        <w:t xml:space="preserve"> </w:t>
      </w:r>
      <w:proofErr w:type="spellStart"/>
      <w:r w:rsidRPr="00E84089">
        <w:t>được</w:t>
      </w:r>
      <w:proofErr w:type="spellEnd"/>
      <w:r w:rsidRPr="00E84089">
        <w:t xml:space="preserve"> </w:t>
      </w:r>
      <w:proofErr w:type="spellStart"/>
      <w:r w:rsidRPr="00E84089">
        <w:t>tuần</w:t>
      </w:r>
      <w:proofErr w:type="spellEnd"/>
      <w:r w:rsidRPr="00E84089">
        <w:t xml:space="preserve"> </w:t>
      </w:r>
      <w:proofErr w:type="spellStart"/>
      <w:r w:rsidRPr="00E84089">
        <w:t>hoàn</w:t>
      </w:r>
      <w:proofErr w:type="spellEnd"/>
      <w:r w:rsidRPr="00E84089">
        <w:t xml:space="preserve">, </w:t>
      </w:r>
      <w:proofErr w:type="spellStart"/>
      <w:r w:rsidRPr="00E84089">
        <w:t>tái</w:t>
      </w:r>
      <w:proofErr w:type="spellEnd"/>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 xml:space="preserve">, </w:t>
      </w:r>
      <w:proofErr w:type="spellStart"/>
      <w:r w:rsidRPr="00E84089">
        <w:t>không</w:t>
      </w:r>
      <w:proofErr w:type="spellEnd"/>
      <w:r w:rsidRPr="00E84089">
        <w:t xml:space="preserve"> </w:t>
      </w:r>
      <w:proofErr w:type="spellStart"/>
      <w:r w:rsidRPr="00E84089">
        <w:t>thải</w:t>
      </w:r>
      <w:proofErr w:type="spellEnd"/>
      <w:r w:rsidRPr="00E84089">
        <w:t xml:space="preserve"> </w:t>
      </w:r>
      <w:proofErr w:type="spellStart"/>
      <w:r w:rsidRPr="00E84089">
        <w:t>ra</w:t>
      </w:r>
      <w:proofErr w:type="spellEnd"/>
      <w:r w:rsidRPr="00E84089">
        <w:t xml:space="preserve"> </w:t>
      </w:r>
      <w:proofErr w:type="spellStart"/>
      <w:r w:rsidRPr="00E84089">
        <w:t>ngoài</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w:t>
      </w:r>
    </w:p>
    <w:p w14:paraId="4F1978E0" w14:textId="77777777" w:rsidR="002F312B" w:rsidRPr="00E84089" w:rsidRDefault="002F312B" w:rsidP="00A523BA">
      <w:pPr>
        <w:pStyle w:val="BODY"/>
        <w:spacing w:before="60" w:after="60" w:line="312" w:lineRule="auto"/>
      </w:pPr>
      <w:r w:rsidRPr="00E84089">
        <w:t xml:space="preserve">+ </w:t>
      </w:r>
      <w:proofErr w:type="spellStart"/>
      <w:r w:rsidRPr="00E84089">
        <w:t>Đối</w:t>
      </w:r>
      <w:proofErr w:type="spellEnd"/>
      <w:r w:rsidRPr="00E84089">
        <w:t xml:space="preserve"> </w:t>
      </w:r>
      <w:proofErr w:type="spellStart"/>
      <w:r w:rsidRPr="00E84089">
        <w:t>với</w:t>
      </w:r>
      <w:proofErr w:type="spellEnd"/>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chứa</w:t>
      </w:r>
      <w:proofErr w:type="spellEnd"/>
      <w:r w:rsidRPr="00E84089">
        <w:t xml:space="preserve"> </w:t>
      </w:r>
      <w:proofErr w:type="spellStart"/>
      <w:r w:rsidRPr="00E84089">
        <w:t>dầu</w:t>
      </w:r>
      <w:proofErr w:type="spellEnd"/>
      <w:r w:rsidRPr="00E84089">
        <w:t xml:space="preserve"> </w:t>
      </w:r>
      <w:proofErr w:type="spellStart"/>
      <w:r w:rsidRPr="00E84089">
        <w:t>mỡ</w:t>
      </w:r>
      <w:proofErr w:type="spellEnd"/>
      <w:r w:rsidRPr="00E84089">
        <w:t xml:space="preserve"> </w:t>
      </w:r>
      <w:proofErr w:type="spellStart"/>
      <w:r w:rsidRPr="00E84089">
        <w:t>và</w:t>
      </w:r>
      <w:proofErr w:type="spellEnd"/>
      <w:r w:rsidRPr="00E84089">
        <w:t xml:space="preserve"> </w:t>
      </w:r>
      <w:proofErr w:type="spellStart"/>
      <w:r w:rsidRPr="00E84089">
        <w:t>các</w:t>
      </w:r>
      <w:proofErr w:type="spellEnd"/>
      <w:r w:rsidRPr="00E84089">
        <w:t xml:space="preserve"> </w:t>
      </w:r>
      <w:proofErr w:type="spellStart"/>
      <w:r w:rsidRPr="00E84089">
        <w:t>tạp</w:t>
      </w:r>
      <w:proofErr w:type="spellEnd"/>
      <w:r w:rsidRPr="00E84089">
        <w:t xml:space="preserve"> </w:t>
      </w:r>
      <w:proofErr w:type="spellStart"/>
      <w:r w:rsidRPr="00E84089">
        <w:t>chất</w:t>
      </w:r>
      <w:proofErr w:type="spellEnd"/>
      <w:r w:rsidRPr="00E84089">
        <w:t xml:space="preserve"> </w:t>
      </w:r>
      <w:proofErr w:type="spellStart"/>
      <w:r w:rsidRPr="00E84089">
        <w:t>từ</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rửa</w:t>
      </w:r>
      <w:proofErr w:type="spellEnd"/>
      <w:r w:rsidRPr="00E84089">
        <w:t xml:space="preserve"> </w:t>
      </w:r>
      <w:proofErr w:type="spellStart"/>
      <w:r w:rsidRPr="00E84089">
        <w:t>xe</w:t>
      </w:r>
      <w:proofErr w:type="spellEnd"/>
      <w:r w:rsidRPr="00E84089">
        <w:t xml:space="preserve">: Sau </w:t>
      </w:r>
      <w:proofErr w:type="spellStart"/>
      <w:r w:rsidRPr="00E84089">
        <w:t>khi</w:t>
      </w:r>
      <w:proofErr w:type="spellEnd"/>
      <w:r w:rsidRPr="00E84089">
        <w:t xml:space="preserve"> </w:t>
      </w:r>
      <w:proofErr w:type="spellStart"/>
      <w:r w:rsidRPr="00E84089">
        <w:t>chảy</w:t>
      </w:r>
      <w:proofErr w:type="spellEnd"/>
      <w:r w:rsidRPr="00E84089">
        <w:t xml:space="preserve"> </w:t>
      </w:r>
      <w:proofErr w:type="spellStart"/>
      <w:r w:rsidRPr="00E84089">
        <w:t>vào</w:t>
      </w:r>
      <w:proofErr w:type="spellEnd"/>
      <w:r w:rsidRPr="00E84089">
        <w:t xml:space="preserve"> </w:t>
      </w:r>
      <w:proofErr w:type="spellStart"/>
      <w:r w:rsidRPr="00E84089">
        <w:t>hố</w:t>
      </w:r>
      <w:proofErr w:type="spellEnd"/>
      <w:r w:rsidRPr="00E84089">
        <w:t xml:space="preserve"> </w:t>
      </w:r>
      <w:proofErr w:type="spellStart"/>
      <w:r w:rsidRPr="00E84089">
        <w:t>lắng</w:t>
      </w:r>
      <w:proofErr w:type="spellEnd"/>
      <w:r w:rsidRPr="00E84089">
        <w:t xml:space="preserve"> </w:t>
      </w:r>
      <w:proofErr w:type="spellStart"/>
      <w:r w:rsidRPr="00E84089">
        <w:t>sẽ</w:t>
      </w:r>
      <w:proofErr w:type="spellEnd"/>
      <w:r w:rsidRPr="00E84089">
        <w:t xml:space="preserve"> </w:t>
      </w:r>
      <w:proofErr w:type="spellStart"/>
      <w:r w:rsidRPr="00E84089">
        <w:t>diễn</w:t>
      </w:r>
      <w:proofErr w:type="spellEnd"/>
      <w:r w:rsidRPr="00E84089">
        <w:t xml:space="preserve"> </w:t>
      </w:r>
      <w:proofErr w:type="spellStart"/>
      <w:r w:rsidRPr="00E84089">
        <w:t>ra</w:t>
      </w:r>
      <w:proofErr w:type="spellEnd"/>
      <w:r w:rsidRPr="00E84089">
        <w:t xml:space="preserve"> </w:t>
      </w:r>
      <w:proofErr w:type="spellStart"/>
      <w:r w:rsidRPr="00E84089">
        <w:t>quá</w:t>
      </w:r>
      <w:proofErr w:type="spellEnd"/>
      <w:r w:rsidRPr="00E84089">
        <w:t xml:space="preserve"> </w:t>
      </w:r>
      <w:proofErr w:type="spellStart"/>
      <w:r w:rsidRPr="00E84089">
        <w:t>trình</w:t>
      </w:r>
      <w:proofErr w:type="spellEnd"/>
      <w:r w:rsidRPr="00E84089">
        <w:t xml:space="preserve"> </w:t>
      </w:r>
      <w:proofErr w:type="spellStart"/>
      <w:r w:rsidRPr="00E84089">
        <w:t>tách</w:t>
      </w:r>
      <w:proofErr w:type="spellEnd"/>
      <w:r w:rsidRPr="00E84089">
        <w:t xml:space="preserve"> </w:t>
      </w:r>
      <w:proofErr w:type="spellStart"/>
      <w:r w:rsidRPr="00E84089">
        <w:t>chất</w:t>
      </w:r>
      <w:proofErr w:type="spellEnd"/>
      <w:r w:rsidRPr="00E84089">
        <w:t xml:space="preserve"> </w:t>
      </w:r>
      <w:proofErr w:type="spellStart"/>
      <w:r w:rsidRPr="00E84089">
        <w:t>lơ</w:t>
      </w:r>
      <w:proofErr w:type="spellEnd"/>
      <w:r w:rsidRPr="00E84089">
        <w:t xml:space="preserve"> </w:t>
      </w:r>
      <w:proofErr w:type="spellStart"/>
      <w:r w:rsidRPr="00E84089">
        <w:t>lửng</w:t>
      </w:r>
      <w:proofErr w:type="spellEnd"/>
      <w:r w:rsidRPr="00E84089">
        <w:t xml:space="preserve"> </w:t>
      </w:r>
      <w:proofErr w:type="spellStart"/>
      <w:r w:rsidRPr="00E84089">
        <w:t>ra</w:t>
      </w:r>
      <w:proofErr w:type="spellEnd"/>
      <w:r w:rsidRPr="00E84089">
        <w:t xml:space="preserve"> </w:t>
      </w:r>
      <w:proofErr w:type="spellStart"/>
      <w:r w:rsidRPr="00E84089">
        <w:t>khỏi</w:t>
      </w:r>
      <w:proofErr w:type="spellEnd"/>
      <w:r w:rsidRPr="00E84089">
        <w:t xml:space="preserve"> </w:t>
      </w:r>
      <w:proofErr w:type="spellStart"/>
      <w:r w:rsidRPr="00E84089">
        <w:t>nước</w:t>
      </w:r>
      <w:proofErr w:type="spellEnd"/>
      <w:r w:rsidRPr="00E84089">
        <w:t xml:space="preserve"> </w:t>
      </w:r>
      <w:proofErr w:type="spellStart"/>
      <w:r w:rsidRPr="00E84089">
        <w:t>dưới</w:t>
      </w:r>
      <w:proofErr w:type="spellEnd"/>
      <w:r w:rsidRPr="00E84089">
        <w:t xml:space="preserve"> </w:t>
      </w:r>
      <w:proofErr w:type="spellStart"/>
      <w:r w:rsidRPr="00E84089">
        <w:t>tác</w:t>
      </w:r>
      <w:proofErr w:type="spellEnd"/>
      <w:r w:rsidRPr="00E84089">
        <w:t xml:space="preserve"> </w:t>
      </w:r>
      <w:proofErr w:type="spellStart"/>
      <w:r w:rsidRPr="00E84089">
        <w:t>dụng</w:t>
      </w:r>
      <w:proofErr w:type="spellEnd"/>
      <w:r w:rsidRPr="00E84089">
        <w:t xml:space="preserve"> </w:t>
      </w:r>
      <w:proofErr w:type="spellStart"/>
      <w:r w:rsidRPr="00E84089">
        <w:t>của</w:t>
      </w:r>
      <w:proofErr w:type="spellEnd"/>
      <w:r w:rsidRPr="00E84089">
        <w:t xml:space="preserve"> </w:t>
      </w:r>
      <w:proofErr w:type="spellStart"/>
      <w:r w:rsidRPr="00E84089">
        <w:t>trọng</w:t>
      </w:r>
      <w:proofErr w:type="spellEnd"/>
      <w:r w:rsidRPr="00E84089">
        <w:t xml:space="preserve"> </w:t>
      </w:r>
      <w:proofErr w:type="spellStart"/>
      <w:r w:rsidRPr="00E84089">
        <w:t>lực</w:t>
      </w:r>
      <w:proofErr w:type="spellEnd"/>
      <w:r w:rsidRPr="00E84089">
        <w:t xml:space="preserve"> </w:t>
      </w:r>
      <w:proofErr w:type="spellStart"/>
      <w:r w:rsidRPr="00E84089">
        <w:t>lên</w:t>
      </w:r>
      <w:proofErr w:type="spellEnd"/>
      <w:r w:rsidRPr="00E84089">
        <w:t xml:space="preserve"> </w:t>
      </w:r>
      <w:proofErr w:type="spellStart"/>
      <w:r w:rsidRPr="00E84089">
        <w:t>hạt</w:t>
      </w:r>
      <w:proofErr w:type="spellEnd"/>
      <w:r w:rsidRPr="00E84089">
        <w:t xml:space="preserve"> </w:t>
      </w:r>
      <w:proofErr w:type="spellStart"/>
      <w:r w:rsidRPr="00E84089">
        <w:t>lơ</w:t>
      </w:r>
      <w:proofErr w:type="spellEnd"/>
      <w:r w:rsidRPr="00E84089">
        <w:t xml:space="preserve"> </w:t>
      </w:r>
      <w:proofErr w:type="spellStart"/>
      <w:r w:rsidRPr="00E84089">
        <w:t>lửng</w:t>
      </w:r>
      <w:proofErr w:type="spellEnd"/>
      <w:r w:rsidRPr="00E84089">
        <w:t xml:space="preserve"> </w:t>
      </w:r>
      <w:proofErr w:type="spellStart"/>
      <w:r w:rsidRPr="00E84089">
        <w:t>có</w:t>
      </w:r>
      <w:proofErr w:type="spellEnd"/>
      <w:r w:rsidRPr="00E84089">
        <w:t xml:space="preserve"> </w:t>
      </w:r>
      <w:proofErr w:type="spellStart"/>
      <w:r w:rsidRPr="00E84089">
        <w:t>tỷ</w:t>
      </w:r>
      <w:proofErr w:type="spellEnd"/>
      <w:r w:rsidRPr="00E84089">
        <w:t xml:space="preserve"> </w:t>
      </w:r>
      <w:proofErr w:type="spellStart"/>
      <w:r w:rsidRPr="00E84089">
        <w:t>trọng</w:t>
      </w:r>
      <w:proofErr w:type="spellEnd"/>
      <w:r w:rsidRPr="00E84089">
        <w:t xml:space="preserve"> </w:t>
      </w:r>
      <w:proofErr w:type="spellStart"/>
      <w:r w:rsidRPr="00E84089">
        <w:t>nặng</w:t>
      </w:r>
      <w:proofErr w:type="spellEnd"/>
      <w:r w:rsidRPr="00E84089">
        <w:t xml:space="preserve"> </w:t>
      </w:r>
      <w:proofErr w:type="spellStart"/>
      <w:r w:rsidRPr="00E84089">
        <w:t>hơn</w:t>
      </w:r>
      <w:proofErr w:type="spellEnd"/>
      <w:r w:rsidRPr="00E84089">
        <w:t xml:space="preserve"> </w:t>
      </w:r>
      <w:proofErr w:type="spellStart"/>
      <w:r w:rsidRPr="00E84089">
        <w:t>tỷ</w:t>
      </w:r>
      <w:proofErr w:type="spellEnd"/>
      <w:r w:rsidRPr="00E84089">
        <w:t xml:space="preserve"> </w:t>
      </w:r>
      <w:proofErr w:type="spellStart"/>
      <w:r w:rsidRPr="00E84089">
        <w:t>trọng</w:t>
      </w:r>
      <w:proofErr w:type="spellEnd"/>
      <w:r w:rsidRPr="00E84089">
        <w:t xml:space="preserve"> </w:t>
      </w:r>
      <w:proofErr w:type="spellStart"/>
      <w:r w:rsidRPr="00E84089">
        <w:t>nước</w:t>
      </w:r>
      <w:proofErr w:type="spellEnd"/>
      <w:r w:rsidRPr="00E84089">
        <w:t xml:space="preserve">; </w:t>
      </w:r>
      <w:proofErr w:type="spellStart"/>
      <w:r w:rsidRPr="00E84089">
        <w:t>các</w:t>
      </w:r>
      <w:proofErr w:type="spellEnd"/>
      <w:r w:rsidRPr="00E84089">
        <w:t xml:space="preserve"> </w:t>
      </w:r>
      <w:proofErr w:type="spellStart"/>
      <w:r w:rsidRPr="00E84089">
        <w:t>cặn</w:t>
      </w:r>
      <w:proofErr w:type="spellEnd"/>
      <w:r w:rsidRPr="00E84089">
        <w:t xml:space="preserve"> </w:t>
      </w:r>
      <w:proofErr w:type="spellStart"/>
      <w:r w:rsidRPr="00E84089">
        <w:t>bẩn</w:t>
      </w:r>
      <w:proofErr w:type="spellEnd"/>
      <w:r w:rsidRPr="00E84089">
        <w:t xml:space="preserve"> </w:t>
      </w:r>
      <w:proofErr w:type="spellStart"/>
      <w:r w:rsidRPr="00E84089">
        <w:t>có</w:t>
      </w:r>
      <w:proofErr w:type="spellEnd"/>
      <w:r w:rsidRPr="00E84089">
        <w:t xml:space="preserve"> </w:t>
      </w:r>
      <w:proofErr w:type="spellStart"/>
      <w:r w:rsidRPr="00E84089">
        <w:t>kích</w:t>
      </w:r>
      <w:proofErr w:type="spellEnd"/>
      <w:r w:rsidRPr="00E84089">
        <w:t xml:space="preserve"> </w:t>
      </w:r>
      <w:proofErr w:type="spellStart"/>
      <w:r w:rsidRPr="00E84089">
        <w:t>thước</w:t>
      </w:r>
      <w:proofErr w:type="spellEnd"/>
      <w:r w:rsidRPr="00E84089">
        <w:t xml:space="preserve"> </w:t>
      </w:r>
      <w:proofErr w:type="spellStart"/>
      <w:r w:rsidRPr="00E84089">
        <w:t>lớn</w:t>
      </w:r>
      <w:proofErr w:type="spellEnd"/>
      <w:r w:rsidRPr="00E84089">
        <w:t xml:space="preserve"> </w:t>
      </w:r>
      <w:proofErr w:type="spellStart"/>
      <w:r w:rsidRPr="00E84089">
        <w:t>sẽ</w:t>
      </w:r>
      <w:proofErr w:type="spellEnd"/>
      <w:r w:rsidRPr="00E84089">
        <w:t xml:space="preserve"> </w:t>
      </w:r>
      <w:proofErr w:type="spellStart"/>
      <w:r w:rsidRPr="00E84089">
        <w:t>được</w:t>
      </w:r>
      <w:proofErr w:type="spellEnd"/>
      <w:r w:rsidRPr="00E84089">
        <w:t xml:space="preserve"> </w:t>
      </w:r>
      <w:proofErr w:type="spellStart"/>
      <w:r w:rsidRPr="00E84089">
        <w:t>trọng</w:t>
      </w:r>
      <w:proofErr w:type="spellEnd"/>
      <w:r w:rsidRPr="00E84089">
        <w:t xml:space="preserve"> </w:t>
      </w:r>
      <w:proofErr w:type="spellStart"/>
      <w:r w:rsidRPr="00E84089">
        <w:t>lực</w:t>
      </w:r>
      <w:proofErr w:type="spellEnd"/>
      <w:r w:rsidRPr="00E84089">
        <w:t xml:space="preserve"> </w:t>
      </w:r>
      <w:proofErr w:type="spellStart"/>
      <w:r w:rsidRPr="00E84089">
        <w:t>kéo</w:t>
      </w:r>
      <w:proofErr w:type="spellEnd"/>
      <w:r w:rsidRPr="00E84089">
        <w:t xml:space="preserve"> </w:t>
      </w:r>
      <w:proofErr w:type="spellStart"/>
      <w:r w:rsidRPr="00E84089">
        <w:t>lắng</w:t>
      </w:r>
      <w:proofErr w:type="spellEnd"/>
      <w:r w:rsidRPr="00E84089">
        <w:t xml:space="preserve"> </w:t>
      </w:r>
      <w:proofErr w:type="spellStart"/>
      <w:r w:rsidRPr="00E84089">
        <w:t>xuống</w:t>
      </w:r>
      <w:proofErr w:type="spellEnd"/>
      <w:r w:rsidRPr="00E84089">
        <w:t xml:space="preserve"> </w:t>
      </w:r>
      <w:proofErr w:type="spellStart"/>
      <w:r w:rsidRPr="00E84089">
        <w:t>đáy</w:t>
      </w:r>
      <w:proofErr w:type="spellEnd"/>
      <w:r w:rsidRPr="00E84089">
        <w:t xml:space="preserve"> </w:t>
      </w:r>
      <w:proofErr w:type="spellStart"/>
      <w:r w:rsidRPr="00E84089">
        <w:t>bể</w:t>
      </w:r>
      <w:proofErr w:type="spellEnd"/>
      <w:r w:rsidRPr="00E84089">
        <w:t xml:space="preserve">, </w:t>
      </w:r>
      <w:proofErr w:type="spellStart"/>
      <w:r w:rsidRPr="00E84089">
        <w:t>phần</w:t>
      </w:r>
      <w:proofErr w:type="spellEnd"/>
      <w:r w:rsidRPr="00E84089">
        <w:t xml:space="preserve"> </w:t>
      </w:r>
      <w:proofErr w:type="spellStart"/>
      <w:r w:rsidRPr="00E84089">
        <w:t>dầu</w:t>
      </w:r>
      <w:proofErr w:type="spellEnd"/>
      <w:r w:rsidRPr="00E84089">
        <w:t xml:space="preserve"> </w:t>
      </w:r>
      <w:proofErr w:type="spellStart"/>
      <w:r w:rsidRPr="00E84089">
        <w:t>mỡ</w:t>
      </w:r>
      <w:proofErr w:type="spellEnd"/>
      <w:r w:rsidRPr="00E84089">
        <w:t xml:space="preserve"> </w:t>
      </w:r>
      <w:proofErr w:type="spellStart"/>
      <w:r w:rsidRPr="00E84089">
        <w:t>nổi</w:t>
      </w:r>
      <w:proofErr w:type="spellEnd"/>
      <w:r w:rsidRPr="00E84089">
        <w:t xml:space="preserve"> </w:t>
      </w:r>
      <w:proofErr w:type="spellStart"/>
      <w:r w:rsidRPr="00E84089">
        <w:t>lên</w:t>
      </w:r>
      <w:proofErr w:type="spellEnd"/>
      <w:r w:rsidRPr="00E84089">
        <w:t xml:space="preserve"> </w:t>
      </w:r>
      <w:proofErr w:type="spellStart"/>
      <w:r w:rsidRPr="00E84089">
        <w:t>trên</w:t>
      </w:r>
      <w:proofErr w:type="spellEnd"/>
      <w:r w:rsidRPr="00E84089">
        <w:t xml:space="preserve"> </w:t>
      </w:r>
      <w:proofErr w:type="spellStart"/>
      <w:r w:rsidRPr="00E84089">
        <w:t>sẽ</w:t>
      </w:r>
      <w:proofErr w:type="spellEnd"/>
      <w:r w:rsidRPr="00E84089">
        <w:t xml:space="preserve"> </w:t>
      </w:r>
      <w:proofErr w:type="spellStart"/>
      <w:r w:rsidRPr="00E84089">
        <w:t>được</w:t>
      </w:r>
      <w:proofErr w:type="spellEnd"/>
      <w:r w:rsidRPr="00E84089">
        <w:t xml:space="preserve"> </w:t>
      </w:r>
      <w:proofErr w:type="spellStart"/>
      <w:r w:rsidRPr="00E84089">
        <w:t>loại</w:t>
      </w:r>
      <w:proofErr w:type="spellEnd"/>
      <w:r w:rsidRPr="00E84089">
        <w:t xml:space="preserve"> </w:t>
      </w:r>
      <w:proofErr w:type="spellStart"/>
      <w:r w:rsidRPr="00E84089">
        <w:t>bỏ</w:t>
      </w:r>
      <w:proofErr w:type="spellEnd"/>
      <w:r w:rsidRPr="00E84089">
        <w:t xml:space="preserve"> </w:t>
      </w:r>
      <w:proofErr w:type="spellStart"/>
      <w:r w:rsidRPr="00E84089">
        <w:t>bằng</w:t>
      </w:r>
      <w:proofErr w:type="spellEnd"/>
      <w:r w:rsidRPr="00E84089">
        <w:t xml:space="preserve"> </w:t>
      </w:r>
      <w:proofErr w:type="spellStart"/>
      <w:r w:rsidRPr="00E84089">
        <w:t>vật</w:t>
      </w:r>
      <w:proofErr w:type="spellEnd"/>
      <w:r w:rsidRPr="00E84089">
        <w:t xml:space="preserve"> </w:t>
      </w:r>
      <w:proofErr w:type="spellStart"/>
      <w:r w:rsidRPr="00E84089">
        <w:t>liệu</w:t>
      </w:r>
      <w:proofErr w:type="spellEnd"/>
      <w:r w:rsidRPr="00E84089">
        <w:t xml:space="preserve"> </w:t>
      </w:r>
      <w:proofErr w:type="spellStart"/>
      <w:r w:rsidRPr="00E84089">
        <w:t>lọc</w:t>
      </w:r>
      <w:proofErr w:type="spellEnd"/>
      <w:r w:rsidRPr="00E84089">
        <w:t xml:space="preserve"> </w:t>
      </w:r>
      <w:proofErr w:type="spellStart"/>
      <w:r w:rsidRPr="00E84089">
        <w:t>dầu</w:t>
      </w:r>
      <w:proofErr w:type="spellEnd"/>
      <w:r w:rsidRPr="00E84089">
        <w:t xml:space="preserve"> </w:t>
      </w:r>
      <w:proofErr w:type="spellStart"/>
      <w:r w:rsidRPr="00E84089">
        <w:t>mỡ</w:t>
      </w:r>
      <w:proofErr w:type="spellEnd"/>
      <w:r w:rsidRPr="00E84089">
        <w:t xml:space="preserve">. Định </w:t>
      </w:r>
      <w:proofErr w:type="spellStart"/>
      <w:r w:rsidRPr="00E84089">
        <w:t>kỳ</w:t>
      </w:r>
      <w:proofErr w:type="spellEnd"/>
      <w:r w:rsidRPr="00E84089">
        <w:t xml:space="preserve"> </w:t>
      </w:r>
      <w:proofErr w:type="spellStart"/>
      <w:r w:rsidRPr="00E84089">
        <w:t>sẽ</w:t>
      </w:r>
      <w:proofErr w:type="spellEnd"/>
      <w:r w:rsidRPr="00E84089">
        <w:t xml:space="preserve"> </w:t>
      </w:r>
      <w:proofErr w:type="spellStart"/>
      <w:r w:rsidRPr="00E84089">
        <w:t>thay</w:t>
      </w:r>
      <w:proofErr w:type="spellEnd"/>
      <w:r w:rsidRPr="00E84089">
        <w:t xml:space="preserve"> </w:t>
      </w:r>
      <w:proofErr w:type="spellStart"/>
      <w:r w:rsidRPr="00E84089">
        <w:t>thế</w:t>
      </w:r>
      <w:proofErr w:type="spellEnd"/>
      <w:r w:rsidRPr="00E84089">
        <w:t xml:space="preserve"> </w:t>
      </w:r>
      <w:proofErr w:type="spellStart"/>
      <w:r w:rsidRPr="00E84089">
        <w:t>vật</w:t>
      </w:r>
      <w:proofErr w:type="spellEnd"/>
      <w:r w:rsidRPr="00E84089">
        <w:t xml:space="preserve"> </w:t>
      </w:r>
      <w:proofErr w:type="spellStart"/>
      <w:r w:rsidRPr="00E84089">
        <w:t>liệu</w:t>
      </w:r>
      <w:proofErr w:type="spellEnd"/>
      <w:r w:rsidRPr="00E84089">
        <w:t xml:space="preserve"> </w:t>
      </w:r>
      <w:proofErr w:type="spellStart"/>
      <w:r w:rsidRPr="00E84089">
        <w:t>lọc</w:t>
      </w:r>
      <w:proofErr w:type="spellEnd"/>
      <w:r w:rsidRPr="00E84089">
        <w:t xml:space="preserve"> </w:t>
      </w:r>
      <w:proofErr w:type="spellStart"/>
      <w:r w:rsidRPr="00E84089">
        <w:t>dầu</w:t>
      </w:r>
      <w:proofErr w:type="spellEnd"/>
      <w:r w:rsidRPr="00E84089">
        <w:t xml:space="preserve">, </w:t>
      </w:r>
      <w:proofErr w:type="spellStart"/>
      <w:r w:rsidRPr="00E84089">
        <w:t>vật</w:t>
      </w:r>
      <w:proofErr w:type="spellEnd"/>
      <w:r w:rsidRPr="00E84089">
        <w:t xml:space="preserve"> </w:t>
      </w:r>
      <w:proofErr w:type="spellStart"/>
      <w:r w:rsidRPr="00E84089">
        <w:t>liệu</w:t>
      </w:r>
      <w:proofErr w:type="spellEnd"/>
      <w:r w:rsidRPr="00E84089">
        <w:t xml:space="preserve"> </w:t>
      </w:r>
      <w:proofErr w:type="spellStart"/>
      <w:r w:rsidRPr="00E84089">
        <w:t>lọc</w:t>
      </w:r>
      <w:proofErr w:type="spellEnd"/>
      <w:r w:rsidRPr="00E84089">
        <w:t xml:space="preserve"> </w:t>
      </w:r>
      <w:proofErr w:type="spellStart"/>
      <w:r w:rsidRPr="00E84089">
        <w:t>dầu</w:t>
      </w:r>
      <w:proofErr w:type="spellEnd"/>
      <w:r w:rsidRPr="00E84089">
        <w:t xml:space="preserve"> </w:t>
      </w:r>
      <w:proofErr w:type="spellStart"/>
      <w:r w:rsidRPr="00E84089">
        <w:t>thải</w:t>
      </w:r>
      <w:proofErr w:type="spellEnd"/>
      <w:r w:rsidRPr="00E84089">
        <w:t xml:space="preserve"> </w:t>
      </w:r>
      <w:proofErr w:type="spellStart"/>
      <w:r w:rsidRPr="00E84089">
        <w:t>lưu</w:t>
      </w:r>
      <w:proofErr w:type="spellEnd"/>
      <w:r w:rsidRPr="00E84089">
        <w:t xml:space="preserve"> </w:t>
      </w:r>
      <w:proofErr w:type="spellStart"/>
      <w:r w:rsidRPr="00E84089">
        <w:t>giữ</w:t>
      </w:r>
      <w:proofErr w:type="spellEnd"/>
      <w:r w:rsidRPr="00E84089">
        <w:t xml:space="preserve"> </w:t>
      </w:r>
      <w:proofErr w:type="spellStart"/>
      <w:r w:rsidRPr="00E84089">
        <w:t>tại</w:t>
      </w:r>
      <w:proofErr w:type="spellEnd"/>
      <w:r w:rsidRPr="00E84089">
        <w:t xml:space="preserve"> </w:t>
      </w:r>
      <w:proofErr w:type="spellStart"/>
      <w:r w:rsidRPr="00E84089">
        <w:t>kho</w:t>
      </w:r>
      <w:proofErr w:type="spellEnd"/>
      <w:r w:rsidRPr="00E84089">
        <w:t xml:space="preserve"> CTNH </w:t>
      </w:r>
      <w:proofErr w:type="spellStart"/>
      <w:r w:rsidRPr="00E84089">
        <w:t>cùng</w:t>
      </w:r>
      <w:proofErr w:type="spellEnd"/>
      <w:r w:rsidRPr="00E84089">
        <w:t xml:space="preserve"> </w:t>
      </w:r>
      <w:proofErr w:type="spellStart"/>
      <w:r w:rsidRPr="00E84089">
        <w:t>với</w:t>
      </w:r>
      <w:proofErr w:type="spellEnd"/>
      <w:r w:rsidRPr="00E84089">
        <w:t xml:space="preserve"> </w:t>
      </w:r>
      <w:proofErr w:type="spellStart"/>
      <w:r w:rsidRPr="00E84089">
        <w:t>các</w:t>
      </w:r>
      <w:proofErr w:type="spellEnd"/>
      <w:r w:rsidRPr="00E84089">
        <w:t xml:space="preserve"> </w:t>
      </w:r>
      <w:proofErr w:type="spellStart"/>
      <w:r w:rsidRPr="00E84089">
        <w:t>chất</w:t>
      </w:r>
      <w:proofErr w:type="spellEnd"/>
      <w:r w:rsidRPr="00E84089">
        <w:t xml:space="preserve"> </w:t>
      </w:r>
      <w:proofErr w:type="spellStart"/>
      <w:r w:rsidRPr="00E84089">
        <w:t>thải</w:t>
      </w:r>
      <w:proofErr w:type="spellEnd"/>
      <w:r w:rsidRPr="00E84089">
        <w:t xml:space="preserve"> </w:t>
      </w:r>
      <w:proofErr w:type="spellStart"/>
      <w:r w:rsidRPr="00E84089">
        <w:t>nguy</w:t>
      </w:r>
      <w:proofErr w:type="spellEnd"/>
      <w:r w:rsidRPr="00E84089">
        <w:t xml:space="preserve"> </w:t>
      </w:r>
      <w:proofErr w:type="spellStart"/>
      <w:r w:rsidRPr="00E84089">
        <w:t>hại</w:t>
      </w:r>
      <w:proofErr w:type="spellEnd"/>
      <w:r w:rsidRPr="00E84089">
        <w:t xml:space="preserve"> </w:t>
      </w:r>
      <w:proofErr w:type="spellStart"/>
      <w:r w:rsidRPr="00E84089">
        <w:t>khác</w:t>
      </w:r>
      <w:proofErr w:type="spellEnd"/>
      <w:r w:rsidRPr="00E84089">
        <w:t xml:space="preserve"> </w:t>
      </w:r>
      <w:proofErr w:type="spellStart"/>
      <w:r w:rsidRPr="00E84089">
        <w:t>của</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sau</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sẽ</w:t>
      </w:r>
      <w:proofErr w:type="spellEnd"/>
      <w:r w:rsidRPr="00E84089">
        <w:t xml:space="preserve"> </w:t>
      </w:r>
      <w:proofErr w:type="spellStart"/>
      <w:r w:rsidRPr="00E84089">
        <w:t>được</w:t>
      </w:r>
      <w:proofErr w:type="spellEnd"/>
      <w:r w:rsidRPr="00E84089">
        <w:t xml:space="preserve"> </w:t>
      </w:r>
      <w:proofErr w:type="spellStart"/>
      <w:r w:rsidRPr="00E84089">
        <w:t>tuần</w:t>
      </w:r>
      <w:proofErr w:type="spellEnd"/>
      <w:r w:rsidRPr="00E84089">
        <w:t xml:space="preserve"> </w:t>
      </w:r>
      <w:proofErr w:type="spellStart"/>
      <w:r w:rsidRPr="00E84089">
        <w:t>hoàn</w:t>
      </w:r>
      <w:proofErr w:type="spellEnd"/>
      <w:r w:rsidRPr="00E84089">
        <w:t xml:space="preserve">, </w:t>
      </w:r>
      <w:proofErr w:type="spellStart"/>
      <w:r w:rsidRPr="00E84089">
        <w:t>tái</w:t>
      </w:r>
      <w:proofErr w:type="spellEnd"/>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 xml:space="preserve">, </w:t>
      </w:r>
      <w:proofErr w:type="spellStart"/>
      <w:r w:rsidRPr="00E84089">
        <w:t>không</w:t>
      </w:r>
      <w:proofErr w:type="spellEnd"/>
      <w:r w:rsidRPr="00E84089">
        <w:t xml:space="preserve"> </w:t>
      </w:r>
      <w:proofErr w:type="spellStart"/>
      <w:r w:rsidRPr="00E84089">
        <w:t>thải</w:t>
      </w:r>
      <w:proofErr w:type="spellEnd"/>
      <w:r w:rsidRPr="00E84089">
        <w:t xml:space="preserve"> </w:t>
      </w:r>
      <w:proofErr w:type="spellStart"/>
      <w:r w:rsidRPr="00E84089">
        <w:t>ra</w:t>
      </w:r>
      <w:proofErr w:type="spellEnd"/>
      <w:r w:rsidRPr="00E84089">
        <w:t xml:space="preserve"> </w:t>
      </w:r>
      <w:proofErr w:type="spellStart"/>
      <w:r w:rsidRPr="00E84089">
        <w:t>ngoài</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w:t>
      </w:r>
    </w:p>
    <w:p w14:paraId="1F3F017E" w14:textId="23D26880" w:rsidR="002F312B" w:rsidRPr="00E84089" w:rsidRDefault="00A523BA" w:rsidP="00A523BA">
      <w:pPr>
        <w:pStyle w:val="1111"/>
        <w:spacing w:before="60" w:after="60" w:line="312" w:lineRule="auto"/>
        <w:ind w:firstLine="720"/>
      </w:pPr>
      <w:r>
        <w:rPr>
          <w:lang w:val="en-US"/>
        </w:rPr>
        <w:t>c</w:t>
      </w:r>
      <w:r w:rsidR="002F312B" w:rsidRPr="00E84089">
        <w:t>. Nước thải từ quá trình vận hành</w:t>
      </w:r>
    </w:p>
    <w:p w14:paraId="4F2909A0" w14:textId="77777777" w:rsidR="002F312B" w:rsidRPr="00E84089" w:rsidRDefault="002F312B" w:rsidP="00A523BA">
      <w:pPr>
        <w:pStyle w:val="BODY"/>
        <w:spacing w:before="60" w:after="60" w:line="312" w:lineRule="auto"/>
      </w:pPr>
      <w:r w:rsidRPr="00E84089">
        <w:lastRenderedPageBreak/>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r w:rsidRPr="00E84089">
        <w:t xml:space="preserve"> </w:t>
      </w:r>
      <w:proofErr w:type="spellStart"/>
      <w:r w:rsidRPr="00E84089">
        <w:t>cán</w:t>
      </w:r>
      <w:proofErr w:type="spellEnd"/>
      <w:r w:rsidRPr="00E84089">
        <w:t xml:space="preserve"> </w:t>
      </w:r>
      <w:proofErr w:type="spellStart"/>
      <w:r w:rsidRPr="00E84089">
        <w:t>bộ</w:t>
      </w:r>
      <w:proofErr w:type="spellEnd"/>
      <w:r w:rsidRPr="00E84089">
        <w:t xml:space="preserve"> </w:t>
      </w:r>
      <w:proofErr w:type="spellStart"/>
      <w:r w:rsidRPr="00E84089">
        <w:t>công</w:t>
      </w:r>
      <w:proofErr w:type="spellEnd"/>
      <w:r w:rsidRPr="00E84089">
        <w:t xml:space="preserve"> </w:t>
      </w:r>
      <w:proofErr w:type="spellStart"/>
      <w:r w:rsidRPr="00E84089">
        <w:t>nhân</w:t>
      </w:r>
      <w:proofErr w:type="spellEnd"/>
      <w:r w:rsidRPr="00E84089">
        <w:t xml:space="preserve"> </w:t>
      </w:r>
      <w:proofErr w:type="spellStart"/>
      <w:r w:rsidRPr="00E84089">
        <w:t>viên</w:t>
      </w:r>
      <w:proofErr w:type="spellEnd"/>
      <w:r w:rsidRPr="00E84089">
        <w:t xml:space="preserve">: </w:t>
      </w:r>
      <w:proofErr w:type="spellStart"/>
      <w:r w:rsidRPr="00E84089">
        <w:t>được</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tại</w:t>
      </w:r>
      <w:proofErr w:type="spellEnd"/>
      <w:r w:rsidRPr="00E84089">
        <w:t xml:space="preserve"> 02 </w:t>
      </w:r>
      <w:proofErr w:type="spellStart"/>
      <w:r w:rsidRPr="00E84089">
        <w:t>bể</w:t>
      </w:r>
      <w:proofErr w:type="spellEnd"/>
      <w:r w:rsidRPr="00E84089">
        <w:t xml:space="preserve"> </w:t>
      </w:r>
      <w:proofErr w:type="spellStart"/>
      <w:r w:rsidRPr="00E84089">
        <w:t>tự</w:t>
      </w:r>
      <w:proofErr w:type="spellEnd"/>
      <w:r w:rsidRPr="00E84089">
        <w:t xml:space="preserve"> </w:t>
      </w:r>
      <w:proofErr w:type="spellStart"/>
      <w:r w:rsidRPr="00E84089">
        <w:t>hoại</w:t>
      </w:r>
      <w:proofErr w:type="spellEnd"/>
      <w:r w:rsidRPr="00E84089">
        <w:t xml:space="preserve"> </w:t>
      </w:r>
      <w:proofErr w:type="spellStart"/>
      <w:r w:rsidRPr="00E84089">
        <w:t>và</w:t>
      </w:r>
      <w:proofErr w:type="spellEnd"/>
      <w:r w:rsidRPr="00E84089">
        <w:t xml:space="preserve"> 01 </w:t>
      </w:r>
      <w:proofErr w:type="spellStart"/>
      <w:r w:rsidRPr="00E84089">
        <w:t>bể</w:t>
      </w:r>
      <w:proofErr w:type="spellEnd"/>
      <w:r w:rsidRPr="00E84089">
        <w:t xml:space="preserve"> </w:t>
      </w:r>
      <w:proofErr w:type="spellStart"/>
      <w:r>
        <w:t>hệ</w:t>
      </w:r>
      <w:proofErr w:type="spellEnd"/>
      <w:r>
        <w:t xml:space="preserve"> </w:t>
      </w:r>
      <w:proofErr w:type="spellStart"/>
      <w:r>
        <w:t>thống</w:t>
      </w:r>
      <w:proofErr w:type="spellEnd"/>
      <w:r>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r w:rsidRPr="00E84089">
        <w:t>.</w:t>
      </w:r>
    </w:p>
    <w:p w14:paraId="74632A92" w14:textId="77777777" w:rsidR="002F312B" w:rsidRPr="00E84089" w:rsidRDefault="002F312B" w:rsidP="00A523BA">
      <w:pPr>
        <w:pStyle w:val="BODY"/>
        <w:spacing w:before="60" w:after="60" w:line="312" w:lineRule="auto"/>
      </w:pPr>
      <w:r w:rsidRPr="00E84089">
        <w:t xml:space="preserve">- </w:t>
      </w:r>
      <w:proofErr w:type="spellStart"/>
      <w:r w:rsidRPr="00E84089">
        <w:t>Nước</w:t>
      </w:r>
      <w:proofErr w:type="spellEnd"/>
      <w:r w:rsidRPr="00E84089">
        <w:t xml:space="preserve"> </w:t>
      </w:r>
      <w:proofErr w:type="spellStart"/>
      <w:r w:rsidRPr="00E84089">
        <w:t>mưa</w:t>
      </w:r>
      <w:proofErr w:type="spellEnd"/>
      <w:r w:rsidRPr="00E84089">
        <w:t xml:space="preserve"> </w:t>
      </w:r>
      <w:proofErr w:type="spellStart"/>
      <w:r w:rsidRPr="00E84089">
        <w:t>chảy</w:t>
      </w:r>
      <w:proofErr w:type="spellEnd"/>
      <w:r w:rsidRPr="00E84089">
        <w:t xml:space="preserve"> </w:t>
      </w:r>
      <w:proofErr w:type="spellStart"/>
      <w:r w:rsidRPr="00E84089">
        <w:t>tràn</w:t>
      </w:r>
      <w:proofErr w:type="spellEnd"/>
      <w:r w:rsidRPr="00E84089">
        <w:t xml:space="preserve">: </w:t>
      </w:r>
      <w:proofErr w:type="spellStart"/>
      <w:r w:rsidRPr="00E84089">
        <w:t>Nước</w:t>
      </w:r>
      <w:proofErr w:type="spellEnd"/>
      <w:r w:rsidRPr="00E84089">
        <w:t xml:space="preserve"> </w:t>
      </w:r>
      <w:proofErr w:type="spellStart"/>
      <w:r w:rsidRPr="00E84089">
        <w:t>mưa</w:t>
      </w:r>
      <w:proofErr w:type="spellEnd"/>
      <w:r w:rsidRPr="00E84089">
        <w:t xml:space="preserve"> </w:t>
      </w:r>
      <w:proofErr w:type="spellStart"/>
      <w:r w:rsidRPr="00E84089">
        <w:t>chảy</w:t>
      </w:r>
      <w:proofErr w:type="spellEnd"/>
      <w:r w:rsidRPr="00E84089">
        <w:t xml:space="preserve"> </w:t>
      </w:r>
      <w:proofErr w:type="spellStart"/>
      <w:r w:rsidRPr="00E84089">
        <w:t>tràn</w:t>
      </w:r>
      <w:proofErr w:type="spellEnd"/>
      <w:r w:rsidRPr="00E84089">
        <w:t xml:space="preserve"> </w:t>
      </w:r>
      <w:proofErr w:type="spellStart"/>
      <w:r w:rsidRPr="00E84089">
        <w:t>được</w:t>
      </w:r>
      <w:proofErr w:type="spellEnd"/>
      <w:r w:rsidRPr="00E84089">
        <w:t xml:space="preserve"> </w:t>
      </w:r>
      <w:proofErr w:type="spellStart"/>
      <w:r w:rsidRPr="00E84089">
        <w:t>thu</w:t>
      </w:r>
      <w:proofErr w:type="spellEnd"/>
      <w:r w:rsidRPr="00E84089">
        <w:t xml:space="preserve"> </w:t>
      </w:r>
      <w:proofErr w:type="spellStart"/>
      <w:r w:rsidRPr="00E84089">
        <w:t>theo</w:t>
      </w:r>
      <w:proofErr w:type="spellEnd"/>
      <w:r w:rsidRPr="00E84089">
        <w:t xml:space="preserve"> </w:t>
      </w:r>
      <w:proofErr w:type="spellStart"/>
      <w:r w:rsidRPr="00E84089">
        <w:t>đường</w:t>
      </w:r>
      <w:proofErr w:type="spellEnd"/>
      <w:r w:rsidRPr="00E84089">
        <w:t xml:space="preserve"> </w:t>
      </w:r>
      <w:proofErr w:type="spellStart"/>
      <w:r w:rsidRPr="00E84089">
        <w:t>rãnh</w:t>
      </w:r>
      <w:proofErr w:type="spellEnd"/>
      <w:r w:rsidRPr="00E84089">
        <w:t xml:space="preserve"> </w:t>
      </w:r>
      <w:proofErr w:type="spellStart"/>
      <w:r w:rsidRPr="00E84089">
        <w:t>thoát</w:t>
      </w:r>
      <w:proofErr w:type="spellEnd"/>
      <w:r w:rsidRPr="00E84089">
        <w:t xml:space="preserve"> </w:t>
      </w:r>
      <w:proofErr w:type="spellStart"/>
      <w:r w:rsidRPr="00E84089">
        <w:t>nước</w:t>
      </w:r>
      <w:proofErr w:type="spellEnd"/>
      <w:r w:rsidRPr="00E84089">
        <w:t xml:space="preserve"> </w:t>
      </w:r>
      <w:proofErr w:type="spellStart"/>
      <w:r w:rsidRPr="00E84089">
        <w:t>thiết</w:t>
      </w:r>
      <w:proofErr w:type="spellEnd"/>
      <w:r w:rsidRPr="00E84089">
        <w:t xml:space="preserve"> </w:t>
      </w:r>
      <w:proofErr w:type="spellStart"/>
      <w:r w:rsidRPr="00E84089">
        <w:t>kế</w:t>
      </w:r>
      <w:proofErr w:type="spellEnd"/>
      <w:r w:rsidRPr="00E84089">
        <w:t xml:space="preserve"> </w:t>
      </w:r>
      <w:proofErr w:type="spellStart"/>
      <w:r w:rsidRPr="00E84089">
        <w:t>hình</w:t>
      </w:r>
      <w:proofErr w:type="spellEnd"/>
      <w:r w:rsidRPr="00E84089">
        <w:t xml:space="preserve"> thang </w:t>
      </w:r>
      <w:proofErr w:type="spellStart"/>
      <w:r w:rsidRPr="00E84089">
        <w:t>tại</w:t>
      </w:r>
      <w:proofErr w:type="spellEnd"/>
      <w:r w:rsidRPr="00E84089">
        <w:t xml:space="preserve"> </w:t>
      </w:r>
      <w:proofErr w:type="spellStart"/>
      <w:r w:rsidRPr="00E84089">
        <w:t>chân</w:t>
      </w:r>
      <w:proofErr w:type="spellEnd"/>
      <w:r w:rsidRPr="00E84089">
        <w:t xml:space="preserve"> </w:t>
      </w:r>
      <w:proofErr w:type="spellStart"/>
      <w:r w:rsidRPr="00E84089">
        <w:t>tường</w:t>
      </w:r>
      <w:proofErr w:type="spellEnd"/>
      <w:r w:rsidRPr="00E84089">
        <w:t xml:space="preserve"> </w:t>
      </w:r>
      <w:proofErr w:type="spellStart"/>
      <w:r w:rsidRPr="00E84089">
        <w:t>có</w:t>
      </w:r>
      <w:proofErr w:type="spellEnd"/>
      <w:r w:rsidRPr="00E84089">
        <w:t xml:space="preserve"> </w:t>
      </w:r>
      <w:proofErr w:type="spellStart"/>
      <w:r w:rsidRPr="00E84089">
        <w:t>kích</w:t>
      </w:r>
      <w:proofErr w:type="spellEnd"/>
      <w:r w:rsidRPr="00E84089">
        <w:t xml:space="preserve"> </w:t>
      </w:r>
      <w:proofErr w:type="spellStart"/>
      <w:r w:rsidRPr="00E84089">
        <w:t>thước</w:t>
      </w:r>
      <w:proofErr w:type="spellEnd"/>
      <w:r w:rsidRPr="00E84089">
        <w:t xml:space="preserve"> 0,6x0,4x0,4m, </w:t>
      </w:r>
      <w:proofErr w:type="spellStart"/>
      <w:r w:rsidRPr="00E84089">
        <w:t>để</w:t>
      </w:r>
      <w:proofErr w:type="spellEnd"/>
      <w:r w:rsidRPr="00E84089">
        <w:t xml:space="preserve"> </w:t>
      </w:r>
      <w:proofErr w:type="spellStart"/>
      <w:r w:rsidRPr="00E84089">
        <w:t>hướng</w:t>
      </w:r>
      <w:proofErr w:type="spellEnd"/>
      <w:r w:rsidRPr="00E84089">
        <w:t xml:space="preserve"> </w:t>
      </w:r>
      <w:proofErr w:type="spellStart"/>
      <w:r w:rsidRPr="00E84089">
        <w:t>nước</w:t>
      </w:r>
      <w:proofErr w:type="spellEnd"/>
      <w:r w:rsidRPr="00E84089">
        <w:t xml:space="preserve"> </w:t>
      </w:r>
      <w:proofErr w:type="spellStart"/>
      <w:r w:rsidRPr="00E84089">
        <w:t>chảy</w:t>
      </w:r>
      <w:proofErr w:type="spellEnd"/>
      <w:r w:rsidRPr="00E84089">
        <w:t xml:space="preserve"> </w:t>
      </w:r>
      <w:proofErr w:type="spellStart"/>
      <w:r w:rsidRPr="00E84089">
        <w:t>vào</w:t>
      </w:r>
      <w:proofErr w:type="spellEnd"/>
      <w:r w:rsidRPr="00E84089">
        <w:t xml:space="preserve"> </w:t>
      </w:r>
      <w:proofErr w:type="spellStart"/>
      <w:r w:rsidRPr="00E84089">
        <w:t>hố</w:t>
      </w:r>
      <w:proofErr w:type="spellEnd"/>
      <w:r w:rsidRPr="00E84089">
        <w:t xml:space="preserve"> ga </w:t>
      </w:r>
      <w:proofErr w:type="spellStart"/>
      <w:r w:rsidRPr="00E84089">
        <w:t>lắng</w:t>
      </w:r>
      <w:proofErr w:type="spellEnd"/>
      <w:r w:rsidRPr="00E84089">
        <w:t xml:space="preserve"> </w:t>
      </w:r>
      <w:proofErr w:type="spellStart"/>
      <w:r w:rsidRPr="00E84089">
        <w:t>cặn</w:t>
      </w:r>
      <w:proofErr w:type="spellEnd"/>
      <w:r w:rsidRPr="00E84089">
        <w:t xml:space="preserve"> </w:t>
      </w:r>
      <w:proofErr w:type="spellStart"/>
      <w:r w:rsidRPr="00E84089">
        <w:t>có</w:t>
      </w:r>
      <w:proofErr w:type="spellEnd"/>
      <w:r w:rsidRPr="00E84089">
        <w:t xml:space="preserve"> </w:t>
      </w:r>
      <w:proofErr w:type="spellStart"/>
      <w:r w:rsidRPr="00E84089">
        <w:t>kích</w:t>
      </w:r>
      <w:proofErr w:type="spellEnd"/>
      <w:r w:rsidRPr="00E84089">
        <w:t xml:space="preserve"> </w:t>
      </w:r>
      <w:proofErr w:type="spellStart"/>
      <w:r w:rsidRPr="00E84089">
        <w:t>thước</w:t>
      </w:r>
      <w:proofErr w:type="spellEnd"/>
      <w:r w:rsidRPr="00E84089">
        <w:t xml:space="preserve"> 1,5x1,5x1,5m, </w:t>
      </w:r>
      <w:proofErr w:type="spellStart"/>
      <w:r w:rsidRPr="00E84089">
        <w:t>bố</w:t>
      </w:r>
      <w:proofErr w:type="spellEnd"/>
      <w:r w:rsidRPr="00E84089">
        <w:t xml:space="preserve"> </w:t>
      </w:r>
      <w:proofErr w:type="spellStart"/>
      <w:r w:rsidRPr="00E84089">
        <w:t>trí</w:t>
      </w:r>
      <w:proofErr w:type="spellEnd"/>
      <w:r w:rsidRPr="00E84089">
        <w:t xml:space="preserve"> </w:t>
      </w:r>
      <w:proofErr w:type="spellStart"/>
      <w:r w:rsidRPr="00E84089">
        <w:t>cách</w:t>
      </w:r>
      <w:proofErr w:type="spellEnd"/>
      <w:r w:rsidRPr="00E84089">
        <w:t xml:space="preserve"> </w:t>
      </w:r>
      <w:proofErr w:type="spellStart"/>
      <w:r w:rsidRPr="00E84089">
        <w:t>nhau</w:t>
      </w:r>
      <w:proofErr w:type="spellEnd"/>
      <w:r w:rsidRPr="00E84089">
        <w:t xml:space="preserve"> </w:t>
      </w:r>
      <w:proofErr w:type="spellStart"/>
      <w:r w:rsidRPr="00E84089">
        <w:t>trung</w:t>
      </w:r>
      <w:proofErr w:type="spellEnd"/>
      <w:r w:rsidRPr="00E84089">
        <w:t xml:space="preserve"> </w:t>
      </w:r>
      <w:proofErr w:type="spellStart"/>
      <w:r w:rsidRPr="00E84089">
        <w:t>bình</w:t>
      </w:r>
      <w:proofErr w:type="spellEnd"/>
      <w:r w:rsidRPr="00E84089">
        <w:t xml:space="preserve"> 25m. </w:t>
      </w:r>
      <w:proofErr w:type="spellStart"/>
      <w:r w:rsidRPr="00E84089">
        <w:t>Đáy</w:t>
      </w:r>
      <w:proofErr w:type="spellEnd"/>
      <w:r w:rsidRPr="00E84089">
        <w:t xml:space="preserve"> </w:t>
      </w:r>
      <w:proofErr w:type="spellStart"/>
      <w:r w:rsidRPr="00E84089">
        <w:t>rãnh</w:t>
      </w:r>
      <w:proofErr w:type="spellEnd"/>
      <w:r w:rsidRPr="00E84089">
        <w:t xml:space="preserve"> </w:t>
      </w:r>
      <w:proofErr w:type="spellStart"/>
      <w:r w:rsidRPr="00E84089">
        <w:t>có</w:t>
      </w:r>
      <w:proofErr w:type="spellEnd"/>
      <w:r w:rsidRPr="00E84089">
        <w:t xml:space="preserve"> </w:t>
      </w:r>
      <w:proofErr w:type="spellStart"/>
      <w:r w:rsidRPr="00E84089">
        <w:t>độ</w:t>
      </w:r>
      <w:proofErr w:type="spellEnd"/>
      <w:r w:rsidRPr="00E84089">
        <w:t xml:space="preserve"> </w:t>
      </w:r>
      <w:proofErr w:type="spellStart"/>
      <w:r w:rsidRPr="00E84089">
        <w:t>dốc</w:t>
      </w:r>
      <w:proofErr w:type="spellEnd"/>
      <w:r w:rsidRPr="00E84089">
        <w:t xml:space="preserve"> </w:t>
      </w:r>
      <w:proofErr w:type="spellStart"/>
      <w:r w:rsidRPr="00E84089">
        <w:t>dọc</w:t>
      </w:r>
      <w:proofErr w:type="spellEnd"/>
      <w:r w:rsidRPr="00E84089">
        <w:t xml:space="preserve"> </w:t>
      </w:r>
      <w:proofErr w:type="spellStart"/>
      <w:r w:rsidRPr="00E84089">
        <w:t>từ</w:t>
      </w:r>
      <w:proofErr w:type="spellEnd"/>
      <w:r w:rsidRPr="00E84089">
        <w:t xml:space="preserve"> 1-3% </w:t>
      </w:r>
      <w:proofErr w:type="spellStart"/>
      <w:r w:rsidRPr="00E84089">
        <w:t>tùy</w:t>
      </w:r>
      <w:proofErr w:type="spellEnd"/>
      <w:r w:rsidRPr="00E84089">
        <w:t xml:space="preserve"> </w:t>
      </w:r>
      <w:proofErr w:type="spellStart"/>
      <w:r w:rsidRPr="00E84089">
        <w:t>địa</w:t>
      </w:r>
      <w:proofErr w:type="spellEnd"/>
      <w:r w:rsidRPr="00E84089">
        <w:t xml:space="preserve"> </w:t>
      </w:r>
      <w:proofErr w:type="spellStart"/>
      <w:r w:rsidRPr="00E84089">
        <w:t>hình</w:t>
      </w:r>
      <w:proofErr w:type="spellEnd"/>
      <w:r w:rsidRPr="00E84089">
        <w:t xml:space="preserve"> </w:t>
      </w:r>
      <w:proofErr w:type="spellStart"/>
      <w:r w:rsidRPr="00E84089">
        <w:t>cho</w:t>
      </w:r>
      <w:proofErr w:type="spellEnd"/>
      <w:r w:rsidRPr="00E84089">
        <w:t xml:space="preserve"> </w:t>
      </w:r>
      <w:proofErr w:type="spellStart"/>
      <w:r w:rsidRPr="00E84089">
        <w:t>phép</w:t>
      </w:r>
      <w:proofErr w:type="spellEnd"/>
      <w:r w:rsidRPr="00E84089">
        <w:t xml:space="preserve"> </w:t>
      </w:r>
      <w:proofErr w:type="spellStart"/>
      <w:r w:rsidRPr="00E84089">
        <w:t>để</w:t>
      </w:r>
      <w:proofErr w:type="spellEnd"/>
      <w:r w:rsidRPr="00E84089">
        <w:t xml:space="preserve"> </w:t>
      </w:r>
      <w:proofErr w:type="spellStart"/>
      <w:r w:rsidRPr="00E84089">
        <w:t>nước</w:t>
      </w:r>
      <w:proofErr w:type="spellEnd"/>
      <w:r w:rsidRPr="00E84089">
        <w:t xml:space="preserve"> </w:t>
      </w:r>
      <w:proofErr w:type="spellStart"/>
      <w:r w:rsidRPr="00E84089">
        <w:t>chảy</w:t>
      </w:r>
      <w:proofErr w:type="spellEnd"/>
      <w:r w:rsidRPr="00E84089">
        <w:t xml:space="preserve"> </w:t>
      </w:r>
      <w:proofErr w:type="spellStart"/>
      <w:r w:rsidRPr="00E84089">
        <w:t>theo</w:t>
      </w:r>
      <w:proofErr w:type="spellEnd"/>
      <w:r w:rsidRPr="00E84089">
        <w:t xml:space="preserve"> </w:t>
      </w:r>
      <w:proofErr w:type="spellStart"/>
      <w:r w:rsidRPr="00E84089">
        <w:t>hướng</w:t>
      </w:r>
      <w:proofErr w:type="spellEnd"/>
      <w:r w:rsidRPr="00E84089">
        <w:t xml:space="preserve"> </w:t>
      </w:r>
      <w:proofErr w:type="spellStart"/>
      <w:r w:rsidRPr="00E84089">
        <w:t>quy</w:t>
      </w:r>
      <w:proofErr w:type="spellEnd"/>
      <w:r w:rsidRPr="00E84089">
        <w:t xml:space="preserve"> </w:t>
      </w:r>
      <w:proofErr w:type="spellStart"/>
      <w:r w:rsidRPr="00E84089">
        <w:t>định</w:t>
      </w:r>
      <w:proofErr w:type="spellEnd"/>
      <w:r w:rsidRPr="00E84089">
        <w:t xml:space="preserve">. </w:t>
      </w:r>
      <w:proofErr w:type="spellStart"/>
      <w:r w:rsidRPr="00E84089">
        <w:t>Tại</w:t>
      </w:r>
      <w:proofErr w:type="spellEnd"/>
      <w:r w:rsidRPr="00E84089">
        <w:t xml:space="preserve"> </w:t>
      </w:r>
      <w:proofErr w:type="spellStart"/>
      <w:r w:rsidRPr="00E84089">
        <w:t>các</w:t>
      </w:r>
      <w:proofErr w:type="spellEnd"/>
      <w:r w:rsidRPr="00E84089">
        <w:t xml:space="preserve"> </w:t>
      </w:r>
      <w:proofErr w:type="spellStart"/>
      <w:r w:rsidRPr="00E84089">
        <w:t>hố</w:t>
      </w:r>
      <w:proofErr w:type="spellEnd"/>
      <w:r w:rsidRPr="00E84089">
        <w:t xml:space="preserve"> ga </w:t>
      </w:r>
      <w:proofErr w:type="spellStart"/>
      <w:r w:rsidRPr="00E84089">
        <w:t>bố</w:t>
      </w:r>
      <w:proofErr w:type="spellEnd"/>
      <w:r w:rsidRPr="00E84089">
        <w:t xml:space="preserve"> </w:t>
      </w:r>
      <w:proofErr w:type="spellStart"/>
      <w:r w:rsidRPr="00E84089">
        <w:t>trí</w:t>
      </w:r>
      <w:proofErr w:type="spellEnd"/>
      <w:r w:rsidRPr="00E84089">
        <w:t xml:space="preserve"> song </w:t>
      </w:r>
      <w:proofErr w:type="spellStart"/>
      <w:r w:rsidRPr="00E84089">
        <w:t>chắn</w:t>
      </w:r>
      <w:proofErr w:type="spellEnd"/>
      <w:r w:rsidRPr="00E84089">
        <w:t xml:space="preserve"> </w:t>
      </w:r>
      <w:proofErr w:type="spellStart"/>
      <w:r w:rsidRPr="00E84089">
        <w:t>rác</w:t>
      </w:r>
      <w:proofErr w:type="spellEnd"/>
      <w:r w:rsidRPr="00E84089">
        <w:t xml:space="preserve"> </w:t>
      </w:r>
      <w:proofErr w:type="spellStart"/>
      <w:r w:rsidRPr="00E84089">
        <w:t>để</w:t>
      </w:r>
      <w:proofErr w:type="spellEnd"/>
      <w:r w:rsidRPr="00E84089">
        <w:t xml:space="preserve"> </w:t>
      </w:r>
      <w:proofErr w:type="spellStart"/>
      <w:r w:rsidRPr="00E84089">
        <w:t>loại</w:t>
      </w:r>
      <w:proofErr w:type="spellEnd"/>
      <w:r w:rsidRPr="00E84089">
        <w:t xml:space="preserve"> </w:t>
      </w:r>
      <w:proofErr w:type="spellStart"/>
      <w:r w:rsidRPr="00E84089">
        <w:t>bỏ</w:t>
      </w:r>
      <w:proofErr w:type="spellEnd"/>
      <w:r w:rsidRPr="00E84089">
        <w:t xml:space="preserve"> </w:t>
      </w:r>
      <w:proofErr w:type="spellStart"/>
      <w:r w:rsidRPr="00E84089">
        <w:t>rác</w:t>
      </w:r>
      <w:proofErr w:type="spellEnd"/>
      <w:r w:rsidRPr="00E84089">
        <w:t xml:space="preserve"> </w:t>
      </w:r>
      <w:proofErr w:type="spellStart"/>
      <w:r w:rsidRPr="00E84089">
        <w:t>có</w:t>
      </w:r>
      <w:proofErr w:type="spellEnd"/>
      <w:r w:rsidRPr="00E84089">
        <w:t xml:space="preserve"> </w:t>
      </w:r>
      <w:proofErr w:type="spellStart"/>
      <w:r w:rsidRPr="00E84089">
        <w:t>kích</w:t>
      </w:r>
      <w:proofErr w:type="spellEnd"/>
      <w:r w:rsidRPr="00E84089">
        <w:t xml:space="preserve"> </w:t>
      </w:r>
      <w:proofErr w:type="spellStart"/>
      <w:r w:rsidRPr="00E84089">
        <w:t>thước</w:t>
      </w:r>
      <w:proofErr w:type="spellEnd"/>
      <w:r w:rsidRPr="00E84089">
        <w:t xml:space="preserve"> </w:t>
      </w:r>
      <w:proofErr w:type="spellStart"/>
      <w:r w:rsidRPr="00E84089">
        <w:t>lớn</w:t>
      </w:r>
      <w:proofErr w:type="spellEnd"/>
      <w:r w:rsidRPr="00E84089">
        <w:t xml:space="preserve"> </w:t>
      </w:r>
      <w:proofErr w:type="spellStart"/>
      <w:r w:rsidRPr="00E84089">
        <w:t>hơn</w:t>
      </w:r>
      <w:proofErr w:type="spellEnd"/>
      <w:r w:rsidRPr="00E84089">
        <w:t xml:space="preserve"> 1 cm </w:t>
      </w:r>
      <w:proofErr w:type="spellStart"/>
      <w:r w:rsidRPr="00E84089">
        <w:t>chảy</w:t>
      </w:r>
      <w:proofErr w:type="spellEnd"/>
      <w:r w:rsidRPr="00E84089">
        <w:t xml:space="preserve"> </w:t>
      </w:r>
      <w:proofErr w:type="spellStart"/>
      <w:r w:rsidRPr="00E84089">
        <w:t>theo</w:t>
      </w:r>
      <w:proofErr w:type="spellEnd"/>
      <w:r w:rsidRPr="00E84089">
        <w:t xml:space="preserve"> </w:t>
      </w:r>
      <w:proofErr w:type="spellStart"/>
      <w:r w:rsidRPr="00E84089">
        <w:t>nước</w:t>
      </w:r>
      <w:proofErr w:type="spellEnd"/>
      <w:r w:rsidRPr="00E84089">
        <w:t xml:space="preserve"> </w:t>
      </w:r>
      <w:proofErr w:type="spellStart"/>
      <w:r w:rsidRPr="00E84089">
        <w:t>mưa</w:t>
      </w:r>
      <w:proofErr w:type="spellEnd"/>
      <w:r w:rsidRPr="00E84089">
        <w:t>.</w:t>
      </w:r>
    </w:p>
    <w:p w14:paraId="1B650F03" w14:textId="77777777" w:rsidR="002F312B" w:rsidRPr="00E84089" w:rsidRDefault="002F312B" w:rsidP="00A523BA">
      <w:pPr>
        <w:pStyle w:val="BODY"/>
        <w:spacing w:before="60" w:after="60" w:line="312" w:lineRule="auto"/>
      </w:pPr>
      <w:r w:rsidRPr="00E84089">
        <w:t xml:space="preserve">+ </w:t>
      </w:r>
      <w:proofErr w:type="spellStart"/>
      <w:r w:rsidRPr="00E84089">
        <w:t>Nguồn</w:t>
      </w:r>
      <w:proofErr w:type="spellEnd"/>
      <w:r w:rsidRPr="00E84089">
        <w:t xml:space="preserve"> </w:t>
      </w:r>
      <w:proofErr w:type="spellStart"/>
      <w:r w:rsidRPr="00E84089">
        <w:t>tiếp</w:t>
      </w:r>
      <w:proofErr w:type="spellEnd"/>
      <w:r w:rsidRPr="00E84089">
        <w:t xml:space="preserve"> </w:t>
      </w:r>
      <w:proofErr w:type="spellStart"/>
      <w:r w:rsidRPr="00E84089">
        <w:t>nhận</w:t>
      </w:r>
      <w:proofErr w:type="spellEnd"/>
      <w:r w:rsidRPr="00E84089">
        <w:t xml:space="preserve">: </w:t>
      </w:r>
      <w:proofErr w:type="spellStart"/>
      <w:r w:rsidRPr="00E84089">
        <w:t>Sông</w:t>
      </w:r>
      <w:proofErr w:type="spellEnd"/>
      <w:r w:rsidRPr="00E84089">
        <w:t xml:space="preserve"> </w:t>
      </w:r>
      <w:proofErr w:type="spellStart"/>
      <w:r w:rsidRPr="00E84089">
        <w:t>Chảy</w:t>
      </w:r>
      <w:proofErr w:type="spellEnd"/>
    </w:p>
    <w:p w14:paraId="0EFDB631" w14:textId="4BE0CE2B" w:rsidR="002F312B" w:rsidRPr="00A523BA" w:rsidRDefault="00A523BA" w:rsidP="00E26222">
      <w:pPr>
        <w:pStyle w:val="CR4"/>
      </w:pPr>
      <w:bookmarkStart w:id="65" w:name="_Toc213830634"/>
      <w:bookmarkStart w:id="66" w:name="_Toc214279430"/>
      <w:r w:rsidRPr="00A523BA">
        <w:t>2.3.1.2</w:t>
      </w:r>
      <w:r w:rsidR="002F312B" w:rsidRPr="00A523BA">
        <w:t xml:space="preserve">. Các </w:t>
      </w:r>
      <w:proofErr w:type="spellStart"/>
      <w:r w:rsidR="002F312B" w:rsidRPr="00A523BA">
        <w:t>công</w:t>
      </w:r>
      <w:proofErr w:type="spellEnd"/>
      <w:r w:rsidR="002F312B" w:rsidRPr="00A523BA">
        <w:t xml:space="preserve"> </w:t>
      </w:r>
      <w:proofErr w:type="spellStart"/>
      <w:r w:rsidR="002F312B" w:rsidRPr="00A523BA">
        <w:t>trình</w:t>
      </w:r>
      <w:proofErr w:type="spellEnd"/>
      <w:r w:rsidR="002F312B" w:rsidRPr="00A523BA">
        <w:t xml:space="preserve"> </w:t>
      </w:r>
      <w:proofErr w:type="spellStart"/>
      <w:r w:rsidR="002F312B" w:rsidRPr="00A523BA">
        <w:t>và</w:t>
      </w:r>
      <w:proofErr w:type="spellEnd"/>
      <w:r w:rsidR="002F312B" w:rsidRPr="00A523BA">
        <w:t xml:space="preserve"> </w:t>
      </w:r>
      <w:proofErr w:type="spellStart"/>
      <w:r w:rsidR="002F312B" w:rsidRPr="00A523BA">
        <w:t>biện</w:t>
      </w:r>
      <w:proofErr w:type="spellEnd"/>
      <w:r w:rsidR="002F312B" w:rsidRPr="00A523BA">
        <w:t xml:space="preserve"> </w:t>
      </w:r>
      <w:proofErr w:type="spellStart"/>
      <w:r w:rsidR="002F312B" w:rsidRPr="00A523BA">
        <w:t>pháp</w:t>
      </w:r>
      <w:proofErr w:type="spellEnd"/>
      <w:r w:rsidR="002F312B" w:rsidRPr="00A523BA">
        <w:t xml:space="preserve"> </w:t>
      </w:r>
      <w:proofErr w:type="spellStart"/>
      <w:r w:rsidR="002F312B" w:rsidRPr="00A523BA">
        <w:t>xử</w:t>
      </w:r>
      <w:proofErr w:type="spellEnd"/>
      <w:r w:rsidR="002F312B" w:rsidRPr="00A523BA">
        <w:t xml:space="preserve"> </w:t>
      </w:r>
      <w:proofErr w:type="spellStart"/>
      <w:r w:rsidR="002F312B" w:rsidRPr="00A523BA">
        <w:t>lý</w:t>
      </w:r>
      <w:proofErr w:type="spellEnd"/>
      <w:r w:rsidR="002F312B" w:rsidRPr="00A523BA">
        <w:t xml:space="preserve"> </w:t>
      </w:r>
      <w:proofErr w:type="spellStart"/>
      <w:r w:rsidR="002F312B" w:rsidRPr="00A523BA">
        <w:t>bụi</w:t>
      </w:r>
      <w:proofErr w:type="spellEnd"/>
      <w:r w:rsidR="002F312B" w:rsidRPr="00A523BA">
        <w:t xml:space="preserve"> </w:t>
      </w:r>
      <w:proofErr w:type="spellStart"/>
      <w:r w:rsidR="002F312B" w:rsidRPr="00A523BA">
        <w:t>thải</w:t>
      </w:r>
      <w:bookmarkEnd w:id="65"/>
      <w:bookmarkEnd w:id="66"/>
      <w:proofErr w:type="spellEnd"/>
    </w:p>
    <w:p w14:paraId="36432FF2" w14:textId="77777777" w:rsidR="002F312B" w:rsidRPr="00E84089" w:rsidRDefault="002F312B" w:rsidP="00A523BA">
      <w:pPr>
        <w:pStyle w:val="BODY"/>
        <w:spacing w:before="60" w:after="60" w:line="312" w:lineRule="auto"/>
      </w:pPr>
      <w:r w:rsidRPr="00E84089">
        <w:t xml:space="preserve">- </w:t>
      </w:r>
      <w:proofErr w:type="spellStart"/>
      <w:r w:rsidRPr="00E84089">
        <w:t>Thiết</w:t>
      </w:r>
      <w:proofErr w:type="spellEnd"/>
      <w:r w:rsidRPr="00E84089">
        <w:t xml:space="preserve"> </w:t>
      </w:r>
      <w:proofErr w:type="spellStart"/>
      <w:r w:rsidRPr="00E84089">
        <w:t>bị</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bụi</w:t>
      </w:r>
      <w:proofErr w:type="spellEnd"/>
      <w:r w:rsidRPr="00E84089">
        <w:t xml:space="preserve"> </w:t>
      </w:r>
      <w:proofErr w:type="spellStart"/>
      <w:r w:rsidRPr="00E84089">
        <w:t>từ</w:t>
      </w:r>
      <w:proofErr w:type="spellEnd"/>
      <w:r w:rsidRPr="00E84089">
        <w:t xml:space="preserve"> </w:t>
      </w:r>
      <w:proofErr w:type="spellStart"/>
      <w:r w:rsidRPr="00E84089">
        <w:t>trạm</w:t>
      </w:r>
      <w:proofErr w:type="spellEnd"/>
      <w:r w:rsidRPr="00E84089">
        <w:t xml:space="preserve"> </w:t>
      </w:r>
      <w:proofErr w:type="spellStart"/>
      <w:r w:rsidRPr="00E84089">
        <w:t>trộn</w:t>
      </w:r>
      <w:proofErr w:type="spellEnd"/>
      <w:r w:rsidRPr="00E84089">
        <w:t xml:space="preserve"> </w:t>
      </w:r>
      <w:proofErr w:type="spellStart"/>
      <w:r w:rsidRPr="00E84089">
        <w:t>bê</w:t>
      </w:r>
      <w:proofErr w:type="spellEnd"/>
      <w:r w:rsidRPr="00E84089">
        <w:t xml:space="preserve"> </w:t>
      </w:r>
      <w:proofErr w:type="spellStart"/>
      <w:r w:rsidRPr="00E84089">
        <w:t>tông</w:t>
      </w:r>
      <w:proofErr w:type="spellEnd"/>
      <w:r w:rsidRPr="00E84089">
        <w:t xml:space="preserve">: </w:t>
      </w:r>
      <w:proofErr w:type="spellStart"/>
      <w:r w:rsidRPr="00E84089">
        <w:t>Bụi</w:t>
      </w:r>
      <w:proofErr w:type="spellEnd"/>
      <w:r w:rsidRPr="00E84089">
        <w:t xml:space="preserve"> </w:t>
      </w:r>
      <w:proofErr w:type="spellStart"/>
      <w:r w:rsidRPr="00E84089">
        <w:t>phát</w:t>
      </w:r>
      <w:proofErr w:type="spellEnd"/>
      <w:r w:rsidRPr="00E84089">
        <w:t xml:space="preserve"> </w:t>
      </w:r>
      <w:proofErr w:type="spellStart"/>
      <w:r w:rsidRPr="00E84089">
        <w:t>sinh</w:t>
      </w:r>
      <w:proofErr w:type="spellEnd"/>
      <w:r w:rsidRPr="00E84089">
        <w:t xml:space="preserve"> </w:t>
      </w:r>
      <w:proofErr w:type="spellStart"/>
      <w:r w:rsidRPr="00E84089">
        <w:t>từ</w:t>
      </w:r>
      <w:proofErr w:type="spellEnd"/>
      <w:r w:rsidRPr="00E84089">
        <w:t xml:space="preserve"> silo xi </w:t>
      </w:r>
      <w:proofErr w:type="spellStart"/>
      <w:r w:rsidRPr="00E84089">
        <w:t>măng</w:t>
      </w:r>
      <w:proofErr w:type="spellEnd"/>
      <w:r w:rsidRPr="00E84089">
        <w:t xml:space="preserve"> </w:t>
      </w:r>
      <w:proofErr w:type="spellStart"/>
      <w:r w:rsidRPr="00E84089">
        <w:t>của</w:t>
      </w:r>
      <w:proofErr w:type="spellEnd"/>
      <w:r w:rsidRPr="00E84089">
        <w:t xml:space="preserve"> </w:t>
      </w:r>
      <w:proofErr w:type="spellStart"/>
      <w:r w:rsidRPr="00E84089">
        <w:t>trạm</w:t>
      </w:r>
      <w:proofErr w:type="spellEnd"/>
      <w:r w:rsidRPr="00E84089">
        <w:t xml:space="preserve"> </w:t>
      </w:r>
      <w:proofErr w:type="spellStart"/>
      <w:r w:rsidRPr="00E84089">
        <w:t>trộn</w:t>
      </w:r>
      <w:proofErr w:type="spellEnd"/>
      <w:r w:rsidRPr="00E84089">
        <w:t xml:space="preserve"> </w:t>
      </w:r>
      <w:proofErr w:type="spellStart"/>
      <w:r w:rsidRPr="00E84089">
        <w:t>bê</w:t>
      </w:r>
      <w:proofErr w:type="spellEnd"/>
      <w:r w:rsidRPr="00E84089">
        <w:t xml:space="preserve"> </w:t>
      </w:r>
      <w:proofErr w:type="spellStart"/>
      <w:r w:rsidRPr="00E84089">
        <w:t>tông</w:t>
      </w:r>
      <w:proofErr w:type="spellEnd"/>
      <w:r w:rsidRPr="00E84089">
        <w:t xml:space="preserve"> </w:t>
      </w:r>
      <w:proofErr w:type="spellStart"/>
      <w:r w:rsidRPr="00E84089">
        <w:t>sẽ</w:t>
      </w:r>
      <w:proofErr w:type="spellEnd"/>
      <w:r w:rsidRPr="00E84089">
        <w:t xml:space="preserve"> </w:t>
      </w:r>
      <w:proofErr w:type="spellStart"/>
      <w:r w:rsidRPr="00E84089">
        <w:t>được</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bằng</w:t>
      </w:r>
      <w:proofErr w:type="spellEnd"/>
      <w:r w:rsidRPr="00E84089">
        <w:t xml:space="preserve"> </w:t>
      </w:r>
      <w:proofErr w:type="spellStart"/>
      <w:r w:rsidRPr="00E84089">
        <w:t>thiết</w:t>
      </w:r>
      <w:proofErr w:type="spellEnd"/>
      <w:r w:rsidRPr="00E84089">
        <w:t xml:space="preserve"> </w:t>
      </w:r>
      <w:proofErr w:type="spellStart"/>
      <w:r w:rsidRPr="00E84089">
        <w:t>bị</w:t>
      </w:r>
      <w:proofErr w:type="spellEnd"/>
      <w:r w:rsidRPr="00E84089">
        <w:t xml:space="preserve"> </w:t>
      </w:r>
      <w:proofErr w:type="spellStart"/>
      <w:r w:rsidRPr="00E84089">
        <w:t>lọc</w:t>
      </w:r>
      <w:proofErr w:type="spellEnd"/>
      <w:r w:rsidRPr="00E84089">
        <w:t xml:space="preserve"> </w:t>
      </w:r>
      <w:proofErr w:type="spellStart"/>
      <w:r w:rsidRPr="00E84089">
        <w:t>bụi</w:t>
      </w:r>
      <w:proofErr w:type="spellEnd"/>
      <w:r w:rsidRPr="00E84089">
        <w:t xml:space="preserve"> silo. </w:t>
      </w:r>
      <w:proofErr w:type="spellStart"/>
      <w:r w:rsidRPr="00E84089">
        <w:t>Mỗi</w:t>
      </w:r>
      <w:proofErr w:type="spellEnd"/>
      <w:r w:rsidRPr="00E84089">
        <w:t xml:space="preserve"> silo xi </w:t>
      </w:r>
      <w:proofErr w:type="spellStart"/>
      <w:r w:rsidRPr="00E84089">
        <w:t>măng</w:t>
      </w:r>
      <w:proofErr w:type="spellEnd"/>
      <w:r w:rsidRPr="00E84089">
        <w:t xml:space="preserve"> </w:t>
      </w:r>
      <w:proofErr w:type="spellStart"/>
      <w:r w:rsidRPr="00E84089">
        <w:t>sẽ</w:t>
      </w:r>
      <w:proofErr w:type="spellEnd"/>
      <w:r w:rsidRPr="00E84089">
        <w:t xml:space="preserve"> </w:t>
      </w:r>
      <w:proofErr w:type="spellStart"/>
      <w:r w:rsidRPr="00E84089">
        <w:t>được</w:t>
      </w:r>
      <w:proofErr w:type="spellEnd"/>
      <w:r w:rsidRPr="00E84089">
        <w:t xml:space="preserve"> </w:t>
      </w:r>
      <w:proofErr w:type="spellStart"/>
      <w:r w:rsidRPr="00E84089">
        <w:t>trang</w:t>
      </w:r>
      <w:proofErr w:type="spellEnd"/>
      <w:r w:rsidRPr="00E84089">
        <w:t xml:space="preserve"> </w:t>
      </w:r>
      <w:proofErr w:type="spellStart"/>
      <w:r w:rsidRPr="00E84089">
        <w:t>bị</w:t>
      </w:r>
      <w:proofErr w:type="spellEnd"/>
      <w:r w:rsidRPr="00E84089">
        <w:t xml:space="preserve"> 1 </w:t>
      </w:r>
      <w:proofErr w:type="spellStart"/>
      <w:r w:rsidRPr="00E84089">
        <w:t>thiết</w:t>
      </w:r>
      <w:proofErr w:type="spellEnd"/>
      <w:r w:rsidRPr="00E84089">
        <w:t xml:space="preserve"> </w:t>
      </w:r>
      <w:proofErr w:type="spellStart"/>
      <w:r w:rsidRPr="00E84089">
        <w:t>bị</w:t>
      </w:r>
      <w:proofErr w:type="spellEnd"/>
      <w:r w:rsidRPr="00E84089">
        <w:t xml:space="preserve"> </w:t>
      </w:r>
      <w:proofErr w:type="spellStart"/>
      <w:r w:rsidRPr="00E84089">
        <w:t>lọc</w:t>
      </w:r>
      <w:proofErr w:type="spellEnd"/>
      <w:r w:rsidRPr="00E84089">
        <w:t xml:space="preserve"> </w:t>
      </w:r>
      <w:proofErr w:type="spellStart"/>
      <w:r w:rsidRPr="00E84089">
        <w:t>bụi</w:t>
      </w:r>
      <w:proofErr w:type="spellEnd"/>
      <w:r w:rsidRPr="00E84089">
        <w:t xml:space="preserve">, </w:t>
      </w:r>
      <w:proofErr w:type="spellStart"/>
      <w:r w:rsidRPr="00E84089">
        <w:t>thiết</w:t>
      </w:r>
      <w:proofErr w:type="spellEnd"/>
      <w:r w:rsidRPr="00E84089">
        <w:t xml:space="preserve"> </w:t>
      </w:r>
      <w:proofErr w:type="spellStart"/>
      <w:r w:rsidRPr="00E84089">
        <w:t>bị</w:t>
      </w:r>
      <w:proofErr w:type="spellEnd"/>
      <w:r w:rsidRPr="00E84089">
        <w:t xml:space="preserve"> </w:t>
      </w:r>
      <w:proofErr w:type="spellStart"/>
      <w:r w:rsidRPr="00E84089">
        <w:t>này</w:t>
      </w:r>
      <w:proofErr w:type="spellEnd"/>
      <w:r w:rsidRPr="00E84089">
        <w:t xml:space="preserve"> </w:t>
      </w:r>
      <w:proofErr w:type="spellStart"/>
      <w:r w:rsidRPr="00E84089">
        <w:t>là</w:t>
      </w:r>
      <w:proofErr w:type="spellEnd"/>
      <w:r w:rsidRPr="00E84089">
        <w:t xml:space="preserve"> </w:t>
      </w:r>
      <w:proofErr w:type="spellStart"/>
      <w:r w:rsidRPr="00E84089">
        <w:t>sản</w:t>
      </w:r>
      <w:proofErr w:type="spellEnd"/>
      <w:r w:rsidRPr="00E84089">
        <w:t xml:space="preserve"> </w:t>
      </w:r>
      <w:proofErr w:type="spellStart"/>
      <w:r w:rsidRPr="00E84089">
        <w:t>phẩm</w:t>
      </w:r>
      <w:proofErr w:type="spellEnd"/>
      <w:r w:rsidRPr="00E84089">
        <w:t xml:space="preserve"> </w:t>
      </w:r>
      <w:proofErr w:type="spellStart"/>
      <w:r w:rsidRPr="00E84089">
        <w:t>thương</w:t>
      </w:r>
      <w:proofErr w:type="spellEnd"/>
      <w:r w:rsidRPr="00E84089">
        <w:t xml:space="preserve"> </w:t>
      </w:r>
      <w:proofErr w:type="spellStart"/>
      <w:r w:rsidRPr="00E84089">
        <w:t>mại</w:t>
      </w:r>
      <w:proofErr w:type="spellEnd"/>
      <w:r w:rsidRPr="00E84089">
        <w:t xml:space="preserve">, </w:t>
      </w:r>
      <w:proofErr w:type="spellStart"/>
      <w:r w:rsidRPr="00E84089">
        <w:t>luôn</w:t>
      </w:r>
      <w:proofErr w:type="spellEnd"/>
      <w:r w:rsidRPr="00E84089">
        <w:t xml:space="preserve"> </w:t>
      </w:r>
      <w:proofErr w:type="spellStart"/>
      <w:r w:rsidRPr="00E84089">
        <w:t>sẵn</w:t>
      </w:r>
      <w:proofErr w:type="spellEnd"/>
      <w:r w:rsidRPr="00E84089">
        <w:t xml:space="preserve"> </w:t>
      </w:r>
      <w:proofErr w:type="spellStart"/>
      <w:r w:rsidRPr="00E84089">
        <w:t>có</w:t>
      </w:r>
      <w:proofErr w:type="spellEnd"/>
      <w:r w:rsidRPr="00E84089">
        <w:t xml:space="preserve"> </w:t>
      </w:r>
      <w:proofErr w:type="spellStart"/>
      <w:r w:rsidRPr="00E84089">
        <w:t>trên</w:t>
      </w:r>
      <w:proofErr w:type="spellEnd"/>
      <w:r w:rsidRPr="00E84089">
        <w:t xml:space="preserve"> </w:t>
      </w:r>
      <w:proofErr w:type="spellStart"/>
      <w:r w:rsidRPr="00E84089">
        <w:t>thị</w:t>
      </w:r>
      <w:proofErr w:type="spellEnd"/>
      <w:r w:rsidRPr="00E84089">
        <w:t xml:space="preserve"> </w:t>
      </w:r>
      <w:proofErr w:type="spellStart"/>
      <w:r w:rsidRPr="00E84089">
        <w:t>trường</w:t>
      </w:r>
      <w:proofErr w:type="spellEnd"/>
      <w:r w:rsidRPr="00E84089">
        <w:t xml:space="preserve">. </w:t>
      </w:r>
      <w:proofErr w:type="spellStart"/>
      <w:r w:rsidRPr="00E84089">
        <w:t>Biện</w:t>
      </w:r>
      <w:proofErr w:type="spellEnd"/>
      <w:r w:rsidRPr="00E84089">
        <w:t xml:space="preserve"> </w:t>
      </w:r>
      <w:proofErr w:type="spellStart"/>
      <w:r w:rsidRPr="00E84089">
        <w:t>pháp</w:t>
      </w:r>
      <w:proofErr w:type="spellEnd"/>
      <w:r w:rsidRPr="00E84089">
        <w:t xml:space="preserve"> </w:t>
      </w:r>
      <w:proofErr w:type="spellStart"/>
      <w:r w:rsidRPr="00E84089">
        <w:t>hạn</w:t>
      </w:r>
      <w:proofErr w:type="spellEnd"/>
      <w:r w:rsidRPr="00E84089">
        <w:t xml:space="preserve"> </w:t>
      </w:r>
      <w:proofErr w:type="spellStart"/>
      <w:r w:rsidRPr="00E84089">
        <w:t>chế</w:t>
      </w:r>
      <w:proofErr w:type="spellEnd"/>
      <w:r w:rsidRPr="00E84089">
        <w:t xml:space="preserve"> </w:t>
      </w:r>
      <w:proofErr w:type="spellStart"/>
      <w:r w:rsidRPr="00E84089">
        <w:t>và</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bụi</w:t>
      </w:r>
      <w:proofErr w:type="spellEnd"/>
      <w:r w:rsidRPr="00E84089">
        <w:t xml:space="preserve"> </w:t>
      </w:r>
      <w:proofErr w:type="spellStart"/>
      <w:r w:rsidRPr="00E84089">
        <w:t>có</w:t>
      </w:r>
      <w:proofErr w:type="spellEnd"/>
      <w:r w:rsidRPr="00E84089">
        <w:t xml:space="preserve"> </w:t>
      </w:r>
      <w:proofErr w:type="spellStart"/>
      <w:r w:rsidRPr="00E84089">
        <w:t>tính</w:t>
      </w:r>
      <w:proofErr w:type="spellEnd"/>
      <w:r w:rsidRPr="00E84089">
        <w:t xml:space="preserve"> </w:t>
      </w:r>
      <w:proofErr w:type="spellStart"/>
      <w:r w:rsidRPr="00E84089">
        <w:t>khả</w:t>
      </w:r>
      <w:proofErr w:type="spellEnd"/>
      <w:r w:rsidRPr="00E84089">
        <w:t xml:space="preserve"> </w:t>
      </w:r>
      <w:proofErr w:type="spellStart"/>
      <w:r w:rsidRPr="00E84089">
        <w:t>thi</w:t>
      </w:r>
      <w:proofErr w:type="spellEnd"/>
      <w:r w:rsidRPr="00E84089">
        <w:t xml:space="preserve"> </w:t>
      </w:r>
      <w:proofErr w:type="spellStart"/>
      <w:r w:rsidRPr="00E84089">
        <w:t>cao</w:t>
      </w:r>
      <w:proofErr w:type="spellEnd"/>
      <w:r w:rsidRPr="00E84089">
        <w:t xml:space="preserve">, </w:t>
      </w:r>
      <w:proofErr w:type="spellStart"/>
      <w:r w:rsidRPr="00E84089">
        <w:t>nồng</w:t>
      </w:r>
      <w:proofErr w:type="spellEnd"/>
      <w:r w:rsidRPr="00E84089">
        <w:t xml:space="preserve"> </w:t>
      </w:r>
      <w:proofErr w:type="spellStart"/>
      <w:r w:rsidRPr="00E84089">
        <w:t>độ</w:t>
      </w:r>
      <w:proofErr w:type="spellEnd"/>
      <w:r w:rsidRPr="00E84089">
        <w:t xml:space="preserve"> </w:t>
      </w:r>
      <w:proofErr w:type="spellStart"/>
      <w:r w:rsidRPr="00E84089">
        <w:t>bụi</w:t>
      </w:r>
      <w:proofErr w:type="spellEnd"/>
      <w:r w:rsidRPr="00E84089">
        <w:t xml:space="preserve"> </w:t>
      </w:r>
      <w:proofErr w:type="spellStart"/>
      <w:r w:rsidRPr="00E84089">
        <w:t>sau</w:t>
      </w:r>
      <w:proofErr w:type="spellEnd"/>
      <w:r w:rsidRPr="00E84089">
        <w:t xml:space="preserve"> </w:t>
      </w:r>
      <w:proofErr w:type="spellStart"/>
      <w:r w:rsidRPr="00E84089">
        <w:t>khi</w:t>
      </w:r>
      <w:proofErr w:type="spellEnd"/>
      <w:r w:rsidRPr="00E84089">
        <w:t xml:space="preserve"> </w:t>
      </w:r>
      <w:proofErr w:type="spellStart"/>
      <w:r w:rsidRPr="00E84089">
        <w:t>được</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đạt</w:t>
      </w:r>
      <w:proofErr w:type="spellEnd"/>
      <w:r w:rsidRPr="00E84089">
        <w:t xml:space="preserve"> 20mg/m</w:t>
      </w:r>
      <w:r w:rsidRPr="00E84089">
        <w:rPr>
          <w:vertAlign w:val="superscript"/>
        </w:rPr>
        <w:t>3</w:t>
      </w:r>
      <w:r w:rsidRPr="00E84089">
        <w:t>.</w:t>
      </w:r>
    </w:p>
    <w:p w14:paraId="4A932EF4" w14:textId="77777777" w:rsidR="002F312B" w:rsidRPr="00E84089" w:rsidRDefault="002F312B" w:rsidP="00A523BA">
      <w:pPr>
        <w:pStyle w:val="BODY"/>
        <w:spacing w:before="60" w:after="60" w:line="312" w:lineRule="auto"/>
      </w:pPr>
      <w:r w:rsidRPr="00E84089">
        <w:t xml:space="preserve">+ </w:t>
      </w:r>
      <w:proofErr w:type="spellStart"/>
      <w:r w:rsidRPr="00E84089">
        <w:t>Máy</w:t>
      </w:r>
      <w:proofErr w:type="spellEnd"/>
      <w:r w:rsidRPr="00E84089">
        <w:t xml:space="preserve"> </w:t>
      </w:r>
      <w:proofErr w:type="spellStart"/>
      <w:r w:rsidRPr="00E84089">
        <w:t>bơm</w:t>
      </w:r>
      <w:proofErr w:type="spellEnd"/>
      <w:r w:rsidRPr="00E84089">
        <w:t xml:space="preserve"> </w:t>
      </w:r>
      <w:proofErr w:type="spellStart"/>
      <w:r w:rsidRPr="00E84089">
        <w:t>nước</w:t>
      </w:r>
      <w:proofErr w:type="spellEnd"/>
      <w:r w:rsidRPr="00E84089">
        <w:t xml:space="preserve">, </w:t>
      </w:r>
      <w:proofErr w:type="spellStart"/>
      <w:r w:rsidRPr="00E84089">
        <w:t>công</w:t>
      </w:r>
      <w:proofErr w:type="spellEnd"/>
      <w:r w:rsidRPr="00E84089">
        <w:t xml:space="preserve"> </w:t>
      </w:r>
      <w:proofErr w:type="spellStart"/>
      <w:r w:rsidRPr="00E84089">
        <w:t>suất</w:t>
      </w:r>
      <w:proofErr w:type="spellEnd"/>
      <w:r w:rsidRPr="00E84089">
        <w:t xml:space="preserve"> </w:t>
      </w:r>
      <w:proofErr w:type="spellStart"/>
      <w:r w:rsidRPr="00E84089">
        <w:t>bơm</w:t>
      </w:r>
      <w:proofErr w:type="spellEnd"/>
      <w:r w:rsidRPr="00E84089">
        <w:t xml:space="preserve"> 2,5 m</w:t>
      </w:r>
      <w:r w:rsidRPr="00E84089">
        <w:rPr>
          <w:vertAlign w:val="superscript"/>
        </w:rPr>
        <w:t>3</w:t>
      </w:r>
      <w:r w:rsidRPr="00E84089">
        <w:t>/</w:t>
      </w:r>
      <w:proofErr w:type="spellStart"/>
      <w:r w:rsidRPr="00E84089">
        <w:t>giờ</w:t>
      </w:r>
      <w:proofErr w:type="spellEnd"/>
      <w:r w:rsidRPr="00E84089">
        <w:t>;</w:t>
      </w:r>
    </w:p>
    <w:p w14:paraId="0B7D30E4" w14:textId="77777777" w:rsidR="002F312B" w:rsidRPr="00E84089" w:rsidRDefault="002F312B" w:rsidP="00A523BA">
      <w:pPr>
        <w:pStyle w:val="BODY"/>
        <w:spacing w:before="60" w:after="60" w:line="312" w:lineRule="auto"/>
      </w:pPr>
      <w:r w:rsidRPr="00E84089">
        <w:t xml:space="preserve">+ </w:t>
      </w:r>
      <w:proofErr w:type="spellStart"/>
      <w:r w:rsidRPr="00E84089">
        <w:t>Hệ</w:t>
      </w:r>
      <w:proofErr w:type="spellEnd"/>
      <w:r w:rsidRPr="00E84089">
        <w:t xml:space="preserve"> </w:t>
      </w:r>
      <w:proofErr w:type="spellStart"/>
      <w:r w:rsidRPr="00E84089">
        <w:t>thống</w:t>
      </w:r>
      <w:proofErr w:type="spellEnd"/>
      <w:r w:rsidRPr="00E84089">
        <w:t xml:space="preserve"> </w:t>
      </w:r>
      <w:proofErr w:type="spellStart"/>
      <w:r w:rsidRPr="00E84089">
        <w:t>đường</w:t>
      </w:r>
      <w:proofErr w:type="spellEnd"/>
      <w:r w:rsidRPr="00E84089">
        <w:t xml:space="preserve"> </w:t>
      </w:r>
      <w:proofErr w:type="spellStart"/>
      <w:r w:rsidRPr="00E84089">
        <w:t>ống</w:t>
      </w:r>
      <w:proofErr w:type="spellEnd"/>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 xml:space="preserve"> </w:t>
      </w:r>
      <w:proofErr w:type="spellStart"/>
      <w:r w:rsidRPr="00E84089">
        <w:t>ống</w:t>
      </w:r>
      <w:proofErr w:type="spellEnd"/>
      <w:r w:rsidRPr="00E84089">
        <w:t xml:space="preserve"> PVC </w:t>
      </w:r>
      <w:proofErr w:type="spellStart"/>
      <w:r w:rsidRPr="00E84089">
        <w:t>có</w:t>
      </w:r>
      <w:proofErr w:type="spellEnd"/>
      <w:r w:rsidRPr="00E84089">
        <w:t xml:space="preserve"> </w:t>
      </w:r>
      <w:proofErr w:type="spellStart"/>
      <w:r w:rsidRPr="00E84089">
        <w:t>chiều</w:t>
      </w:r>
      <w:proofErr w:type="spellEnd"/>
      <w:r w:rsidRPr="00E84089">
        <w:t xml:space="preserve"> </w:t>
      </w:r>
      <w:proofErr w:type="spellStart"/>
      <w:r w:rsidRPr="00E84089">
        <w:t>dài</w:t>
      </w:r>
      <w:proofErr w:type="spellEnd"/>
      <w:r w:rsidRPr="00E84089">
        <w:t xml:space="preserve"> </w:t>
      </w:r>
      <w:proofErr w:type="spellStart"/>
      <w:r w:rsidRPr="00E84089">
        <w:t>khoảng</w:t>
      </w:r>
      <w:proofErr w:type="spellEnd"/>
      <w:r w:rsidRPr="00E84089">
        <w:t xml:space="preserve"> 100 m. </w:t>
      </w:r>
    </w:p>
    <w:p w14:paraId="5CC96408" w14:textId="77777777" w:rsidR="002F312B" w:rsidRPr="00E84089" w:rsidRDefault="002F312B" w:rsidP="00A523BA">
      <w:pPr>
        <w:pStyle w:val="BODY"/>
        <w:spacing w:before="60" w:after="60" w:line="312" w:lineRule="auto"/>
      </w:pPr>
      <w:r w:rsidRPr="00E84089">
        <w:t xml:space="preserve">+ Các </w:t>
      </w:r>
      <w:proofErr w:type="spellStart"/>
      <w:r w:rsidRPr="00E84089">
        <w:t>đầu</w:t>
      </w:r>
      <w:proofErr w:type="spellEnd"/>
      <w:r w:rsidRPr="00E84089">
        <w:t xml:space="preserve"> </w:t>
      </w:r>
      <w:proofErr w:type="spellStart"/>
      <w:r w:rsidRPr="00E84089">
        <w:t>phun</w:t>
      </w:r>
      <w:proofErr w:type="spellEnd"/>
      <w:r w:rsidRPr="00E84089">
        <w:t xml:space="preserve"> </w:t>
      </w:r>
      <w:proofErr w:type="spellStart"/>
      <w:r w:rsidRPr="00E84089">
        <w:t>được</w:t>
      </w:r>
      <w:proofErr w:type="spellEnd"/>
      <w:r w:rsidRPr="00E84089">
        <w:t xml:space="preserve"> </w:t>
      </w:r>
      <w:proofErr w:type="spellStart"/>
      <w:r w:rsidRPr="00E84089">
        <w:t>bố</w:t>
      </w:r>
      <w:proofErr w:type="spellEnd"/>
      <w:r w:rsidRPr="00E84089">
        <w:t xml:space="preserve"> </w:t>
      </w:r>
      <w:proofErr w:type="spellStart"/>
      <w:r w:rsidRPr="00E84089">
        <w:t>trí</w:t>
      </w:r>
      <w:proofErr w:type="spellEnd"/>
      <w:r w:rsidRPr="00E84089">
        <w:t xml:space="preserve"> </w:t>
      </w:r>
      <w:proofErr w:type="spellStart"/>
      <w:r w:rsidRPr="00E84089">
        <w:t>trước</w:t>
      </w:r>
      <w:proofErr w:type="spellEnd"/>
      <w:r w:rsidRPr="00E84089">
        <w:t xml:space="preserve"> </w:t>
      </w:r>
      <w:proofErr w:type="spellStart"/>
      <w:r w:rsidRPr="00E84089">
        <w:t>và</w:t>
      </w:r>
      <w:proofErr w:type="spellEnd"/>
      <w:r w:rsidRPr="00E84089">
        <w:t xml:space="preserve"> </w:t>
      </w:r>
      <w:proofErr w:type="spellStart"/>
      <w:r w:rsidRPr="00E84089">
        <w:t>sau</w:t>
      </w:r>
      <w:proofErr w:type="spellEnd"/>
      <w:r w:rsidRPr="00E84089">
        <w:t xml:space="preserve"> </w:t>
      </w:r>
      <w:proofErr w:type="spellStart"/>
      <w:r w:rsidRPr="00E84089">
        <w:t>các</w:t>
      </w:r>
      <w:proofErr w:type="spellEnd"/>
      <w:r w:rsidRPr="00E84089">
        <w:t xml:space="preserve"> </w:t>
      </w:r>
      <w:proofErr w:type="spellStart"/>
      <w:r w:rsidRPr="00E84089">
        <w:t>thiết</w:t>
      </w:r>
      <w:proofErr w:type="spellEnd"/>
      <w:r w:rsidRPr="00E84089">
        <w:t xml:space="preserve"> </w:t>
      </w:r>
      <w:proofErr w:type="spellStart"/>
      <w:r w:rsidRPr="00E84089">
        <w:t>bị</w:t>
      </w:r>
      <w:proofErr w:type="spellEnd"/>
      <w:r w:rsidRPr="00E84089">
        <w:t xml:space="preserve"> </w:t>
      </w:r>
      <w:proofErr w:type="spellStart"/>
      <w:r w:rsidRPr="00E84089">
        <w:t>với</w:t>
      </w:r>
      <w:proofErr w:type="spellEnd"/>
      <w:r w:rsidRPr="00E84089">
        <w:t xml:space="preserve"> 10 </w:t>
      </w:r>
      <w:proofErr w:type="spellStart"/>
      <w:r w:rsidRPr="00E84089">
        <w:t>đầu</w:t>
      </w:r>
      <w:proofErr w:type="spellEnd"/>
      <w:r w:rsidRPr="00E84089">
        <w:t xml:space="preserve"> </w:t>
      </w:r>
      <w:proofErr w:type="spellStart"/>
      <w:r w:rsidRPr="00E84089">
        <w:t>phun</w:t>
      </w:r>
      <w:proofErr w:type="spellEnd"/>
      <w:r w:rsidRPr="00E84089">
        <w:t>.</w:t>
      </w:r>
    </w:p>
    <w:p w14:paraId="350F7281" w14:textId="77777777" w:rsidR="002F312B" w:rsidRPr="00E84089" w:rsidRDefault="002F312B" w:rsidP="00A523BA">
      <w:pPr>
        <w:pStyle w:val="BODY"/>
        <w:spacing w:before="60" w:after="60" w:line="312" w:lineRule="auto"/>
      </w:pPr>
      <w:r w:rsidRPr="00E84089">
        <w:t xml:space="preserve">- </w:t>
      </w:r>
      <w:proofErr w:type="spellStart"/>
      <w:r w:rsidRPr="00E84089">
        <w:t>Nguồn</w:t>
      </w:r>
      <w:proofErr w:type="spellEnd"/>
      <w:r w:rsidRPr="00E84089">
        <w:t xml:space="preserve"> </w:t>
      </w:r>
      <w:proofErr w:type="spellStart"/>
      <w:r w:rsidRPr="00E84089">
        <w:t>tiếp</w:t>
      </w:r>
      <w:proofErr w:type="spellEnd"/>
      <w:r w:rsidRPr="00E84089">
        <w:t xml:space="preserve"> </w:t>
      </w:r>
      <w:proofErr w:type="spellStart"/>
      <w:r w:rsidRPr="00E84089">
        <w:t>nhận</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 xml:space="preserve"> </w:t>
      </w:r>
      <w:proofErr w:type="spellStart"/>
      <w:r w:rsidRPr="00E84089">
        <w:t>xung</w:t>
      </w:r>
      <w:proofErr w:type="spellEnd"/>
      <w:r w:rsidRPr="00E84089">
        <w:t xml:space="preserve"> </w:t>
      </w:r>
      <w:proofErr w:type="spellStart"/>
      <w:r w:rsidRPr="00E84089">
        <w:t>quanh</w:t>
      </w:r>
      <w:proofErr w:type="spellEnd"/>
    </w:p>
    <w:p w14:paraId="2CA89269" w14:textId="77777777" w:rsidR="002F312B" w:rsidRPr="00E84089" w:rsidRDefault="002F312B" w:rsidP="00A523BA">
      <w:pPr>
        <w:pStyle w:val="BODY"/>
        <w:spacing w:before="60" w:after="60" w:line="312" w:lineRule="auto"/>
      </w:pPr>
      <w:r w:rsidRPr="00E84089">
        <w:t xml:space="preserve">- </w:t>
      </w:r>
      <w:proofErr w:type="spellStart"/>
      <w:r w:rsidRPr="00E84089">
        <w:t>Biện</w:t>
      </w:r>
      <w:proofErr w:type="spellEnd"/>
      <w:r w:rsidRPr="00E84089">
        <w:t xml:space="preserve"> </w:t>
      </w:r>
      <w:proofErr w:type="spellStart"/>
      <w:r w:rsidRPr="00E84089">
        <w:t>pháp</w:t>
      </w:r>
      <w:proofErr w:type="spellEnd"/>
      <w:r w:rsidRPr="00E84089">
        <w:t xml:space="preserve"> </w:t>
      </w:r>
      <w:proofErr w:type="spellStart"/>
      <w:r w:rsidRPr="00E84089">
        <w:t>khác</w:t>
      </w:r>
      <w:proofErr w:type="spellEnd"/>
      <w:r w:rsidRPr="00E84089">
        <w:t>:</w:t>
      </w:r>
    </w:p>
    <w:p w14:paraId="5A058DED" w14:textId="77777777" w:rsidR="002F312B" w:rsidRPr="00E84089" w:rsidRDefault="002F312B" w:rsidP="00A523BA">
      <w:pPr>
        <w:pStyle w:val="BODY"/>
        <w:spacing w:before="60" w:after="60" w:line="312" w:lineRule="auto"/>
      </w:pPr>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giải</w:t>
      </w:r>
      <w:proofErr w:type="spellEnd"/>
      <w:r w:rsidRPr="00E84089">
        <w:t xml:space="preserve"> </w:t>
      </w:r>
      <w:proofErr w:type="spellStart"/>
      <w:r w:rsidRPr="00E84089">
        <w:t>phóng</w:t>
      </w:r>
      <w:proofErr w:type="spellEnd"/>
      <w:r w:rsidRPr="00E84089">
        <w:t xml:space="preserve"> </w:t>
      </w:r>
      <w:proofErr w:type="spellStart"/>
      <w:r w:rsidRPr="00E84089">
        <w:t>mặt</w:t>
      </w:r>
      <w:proofErr w:type="spellEnd"/>
      <w:r w:rsidRPr="00E84089">
        <w:t xml:space="preserve"> </w:t>
      </w:r>
      <w:proofErr w:type="spellStart"/>
      <w:r w:rsidRPr="00E84089">
        <w:t>bằng</w:t>
      </w:r>
      <w:proofErr w:type="spellEnd"/>
      <w:r w:rsidRPr="00E84089">
        <w:t xml:space="preserve"> </w:t>
      </w:r>
      <w:proofErr w:type="spellStart"/>
      <w:r w:rsidRPr="00E84089">
        <w:t>trong</w:t>
      </w:r>
      <w:proofErr w:type="spellEnd"/>
      <w:r w:rsidRPr="00E84089">
        <w:t xml:space="preserve"> </w:t>
      </w:r>
      <w:proofErr w:type="spellStart"/>
      <w:r w:rsidRPr="00E84089">
        <w:t>khoảng</w:t>
      </w:r>
      <w:proofErr w:type="spellEnd"/>
      <w:r w:rsidRPr="00E84089">
        <w:t xml:space="preserve"> </w:t>
      </w:r>
      <w:proofErr w:type="spellStart"/>
      <w:r w:rsidRPr="00E84089">
        <w:t>thời</w:t>
      </w:r>
      <w:proofErr w:type="spellEnd"/>
      <w:r w:rsidRPr="00E84089">
        <w:t xml:space="preserve"> </w:t>
      </w:r>
      <w:proofErr w:type="spellStart"/>
      <w:r w:rsidRPr="00E84089">
        <w:t>gian</w:t>
      </w:r>
      <w:proofErr w:type="spellEnd"/>
      <w:r w:rsidRPr="00E84089">
        <w:t xml:space="preserve"> </w:t>
      </w:r>
      <w:proofErr w:type="spellStart"/>
      <w:r w:rsidRPr="00E84089">
        <w:t>từ</w:t>
      </w:r>
      <w:proofErr w:type="spellEnd"/>
      <w:r w:rsidRPr="00E84089">
        <w:t xml:space="preserve"> 7h </w:t>
      </w:r>
      <w:proofErr w:type="spellStart"/>
      <w:r w:rsidRPr="00E84089">
        <w:t>đến</w:t>
      </w:r>
      <w:proofErr w:type="spellEnd"/>
      <w:r w:rsidRPr="00E84089">
        <w:t xml:space="preserve"> 17h. </w:t>
      </w:r>
      <w:proofErr w:type="spellStart"/>
      <w:r w:rsidRPr="00E84089">
        <w:t>Không</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vào</w:t>
      </w:r>
      <w:proofErr w:type="spellEnd"/>
      <w:r w:rsidRPr="00E84089">
        <w:t xml:space="preserve"> </w:t>
      </w:r>
      <w:proofErr w:type="spellStart"/>
      <w:r w:rsidRPr="00E84089">
        <w:t>những</w:t>
      </w:r>
      <w:proofErr w:type="spellEnd"/>
      <w:r w:rsidRPr="00E84089">
        <w:t xml:space="preserve"> </w:t>
      </w:r>
      <w:proofErr w:type="spellStart"/>
      <w:r w:rsidRPr="00E84089">
        <w:t>giờ</w:t>
      </w:r>
      <w:proofErr w:type="spellEnd"/>
      <w:r w:rsidRPr="00E84089">
        <w:t xml:space="preserve"> </w:t>
      </w:r>
      <w:proofErr w:type="spellStart"/>
      <w:r w:rsidRPr="00E84089">
        <w:t>nghỉ</w:t>
      </w:r>
      <w:proofErr w:type="spellEnd"/>
      <w:r w:rsidRPr="00E84089">
        <w:t xml:space="preserve"> </w:t>
      </w:r>
      <w:proofErr w:type="spellStart"/>
      <w:r w:rsidRPr="00E84089">
        <w:t>ngơi</w:t>
      </w:r>
      <w:proofErr w:type="spellEnd"/>
      <w:r w:rsidRPr="00E84089">
        <w:t xml:space="preserve"> </w:t>
      </w:r>
      <w:proofErr w:type="spellStart"/>
      <w:r w:rsidRPr="00E84089">
        <w:t>của</w:t>
      </w:r>
      <w:proofErr w:type="spellEnd"/>
      <w:r w:rsidRPr="00E84089">
        <w:t xml:space="preserve"> </w:t>
      </w:r>
      <w:proofErr w:type="spellStart"/>
      <w:r w:rsidRPr="00E84089">
        <w:t>người</w:t>
      </w:r>
      <w:proofErr w:type="spellEnd"/>
      <w:r w:rsidRPr="00E84089">
        <w:t xml:space="preserve"> </w:t>
      </w:r>
      <w:proofErr w:type="spellStart"/>
      <w:r w:rsidRPr="00E84089">
        <w:t>dân</w:t>
      </w:r>
      <w:proofErr w:type="spellEnd"/>
      <w:r w:rsidRPr="00E84089">
        <w:t xml:space="preserve"> </w:t>
      </w:r>
      <w:proofErr w:type="spellStart"/>
      <w:r w:rsidRPr="00E84089">
        <w:t>để</w:t>
      </w:r>
      <w:proofErr w:type="spellEnd"/>
      <w:r w:rsidRPr="00E84089">
        <w:t xml:space="preserve"> </w:t>
      </w:r>
      <w:proofErr w:type="spellStart"/>
      <w:r w:rsidRPr="00E84089">
        <w:t>giảm</w:t>
      </w:r>
      <w:proofErr w:type="spellEnd"/>
      <w:r w:rsidRPr="00E84089">
        <w:t xml:space="preserve"> </w:t>
      </w:r>
      <w:proofErr w:type="spellStart"/>
      <w:r w:rsidRPr="00E84089">
        <w:t>ảnh</w:t>
      </w:r>
      <w:proofErr w:type="spellEnd"/>
      <w:r w:rsidRPr="00E84089">
        <w:t xml:space="preserve"> </w:t>
      </w:r>
      <w:proofErr w:type="spellStart"/>
      <w:r w:rsidRPr="00E84089">
        <w:t>hưởng</w:t>
      </w:r>
      <w:proofErr w:type="spellEnd"/>
      <w:r w:rsidRPr="00E84089">
        <w:t xml:space="preserve"> </w:t>
      </w:r>
      <w:proofErr w:type="spellStart"/>
      <w:r w:rsidRPr="00E84089">
        <w:t>tiếng</w:t>
      </w:r>
      <w:proofErr w:type="spellEnd"/>
      <w:r w:rsidRPr="00E84089">
        <w:t xml:space="preserve"> </w:t>
      </w:r>
      <w:proofErr w:type="spellStart"/>
      <w:r w:rsidRPr="00E84089">
        <w:t>ồn</w:t>
      </w:r>
      <w:proofErr w:type="spellEnd"/>
      <w:r w:rsidRPr="00E84089">
        <w:t xml:space="preserve"> </w:t>
      </w:r>
      <w:proofErr w:type="spellStart"/>
      <w:r w:rsidRPr="00E84089">
        <w:t>đến</w:t>
      </w:r>
      <w:proofErr w:type="spellEnd"/>
      <w:r w:rsidRPr="00E84089">
        <w:t xml:space="preserve"> </w:t>
      </w:r>
      <w:proofErr w:type="spellStart"/>
      <w:r w:rsidRPr="00E84089">
        <w:t>người</w:t>
      </w:r>
      <w:proofErr w:type="spellEnd"/>
      <w:r w:rsidRPr="00E84089">
        <w:t xml:space="preserve"> </w:t>
      </w:r>
      <w:proofErr w:type="spellStart"/>
      <w:r w:rsidRPr="00E84089">
        <w:t>dân</w:t>
      </w:r>
      <w:proofErr w:type="spellEnd"/>
      <w:r w:rsidRPr="00E84089">
        <w:t>.</w:t>
      </w:r>
    </w:p>
    <w:p w14:paraId="22229763" w14:textId="77777777" w:rsidR="002F312B" w:rsidRPr="00E84089" w:rsidRDefault="002F312B" w:rsidP="00A523BA">
      <w:pPr>
        <w:pStyle w:val="BODY"/>
        <w:spacing w:before="60" w:after="60" w:line="312" w:lineRule="auto"/>
      </w:pPr>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 xml:space="preserve"> </w:t>
      </w:r>
      <w:proofErr w:type="spellStart"/>
      <w:r w:rsidRPr="00E84089">
        <w:t>các</w:t>
      </w:r>
      <w:proofErr w:type="spellEnd"/>
      <w:r w:rsidRPr="00E84089">
        <w:t xml:space="preserve"> </w:t>
      </w:r>
      <w:proofErr w:type="spellStart"/>
      <w:r w:rsidRPr="00E84089">
        <w:t>phương</w:t>
      </w:r>
      <w:proofErr w:type="spellEnd"/>
      <w:r w:rsidRPr="00E84089">
        <w:t xml:space="preserve"> </w:t>
      </w:r>
      <w:proofErr w:type="spellStart"/>
      <w:r w:rsidRPr="00E84089">
        <w:t>tiện</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có</w:t>
      </w:r>
      <w:proofErr w:type="spellEnd"/>
      <w:r w:rsidRPr="00E84089">
        <w:t xml:space="preserve"> </w:t>
      </w:r>
      <w:proofErr w:type="spellStart"/>
      <w:r w:rsidRPr="00E84089">
        <w:t>chất</w:t>
      </w:r>
      <w:proofErr w:type="spellEnd"/>
      <w:r w:rsidRPr="00E84089">
        <w:t xml:space="preserve"> </w:t>
      </w:r>
      <w:proofErr w:type="spellStart"/>
      <w:r w:rsidRPr="00E84089">
        <w:t>lượng</w:t>
      </w:r>
      <w:proofErr w:type="spellEnd"/>
      <w:r w:rsidRPr="00E84089">
        <w:t xml:space="preserve"> </w:t>
      </w:r>
      <w:proofErr w:type="spellStart"/>
      <w:r w:rsidRPr="00E84089">
        <w:t>tốt</w:t>
      </w:r>
      <w:proofErr w:type="spellEnd"/>
      <w:r w:rsidRPr="00E84089">
        <w:t xml:space="preserve"> </w:t>
      </w:r>
      <w:proofErr w:type="spellStart"/>
      <w:r w:rsidRPr="00E84089">
        <w:t>và</w:t>
      </w:r>
      <w:proofErr w:type="spellEnd"/>
      <w:r w:rsidRPr="00E84089">
        <w:t xml:space="preserve"> </w:t>
      </w:r>
      <w:proofErr w:type="spellStart"/>
      <w:r w:rsidRPr="00E84089">
        <w:t>đã</w:t>
      </w:r>
      <w:proofErr w:type="spellEnd"/>
      <w:r w:rsidRPr="00E84089">
        <w:t xml:space="preserve"> </w:t>
      </w:r>
      <w:proofErr w:type="spellStart"/>
      <w:r w:rsidRPr="00E84089">
        <w:t>được</w:t>
      </w:r>
      <w:proofErr w:type="spellEnd"/>
      <w:r w:rsidRPr="00E84089">
        <w:t xml:space="preserve"> </w:t>
      </w:r>
      <w:proofErr w:type="spellStart"/>
      <w:r w:rsidRPr="00E84089">
        <w:t>đăng</w:t>
      </w:r>
      <w:proofErr w:type="spellEnd"/>
      <w:r w:rsidRPr="00E84089">
        <w:t xml:space="preserve"> </w:t>
      </w:r>
      <w:proofErr w:type="spellStart"/>
      <w:r w:rsidRPr="00E84089">
        <w:t>kiểm</w:t>
      </w:r>
      <w:proofErr w:type="spellEnd"/>
      <w:r w:rsidRPr="00E84089">
        <w:t xml:space="preserve"> </w:t>
      </w:r>
      <w:proofErr w:type="spellStart"/>
      <w:r w:rsidRPr="00E84089">
        <w:t>để</w:t>
      </w:r>
      <w:proofErr w:type="spellEnd"/>
      <w:r w:rsidRPr="00E84089">
        <w:t xml:space="preserve"> </w:t>
      </w:r>
      <w:proofErr w:type="spellStart"/>
      <w:r w:rsidRPr="00E84089">
        <w:t>giảm</w:t>
      </w:r>
      <w:proofErr w:type="spellEnd"/>
      <w:r w:rsidRPr="00E84089">
        <w:t xml:space="preserve"> </w:t>
      </w:r>
      <w:proofErr w:type="spellStart"/>
      <w:r w:rsidRPr="00E84089">
        <w:t>thiểu</w:t>
      </w:r>
      <w:proofErr w:type="spellEnd"/>
      <w:r w:rsidRPr="00E84089">
        <w:t xml:space="preserve"> </w:t>
      </w:r>
      <w:proofErr w:type="spellStart"/>
      <w:r w:rsidRPr="00E84089">
        <w:t>lượng</w:t>
      </w:r>
      <w:proofErr w:type="spellEnd"/>
      <w:r w:rsidRPr="00E84089">
        <w:t xml:space="preserve"> </w:t>
      </w:r>
      <w:proofErr w:type="spellStart"/>
      <w:r w:rsidRPr="00E84089">
        <w:t>khí</w:t>
      </w:r>
      <w:proofErr w:type="spellEnd"/>
      <w:r w:rsidRPr="00E84089">
        <w:t xml:space="preserve"> </w:t>
      </w:r>
      <w:proofErr w:type="spellStart"/>
      <w:r w:rsidRPr="00E84089">
        <w:t>thải</w:t>
      </w:r>
      <w:proofErr w:type="spellEnd"/>
      <w:r w:rsidRPr="00E84089">
        <w:t xml:space="preserve"> </w:t>
      </w:r>
      <w:proofErr w:type="spellStart"/>
      <w:r w:rsidRPr="00E84089">
        <w:t>ra</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 xml:space="preserve"> </w:t>
      </w:r>
      <w:proofErr w:type="spellStart"/>
      <w:r w:rsidRPr="00E84089">
        <w:t>xung</w:t>
      </w:r>
      <w:proofErr w:type="spellEnd"/>
      <w:r w:rsidRPr="00E84089">
        <w:t xml:space="preserve"> </w:t>
      </w:r>
      <w:proofErr w:type="spellStart"/>
      <w:r w:rsidRPr="00E84089">
        <w:t>quanh</w:t>
      </w:r>
      <w:proofErr w:type="spellEnd"/>
      <w:r w:rsidRPr="00E84089">
        <w:t>.</w:t>
      </w:r>
    </w:p>
    <w:p w14:paraId="24168616" w14:textId="77777777" w:rsidR="002F312B" w:rsidRPr="00E84089" w:rsidRDefault="002F312B" w:rsidP="00A523BA">
      <w:pPr>
        <w:pStyle w:val="BODY"/>
        <w:spacing w:before="60" w:after="60" w:line="312" w:lineRule="auto"/>
      </w:pPr>
      <w:r w:rsidRPr="00E84089">
        <w:t xml:space="preserve">+ </w:t>
      </w:r>
      <w:proofErr w:type="spellStart"/>
      <w:r w:rsidRPr="00E84089">
        <w:t>Dùng</w:t>
      </w:r>
      <w:proofErr w:type="spellEnd"/>
      <w:r w:rsidRPr="00E84089">
        <w:t xml:space="preserve"> </w:t>
      </w:r>
      <w:proofErr w:type="spellStart"/>
      <w:r w:rsidRPr="00E84089">
        <w:t>bạt</w:t>
      </w:r>
      <w:proofErr w:type="spellEnd"/>
      <w:r w:rsidRPr="00E84089">
        <w:t xml:space="preserve"> </w:t>
      </w:r>
      <w:proofErr w:type="spellStart"/>
      <w:r w:rsidRPr="00E84089">
        <w:t>che</w:t>
      </w:r>
      <w:proofErr w:type="spellEnd"/>
      <w:r w:rsidRPr="00E84089">
        <w:t xml:space="preserve"> </w:t>
      </w:r>
      <w:proofErr w:type="spellStart"/>
      <w:r w:rsidRPr="00E84089">
        <w:t>xung</w:t>
      </w:r>
      <w:proofErr w:type="spellEnd"/>
      <w:r w:rsidRPr="00E84089">
        <w:t xml:space="preserve"> </w:t>
      </w:r>
      <w:proofErr w:type="spellStart"/>
      <w:r w:rsidRPr="00E84089">
        <w:t>quanh</w:t>
      </w:r>
      <w:proofErr w:type="spellEnd"/>
      <w:r w:rsidRPr="00E84089">
        <w:t xml:space="preserve"> </w:t>
      </w:r>
      <w:proofErr w:type="spellStart"/>
      <w:r w:rsidRPr="00E84089">
        <w:t>các</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tháo</w:t>
      </w:r>
      <w:proofErr w:type="spellEnd"/>
      <w:r w:rsidRPr="00E84089">
        <w:t xml:space="preserve"> </w:t>
      </w:r>
      <w:proofErr w:type="spellStart"/>
      <w:r w:rsidRPr="00E84089">
        <w:t>dỡ</w:t>
      </w:r>
      <w:proofErr w:type="spellEnd"/>
      <w:r w:rsidRPr="00E84089">
        <w:t xml:space="preserve">, </w:t>
      </w:r>
      <w:proofErr w:type="spellStart"/>
      <w:r w:rsidRPr="00E84089">
        <w:t>tránh</w:t>
      </w:r>
      <w:proofErr w:type="spellEnd"/>
      <w:r w:rsidRPr="00E84089">
        <w:t xml:space="preserve"> </w:t>
      </w:r>
      <w:proofErr w:type="spellStart"/>
      <w:r w:rsidRPr="00E84089">
        <w:t>phát</w:t>
      </w:r>
      <w:proofErr w:type="spellEnd"/>
      <w:r w:rsidRPr="00E84089">
        <w:t xml:space="preserve"> </w:t>
      </w:r>
      <w:proofErr w:type="spellStart"/>
      <w:r w:rsidRPr="00E84089">
        <w:t>tán</w:t>
      </w:r>
      <w:proofErr w:type="spellEnd"/>
      <w:r w:rsidRPr="00E84089">
        <w:t xml:space="preserve"> </w:t>
      </w:r>
      <w:proofErr w:type="spellStart"/>
      <w:r w:rsidRPr="00E84089">
        <w:t>bụi</w:t>
      </w:r>
      <w:proofErr w:type="spellEnd"/>
      <w:r w:rsidRPr="00E84089">
        <w:t xml:space="preserve"> </w:t>
      </w:r>
      <w:proofErr w:type="spellStart"/>
      <w:r w:rsidRPr="00E84089">
        <w:t>ra</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xung</w:t>
      </w:r>
      <w:proofErr w:type="spellEnd"/>
      <w:r w:rsidRPr="00E84089">
        <w:t xml:space="preserve"> </w:t>
      </w:r>
      <w:proofErr w:type="spellStart"/>
      <w:r w:rsidRPr="00E84089">
        <w:t>quanh</w:t>
      </w:r>
      <w:proofErr w:type="spellEnd"/>
      <w:r w:rsidRPr="00E84089">
        <w:t xml:space="preserve">. </w:t>
      </w:r>
    </w:p>
    <w:p w14:paraId="0F22BAA9" w14:textId="77777777" w:rsidR="002F312B" w:rsidRPr="00E84089" w:rsidRDefault="002F312B" w:rsidP="00A523BA">
      <w:pPr>
        <w:pStyle w:val="BODY"/>
        <w:spacing w:before="60" w:after="60" w:line="312" w:lineRule="auto"/>
      </w:pPr>
      <w:r w:rsidRPr="00E84089">
        <w:t xml:space="preserve">+ Các </w:t>
      </w:r>
      <w:proofErr w:type="spellStart"/>
      <w:r w:rsidRPr="00E84089">
        <w:t>xe</w:t>
      </w:r>
      <w:proofErr w:type="spellEnd"/>
      <w:r w:rsidRPr="00E84089">
        <w:t xml:space="preserve"> </w:t>
      </w:r>
      <w:proofErr w:type="spellStart"/>
      <w:r w:rsidRPr="00E84089">
        <w:t>chở</w:t>
      </w:r>
      <w:proofErr w:type="spellEnd"/>
      <w:r w:rsidRPr="00E84089">
        <w:t xml:space="preserve"> </w:t>
      </w:r>
      <w:proofErr w:type="spellStart"/>
      <w:r w:rsidRPr="00E84089">
        <w:t>xà</w:t>
      </w:r>
      <w:proofErr w:type="spellEnd"/>
      <w:r w:rsidRPr="00E84089">
        <w:t xml:space="preserve"> </w:t>
      </w:r>
      <w:proofErr w:type="spellStart"/>
      <w:r w:rsidRPr="00E84089">
        <w:t>bần</w:t>
      </w:r>
      <w:proofErr w:type="spellEnd"/>
      <w:r w:rsidRPr="00E84089">
        <w:t xml:space="preserve">, </w:t>
      </w:r>
      <w:proofErr w:type="spellStart"/>
      <w:r w:rsidRPr="00E84089">
        <w:t>rác</w:t>
      </w:r>
      <w:proofErr w:type="spellEnd"/>
      <w:r w:rsidRPr="00E84089">
        <w:t xml:space="preserve"> </w:t>
      </w:r>
      <w:proofErr w:type="spellStart"/>
      <w:r w:rsidRPr="00E84089">
        <w:t>thải</w:t>
      </w:r>
      <w:proofErr w:type="spellEnd"/>
      <w:r w:rsidRPr="00E84089">
        <w:t xml:space="preserve"> </w:t>
      </w:r>
      <w:proofErr w:type="spellStart"/>
      <w:r w:rsidRPr="00E84089">
        <w:t>từ</w:t>
      </w:r>
      <w:proofErr w:type="spellEnd"/>
      <w:r w:rsidRPr="00E84089">
        <w:t xml:space="preserve"> </w:t>
      </w:r>
      <w:proofErr w:type="spellStart"/>
      <w:r w:rsidRPr="00E84089">
        <w:t>quá</w:t>
      </w:r>
      <w:proofErr w:type="spellEnd"/>
      <w:r w:rsidRPr="00E84089">
        <w:t xml:space="preserve"> </w:t>
      </w:r>
      <w:proofErr w:type="spellStart"/>
      <w:r w:rsidRPr="00E84089">
        <w:t>trình</w:t>
      </w:r>
      <w:proofErr w:type="spellEnd"/>
      <w:r w:rsidRPr="00E84089">
        <w:t xml:space="preserve"> </w:t>
      </w:r>
      <w:proofErr w:type="spellStart"/>
      <w:r w:rsidRPr="00E84089">
        <w:t>tháo</w:t>
      </w:r>
      <w:proofErr w:type="spellEnd"/>
      <w:r w:rsidRPr="00E84089">
        <w:t xml:space="preserve"> </w:t>
      </w:r>
      <w:proofErr w:type="spellStart"/>
      <w:r w:rsidRPr="00E84089">
        <w:t>dỡ</w:t>
      </w:r>
      <w:proofErr w:type="spellEnd"/>
      <w:r w:rsidRPr="00E84089">
        <w:t xml:space="preserve"> </w:t>
      </w:r>
      <w:proofErr w:type="spellStart"/>
      <w:r w:rsidRPr="00E84089">
        <w:t>được</w:t>
      </w:r>
      <w:proofErr w:type="spellEnd"/>
      <w:r w:rsidRPr="00E84089">
        <w:t xml:space="preserve"> </w:t>
      </w:r>
      <w:proofErr w:type="spellStart"/>
      <w:r w:rsidRPr="00E84089">
        <w:t>phủ</w:t>
      </w:r>
      <w:proofErr w:type="spellEnd"/>
      <w:r w:rsidRPr="00E84089">
        <w:t xml:space="preserve"> </w:t>
      </w:r>
      <w:proofErr w:type="spellStart"/>
      <w:r w:rsidRPr="00E84089">
        <w:t>bạt</w:t>
      </w:r>
      <w:proofErr w:type="spellEnd"/>
      <w:r w:rsidRPr="00E84089">
        <w:t xml:space="preserve"> </w:t>
      </w:r>
      <w:proofErr w:type="spellStart"/>
      <w:r w:rsidRPr="00E84089">
        <w:t>kín</w:t>
      </w:r>
      <w:proofErr w:type="spellEnd"/>
      <w:r w:rsidRPr="00E84089">
        <w:t xml:space="preserve"> </w:t>
      </w:r>
      <w:proofErr w:type="spellStart"/>
      <w:r w:rsidRPr="00E84089">
        <w:t>khi</w:t>
      </w:r>
      <w:proofErr w:type="spellEnd"/>
      <w:r w:rsidRPr="00E84089">
        <w:t xml:space="preserve"> </w:t>
      </w:r>
      <w:proofErr w:type="spellStart"/>
      <w:r w:rsidRPr="00E84089">
        <w:t>vận</w:t>
      </w:r>
      <w:proofErr w:type="spellEnd"/>
      <w:r w:rsidRPr="00E84089">
        <w:t xml:space="preserve"> </w:t>
      </w:r>
      <w:proofErr w:type="spellStart"/>
      <w:r w:rsidRPr="00E84089">
        <w:t>chuyển</w:t>
      </w:r>
      <w:proofErr w:type="spellEnd"/>
      <w:r w:rsidRPr="00E84089">
        <w:t>.</w:t>
      </w:r>
    </w:p>
    <w:p w14:paraId="425F8F81" w14:textId="77777777" w:rsidR="002F312B" w:rsidRPr="00E84089" w:rsidRDefault="002F312B" w:rsidP="00A523BA">
      <w:pPr>
        <w:pStyle w:val="BODY"/>
        <w:spacing w:before="60" w:after="60" w:line="312" w:lineRule="auto"/>
      </w:pPr>
      <w:r w:rsidRPr="00E84089">
        <w:t xml:space="preserve">+ </w:t>
      </w:r>
      <w:proofErr w:type="spellStart"/>
      <w:r w:rsidRPr="00E84089">
        <w:t>Không</w:t>
      </w:r>
      <w:proofErr w:type="spellEnd"/>
      <w:r w:rsidRPr="00E84089">
        <w:t xml:space="preserve"> </w:t>
      </w:r>
      <w:proofErr w:type="spellStart"/>
      <w:r w:rsidRPr="00E84089">
        <w:t>tập</w:t>
      </w:r>
      <w:proofErr w:type="spellEnd"/>
      <w:r w:rsidRPr="00E84089">
        <w:t xml:space="preserve"> </w:t>
      </w:r>
      <w:proofErr w:type="spellStart"/>
      <w:r w:rsidRPr="00E84089">
        <w:t>trung</w:t>
      </w:r>
      <w:proofErr w:type="spellEnd"/>
      <w:r w:rsidRPr="00E84089">
        <w:t xml:space="preserve"> </w:t>
      </w:r>
      <w:proofErr w:type="spellStart"/>
      <w:r w:rsidRPr="00E84089">
        <w:t>một</w:t>
      </w:r>
      <w:proofErr w:type="spellEnd"/>
      <w:r w:rsidRPr="00E84089">
        <w:t xml:space="preserve"> </w:t>
      </w:r>
      <w:proofErr w:type="spellStart"/>
      <w:r w:rsidRPr="00E84089">
        <w:t>lượng</w:t>
      </w:r>
      <w:proofErr w:type="spellEnd"/>
      <w:r w:rsidRPr="00E84089">
        <w:t xml:space="preserve"> </w:t>
      </w:r>
      <w:proofErr w:type="spellStart"/>
      <w:r w:rsidRPr="00E84089">
        <w:t>lớn</w:t>
      </w:r>
      <w:proofErr w:type="spellEnd"/>
      <w:r w:rsidRPr="00E84089">
        <w:t xml:space="preserve"> </w:t>
      </w:r>
      <w:proofErr w:type="spellStart"/>
      <w:r w:rsidRPr="00E84089">
        <w:t>các</w:t>
      </w:r>
      <w:proofErr w:type="spellEnd"/>
      <w:r w:rsidRPr="00E84089">
        <w:t xml:space="preserve"> </w:t>
      </w:r>
      <w:proofErr w:type="spellStart"/>
      <w:r w:rsidRPr="00E84089">
        <w:t>thiết</w:t>
      </w:r>
      <w:proofErr w:type="spellEnd"/>
      <w:r w:rsidRPr="00E84089">
        <w:t xml:space="preserve"> </w:t>
      </w:r>
      <w:proofErr w:type="spellStart"/>
      <w:r w:rsidRPr="00E84089">
        <w:t>bị</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và</w:t>
      </w:r>
      <w:proofErr w:type="spellEnd"/>
      <w:r w:rsidRPr="00E84089">
        <w:t xml:space="preserve"> </w:t>
      </w:r>
      <w:proofErr w:type="spellStart"/>
      <w:r w:rsidRPr="00E84089">
        <w:t>xe</w:t>
      </w:r>
      <w:proofErr w:type="spellEnd"/>
      <w:r w:rsidRPr="00E84089">
        <w:t xml:space="preserve"> </w:t>
      </w:r>
      <w:proofErr w:type="spellStart"/>
      <w:r w:rsidRPr="00E84089">
        <w:t>vận</w:t>
      </w:r>
      <w:proofErr w:type="spellEnd"/>
      <w:r w:rsidRPr="00E84089">
        <w:t xml:space="preserve"> </w:t>
      </w:r>
      <w:proofErr w:type="spellStart"/>
      <w:r w:rsidRPr="00E84089">
        <w:t>chuyển</w:t>
      </w:r>
      <w:proofErr w:type="spellEnd"/>
      <w:r w:rsidRPr="00E84089">
        <w:t xml:space="preserve"> </w:t>
      </w:r>
      <w:proofErr w:type="spellStart"/>
      <w:r w:rsidRPr="00E84089">
        <w:t>trong</w:t>
      </w:r>
      <w:proofErr w:type="spellEnd"/>
      <w:r w:rsidRPr="00E84089">
        <w:t xml:space="preserve"> </w:t>
      </w:r>
      <w:proofErr w:type="spellStart"/>
      <w:r w:rsidRPr="00E84089">
        <w:t>cùng</w:t>
      </w:r>
      <w:proofErr w:type="spellEnd"/>
      <w:r w:rsidRPr="00E84089">
        <w:t xml:space="preserve"> </w:t>
      </w:r>
      <w:proofErr w:type="spellStart"/>
      <w:r w:rsidRPr="00E84089">
        <w:t>một</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w:t>
      </w:r>
    </w:p>
    <w:p w14:paraId="671124D9" w14:textId="77777777" w:rsidR="002F312B" w:rsidRPr="00E84089" w:rsidRDefault="002F312B" w:rsidP="00A523BA">
      <w:pPr>
        <w:pStyle w:val="BODY"/>
        <w:spacing w:before="60" w:after="60" w:line="312" w:lineRule="auto"/>
      </w:pPr>
      <w:r w:rsidRPr="00E84089">
        <w:lastRenderedPageBreak/>
        <w:t xml:space="preserve">- QCVN so </w:t>
      </w:r>
      <w:proofErr w:type="spellStart"/>
      <w:r w:rsidRPr="00E84089">
        <w:t>sánh</w:t>
      </w:r>
      <w:proofErr w:type="spellEnd"/>
      <w:r w:rsidRPr="00E84089">
        <w:t xml:space="preserve">: </w:t>
      </w:r>
      <w:proofErr w:type="spellStart"/>
      <w:r w:rsidRPr="00E84089">
        <w:t>bụi</w:t>
      </w:r>
      <w:proofErr w:type="spellEnd"/>
      <w:r w:rsidRPr="00E84089">
        <w:t xml:space="preserve"> </w:t>
      </w:r>
      <w:proofErr w:type="spellStart"/>
      <w:r w:rsidRPr="00E84089">
        <w:t>thải</w:t>
      </w:r>
      <w:proofErr w:type="spellEnd"/>
      <w:r w:rsidRPr="00E84089">
        <w:t xml:space="preserve"> </w:t>
      </w:r>
      <w:proofErr w:type="spellStart"/>
      <w:r w:rsidRPr="00E84089">
        <w:t>được</w:t>
      </w:r>
      <w:proofErr w:type="spellEnd"/>
      <w:r w:rsidRPr="00E84089">
        <w:t xml:space="preserve"> </w:t>
      </w:r>
      <w:proofErr w:type="spellStart"/>
      <w:r w:rsidRPr="00E84089">
        <w:t>đảm</w:t>
      </w:r>
      <w:proofErr w:type="spellEnd"/>
      <w:r w:rsidRPr="00E84089">
        <w:t xml:space="preserve"> </w:t>
      </w:r>
      <w:proofErr w:type="spellStart"/>
      <w:r w:rsidRPr="00E84089">
        <w:t>bảo</w:t>
      </w:r>
      <w:proofErr w:type="spellEnd"/>
      <w:r w:rsidRPr="00E84089">
        <w:t xml:space="preserve"> </w:t>
      </w:r>
      <w:proofErr w:type="spellStart"/>
      <w:r w:rsidRPr="00E84089">
        <w:t>phù</w:t>
      </w:r>
      <w:proofErr w:type="spellEnd"/>
      <w:r w:rsidRPr="00E84089">
        <w:t xml:space="preserve"> </w:t>
      </w:r>
      <w:proofErr w:type="spellStart"/>
      <w:r w:rsidRPr="00E84089">
        <w:t>hợp</w:t>
      </w:r>
      <w:proofErr w:type="spellEnd"/>
      <w:r w:rsidRPr="00E84089">
        <w:t xml:space="preserve"> </w:t>
      </w:r>
      <w:proofErr w:type="spellStart"/>
      <w:r w:rsidRPr="00E84089">
        <w:t>theo</w:t>
      </w:r>
      <w:proofErr w:type="spellEnd"/>
      <w:r w:rsidRPr="00E84089">
        <w:t xml:space="preserve"> QCVN 05:2023/BTNMT Quy </w:t>
      </w:r>
      <w:proofErr w:type="spellStart"/>
      <w:r w:rsidRPr="00E84089">
        <w:t>chuẩn</w:t>
      </w:r>
      <w:proofErr w:type="spellEnd"/>
      <w:r w:rsidRPr="00E84089">
        <w:t xml:space="preserve"> </w:t>
      </w:r>
      <w:proofErr w:type="spellStart"/>
      <w:r w:rsidRPr="00E84089">
        <w:t>kỹ</w:t>
      </w:r>
      <w:proofErr w:type="spellEnd"/>
      <w:r w:rsidRPr="00E84089">
        <w:t xml:space="preserve"> </w:t>
      </w:r>
      <w:proofErr w:type="spellStart"/>
      <w:r w:rsidRPr="00E84089">
        <w:t>thuật</w:t>
      </w:r>
      <w:proofErr w:type="spellEnd"/>
      <w:r w:rsidRPr="00E84089">
        <w:t xml:space="preserve"> </w:t>
      </w:r>
      <w:proofErr w:type="spellStart"/>
      <w:r w:rsidRPr="00E84089">
        <w:t>quốc</w:t>
      </w:r>
      <w:proofErr w:type="spellEnd"/>
      <w:r w:rsidRPr="00E84089">
        <w:t xml:space="preserve"> </w:t>
      </w:r>
      <w:proofErr w:type="spellStart"/>
      <w:r w:rsidRPr="00E84089">
        <w:t>gia</w:t>
      </w:r>
      <w:proofErr w:type="spellEnd"/>
      <w:r w:rsidRPr="00E84089">
        <w:t xml:space="preserve"> </w:t>
      </w:r>
      <w:proofErr w:type="spellStart"/>
      <w:r w:rsidRPr="00E84089">
        <w:t>về</w:t>
      </w:r>
      <w:proofErr w:type="spellEnd"/>
      <w:r w:rsidRPr="00E84089">
        <w:t xml:space="preserve"> </w:t>
      </w:r>
      <w:proofErr w:type="spellStart"/>
      <w:r w:rsidRPr="00E84089">
        <w:t>chất</w:t>
      </w:r>
      <w:proofErr w:type="spellEnd"/>
      <w:r w:rsidRPr="00E84089">
        <w:t xml:space="preserve"> </w:t>
      </w:r>
      <w:proofErr w:type="spellStart"/>
      <w:r w:rsidRPr="00E84089">
        <w:t>lượng</w:t>
      </w:r>
      <w:proofErr w:type="spellEnd"/>
      <w:r w:rsidRPr="00E84089">
        <w:t xml:space="preserve"> </w:t>
      </w:r>
      <w:proofErr w:type="spellStart"/>
      <w:r w:rsidRPr="00E84089">
        <w:t>không</w:t>
      </w:r>
      <w:proofErr w:type="spellEnd"/>
      <w:r w:rsidRPr="00E84089">
        <w:t xml:space="preserve"> </w:t>
      </w:r>
      <w:proofErr w:type="spellStart"/>
      <w:r w:rsidRPr="00E84089">
        <w:t>khí</w:t>
      </w:r>
      <w:proofErr w:type="spellEnd"/>
      <w:r w:rsidRPr="00E84089">
        <w:t xml:space="preserve"> </w:t>
      </w:r>
      <w:proofErr w:type="spellStart"/>
      <w:r w:rsidRPr="00E84089">
        <w:t>xung</w:t>
      </w:r>
      <w:proofErr w:type="spellEnd"/>
      <w:r w:rsidRPr="00E84089">
        <w:t xml:space="preserve"> </w:t>
      </w:r>
      <w:proofErr w:type="spellStart"/>
      <w:r w:rsidRPr="00E84089">
        <w:t>quanh</w:t>
      </w:r>
      <w:proofErr w:type="spellEnd"/>
    </w:p>
    <w:p w14:paraId="17BF82A2" w14:textId="64CF4B04" w:rsidR="002F312B" w:rsidRPr="00E84089" w:rsidRDefault="00A523BA" w:rsidP="00E26222">
      <w:pPr>
        <w:pStyle w:val="CR4"/>
      </w:pPr>
      <w:bookmarkStart w:id="67" w:name="_Toc213830635"/>
      <w:bookmarkStart w:id="68" w:name="_Toc214279431"/>
      <w:r w:rsidRPr="00A523BA">
        <w:t>2.3.1.</w:t>
      </w:r>
      <w:r>
        <w:t xml:space="preserve">3. </w:t>
      </w:r>
      <w:r w:rsidR="002F312B" w:rsidRPr="00A523BA">
        <w:t xml:space="preserve">Các </w:t>
      </w:r>
      <w:proofErr w:type="spellStart"/>
      <w:r w:rsidR="002F312B" w:rsidRPr="00A523BA">
        <w:t>công</w:t>
      </w:r>
      <w:proofErr w:type="spellEnd"/>
      <w:r w:rsidR="002F312B" w:rsidRPr="00A523BA">
        <w:t xml:space="preserve"> </w:t>
      </w:r>
      <w:proofErr w:type="spellStart"/>
      <w:r w:rsidR="002F312B" w:rsidRPr="00A523BA">
        <w:t>trình</w:t>
      </w:r>
      <w:proofErr w:type="spellEnd"/>
      <w:r w:rsidR="002F312B" w:rsidRPr="00A523BA">
        <w:t xml:space="preserve">, </w:t>
      </w:r>
      <w:proofErr w:type="spellStart"/>
      <w:r w:rsidR="002F312B" w:rsidRPr="00A523BA">
        <w:t>biện</w:t>
      </w:r>
      <w:proofErr w:type="spellEnd"/>
      <w:r w:rsidR="002F312B" w:rsidRPr="00A523BA">
        <w:t xml:space="preserve"> </w:t>
      </w:r>
      <w:proofErr w:type="spellStart"/>
      <w:r w:rsidR="002F312B" w:rsidRPr="00A523BA">
        <w:t>pháp</w:t>
      </w:r>
      <w:proofErr w:type="spellEnd"/>
      <w:r w:rsidR="002F312B" w:rsidRPr="00A523BA">
        <w:t xml:space="preserve"> </w:t>
      </w:r>
      <w:proofErr w:type="spellStart"/>
      <w:r w:rsidR="002F312B" w:rsidRPr="00A523BA">
        <w:t>quản</w:t>
      </w:r>
      <w:proofErr w:type="spellEnd"/>
      <w:r w:rsidR="002F312B" w:rsidRPr="00A523BA">
        <w:t xml:space="preserve"> </w:t>
      </w:r>
      <w:proofErr w:type="spellStart"/>
      <w:r w:rsidR="002F312B" w:rsidRPr="00A523BA">
        <w:t>lý</w:t>
      </w:r>
      <w:proofErr w:type="spellEnd"/>
      <w:r w:rsidR="002F312B" w:rsidRPr="00A523BA">
        <w:t xml:space="preserve"> </w:t>
      </w:r>
      <w:proofErr w:type="spellStart"/>
      <w:r w:rsidR="002F312B" w:rsidRPr="00A523BA">
        <w:t>chất</w:t>
      </w:r>
      <w:proofErr w:type="spellEnd"/>
      <w:r w:rsidR="002F312B" w:rsidRPr="00A523BA">
        <w:t xml:space="preserve"> </w:t>
      </w:r>
      <w:proofErr w:type="spellStart"/>
      <w:r w:rsidR="002F312B" w:rsidRPr="00A523BA">
        <w:t>thải</w:t>
      </w:r>
      <w:proofErr w:type="spellEnd"/>
      <w:r w:rsidR="002F312B" w:rsidRPr="00A523BA">
        <w:t xml:space="preserve"> </w:t>
      </w:r>
      <w:proofErr w:type="spellStart"/>
      <w:r w:rsidR="002F312B" w:rsidRPr="00A523BA">
        <w:t>rắn</w:t>
      </w:r>
      <w:proofErr w:type="spellEnd"/>
      <w:r w:rsidR="002F312B" w:rsidRPr="00A523BA">
        <w:t xml:space="preserve">, </w:t>
      </w:r>
      <w:proofErr w:type="spellStart"/>
      <w:r w:rsidR="002F312B" w:rsidRPr="00A523BA">
        <w:t>chất</w:t>
      </w:r>
      <w:proofErr w:type="spellEnd"/>
      <w:r w:rsidR="002F312B" w:rsidRPr="00A523BA">
        <w:t xml:space="preserve"> </w:t>
      </w:r>
      <w:proofErr w:type="spellStart"/>
      <w:r w:rsidR="002F312B" w:rsidRPr="00A523BA">
        <w:t>thải</w:t>
      </w:r>
      <w:proofErr w:type="spellEnd"/>
      <w:r w:rsidR="002F312B" w:rsidRPr="00A523BA">
        <w:t xml:space="preserve"> </w:t>
      </w:r>
      <w:proofErr w:type="spellStart"/>
      <w:r w:rsidR="002F312B" w:rsidRPr="00A523BA">
        <w:t>nguy</w:t>
      </w:r>
      <w:proofErr w:type="spellEnd"/>
      <w:r w:rsidR="002F312B" w:rsidRPr="00A523BA">
        <w:t xml:space="preserve"> </w:t>
      </w:r>
      <w:proofErr w:type="spellStart"/>
      <w:r w:rsidR="002F312B" w:rsidRPr="00A523BA">
        <w:t>hại</w:t>
      </w:r>
      <w:bookmarkEnd w:id="67"/>
      <w:bookmarkEnd w:id="68"/>
      <w:proofErr w:type="spellEnd"/>
      <w:r w:rsidR="002F312B" w:rsidRPr="00E84089">
        <w:t xml:space="preserve"> </w:t>
      </w:r>
    </w:p>
    <w:p w14:paraId="2903469D" w14:textId="65E07311" w:rsidR="002F312B" w:rsidRPr="00E84089" w:rsidRDefault="00A523BA" w:rsidP="00A523BA">
      <w:pPr>
        <w:pStyle w:val="1111"/>
        <w:spacing w:before="60" w:after="60" w:line="312" w:lineRule="auto"/>
        <w:ind w:firstLine="720"/>
      </w:pPr>
      <w:r>
        <w:rPr>
          <w:lang w:val="en-US"/>
        </w:rPr>
        <w:t xml:space="preserve">a. </w:t>
      </w:r>
      <w:r w:rsidR="002F312B" w:rsidRPr="00E84089">
        <w:t>. Trong giai đoạn thi công:</w:t>
      </w:r>
    </w:p>
    <w:p w14:paraId="7DB8ACA1" w14:textId="77777777" w:rsidR="002F312B" w:rsidRPr="00E84089" w:rsidRDefault="002F312B" w:rsidP="00A523BA">
      <w:pPr>
        <w:pStyle w:val="BODY"/>
        <w:spacing w:before="60" w:after="60" w:line="312" w:lineRule="auto"/>
        <w:rPr>
          <w:i/>
          <w:iCs/>
        </w:rPr>
      </w:pPr>
      <w:r w:rsidRPr="00E84089">
        <w:rPr>
          <w:i/>
          <w:iCs/>
        </w:rPr>
        <w:t xml:space="preserve">* </w:t>
      </w:r>
      <w:proofErr w:type="spellStart"/>
      <w:r w:rsidRPr="00E84089">
        <w:rPr>
          <w:i/>
          <w:iCs/>
        </w:rPr>
        <w:t>Rác</w:t>
      </w:r>
      <w:proofErr w:type="spellEnd"/>
      <w:r w:rsidRPr="00E84089">
        <w:rPr>
          <w:i/>
          <w:iCs/>
        </w:rPr>
        <w:t xml:space="preserve"> </w:t>
      </w:r>
      <w:proofErr w:type="spellStart"/>
      <w:r w:rsidRPr="00E84089">
        <w:rPr>
          <w:i/>
          <w:iCs/>
        </w:rPr>
        <w:t>thải</w:t>
      </w:r>
      <w:proofErr w:type="spellEnd"/>
      <w:r w:rsidRPr="00E84089">
        <w:rPr>
          <w:i/>
          <w:iCs/>
        </w:rPr>
        <w:t xml:space="preserve"> </w:t>
      </w:r>
      <w:proofErr w:type="spellStart"/>
      <w:r w:rsidRPr="00E84089">
        <w:rPr>
          <w:i/>
          <w:iCs/>
        </w:rPr>
        <w:t>xây</w:t>
      </w:r>
      <w:proofErr w:type="spellEnd"/>
      <w:r w:rsidRPr="00E84089">
        <w:rPr>
          <w:i/>
          <w:iCs/>
        </w:rPr>
        <w:t xml:space="preserve"> </w:t>
      </w:r>
      <w:proofErr w:type="spellStart"/>
      <w:r w:rsidRPr="00E84089">
        <w:rPr>
          <w:i/>
          <w:iCs/>
        </w:rPr>
        <w:t>dựng</w:t>
      </w:r>
      <w:proofErr w:type="spellEnd"/>
      <w:r w:rsidRPr="00E84089">
        <w:rPr>
          <w:i/>
          <w:iCs/>
        </w:rPr>
        <w:t>:</w:t>
      </w:r>
    </w:p>
    <w:p w14:paraId="30C39426" w14:textId="74ECDD6F" w:rsidR="002F312B" w:rsidRPr="00E84089" w:rsidRDefault="002F312B" w:rsidP="00A523BA">
      <w:pPr>
        <w:pStyle w:val="BODY"/>
        <w:spacing w:before="60" w:after="60" w:line="312" w:lineRule="auto"/>
      </w:pPr>
      <w:r w:rsidRPr="00E84089">
        <w:t xml:space="preserve">- </w:t>
      </w:r>
      <w:proofErr w:type="spellStart"/>
      <w:r w:rsidRPr="00E84089">
        <w:t>Khối</w:t>
      </w:r>
      <w:proofErr w:type="spellEnd"/>
      <w:r w:rsidRPr="00E84089">
        <w:t xml:space="preserve"> </w:t>
      </w:r>
      <w:proofErr w:type="spellStart"/>
      <w:r w:rsidRPr="00E84089">
        <w:t>lượng</w:t>
      </w:r>
      <w:proofErr w:type="spellEnd"/>
      <w:r w:rsidRPr="00E84089">
        <w:t xml:space="preserve"> </w:t>
      </w:r>
      <w:proofErr w:type="spellStart"/>
      <w:r w:rsidRPr="00E84089">
        <w:t>phát</w:t>
      </w:r>
      <w:proofErr w:type="spellEnd"/>
      <w:r w:rsidRPr="00E84089">
        <w:t xml:space="preserve"> </w:t>
      </w:r>
      <w:proofErr w:type="spellStart"/>
      <w:r w:rsidRPr="00E84089">
        <w:t>thải</w:t>
      </w:r>
      <w:proofErr w:type="spellEnd"/>
      <w:r w:rsidRPr="00E84089">
        <w:t xml:space="preserve">: </w:t>
      </w:r>
      <w:proofErr w:type="spellStart"/>
      <w:r w:rsidRPr="00E84089">
        <w:t>Đất</w:t>
      </w:r>
      <w:proofErr w:type="spellEnd"/>
      <w:r w:rsidRPr="00E84089">
        <w:t xml:space="preserve"> </w:t>
      </w:r>
      <w:proofErr w:type="spellStart"/>
      <w:r w:rsidRPr="00E84089">
        <w:t>đá</w:t>
      </w:r>
      <w:proofErr w:type="spellEnd"/>
      <w:r w:rsidRPr="00E84089">
        <w:t xml:space="preserve"> </w:t>
      </w:r>
      <w:proofErr w:type="spellStart"/>
      <w:r w:rsidRPr="00E84089">
        <w:t>thải</w:t>
      </w:r>
      <w:proofErr w:type="spellEnd"/>
      <w:r w:rsidRPr="00E84089">
        <w:t xml:space="preserve"> </w:t>
      </w:r>
      <w:proofErr w:type="spellStart"/>
      <w:r w:rsidRPr="00E84089">
        <w:t>khoảng</w:t>
      </w:r>
      <w:proofErr w:type="spellEnd"/>
      <w:r w:rsidRPr="00E84089">
        <w:t xml:space="preserve"> ≈ </w:t>
      </w:r>
      <w:r w:rsidR="00713EAF">
        <w:t>27.008 m</w:t>
      </w:r>
      <w:r w:rsidR="00713EAF" w:rsidRPr="00713EAF">
        <w:rPr>
          <w:vertAlign w:val="superscript"/>
        </w:rPr>
        <w:t>3</w:t>
      </w:r>
    </w:p>
    <w:p w14:paraId="5A1752CA" w14:textId="42228623" w:rsidR="002F312B" w:rsidRDefault="002F312B" w:rsidP="00A523BA">
      <w:pPr>
        <w:pStyle w:val="BODY"/>
        <w:spacing w:before="60" w:after="60" w:line="312" w:lineRule="auto"/>
      </w:pPr>
      <w:r w:rsidRPr="00E84089">
        <w:t xml:space="preserve">- Qui </w:t>
      </w:r>
      <w:proofErr w:type="spellStart"/>
      <w:r w:rsidRPr="00E84089">
        <w:t>mô</w:t>
      </w:r>
      <w:proofErr w:type="spellEnd"/>
      <w:r w:rsidRPr="00E84089">
        <w:t xml:space="preserve">, </w:t>
      </w:r>
      <w:proofErr w:type="spellStart"/>
      <w:r w:rsidRPr="00E84089">
        <w:t>công</w:t>
      </w:r>
      <w:proofErr w:type="spellEnd"/>
      <w:r w:rsidRPr="00E84089">
        <w:t xml:space="preserve"> </w:t>
      </w:r>
      <w:proofErr w:type="spellStart"/>
      <w:r w:rsidRPr="00E84089">
        <w:t>suất</w:t>
      </w:r>
      <w:proofErr w:type="spellEnd"/>
      <w:r w:rsidRPr="00E84089">
        <w:t>: 0</w:t>
      </w:r>
      <w:r>
        <w:t>1</w:t>
      </w:r>
      <w:r w:rsidRPr="00E84089">
        <w:t xml:space="preserve"> </w:t>
      </w:r>
      <w:proofErr w:type="spellStart"/>
      <w:r w:rsidRPr="00E84089">
        <w:t>bãi</w:t>
      </w:r>
      <w:proofErr w:type="spellEnd"/>
      <w:r w:rsidRPr="00E84089">
        <w:t xml:space="preserve"> </w:t>
      </w:r>
      <w:proofErr w:type="spellStart"/>
      <w:r w:rsidRPr="00E84089">
        <w:t>thải</w:t>
      </w:r>
      <w:proofErr w:type="spellEnd"/>
      <w:r w:rsidRPr="00E84089">
        <w:t xml:space="preserve"> </w:t>
      </w:r>
      <w:proofErr w:type="spellStart"/>
      <w:r w:rsidRPr="00E84089">
        <w:t>có</w:t>
      </w:r>
      <w:proofErr w:type="spellEnd"/>
      <w:r w:rsidRPr="00E84089">
        <w:t xml:space="preserve"> </w:t>
      </w:r>
      <w:proofErr w:type="spellStart"/>
      <w:r w:rsidRPr="00E84089">
        <w:t>tổng</w:t>
      </w:r>
      <w:proofErr w:type="spellEnd"/>
      <w:r w:rsidRPr="00E84089">
        <w:t xml:space="preserve"> </w:t>
      </w:r>
      <w:proofErr w:type="spellStart"/>
      <w:r w:rsidRPr="00E84089">
        <w:t>diện</w:t>
      </w:r>
      <w:proofErr w:type="spellEnd"/>
      <w:r w:rsidRPr="00E84089">
        <w:t xml:space="preserve"> </w:t>
      </w:r>
      <w:proofErr w:type="spellStart"/>
      <w:r w:rsidRPr="00E84089">
        <w:t>tích</w:t>
      </w:r>
      <w:proofErr w:type="spellEnd"/>
      <w:r w:rsidRPr="00E84089">
        <w:t xml:space="preserve"> </w:t>
      </w:r>
      <w:proofErr w:type="spellStart"/>
      <w:r w:rsidRPr="00E84089">
        <w:t>khoảng</w:t>
      </w:r>
      <w:proofErr w:type="spellEnd"/>
      <w:r w:rsidRPr="00E84089">
        <w:t xml:space="preserve"> </w:t>
      </w:r>
      <w:r>
        <w:t>4250</w:t>
      </w:r>
      <w:r w:rsidRPr="00E84089">
        <w:t xml:space="preserve"> </w:t>
      </w:r>
      <w:r>
        <w:t>m</w:t>
      </w:r>
      <w:r w:rsidRPr="0075111F">
        <w:rPr>
          <w:vertAlign w:val="superscript"/>
        </w:rPr>
        <w:t>2</w:t>
      </w:r>
      <w:r>
        <w:t xml:space="preserve"> </w:t>
      </w:r>
      <w:proofErr w:type="spellStart"/>
      <w:r w:rsidRPr="00E84089">
        <w:t>với</w:t>
      </w:r>
      <w:proofErr w:type="spellEnd"/>
      <w:r w:rsidRPr="00E84089">
        <w:t xml:space="preserve"> dung </w:t>
      </w:r>
      <w:proofErr w:type="spellStart"/>
      <w:r w:rsidRPr="00E84089">
        <w:t>tích</w:t>
      </w:r>
      <w:proofErr w:type="spellEnd"/>
      <w:r w:rsidRPr="00E84089">
        <w:t xml:space="preserve"> </w:t>
      </w:r>
      <w:proofErr w:type="spellStart"/>
      <w:r w:rsidRPr="00E84089">
        <w:t>chứa</w:t>
      </w:r>
      <w:proofErr w:type="spellEnd"/>
      <w:r w:rsidRPr="00E84089">
        <w:t xml:space="preserve"> </w:t>
      </w:r>
      <w:proofErr w:type="spellStart"/>
      <w:r w:rsidRPr="00E84089">
        <w:t>khoảng</w:t>
      </w:r>
      <w:proofErr w:type="spellEnd"/>
      <w:r w:rsidR="00713EAF">
        <w:t xml:space="preserve"> 4</w:t>
      </w:r>
      <w:r>
        <w:t>2</w:t>
      </w:r>
      <w:r w:rsidR="00713EAF">
        <w:t>.</w:t>
      </w:r>
      <w:r>
        <w:t>50</w:t>
      </w:r>
      <w:r w:rsidR="00713EAF">
        <w:t>0</w:t>
      </w:r>
      <w:r>
        <w:t xml:space="preserve"> m</w:t>
      </w:r>
      <w:r w:rsidRPr="0075111F">
        <w:rPr>
          <w:vertAlign w:val="superscript"/>
        </w:rPr>
        <w:t>3</w:t>
      </w:r>
      <w:r>
        <w:t xml:space="preserve"> </w:t>
      </w:r>
      <w:proofErr w:type="spellStart"/>
      <w:r w:rsidRPr="00E84089">
        <w:t>được</w:t>
      </w:r>
      <w:proofErr w:type="spellEnd"/>
      <w:r w:rsidRPr="00E84089">
        <w:t xml:space="preserve"> </w:t>
      </w:r>
      <w:proofErr w:type="spellStart"/>
      <w:r w:rsidRPr="00E84089">
        <w:t>bố</w:t>
      </w:r>
      <w:proofErr w:type="spellEnd"/>
      <w:r w:rsidRPr="00E84089">
        <w:t xml:space="preserve"> </w:t>
      </w:r>
      <w:proofErr w:type="spellStart"/>
      <w:r w:rsidRPr="00E84089">
        <w:t>trí</w:t>
      </w:r>
      <w:proofErr w:type="spellEnd"/>
      <w:r w:rsidRPr="00E84089">
        <w:t xml:space="preserve"> </w:t>
      </w:r>
      <w:proofErr w:type="spellStart"/>
      <w:r w:rsidRPr="00E84089">
        <w:t>tại</w:t>
      </w:r>
      <w:proofErr w:type="spellEnd"/>
      <w:r w:rsidRPr="00E84089">
        <w:t xml:space="preserve"> </w:t>
      </w:r>
      <w:proofErr w:type="spellStart"/>
      <w:r w:rsidRPr="00E84089">
        <w:t>vị</w:t>
      </w:r>
      <w:proofErr w:type="spellEnd"/>
      <w:r w:rsidRPr="00E84089">
        <w:t xml:space="preserve"> </w:t>
      </w:r>
      <w:proofErr w:type="spellStart"/>
      <w:r w:rsidRPr="00E84089">
        <w:t>trí</w:t>
      </w:r>
      <w:proofErr w:type="spellEnd"/>
      <w:r w:rsidRPr="00E84089">
        <w:t xml:space="preserve"> </w:t>
      </w:r>
      <w:proofErr w:type="spellStart"/>
      <w:r w:rsidRPr="00E84089">
        <w:t>thuận</w:t>
      </w:r>
      <w:proofErr w:type="spellEnd"/>
      <w:r w:rsidRPr="00E84089">
        <w:t xml:space="preserve"> </w:t>
      </w:r>
      <w:proofErr w:type="spellStart"/>
      <w:r w:rsidRPr="00E84089">
        <w:t>tiện</w:t>
      </w:r>
      <w:proofErr w:type="spellEnd"/>
      <w:r w:rsidRPr="00E84089">
        <w:t xml:space="preserve"> </w:t>
      </w:r>
      <w:proofErr w:type="spellStart"/>
      <w:r w:rsidRPr="00E84089">
        <w:t>cho</w:t>
      </w:r>
      <w:proofErr w:type="spellEnd"/>
      <w:r w:rsidRPr="00E84089">
        <w:t xml:space="preserve"> </w:t>
      </w:r>
      <w:proofErr w:type="spellStart"/>
      <w:r w:rsidRPr="00E84089">
        <w:t>việc</w:t>
      </w:r>
      <w:proofErr w:type="spellEnd"/>
      <w:r w:rsidRPr="00E84089">
        <w:t xml:space="preserve"> </w:t>
      </w:r>
      <w:proofErr w:type="spellStart"/>
      <w:r w:rsidRPr="00E84089">
        <w:t>vận</w:t>
      </w:r>
      <w:proofErr w:type="spellEnd"/>
      <w:r w:rsidRPr="00E84089">
        <w:t xml:space="preserve"> </w:t>
      </w:r>
      <w:proofErr w:type="spellStart"/>
      <w:r w:rsidRPr="00E84089">
        <w:t>chuyển</w:t>
      </w:r>
      <w:proofErr w:type="spellEnd"/>
      <w:r w:rsidRPr="00E84089">
        <w:t xml:space="preserve">, </w:t>
      </w:r>
      <w:proofErr w:type="spellStart"/>
      <w:r w:rsidRPr="00E84089">
        <w:t>đổ</w:t>
      </w:r>
      <w:proofErr w:type="spellEnd"/>
      <w:r w:rsidRPr="00E84089">
        <w:t xml:space="preserve"> </w:t>
      </w:r>
      <w:proofErr w:type="spellStart"/>
      <w:r w:rsidRPr="00E84089">
        <w:t>thải</w:t>
      </w:r>
      <w:proofErr w:type="spellEnd"/>
      <w:r w:rsidRPr="00E84089">
        <w:t xml:space="preserve"> </w:t>
      </w:r>
      <w:proofErr w:type="spellStart"/>
      <w:r w:rsidRPr="00E84089">
        <w:t>và</w:t>
      </w:r>
      <w:proofErr w:type="spellEnd"/>
      <w:r w:rsidRPr="00E84089">
        <w:t xml:space="preserve"> </w:t>
      </w:r>
      <w:proofErr w:type="spellStart"/>
      <w:r w:rsidRPr="00E84089">
        <w:t>hạn</w:t>
      </w:r>
      <w:proofErr w:type="spellEnd"/>
      <w:r w:rsidRPr="00E84089">
        <w:t xml:space="preserve"> </w:t>
      </w:r>
      <w:proofErr w:type="spellStart"/>
      <w:r w:rsidRPr="00E84089">
        <w:t>chế</w:t>
      </w:r>
      <w:proofErr w:type="spellEnd"/>
      <w:r w:rsidRPr="00E84089">
        <w:t xml:space="preserve"> </w:t>
      </w:r>
      <w:proofErr w:type="spellStart"/>
      <w:r w:rsidRPr="00E84089">
        <w:t>xói</w:t>
      </w:r>
      <w:proofErr w:type="spellEnd"/>
      <w:r w:rsidRPr="00E84089">
        <w:t xml:space="preserve"> </w:t>
      </w:r>
      <w:proofErr w:type="spellStart"/>
      <w:r w:rsidRPr="00E84089">
        <w:t>mòn</w:t>
      </w:r>
      <w:proofErr w:type="spellEnd"/>
      <w:r w:rsidRPr="00E84089">
        <w:t>.</w:t>
      </w:r>
    </w:p>
    <w:p w14:paraId="049745D6" w14:textId="77777777" w:rsidR="002F312B" w:rsidRPr="00E84089" w:rsidRDefault="002F312B" w:rsidP="00A523BA">
      <w:pPr>
        <w:pStyle w:val="BODY"/>
        <w:spacing w:before="60" w:after="60" w:line="312" w:lineRule="auto"/>
      </w:pPr>
      <w:r w:rsidRPr="00E84089">
        <w:t xml:space="preserve">- Thu </w:t>
      </w:r>
      <w:proofErr w:type="spellStart"/>
      <w:r w:rsidRPr="00E84089">
        <w:t>dọn</w:t>
      </w:r>
      <w:proofErr w:type="spellEnd"/>
      <w:r w:rsidRPr="00E84089">
        <w:t xml:space="preserve"> </w:t>
      </w:r>
      <w:proofErr w:type="spellStart"/>
      <w:r w:rsidRPr="00E84089">
        <w:t>sinh</w:t>
      </w:r>
      <w:proofErr w:type="spellEnd"/>
      <w:r w:rsidRPr="00E84089">
        <w:t xml:space="preserve"> </w:t>
      </w:r>
      <w:proofErr w:type="spellStart"/>
      <w:r w:rsidRPr="00E84089">
        <w:t>khối</w:t>
      </w:r>
      <w:proofErr w:type="spellEnd"/>
      <w:r w:rsidRPr="00E84089">
        <w:t xml:space="preserve">, </w:t>
      </w:r>
      <w:proofErr w:type="spellStart"/>
      <w:r w:rsidRPr="00E84089">
        <w:t>phát</w:t>
      </w:r>
      <w:proofErr w:type="spellEnd"/>
      <w:r w:rsidRPr="00E84089">
        <w:t xml:space="preserve"> </w:t>
      </w:r>
      <w:proofErr w:type="spellStart"/>
      <w:r w:rsidRPr="00E84089">
        <w:t>quang</w:t>
      </w:r>
      <w:proofErr w:type="spellEnd"/>
      <w:r w:rsidRPr="00E84089">
        <w:t xml:space="preserve"> </w:t>
      </w:r>
      <w:proofErr w:type="spellStart"/>
      <w:r w:rsidRPr="00E84089">
        <w:t>thực</w:t>
      </w:r>
      <w:proofErr w:type="spellEnd"/>
      <w:r w:rsidRPr="00E84089">
        <w:t xml:space="preserve"> </w:t>
      </w:r>
      <w:proofErr w:type="spellStart"/>
      <w:r w:rsidRPr="00E84089">
        <w:t>vật</w:t>
      </w:r>
      <w:proofErr w:type="spellEnd"/>
      <w:r w:rsidRPr="00E84089">
        <w:t xml:space="preserve"> </w:t>
      </w:r>
      <w:proofErr w:type="spellStart"/>
      <w:r w:rsidRPr="00E84089">
        <w:t>có</w:t>
      </w:r>
      <w:proofErr w:type="spellEnd"/>
      <w:r w:rsidRPr="00E84089">
        <w:t xml:space="preserve"> </w:t>
      </w:r>
      <w:proofErr w:type="spellStart"/>
      <w:r w:rsidRPr="00E84089">
        <w:t>kiểm</w:t>
      </w:r>
      <w:proofErr w:type="spellEnd"/>
      <w:r w:rsidRPr="00E84089">
        <w:t xml:space="preserve"> </w:t>
      </w:r>
      <w:proofErr w:type="spellStart"/>
      <w:r w:rsidRPr="00E84089">
        <w:t>soát</w:t>
      </w:r>
      <w:proofErr w:type="spellEnd"/>
      <w:r w:rsidRPr="00E84089">
        <w:t xml:space="preserve">, </w:t>
      </w:r>
      <w:proofErr w:type="spellStart"/>
      <w:r w:rsidRPr="00E84089">
        <w:t>trong</w:t>
      </w:r>
      <w:proofErr w:type="spellEnd"/>
      <w:r w:rsidRPr="00E84089">
        <w:t xml:space="preserve"> </w:t>
      </w:r>
      <w:proofErr w:type="spellStart"/>
      <w:r w:rsidRPr="00E84089">
        <w:t>phạm</w:t>
      </w:r>
      <w:proofErr w:type="spellEnd"/>
      <w:r w:rsidRPr="00E84089">
        <w:t xml:space="preserve"> vi </w:t>
      </w:r>
      <w:proofErr w:type="spellStart"/>
      <w:r w:rsidRPr="00E84089">
        <w:t>dự</w:t>
      </w:r>
      <w:proofErr w:type="spellEnd"/>
      <w:r w:rsidRPr="00E84089">
        <w:t xml:space="preserve"> </w:t>
      </w:r>
      <w:proofErr w:type="spellStart"/>
      <w:r w:rsidRPr="00E84089">
        <w:t>án</w:t>
      </w:r>
      <w:proofErr w:type="spellEnd"/>
      <w:r w:rsidRPr="00E84089">
        <w:t>.</w:t>
      </w:r>
    </w:p>
    <w:p w14:paraId="3A5EDA57" w14:textId="418C8B7F" w:rsidR="002F312B" w:rsidRPr="00E84089" w:rsidRDefault="002F312B" w:rsidP="00A523BA">
      <w:pPr>
        <w:pStyle w:val="BODY"/>
        <w:spacing w:before="60" w:after="60" w:line="312" w:lineRule="auto"/>
      </w:pPr>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được</w:t>
      </w:r>
      <w:proofErr w:type="spellEnd"/>
      <w:r w:rsidRPr="00E84089">
        <w:t xml:space="preserve"> </w:t>
      </w:r>
      <w:proofErr w:type="spellStart"/>
      <w:r w:rsidRPr="00E84089">
        <w:t>vận</w:t>
      </w:r>
      <w:proofErr w:type="spellEnd"/>
      <w:r w:rsidRPr="00E84089">
        <w:t xml:space="preserve"> </w:t>
      </w:r>
      <w:proofErr w:type="spellStart"/>
      <w:r w:rsidRPr="00E84089">
        <w:t>chuyển</w:t>
      </w:r>
      <w:proofErr w:type="spellEnd"/>
      <w:r w:rsidRPr="00E84089">
        <w:t xml:space="preserve"> </w:t>
      </w:r>
      <w:proofErr w:type="spellStart"/>
      <w:r w:rsidRPr="00E84089">
        <w:t>tới</w:t>
      </w:r>
      <w:proofErr w:type="spellEnd"/>
      <w:r w:rsidRPr="00E84089">
        <w:t xml:space="preserve"> 0</w:t>
      </w:r>
      <w:r>
        <w:t>1</w:t>
      </w:r>
      <w:r w:rsidRPr="00E84089">
        <w:t xml:space="preserve"> </w:t>
      </w:r>
      <w:proofErr w:type="spellStart"/>
      <w:r w:rsidRPr="00E84089">
        <w:t>bãi</w:t>
      </w:r>
      <w:proofErr w:type="spellEnd"/>
      <w:r w:rsidRPr="00E84089">
        <w:t xml:space="preserve"> </w:t>
      </w:r>
      <w:proofErr w:type="spellStart"/>
      <w:r w:rsidRPr="00E84089">
        <w:t>thải</w:t>
      </w:r>
      <w:proofErr w:type="spellEnd"/>
      <w:r w:rsidRPr="00E84089">
        <w:t xml:space="preserve"> </w:t>
      </w:r>
      <w:proofErr w:type="spellStart"/>
      <w:r w:rsidRPr="00E84089">
        <w:t>với</w:t>
      </w:r>
      <w:proofErr w:type="spellEnd"/>
      <w:r w:rsidRPr="00E84089">
        <w:t xml:space="preserve"> </w:t>
      </w:r>
      <w:proofErr w:type="spellStart"/>
      <w:r w:rsidRPr="00E84089">
        <w:t>tổng</w:t>
      </w:r>
      <w:proofErr w:type="spellEnd"/>
      <w:r w:rsidRPr="00E84089">
        <w:t xml:space="preserve"> </w:t>
      </w:r>
      <w:proofErr w:type="spellStart"/>
      <w:r w:rsidRPr="00E84089">
        <w:t>diện</w:t>
      </w:r>
      <w:proofErr w:type="spellEnd"/>
      <w:r w:rsidRPr="00E84089">
        <w:t xml:space="preserve"> </w:t>
      </w:r>
      <w:proofErr w:type="spellStart"/>
      <w:r w:rsidRPr="00E84089">
        <w:t>tích</w:t>
      </w:r>
      <w:proofErr w:type="spellEnd"/>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 xml:space="preserve"> </w:t>
      </w:r>
      <w:proofErr w:type="spellStart"/>
      <w:r w:rsidRPr="00E84089">
        <w:t>đất</w:t>
      </w:r>
      <w:proofErr w:type="spellEnd"/>
      <w:r w:rsidRPr="00E84089">
        <w:t xml:space="preserve"> </w:t>
      </w:r>
      <w:r>
        <w:t>4</w:t>
      </w:r>
      <w:r w:rsidR="00713EAF">
        <w:t>.</w:t>
      </w:r>
      <w:r>
        <w:t>250m</w:t>
      </w:r>
      <w:r w:rsidRPr="0075111F">
        <w:rPr>
          <w:vertAlign w:val="superscript"/>
        </w:rPr>
        <w:t>3</w:t>
      </w:r>
      <w:r w:rsidRPr="00E84089">
        <w:t xml:space="preserve">; </w:t>
      </w:r>
      <w:proofErr w:type="spellStart"/>
      <w:r w:rsidRPr="00E84089">
        <w:t>chiều</w:t>
      </w:r>
      <w:proofErr w:type="spellEnd"/>
      <w:r w:rsidRPr="00E84089">
        <w:t xml:space="preserve"> </w:t>
      </w:r>
      <w:proofErr w:type="spellStart"/>
      <w:r w:rsidRPr="00E84089">
        <w:t>cao</w:t>
      </w:r>
      <w:proofErr w:type="spellEnd"/>
      <w:r w:rsidRPr="00E84089">
        <w:t xml:space="preserve"> </w:t>
      </w:r>
      <w:proofErr w:type="spellStart"/>
      <w:r w:rsidRPr="00E84089">
        <w:t>bãi</w:t>
      </w:r>
      <w:proofErr w:type="spellEnd"/>
      <w:r w:rsidRPr="00E84089">
        <w:t xml:space="preserve"> </w:t>
      </w:r>
      <w:proofErr w:type="spellStart"/>
      <w:r w:rsidRPr="00E84089">
        <w:t>thải</w:t>
      </w:r>
      <w:proofErr w:type="spellEnd"/>
      <w:r w:rsidRPr="00E84089">
        <w:t xml:space="preserve"> 10,0 m. </w:t>
      </w:r>
      <w:proofErr w:type="spellStart"/>
      <w:r w:rsidRPr="00E84089">
        <w:t>Kè</w:t>
      </w:r>
      <w:proofErr w:type="spellEnd"/>
      <w:r w:rsidRPr="00E84089">
        <w:t xml:space="preserve"> </w:t>
      </w:r>
      <w:proofErr w:type="spellStart"/>
      <w:r w:rsidRPr="00E84089">
        <w:t>đá</w:t>
      </w:r>
      <w:proofErr w:type="spellEnd"/>
      <w:r w:rsidRPr="00E84089">
        <w:t xml:space="preserve"> </w:t>
      </w:r>
      <w:proofErr w:type="spellStart"/>
      <w:r w:rsidRPr="00E84089">
        <w:t>xung</w:t>
      </w:r>
      <w:proofErr w:type="spellEnd"/>
      <w:r w:rsidRPr="00E84089">
        <w:t xml:space="preserve"> </w:t>
      </w:r>
      <w:proofErr w:type="spellStart"/>
      <w:r w:rsidRPr="00E84089">
        <w:t>quanh</w:t>
      </w:r>
      <w:proofErr w:type="spellEnd"/>
      <w:r w:rsidRPr="00E84089">
        <w:t xml:space="preserve"> </w:t>
      </w:r>
      <w:proofErr w:type="spellStart"/>
      <w:r w:rsidRPr="00E84089">
        <w:t>bãi</w:t>
      </w:r>
      <w:proofErr w:type="spellEnd"/>
      <w:r w:rsidRPr="00E84089">
        <w:t xml:space="preserve"> </w:t>
      </w:r>
      <w:proofErr w:type="spellStart"/>
      <w:r w:rsidRPr="00E84089">
        <w:t>thải</w:t>
      </w:r>
      <w:proofErr w:type="spellEnd"/>
      <w:r w:rsidRPr="00E84089">
        <w:t xml:space="preserve"> </w:t>
      </w:r>
      <w:proofErr w:type="spellStart"/>
      <w:r w:rsidRPr="00E84089">
        <w:t>để</w:t>
      </w:r>
      <w:proofErr w:type="spellEnd"/>
      <w:r w:rsidRPr="00E84089">
        <w:t xml:space="preserve"> </w:t>
      </w:r>
      <w:proofErr w:type="spellStart"/>
      <w:r w:rsidRPr="00E84089">
        <w:t>ngăn</w:t>
      </w:r>
      <w:proofErr w:type="spellEnd"/>
      <w:r w:rsidRPr="00E84089">
        <w:t xml:space="preserve"> </w:t>
      </w:r>
      <w:proofErr w:type="spellStart"/>
      <w:r w:rsidRPr="00E84089">
        <w:t>sạt</w:t>
      </w:r>
      <w:proofErr w:type="spellEnd"/>
      <w:r w:rsidRPr="00E84089">
        <w:t xml:space="preserve"> </w:t>
      </w:r>
      <w:proofErr w:type="spellStart"/>
      <w:r w:rsidRPr="00E84089">
        <w:t>lở</w:t>
      </w:r>
      <w:proofErr w:type="spellEnd"/>
      <w:r w:rsidRPr="00E84089">
        <w:t xml:space="preserve"> </w:t>
      </w:r>
      <w:proofErr w:type="spellStart"/>
      <w:r w:rsidRPr="00E84089">
        <w:t>và</w:t>
      </w:r>
      <w:proofErr w:type="spellEnd"/>
      <w:r w:rsidRPr="00E84089">
        <w:t xml:space="preserve"> </w:t>
      </w:r>
      <w:proofErr w:type="spellStart"/>
      <w:r w:rsidRPr="00E84089">
        <w:t>đất</w:t>
      </w:r>
      <w:proofErr w:type="spellEnd"/>
      <w:r w:rsidRPr="00E84089">
        <w:t xml:space="preserve"> </w:t>
      </w:r>
      <w:proofErr w:type="spellStart"/>
      <w:r w:rsidRPr="00E84089">
        <w:t>đá</w:t>
      </w:r>
      <w:proofErr w:type="spellEnd"/>
      <w:r w:rsidRPr="00E84089">
        <w:t xml:space="preserve"> </w:t>
      </w:r>
      <w:proofErr w:type="spellStart"/>
      <w:r w:rsidRPr="00E84089">
        <w:t>bị</w:t>
      </w:r>
      <w:proofErr w:type="spellEnd"/>
      <w:r w:rsidRPr="00E84089">
        <w:t xml:space="preserve"> </w:t>
      </w:r>
      <w:proofErr w:type="spellStart"/>
      <w:r w:rsidRPr="00E84089">
        <w:t>nước</w:t>
      </w:r>
      <w:proofErr w:type="spellEnd"/>
      <w:r w:rsidRPr="00E84089">
        <w:t xml:space="preserve"> </w:t>
      </w:r>
      <w:proofErr w:type="spellStart"/>
      <w:r w:rsidRPr="00E84089">
        <w:t>mưa</w:t>
      </w:r>
      <w:proofErr w:type="spellEnd"/>
      <w:r w:rsidRPr="00E84089">
        <w:t xml:space="preserve"> </w:t>
      </w:r>
      <w:proofErr w:type="spellStart"/>
      <w:r w:rsidRPr="00E84089">
        <w:t>cuốn</w:t>
      </w:r>
      <w:proofErr w:type="spellEnd"/>
      <w:r w:rsidRPr="00E84089">
        <w:t xml:space="preserve"> </w:t>
      </w:r>
      <w:proofErr w:type="spellStart"/>
      <w:r w:rsidRPr="00E84089">
        <w:t>trôi</w:t>
      </w:r>
      <w:proofErr w:type="spellEnd"/>
      <w:r w:rsidRPr="00E84089">
        <w:t xml:space="preserve">, </w:t>
      </w:r>
      <w:proofErr w:type="spellStart"/>
      <w:r w:rsidRPr="00E84089">
        <w:t>độ</w:t>
      </w:r>
      <w:proofErr w:type="spellEnd"/>
      <w:r w:rsidRPr="00E84089">
        <w:t xml:space="preserve"> </w:t>
      </w:r>
      <w:proofErr w:type="spellStart"/>
      <w:r w:rsidRPr="00E84089">
        <w:t>dày</w:t>
      </w:r>
      <w:proofErr w:type="spellEnd"/>
      <w:r w:rsidRPr="00E84089">
        <w:t xml:space="preserve"> </w:t>
      </w:r>
      <w:proofErr w:type="spellStart"/>
      <w:r w:rsidRPr="00E84089">
        <w:t>của</w:t>
      </w:r>
      <w:proofErr w:type="spellEnd"/>
      <w:r w:rsidRPr="00E84089">
        <w:t xml:space="preserve"> </w:t>
      </w:r>
      <w:proofErr w:type="spellStart"/>
      <w:r w:rsidRPr="00E84089">
        <w:t>kè</w:t>
      </w:r>
      <w:proofErr w:type="spellEnd"/>
      <w:r w:rsidRPr="00E84089">
        <w:t xml:space="preserve"> </w:t>
      </w:r>
      <w:proofErr w:type="spellStart"/>
      <w:r w:rsidRPr="00E84089">
        <w:t>là</w:t>
      </w:r>
      <w:proofErr w:type="spellEnd"/>
      <w:r w:rsidRPr="00E84089">
        <w:t xml:space="preserve"> 1-3 m </w:t>
      </w:r>
      <w:proofErr w:type="spellStart"/>
      <w:r w:rsidRPr="00E84089">
        <w:t>được</w:t>
      </w:r>
      <w:proofErr w:type="spellEnd"/>
      <w:r w:rsidRPr="00E84089">
        <w:t xml:space="preserve"> </w:t>
      </w:r>
      <w:proofErr w:type="spellStart"/>
      <w:r w:rsidRPr="00E84089">
        <w:t>xây</w:t>
      </w:r>
      <w:proofErr w:type="spellEnd"/>
      <w:r w:rsidRPr="00E84089">
        <w:t xml:space="preserve"> </w:t>
      </w:r>
      <w:proofErr w:type="spellStart"/>
      <w:r w:rsidRPr="00E84089">
        <w:t>bằng</w:t>
      </w:r>
      <w:proofErr w:type="spellEnd"/>
      <w:r w:rsidRPr="00E84089">
        <w:t xml:space="preserve"> </w:t>
      </w:r>
      <w:proofErr w:type="spellStart"/>
      <w:r w:rsidRPr="00E84089">
        <w:t>đá</w:t>
      </w:r>
      <w:proofErr w:type="spellEnd"/>
      <w:r w:rsidRPr="00E84089">
        <w:t xml:space="preserve"> </w:t>
      </w:r>
      <w:proofErr w:type="spellStart"/>
      <w:r w:rsidRPr="00E84089">
        <w:t>hộc</w:t>
      </w:r>
      <w:proofErr w:type="spellEnd"/>
      <w:r w:rsidRPr="00E84089">
        <w:t xml:space="preserve"> </w:t>
      </w:r>
      <w:proofErr w:type="spellStart"/>
      <w:r w:rsidRPr="00E84089">
        <w:t>và</w:t>
      </w:r>
      <w:proofErr w:type="spellEnd"/>
      <w:r w:rsidRPr="00E84089">
        <w:t xml:space="preserve"> </w:t>
      </w:r>
      <w:proofErr w:type="spellStart"/>
      <w:r w:rsidRPr="00E84089">
        <w:t>vữa</w:t>
      </w:r>
      <w:proofErr w:type="spellEnd"/>
      <w:r w:rsidRPr="00E84089">
        <w:t xml:space="preserve"> xi </w:t>
      </w:r>
      <w:proofErr w:type="spellStart"/>
      <w:r w:rsidRPr="00E84089">
        <w:t>măng</w:t>
      </w:r>
      <w:proofErr w:type="spellEnd"/>
      <w:r w:rsidRPr="00E84089">
        <w:t xml:space="preserve"> M150, </w:t>
      </w:r>
      <w:proofErr w:type="spellStart"/>
      <w:r w:rsidRPr="00E84089">
        <w:t>trên</w:t>
      </w:r>
      <w:proofErr w:type="spellEnd"/>
      <w:r w:rsidRPr="00E84089">
        <w:t xml:space="preserve"> </w:t>
      </w:r>
      <w:proofErr w:type="spellStart"/>
      <w:r w:rsidRPr="00E84089">
        <w:t>thân</w:t>
      </w:r>
      <w:proofErr w:type="spellEnd"/>
      <w:r w:rsidRPr="00E84089">
        <w:t xml:space="preserve"> </w:t>
      </w:r>
      <w:proofErr w:type="spellStart"/>
      <w:r w:rsidRPr="00E84089">
        <w:t>kè</w:t>
      </w:r>
      <w:proofErr w:type="spellEnd"/>
      <w:r w:rsidRPr="00E84089">
        <w:t xml:space="preserve"> </w:t>
      </w:r>
      <w:proofErr w:type="spellStart"/>
      <w:r w:rsidRPr="00E84089">
        <w:t>có</w:t>
      </w:r>
      <w:proofErr w:type="spellEnd"/>
      <w:r w:rsidRPr="00E84089">
        <w:t xml:space="preserve"> </w:t>
      </w:r>
      <w:proofErr w:type="spellStart"/>
      <w:r w:rsidRPr="00E84089">
        <w:t>bố</w:t>
      </w:r>
      <w:proofErr w:type="spellEnd"/>
      <w:r w:rsidRPr="00E84089">
        <w:t xml:space="preserve"> </w:t>
      </w:r>
      <w:proofErr w:type="spellStart"/>
      <w:r w:rsidRPr="00E84089">
        <w:t>trí</w:t>
      </w:r>
      <w:proofErr w:type="spellEnd"/>
      <w:r w:rsidRPr="00E84089">
        <w:t xml:space="preserve"> </w:t>
      </w:r>
      <w:proofErr w:type="spellStart"/>
      <w:r w:rsidRPr="00E84089">
        <w:t>các</w:t>
      </w:r>
      <w:proofErr w:type="spellEnd"/>
      <w:r w:rsidRPr="00E84089">
        <w:t xml:space="preserve"> </w:t>
      </w:r>
      <w:proofErr w:type="spellStart"/>
      <w:r w:rsidRPr="00E84089">
        <w:t>ống</w:t>
      </w:r>
      <w:proofErr w:type="spellEnd"/>
      <w:r w:rsidRPr="00E84089">
        <w:t xml:space="preserve"> </w:t>
      </w:r>
      <w:proofErr w:type="spellStart"/>
      <w:r w:rsidRPr="00E84089">
        <w:t>tiêu</w:t>
      </w:r>
      <w:proofErr w:type="spellEnd"/>
      <w:r w:rsidRPr="00E84089">
        <w:t xml:space="preserve"> </w:t>
      </w:r>
      <w:proofErr w:type="spellStart"/>
      <w:r w:rsidRPr="00E84089">
        <w:t>thoát</w:t>
      </w:r>
      <w:proofErr w:type="spellEnd"/>
      <w:r w:rsidRPr="00E84089">
        <w:t xml:space="preserve"> </w:t>
      </w:r>
      <w:proofErr w:type="spellStart"/>
      <w:r w:rsidRPr="00E84089">
        <w:t>nước</w:t>
      </w:r>
      <w:proofErr w:type="spellEnd"/>
      <w:r w:rsidRPr="00E84089">
        <w:t xml:space="preserve"> D45mm, </w:t>
      </w:r>
      <w:proofErr w:type="spellStart"/>
      <w:r w:rsidRPr="00E84089">
        <w:t>góc</w:t>
      </w:r>
      <w:proofErr w:type="spellEnd"/>
      <w:r w:rsidRPr="00E84089">
        <w:t xml:space="preserve"> </w:t>
      </w:r>
      <w:proofErr w:type="spellStart"/>
      <w:r w:rsidRPr="00E84089">
        <w:t>dốc</w:t>
      </w:r>
      <w:proofErr w:type="spellEnd"/>
      <w:r w:rsidRPr="00E84089">
        <w:t xml:space="preserve"> </w:t>
      </w:r>
      <w:proofErr w:type="spellStart"/>
      <w:r w:rsidRPr="00E84089">
        <w:t>sườn</w:t>
      </w:r>
      <w:proofErr w:type="spellEnd"/>
      <w:r w:rsidRPr="00E84089">
        <w:t xml:space="preserve"> </w:t>
      </w:r>
      <w:proofErr w:type="spellStart"/>
      <w:r w:rsidRPr="00E84089">
        <w:t>bãi</w:t>
      </w:r>
      <w:proofErr w:type="spellEnd"/>
      <w:r w:rsidRPr="00E84089">
        <w:t xml:space="preserve"> </w:t>
      </w:r>
      <w:proofErr w:type="spellStart"/>
      <w:r w:rsidRPr="00E84089">
        <w:t>thải</w:t>
      </w:r>
      <w:proofErr w:type="spellEnd"/>
      <w:r w:rsidRPr="00E84089">
        <w:t xml:space="preserve"> ≤ 30</w:t>
      </w:r>
      <w:r w:rsidRPr="004E149D">
        <w:rPr>
          <w:vertAlign w:val="superscript"/>
        </w:rPr>
        <w:t>o</w:t>
      </w:r>
      <w:r w:rsidRPr="00E84089">
        <w:t xml:space="preserve">. </w:t>
      </w:r>
      <w:proofErr w:type="spellStart"/>
      <w:r w:rsidRPr="00E84089">
        <w:t>Bãi</w:t>
      </w:r>
      <w:proofErr w:type="spellEnd"/>
      <w:r w:rsidRPr="00E84089">
        <w:t xml:space="preserve"> </w:t>
      </w:r>
      <w:proofErr w:type="spellStart"/>
      <w:r w:rsidRPr="00E84089">
        <w:t>thải</w:t>
      </w:r>
      <w:proofErr w:type="spellEnd"/>
      <w:r w:rsidRPr="00E84089">
        <w:t xml:space="preserve"> </w:t>
      </w:r>
      <w:proofErr w:type="spellStart"/>
      <w:r w:rsidRPr="00E84089">
        <w:t>được</w:t>
      </w:r>
      <w:proofErr w:type="spellEnd"/>
      <w:r w:rsidRPr="00E84089">
        <w:t xml:space="preserve"> </w:t>
      </w:r>
      <w:proofErr w:type="spellStart"/>
      <w:r w:rsidRPr="00E84089">
        <w:t>san</w:t>
      </w:r>
      <w:proofErr w:type="spellEnd"/>
      <w:r w:rsidRPr="00E84089">
        <w:t xml:space="preserve"> </w:t>
      </w:r>
      <w:proofErr w:type="spellStart"/>
      <w:r w:rsidRPr="00E84089">
        <w:t>gạt</w:t>
      </w:r>
      <w:proofErr w:type="spellEnd"/>
      <w:r w:rsidRPr="00E84089">
        <w:t xml:space="preserve">, </w:t>
      </w:r>
      <w:proofErr w:type="spellStart"/>
      <w:r w:rsidRPr="00E84089">
        <w:t>đầm</w:t>
      </w:r>
      <w:proofErr w:type="spellEnd"/>
      <w:r w:rsidRPr="00E84089">
        <w:t xml:space="preserve"> </w:t>
      </w:r>
      <w:proofErr w:type="spellStart"/>
      <w:r w:rsidRPr="00E84089">
        <w:t>nén</w:t>
      </w:r>
      <w:proofErr w:type="spellEnd"/>
      <w:r w:rsidRPr="00E84089">
        <w:t xml:space="preserve"> </w:t>
      </w:r>
      <w:proofErr w:type="spellStart"/>
      <w:r w:rsidRPr="00E84089">
        <w:t>lớp</w:t>
      </w:r>
      <w:proofErr w:type="spellEnd"/>
      <w:r w:rsidRPr="00E84089">
        <w:t xml:space="preserve"> </w:t>
      </w:r>
      <w:proofErr w:type="spellStart"/>
      <w:r w:rsidRPr="00E84089">
        <w:t>đất</w:t>
      </w:r>
      <w:proofErr w:type="spellEnd"/>
      <w:r w:rsidRPr="00E84089">
        <w:t xml:space="preserve"> </w:t>
      </w:r>
      <w:proofErr w:type="spellStart"/>
      <w:r w:rsidRPr="00E84089">
        <w:t>bề</w:t>
      </w:r>
      <w:proofErr w:type="spellEnd"/>
      <w:r w:rsidRPr="00E84089">
        <w:t xml:space="preserve"> </w:t>
      </w:r>
      <w:proofErr w:type="spellStart"/>
      <w:r w:rsidRPr="00E84089">
        <w:t>mặt</w:t>
      </w:r>
      <w:proofErr w:type="spellEnd"/>
      <w:r w:rsidRPr="00E84089">
        <w:t xml:space="preserve">, </w:t>
      </w:r>
      <w:proofErr w:type="spellStart"/>
      <w:r w:rsidRPr="00E84089">
        <w:t>sau</w:t>
      </w:r>
      <w:proofErr w:type="spellEnd"/>
      <w:r w:rsidRPr="00E84089">
        <w:t xml:space="preserve"> </w:t>
      </w:r>
      <w:proofErr w:type="spellStart"/>
      <w:r w:rsidRPr="00E84089">
        <w:t>đó</w:t>
      </w:r>
      <w:proofErr w:type="spellEnd"/>
      <w:r w:rsidRPr="00E84089">
        <w:t xml:space="preserve"> </w:t>
      </w:r>
      <w:proofErr w:type="spellStart"/>
      <w:r w:rsidRPr="00E84089">
        <w:t>được</w:t>
      </w:r>
      <w:proofErr w:type="spellEnd"/>
      <w:r w:rsidRPr="00E84089">
        <w:t xml:space="preserve"> </w:t>
      </w:r>
      <w:proofErr w:type="spellStart"/>
      <w:r w:rsidRPr="00E84089">
        <w:t>trồng</w:t>
      </w:r>
      <w:proofErr w:type="spellEnd"/>
      <w:r w:rsidRPr="00E84089">
        <w:t xml:space="preserve"> </w:t>
      </w:r>
      <w:proofErr w:type="spellStart"/>
      <w:r w:rsidRPr="00E84089">
        <w:t>phủ</w:t>
      </w:r>
      <w:proofErr w:type="spellEnd"/>
      <w:r w:rsidRPr="00E84089">
        <w:t xml:space="preserve"> </w:t>
      </w:r>
      <w:proofErr w:type="spellStart"/>
      <w:r w:rsidRPr="00E84089">
        <w:t>cây</w:t>
      </w:r>
      <w:proofErr w:type="spellEnd"/>
      <w:r w:rsidRPr="00E84089">
        <w:t xml:space="preserve"> </w:t>
      </w:r>
      <w:proofErr w:type="spellStart"/>
      <w:r w:rsidRPr="00E84089">
        <w:t>xanh</w:t>
      </w:r>
      <w:proofErr w:type="spellEnd"/>
      <w:r w:rsidRPr="00E84089">
        <w:t xml:space="preserve"> </w:t>
      </w:r>
      <w:proofErr w:type="spellStart"/>
      <w:r w:rsidRPr="00E84089">
        <w:t>để</w:t>
      </w:r>
      <w:proofErr w:type="spellEnd"/>
      <w:r w:rsidRPr="00E84089">
        <w:t xml:space="preserve"> </w:t>
      </w:r>
      <w:proofErr w:type="spellStart"/>
      <w:r w:rsidRPr="00E84089">
        <w:t>tránh</w:t>
      </w:r>
      <w:proofErr w:type="spellEnd"/>
      <w:r w:rsidRPr="00E84089">
        <w:t xml:space="preserve"> </w:t>
      </w:r>
      <w:proofErr w:type="spellStart"/>
      <w:r w:rsidRPr="00E84089">
        <w:t>xói</w:t>
      </w:r>
      <w:proofErr w:type="spellEnd"/>
      <w:r w:rsidRPr="00E84089">
        <w:t xml:space="preserve"> </w:t>
      </w:r>
      <w:proofErr w:type="spellStart"/>
      <w:r w:rsidRPr="00E84089">
        <w:t>mòn</w:t>
      </w:r>
      <w:proofErr w:type="spellEnd"/>
      <w:r w:rsidRPr="00E84089">
        <w:t xml:space="preserve">, </w:t>
      </w:r>
      <w:proofErr w:type="spellStart"/>
      <w:r w:rsidRPr="00E84089">
        <w:t>rửa</w:t>
      </w:r>
      <w:proofErr w:type="spellEnd"/>
      <w:r w:rsidRPr="00E84089">
        <w:t xml:space="preserve"> </w:t>
      </w:r>
      <w:proofErr w:type="spellStart"/>
      <w:r w:rsidRPr="00E84089">
        <w:t>trôi</w:t>
      </w:r>
      <w:proofErr w:type="spellEnd"/>
      <w:r w:rsidRPr="00E84089">
        <w:t xml:space="preserve"> </w:t>
      </w:r>
      <w:proofErr w:type="spellStart"/>
      <w:r w:rsidRPr="00E84089">
        <w:t>trước</w:t>
      </w:r>
      <w:proofErr w:type="spellEnd"/>
      <w:r w:rsidRPr="00E84089">
        <w:t xml:space="preserve"> </w:t>
      </w:r>
      <w:proofErr w:type="spellStart"/>
      <w:r w:rsidRPr="00E84089">
        <w:t>khi</w:t>
      </w:r>
      <w:proofErr w:type="spellEnd"/>
      <w:r w:rsidRPr="00E84089">
        <w:t xml:space="preserve"> </w:t>
      </w:r>
      <w:proofErr w:type="spellStart"/>
      <w:r w:rsidRPr="00E84089">
        <w:t>bàn</w:t>
      </w:r>
      <w:proofErr w:type="spellEnd"/>
      <w:r w:rsidRPr="00E84089">
        <w:t xml:space="preserve"> </w:t>
      </w:r>
      <w:proofErr w:type="spellStart"/>
      <w:r w:rsidRPr="00E84089">
        <w:t>giao</w:t>
      </w:r>
      <w:proofErr w:type="spellEnd"/>
      <w:r w:rsidRPr="00E84089">
        <w:t xml:space="preserve"> </w:t>
      </w:r>
      <w:proofErr w:type="spellStart"/>
      <w:r w:rsidRPr="00E84089">
        <w:t>lại</w:t>
      </w:r>
      <w:proofErr w:type="spellEnd"/>
      <w:r w:rsidRPr="00E84089">
        <w:t xml:space="preserve"> </w:t>
      </w:r>
      <w:proofErr w:type="spellStart"/>
      <w:r w:rsidRPr="00E84089">
        <w:t>cho</w:t>
      </w:r>
      <w:proofErr w:type="spellEnd"/>
      <w:r w:rsidRPr="00E84089">
        <w:t xml:space="preserve"> </w:t>
      </w:r>
      <w:proofErr w:type="spellStart"/>
      <w:r w:rsidRPr="00E84089">
        <w:t>chính</w:t>
      </w:r>
      <w:proofErr w:type="spellEnd"/>
      <w:r w:rsidRPr="00E84089">
        <w:t xml:space="preserve"> </w:t>
      </w:r>
      <w:proofErr w:type="spellStart"/>
      <w:r w:rsidRPr="00E84089">
        <w:t>quyền</w:t>
      </w:r>
      <w:proofErr w:type="spellEnd"/>
      <w:r w:rsidRPr="00E84089">
        <w:t xml:space="preserve"> </w:t>
      </w:r>
      <w:proofErr w:type="spellStart"/>
      <w:r w:rsidRPr="00E84089">
        <w:t>địa</w:t>
      </w:r>
      <w:proofErr w:type="spellEnd"/>
      <w:r w:rsidRPr="00E84089">
        <w:t xml:space="preserve"> </w:t>
      </w:r>
      <w:proofErr w:type="spellStart"/>
      <w:r w:rsidRPr="00E84089">
        <w:t>phương</w:t>
      </w:r>
      <w:proofErr w:type="spellEnd"/>
      <w:r w:rsidRPr="00E84089">
        <w:t xml:space="preserve"> </w:t>
      </w:r>
      <w:proofErr w:type="spellStart"/>
      <w:r w:rsidRPr="00E84089">
        <w:t>quản</w:t>
      </w:r>
      <w:proofErr w:type="spellEnd"/>
      <w:r w:rsidRPr="00E84089">
        <w:t xml:space="preserve"> </w:t>
      </w:r>
      <w:proofErr w:type="spellStart"/>
      <w:r w:rsidRPr="00E84089">
        <w:t>lý</w:t>
      </w:r>
      <w:proofErr w:type="spellEnd"/>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w:t>
      </w:r>
    </w:p>
    <w:p w14:paraId="63EB0CE7" w14:textId="77777777" w:rsidR="002F312B" w:rsidRPr="00E84089" w:rsidRDefault="002F312B" w:rsidP="00A523BA">
      <w:pPr>
        <w:pStyle w:val="BODY"/>
        <w:spacing w:before="60" w:after="60" w:line="312" w:lineRule="auto"/>
      </w:pPr>
      <w:r w:rsidRPr="00E84089">
        <w:t xml:space="preserve">- </w:t>
      </w:r>
      <w:proofErr w:type="spellStart"/>
      <w:r w:rsidRPr="00E84089">
        <w:t>Chỉ</w:t>
      </w:r>
      <w:proofErr w:type="spellEnd"/>
      <w:r w:rsidRPr="00E84089">
        <w:t xml:space="preserve"> </w:t>
      </w:r>
      <w:proofErr w:type="spellStart"/>
      <w:r w:rsidRPr="00E84089">
        <w:t>đổ</w:t>
      </w:r>
      <w:proofErr w:type="spellEnd"/>
      <w:r w:rsidRPr="00E84089">
        <w:t xml:space="preserve"> </w:t>
      </w:r>
      <w:proofErr w:type="spellStart"/>
      <w:r w:rsidRPr="00E84089">
        <w:t>đất</w:t>
      </w:r>
      <w:proofErr w:type="spellEnd"/>
      <w:r w:rsidRPr="00E84089">
        <w:t xml:space="preserve">, </w:t>
      </w:r>
      <w:proofErr w:type="spellStart"/>
      <w:r w:rsidRPr="00E84089">
        <w:t>đá</w:t>
      </w:r>
      <w:proofErr w:type="spellEnd"/>
      <w:r w:rsidRPr="00E84089">
        <w:t xml:space="preserve"> </w:t>
      </w:r>
      <w:proofErr w:type="spellStart"/>
      <w:r w:rsidRPr="00E84089">
        <w:t>thải</w:t>
      </w:r>
      <w:proofErr w:type="spellEnd"/>
      <w:r w:rsidRPr="00E84089">
        <w:t xml:space="preserve">, </w:t>
      </w:r>
      <w:proofErr w:type="spellStart"/>
      <w:r w:rsidRPr="00E84089">
        <w:t>phế</w:t>
      </w:r>
      <w:proofErr w:type="spellEnd"/>
      <w:r w:rsidRPr="00E84089">
        <w:t xml:space="preserve"> </w:t>
      </w:r>
      <w:proofErr w:type="spellStart"/>
      <w:r w:rsidRPr="00E84089">
        <w:t>thải</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phát</w:t>
      </w:r>
      <w:proofErr w:type="spellEnd"/>
      <w:r w:rsidRPr="00E84089">
        <w:t xml:space="preserve"> </w:t>
      </w:r>
      <w:proofErr w:type="spellStart"/>
      <w:r w:rsidRPr="00E84089">
        <w:t>sinh</w:t>
      </w:r>
      <w:proofErr w:type="spellEnd"/>
      <w:r w:rsidRPr="00E84089">
        <w:t xml:space="preserve"> </w:t>
      </w:r>
      <w:proofErr w:type="spellStart"/>
      <w:r w:rsidRPr="00E84089">
        <w:t>trong</w:t>
      </w:r>
      <w:proofErr w:type="spellEnd"/>
      <w:r w:rsidRPr="00E84089">
        <w:t xml:space="preserve"> </w:t>
      </w:r>
      <w:proofErr w:type="spellStart"/>
      <w:r w:rsidRPr="00E84089">
        <w:t>quá</w:t>
      </w:r>
      <w:proofErr w:type="spellEnd"/>
      <w:r w:rsidRPr="00E84089">
        <w:t xml:space="preserve"> </w:t>
      </w:r>
      <w:proofErr w:type="spellStart"/>
      <w:r w:rsidRPr="00E84089">
        <w:t>trình</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vào</w:t>
      </w:r>
      <w:proofErr w:type="spellEnd"/>
      <w:r w:rsidRPr="00E84089">
        <w:t xml:space="preserve"> </w:t>
      </w:r>
      <w:proofErr w:type="spellStart"/>
      <w:r w:rsidRPr="00E84089">
        <w:t>bãi</w:t>
      </w:r>
      <w:proofErr w:type="spellEnd"/>
      <w:r w:rsidRPr="00E84089">
        <w:t xml:space="preserve"> </w:t>
      </w:r>
      <w:proofErr w:type="spellStart"/>
      <w:r w:rsidRPr="00E84089">
        <w:t>thải</w:t>
      </w:r>
      <w:proofErr w:type="spellEnd"/>
      <w:r w:rsidRPr="00E84089">
        <w:t xml:space="preserve"> </w:t>
      </w:r>
      <w:proofErr w:type="spellStart"/>
      <w:r w:rsidRPr="00E84089">
        <w:t>sau</w:t>
      </w:r>
      <w:proofErr w:type="spellEnd"/>
      <w:r w:rsidRPr="00E84089">
        <w:t xml:space="preserve"> </w:t>
      </w:r>
      <w:proofErr w:type="spellStart"/>
      <w:r w:rsidRPr="00E84089">
        <w:t>khi</w:t>
      </w:r>
      <w:proofErr w:type="spellEnd"/>
      <w:r w:rsidRPr="00E84089">
        <w:t xml:space="preserve"> </w:t>
      </w:r>
      <w:proofErr w:type="spellStart"/>
      <w:r w:rsidRPr="00E84089">
        <w:t>bãi</w:t>
      </w:r>
      <w:proofErr w:type="spellEnd"/>
      <w:r w:rsidRPr="00E84089">
        <w:t xml:space="preserve"> </w:t>
      </w:r>
      <w:proofErr w:type="spellStart"/>
      <w:r w:rsidRPr="00E84089">
        <w:t>thải</w:t>
      </w:r>
      <w:proofErr w:type="spellEnd"/>
      <w:r w:rsidRPr="00E84089">
        <w:t xml:space="preserve"> </w:t>
      </w:r>
      <w:proofErr w:type="spellStart"/>
      <w:r w:rsidRPr="00E84089">
        <w:t>đã</w:t>
      </w:r>
      <w:proofErr w:type="spellEnd"/>
      <w:r w:rsidRPr="00E84089">
        <w:t xml:space="preserve"> </w:t>
      </w:r>
      <w:proofErr w:type="spellStart"/>
      <w:r w:rsidRPr="00E84089">
        <w:t>được</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theo</w:t>
      </w:r>
      <w:proofErr w:type="spellEnd"/>
      <w:r w:rsidRPr="00E84089">
        <w:t xml:space="preserve"> </w:t>
      </w:r>
      <w:proofErr w:type="spellStart"/>
      <w:r w:rsidRPr="00E84089">
        <w:t>thiết</w:t>
      </w:r>
      <w:proofErr w:type="spellEnd"/>
      <w:r w:rsidRPr="00E84089">
        <w:t xml:space="preserve"> </w:t>
      </w:r>
      <w:proofErr w:type="spellStart"/>
      <w:r w:rsidRPr="00E84089">
        <w:t>kế</w:t>
      </w:r>
      <w:proofErr w:type="spellEnd"/>
      <w:r w:rsidRPr="00E84089">
        <w:t xml:space="preserve"> </w:t>
      </w:r>
      <w:proofErr w:type="spellStart"/>
      <w:r w:rsidRPr="00E84089">
        <w:t>kỹ</w:t>
      </w:r>
      <w:proofErr w:type="spellEnd"/>
      <w:r w:rsidRPr="00E84089">
        <w:t xml:space="preserve"> </w:t>
      </w:r>
      <w:proofErr w:type="spellStart"/>
      <w:r w:rsidRPr="00E84089">
        <w:t>thuật</w:t>
      </w:r>
      <w:proofErr w:type="spellEnd"/>
      <w:r w:rsidRPr="00E84089">
        <w:t xml:space="preserve"> </w:t>
      </w:r>
      <w:proofErr w:type="spellStart"/>
      <w:r w:rsidRPr="00E84089">
        <w:t>được</w:t>
      </w:r>
      <w:proofErr w:type="spellEnd"/>
      <w:r w:rsidRPr="00E84089">
        <w:t xml:space="preserve"> </w:t>
      </w:r>
      <w:proofErr w:type="spellStart"/>
      <w:r w:rsidRPr="00E84089">
        <w:t>cơ</w:t>
      </w:r>
      <w:proofErr w:type="spellEnd"/>
      <w:r w:rsidRPr="00E84089">
        <w:t xml:space="preserve"> </w:t>
      </w:r>
      <w:proofErr w:type="spellStart"/>
      <w:r w:rsidRPr="00E84089">
        <w:t>quan</w:t>
      </w:r>
      <w:proofErr w:type="spellEnd"/>
      <w:r w:rsidRPr="00E84089">
        <w:t xml:space="preserve"> </w:t>
      </w:r>
      <w:proofErr w:type="spellStart"/>
      <w:r w:rsidRPr="00E84089">
        <w:t>nhà</w:t>
      </w:r>
      <w:proofErr w:type="spellEnd"/>
      <w:r w:rsidRPr="00E84089">
        <w:t xml:space="preserve"> </w:t>
      </w:r>
      <w:proofErr w:type="spellStart"/>
      <w:r w:rsidRPr="00E84089">
        <w:t>nước</w:t>
      </w:r>
      <w:proofErr w:type="spellEnd"/>
      <w:r w:rsidRPr="00E84089">
        <w:t xml:space="preserve"> </w:t>
      </w:r>
      <w:proofErr w:type="spellStart"/>
      <w:r w:rsidRPr="00E84089">
        <w:t>có</w:t>
      </w:r>
      <w:proofErr w:type="spellEnd"/>
      <w:r w:rsidRPr="00E84089">
        <w:t xml:space="preserve"> </w:t>
      </w:r>
      <w:proofErr w:type="spellStart"/>
      <w:r w:rsidRPr="00E84089">
        <w:t>thẩm</w:t>
      </w:r>
      <w:proofErr w:type="spellEnd"/>
      <w:r w:rsidRPr="00E84089">
        <w:t xml:space="preserve"> </w:t>
      </w:r>
      <w:proofErr w:type="spellStart"/>
      <w:r w:rsidRPr="00E84089">
        <w:t>quyền</w:t>
      </w:r>
      <w:proofErr w:type="spellEnd"/>
      <w:r w:rsidRPr="00E84089">
        <w:t xml:space="preserve"> </w:t>
      </w:r>
      <w:proofErr w:type="spellStart"/>
      <w:r w:rsidRPr="00E84089">
        <w:t>phê</w:t>
      </w:r>
      <w:proofErr w:type="spellEnd"/>
      <w:r w:rsidRPr="00E84089">
        <w:t xml:space="preserve"> </w:t>
      </w:r>
      <w:proofErr w:type="spellStart"/>
      <w:r w:rsidRPr="00E84089">
        <w:t>duyệt</w:t>
      </w:r>
      <w:proofErr w:type="spellEnd"/>
      <w:r w:rsidRPr="00E84089">
        <w:t xml:space="preserve">; </w:t>
      </w:r>
      <w:proofErr w:type="spellStart"/>
      <w:r w:rsidRPr="00E84089">
        <w:t>áp</w:t>
      </w:r>
      <w:proofErr w:type="spellEnd"/>
      <w:r w:rsidRPr="00E84089">
        <w:t xml:space="preserve"> </w:t>
      </w:r>
      <w:proofErr w:type="spellStart"/>
      <w:r w:rsidRPr="00E84089">
        <w:t>dụng</w:t>
      </w:r>
      <w:proofErr w:type="spellEnd"/>
      <w:r w:rsidRPr="00E84089">
        <w:t xml:space="preserve"> </w:t>
      </w:r>
      <w:proofErr w:type="spellStart"/>
      <w:r w:rsidRPr="00E84089">
        <w:t>các</w:t>
      </w:r>
      <w:proofErr w:type="spellEnd"/>
      <w:r w:rsidRPr="00E84089">
        <w:t xml:space="preserve"> </w:t>
      </w:r>
      <w:proofErr w:type="spellStart"/>
      <w:r w:rsidRPr="00E84089">
        <w:t>biện</w:t>
      </w:r>
      <w:proofErr w:type="spellEnd"/>
      <w:r w:rsidRPr="00E84089">
        <w:t xml:space="preserve"> </w:t>
      </w:r>
      <w:proofErr w:type="spellStart"/>
      <w:r w:rsidRPr="00E84089">
        <w:t>pháp</w:t>
      </w:r>
      <w:proofErr w:type="spellEnd"/>
      <w:r w:rsidRPr="00E84089">
        <w:t xml:space="preserve"> </w:t>
      </w:r>
      <w:proofErr w:type="spellStart"/>
      <w:r w:rsidRPr="00E84089">
        <w:t>kỹ</w:t>
      </w:r>
      <w:proofErr w:type="spellEnd"/>
      <w:r w:rsidRPr="00E84089">
        <w:t xml:space="preserve"> </w:t>
      </w:r>
      <w:proofErr w:type="spellStart"/>
      <w:r w:rsidRPr="00E84089">
        <w:t>thuật</w:t>
      </w:r>
      <w:proofErr w:type="spellEnd"/>
      <w:r w:rsidRPr="00E84089">
        <w:t xml:space="preserve"> </w:t>
      </w:r>
      <w:proofErr w:type="spellStart"/>
      <w:r w:rsidRPr="00E84089">
        <w:t>và</w:t>
      </w:r>
      <w:proofErr w:type="spellEnd"/>
      <w:r w:rsidRPr="00E84089">
        <w:t xml:space="preserve"> </w:t>
      </w:r>
      <w:proofErr w:type="spellStart"/>
      <w:r w:rsidRPr="00E84089">
        <w:t>quản</w:t>
      </w:r>
      <w:proofErr w:type="spellEnd"/>
      <w:r w:rsidRPr="00E84089">
        <w:t xml:space="preserve"> </w:t>
      </w:r>
      <w:proofErr w:type="spellStart"/>
      <w:r w:rsidRPr="00E84089">
        <w:t>lý</w:t>
      </w:r>
      <w:proofErr w:type="spellEnd"/>
      <w:r w:rsidRPr="00E84089">
        <w:t xml:space="preserve"> </w:t>
      </w:r>
      <w:proofErr w:type="spellStart"/>
      <w:r w:rsidRPr="00E84089">
        <w:t>bãi</w:t>
      </w:r>
      <w:proofErr w:type="spellEnd"/>
      <w:r w:rsidRPr="00E84089">
        <w:t xml:space="preserve"> </w:t>
      </w:r>
      <w:proofErr w:type="spellStart"/>
      <w:r w:rsidRPr="00E84089">
        <w:t>thải</w:t>
      </w:r>
      <w:proofErr w:type="spellEnd"/>
      <w:r w:rsidRPr="00E84089">
        <w:t xml:space="preserve"> </w:t>
      </w:r>
      <w:proofErr w:type="spellStart"/>
      <w:r w:rsidRPr="00E84089">
        <w:t>nhằm</w:t>
      </w:r>
      <w:proofErr w:type="spellEnd"/>
      <w:r w:rsidRPr="00E84089">
        <w:t xml:space="preserve"> </w:t>
      </w:r>
      <w:proofErr w:type="spellStart"/>
      <w:r w:rsidRPr="00E84089">
        <w:t>phòng</w:t>
      </w:r>
      <w:proofErr w:type="spellEnd"/>
      <w:r w:rsidRPr="00E84089">
        <w:t xml:space="preserve"> </w:t>
      </w:r>
      <w:proofErr w:type="spellStart"/>
      <w:r w:rsidRPr="00E84089">
        <w:t>chống</w:t>
      </w:r>
      <w:proofErr w:type="spellEnd"/>
      <w:r w:rsidRPr="00E84089">
        <w:t xml:space="preserve"> </w:t>
      </w:r>
      <w:proofErr w:type="spellStart"/>
      <w:r w:rsidRPr="00E84089">
        <w:t>cuốn</w:t>
      </w:r>
      <w:proofErr w:type="spellEnd"/>
      <w:r w:rsidRPr="00E84089">
        <w:t xml:space="preserve"> </w:t>
      </w:r>
      <w:proofErr w:type="spellStart"/>
      <w:r w:rsidRPr="00E84089">
        <w:t>trôi</w:t>
      </w:r>
      <w:proofErr w:type="spellEnd"/>
      <w:r w:rsidRPr="00E84089">
        <w:t xml:space="preserve">, </w:t>
      </w:r>
      <w:proofErr w:type="spellStart"/>
      <w:r w:rsidRPr="00E84089">
        <w:t>sạt</w:t>
      </w:r>
      <w:proofErr w:type="spellEnd"/>
      <w:r w:rsidRPr="00E84089">
        <w:t xml:space="preserve"> </w:t>
      </w:r>
      <w:proofErr w:type="spellStart"/>
      <w:r w:rsidRPr="00E84089">
        <w:t>lở</w:t>
      </w:r>
      <w:proofErr w:type="spellEnd"/>
      <w:r w:rsidRPr="00E84089">
        <w:t xml:space="preserve"> </w:t>
      </w:r>
      <w:proofErr w:type="spellStart"/>
      <w:r w:rsidRPr="00E84089">
        <w:t>đất</w:t>
      </w:r>
      <w:proofErr w:type="spellEnd"/>
      <w:r w:rsidRPr="00E84089">
        <w:t xml:space="preserve">, </w:t>
      </w:r>
      <w:proofErr w:type="spellStart"/>
      <w:r w:rsidRPr="00E84089">
        <w:t>đá</w:t>
      </w:r>
      <w:proofErr w:type="spellEnd"/>
      <w:r w:rsidRPr="00E84089">
        <w:t xml:space="preserve">; </w:t>
      </w:r>
      <w:proofErr w:type="spellStart"/>
      <w:r w:rsidRPr="00E84089">
        <w:t>bảo</w:t>
      </w:r>
      <w:proofErr w:type="spellEnd"/>
      <w:r w:rsidRPr="00E84089">
        <w:t xml:space="preserve"> </w:t>
      </w:r>
      <w:proofErr w:type="spellStart"/>
      <w:r w:rsidRPr="00E84089">
        <w:t>đảm</w:t>
      </w:r>
      <w:proofErr w:type="spellEnd"/>
      <w:r w:rsidRPr="00E84089">
        <w:t xml:space="preserve"> </w:t>
      </w:r>
      <w:proofErr w:type="spellStart"/>
      <w:r w:rsidRPr="00E84089">
        <w:t>việc</w:t>
      </w:r>
      <w:proofErr w:type="spellEnd"/>
      <w:r w:rsidRPr="00E84089">
        <w:t xml:space="preserve"> </w:t>
      </w:r>
      <w:proofErr w:type="spellStart"/>
      <w:r w:rsidRPr="00E84089">
        <w:t>đổ</w:t>
      </w:r>
      <w:proofErr w:type="spellEnd"/>
      <w:r w:rsidRPr="00E84089">
        <w:t xml:space="preserve"> </w:t>
      </w:r>
      <w:proofErr w:type="spellStart"/>
      <w:r w:rsidRPr="00E84089">
        <w:t>đất</w:t>
      </w:r>
      <w:proofErr w:type="spellEnd"/>
      <w:r w:rsidRPr="00E84089">
        <w:t xml:space="preserve"> </w:t>
      </w:r>
      <w:proofErr w:type="spellStart"/>
      <w:r w:rsidRPr="00E84089">
        <w:t>thải</w:t>
      </w:r>
      <w:proofErr w:type="spellEnd"/>
      <w:r w:rsidRPr="00E84089">
        <w:t xml:space="preserve">, </w:t>
      </w:r>
      <w:proofErr w:type="spellStart"/>
      <w:r w:rsidRPr="00E84089">
        <w:t>đá</w:t>
      </w:r>
      <w:proofErr w:type="spellEnd"/>
      <w:r w:rsidRPr="00E84089">
        <w:t xml:space="preserve"> </w:t>
      </w:r>
      <w:proofErr w:type="spellStart"/>
      <w:r w:rsidRPr="00E84089">
        <w:t>thải</w:t>
      </w:r>
      <w:proofErr w:type="spellEnd"/>
      <w:r w:rsidRPr="00E84089">
        <w:t xml:space="preserve">, </w:t>
      </w:r>
      <w:proofErr w:type="spellStart"/>
      <w:r w:rsidRPr="00E84089">
        <w:t>phế</w:t>
      </w:r>
      <w:proofErr w:type="spellEnd"/>
      <w:r w:rsidRPr="00E84089">
        <w:t xml:space="preserve"> </w:t>
      </w:r>
      <w:proofErr w:type="spellStart"/>
      <w:r w:rsidRPr="00E84089">
        <w:t>thải</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đáp</w:t>
      </w:r>
      <w:proofErr w:type="spellEnd"/>
      <w:r w:rsidRPr="00E84089">
        <w:t xml:space="preserve"> </w:t>
      </w:r>
      <w:proofErr w:type="spellStart"/>
      <w:r w:rsidRPr="00E84089">
        <w:t>ứng</w:t>
      </w:r>
      <w:proofErr w:type="spellEnd"/>
      <w:r w:rsidRPr="00E84089">
        <w:t xml:space="preserve"> </w:t>
      </w:r>
      <w:proofErr w:type="spellStart"/>
      <w:r w:rsidRPr="00E84089">
        <w:t>các</w:t>
      </w:r>
      <w:proofErr w:type="spellEnd"/>
      <w:r w:rsidRPr="00E84089">
        <w:t xml:space="preserve"> </w:t>
      </w:r>
      <w:proofErr w:type="spellStart"/>
      <w:r w:rsidRPr="00E84089">
        <w:t>yêu</w:t>
      </w:r>
      <w:proofErr w:type="spellEnd"/>
      <w:r w:rsidRPr="00E84089">
        <w:t xml:space="preserve"> </w:t>
      </w:r>
      <w:proofErr w:type="spellStart"/>
      <w:r w:rsidRPr="00E84089">
        <w:t>cầu</w:t>
      </w:r>
      <w:proofErr w:type="spellEnd"/>
      <w:r w:rsidRPr="00E84089">
        <w:t xml:space="preserve"> </w:t>
      </w:r>
      <w:proofErr w:type="spellStart"/>
      <w:r w:rsidRPr="00E84089">
        <w:t>về</w:t>
      </w:r>
      <w:proofErr w:type="spellEnd"/>
      <w:r w:rsidRPr="00E84089">
        <w:t xml:space="preserve"> an </w:t>
      </w:r>
      <w:proofErr w:type="spellStart"/>
      <w:r w:rsidRPr="00E84089">
        <w:t>toàn</w:t>
      </w:r>
      <w:proofErr w:type="spellEnd"/>
      <w:r w:rsidRPr="00E84089">
        <w:t xml:space="preserve"> </w:t>
      </w:r>
      <w:proofErr w:type="spellStart"/>
      <w:r w:rsidRPr="00E84089">
        <w:t>vệ</w:t>
      </w:r>
      <w:proofErr w:type="spellEnd"/>
      <w:r w:rsidRPr="00E84089">
        <w:t xml:space="preserve"> </w:t>
      </w:r>
      <w:proofErr w:type="spellStart"/>
      <w:r w:rsidRPr="00E84089">
        <w:t>sinh</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w:t>
      </w:r>
    </w:p>
    <w:p w14:paraId="4B5AD6D4" w14:textId="77777777" w:rsidR="002F312B" w:rsidRPr="00E84089" w:rsidRDefault="002F312B" w:rsidP="00A523BA">
      <w:pPr>
        <w:pStyle w:val="BODY"/>
        <w:spacing w:before="60" w:after="60" w:line="312" w:lineRule="auto"/>
        <w:rPr>
          <w:i/>
          <w:iCs/>
        </w:rPr>
      </w:pPr>
      <w:r w:rsidRPr="00E84089">
        <w:rPr>
          <w:i/>
          <w:iCs/>
        </w:rPr>
        <w:t xml:space="preserve">* </w:t>
      </w:r>
      <w:proofErr w:type="spellStart"/>
      <w:r w:rsidRPr="00E84089">
        <w:rPr>
          <w:i/>
          <w:iCs/>
        </w:rPr>
        <w:t>Rác</w:t>
      </w:r>
      <w:proofErr w:type="spellEnd"/>
      <w:r w:rsidRPr="00E84089">
        <w:rPr>
          <w:i/>
          <w:iCs/>
        </w:rPr>
        <w:t xml:space="preserve"> </w:t>
      </w:r>
      <w:proofErr w:type="spellStart"/>
      <w:r w:rsidRPr="00E84089">
        <w:rPr>
          <w:i/>
          <w:iCs/>
        </w:rPr>
        <w:t>thải</w:t>
      </w:r>
      <w:proofErr w:type="spellEnd"/>
      <w:r w:rsidRPr="00E84089">
        <w:rPr>
          <w:i/>
          <w:iCs/>
        </w:rPr>
        <w:t xml:space="preserve"> </w:t>
      </w:r>
      <w:proofErr w:type="spellStart"/>
      <w:r w:rsidRPr="00E84089">
        <w:rPr>
          <w:i/>
          <w:iCs/>
        </w:rPr>
        <w:t>sinh</w:t>
      </w:r>
      <w:proofErr w:type="spellEnd"/>
      <w:r w:rsidRPr="00E84089">
        <w:rPr>
          <w:i/>
          <w:iCs/>
        </w:rPr>
        <w:t xml:space="preserve"> </w:t>
      </w:r>
      <w:proofErr w:type="spellStart"/>
      <w:r w:rsidRPr="00E84089">
        <w:rPr>
          <w:i/>
          <w:iCs/>
        </w:rPr>
        <w:t>hoạt</w:t>
      </w:r>
      <w:proofErr w:type="spellEnd"/>
      <w:r w:rsidRPr="00E84089">
        <w:rPr>
          <w:i/>
          <w:iCs/>
        </w:rPr>
        <w:t>:</w:t>
      </w:r>
    </w:p>
    <w:p w14:paraId="76F065D8" w14:textId="797F9DEC" w:rsidR="002F312B" w:rsidRPr="00E84089" w:rsidRDefault="002F312B" w:rsidP="00A523BA">
      <w:pPr>
        <w:pStyle w:val="BODY"/>
        <w:spacing w:before="60" w:after="60" w:line="312" w:lineRule="auto"/>
      </w:pPr>
      <w:proofErr w:type="spellStart"/>
      <w:r w:rsidRPr="00E84089">
        <w:t>Bố</w:t>
      </w:r>
      <w:proofErr w:type="spellEnd"/>
      <w:r w:rsidRPr="00E84089">
        <w:t xml:space="preserve"> </w:t>
      </w:r>
      <w:proofErr w:type="spellStart"/>
      <w:r w:rsidRPr="00E84089">
        <w:t>trí</w:t>
      </w:r>
      <w:proofErr w:type="spellEnd"/>
      <w:r w:rsidRPr="00E84089">
        <w:t xml:space="preserve"> 6 </w:t>
      </w:r>
      <w:proofErr w:type="spellStart"/>
      <w:r w:rsidRPr="00E84089">
        <w:t>thùng</w:t>
      </w:r>
      <w:proofErr w:type="spellEnd"/>
      <w:r w:rsidRPr="00E84089">
        <w:t xml:space="preserve"> dung </w:t>
      </w:r>
      <w:proofErr w:type="spellStart"/>
      <w:r w:rsidRPr="00E84089">
        <w:t>tích</w:t>
      </w:r>
      <w:proofErr w:type="spellEnd"/>
      <w:r w:rsidRPr="00E84089">
        <w:t xml:space="preserve"> 60 </w:t>
      </w:r>
      <w:proofErr w:type="spellStart"/>
      <w:r w:rsidRPr="00E84089">
        <w:t>lít</w:t>
      </w:r>
      <w:proofErr w:type="spellEnd"/>
      <w:r w:rsidRPr="00E84089">
        <w:t xml:space="preserve"> </w:t>
      </w:r>
      <w:proofErr w:type="spellStart"/>
      <w:r w:rsidRPr="00E84089">
        <w:t>tại</w:t>
      </w:r>
      <w:proofErr w:type="spellEnd"/>
      <w:r w:rsidRPr="00E84089">
        <w:t xml:space="preserve"> 2 </w:t>
      </w:r>
      <w:proofErr w:type="spellStart"/>
      <w:r w:rsidRPr="00E84089">
        <w:t>khu</w:t>
      </w:r>
      <w:proofErr w:type="spellEnd"/>
      <w:r w:rsidRPr="00E84089">
        <w:t xml:space="preserve"> </w:t>
      </w:r>
      <w:proofErr w:type="spellStart"/>
      <w:r w:rsidRPr="00E84089">
        <w:t>phụ</w:t>
      </w:r>
      <w:proofErr w:type="spellEnd"/>
      <w:r w:rsidRPr="00E84089">
        <w:t xml:space="preserve"> </w:t>
      </w:r>
      <w:proofErr w:type="spellStart"/>
      <w:r w:rsidRPr="00E84089">
        <w:t>trợ</w:t>
      </w:r>
      <w:proofErr w:type="spellEnd"/>
      <w:r w:rsidRPr="00E84089">
        <w:t xml:space="preserve"> (</w:t>
      </w:r>
      <w:proofErr w:type="spellStart"/>
      <w:r w:rsidRPr="00E84089">
        <w:t>khu</w:t>
      </w:r>
      <w:proofErr w:type="spellEnd"/>
      <w:r w:rsidRPr="00E84089">
        <w:t xml:space="preserve"> </w:t>
      </w:r>
      <w:proofErr w:type="spellStart"/>
      <w:r w:rsidRPr="00E84089">
        <w:t>tuyến</w:t>
      </w:r>
      <w:proofErr w:type="spellEnd"/>
      <w:r w:rsidRPr="00E84089">
        <w:t xml:space="preserve"> </w:t>
      </w:r>
      <w:proofErr w:type="spellStart"/>
      <w:r w:rsidRPr="00E84089">
        <w:t>đập</w:t>
      </w:r>
      <w:proofErr w:type="spellEnd"/>
      <w:r w:rsidRPr="00E84089">
        <w:t xml:space="preserve"> 3 </w:t>
      </w:r>
      <w:proofErr w:type="spellStart"/>
      <w:r w:rsidRPr="00E84089">
        <w:t>thùng</w:t>
      </w:r>
      <w:proofErr w:type="spellEnd"/>
      <w:r w:rsidRPr="00E84089">
        <w:t xml:space="preserve">, </w:t>
      </w:r>
      <w:proofErr w:type="spellStart"/>
      <w:r w:rsidRPr="00E84089">
        <w:t>khu</w:t>
      </w:r>
      <w:proofErr w:type="spellEnd"/>
      <w:r w:rsidRPr="00E84089">
        <w:t xml:space="preserve"> </w:t>
      </w:r>
      <w:proofErr w:type="spellStart"/>
      <w:r w:rsidRPr="00E84089">
        <w:t>nhà</w:t>
      </w:r>
      <w:proofErr w:type="spellEnd"/>
      <w:r w:rsidRPr="00E84089">
        <w:t xml:space="preserve"> </w:t>
      </w:r>
      <w:proofErr w:type="spellStart"/>
      <w:r w:rsidRPr="00E84089">
        <w:t>máy</w:t>
      </w:r>
      <w:proofErr w:type="spellEnd"/>
      <w:r w:rsidRPr="00E84089">
        <w:t xml:space="preserve"> 3 </w:t>
      </w:r>
      <w:proofErr w:type="spellStart"/>
      <w:r w:rsidRPr="00E84089">
        <w:t>thùng</w:t>
      </w:r>
      <w:proofErr w:type="spellEnd"/>
      <w:r w:rsidRPr="00E84089">
        <w:t xml:space="preserve"> </w:t>
      </w:r>
      <w:proofErr w:type="spellStart"/>
      <w:r w:rsidRPr="00E84089">
        <w:t>rác</w:t>
      </w:r>
      <w:proofErr w:type="spellEnd"/>
      <w:r w:rsidRPr="00E84089">
        <w:t xml:space="preserve">); </w:t>
      </w:r>
      <w:proofErr w:type="spellStart"/>
      <w:r w:rsidRPr="00E84089">
        <w:t>để</w:t>
      </w:r>
      <w:proofErr w:type="spellEnd"/>
      <w:r w:rsidRPr="00E84089">
        <w:t xml:space="preserve"> </w:t>
      </w:r>
      <w:proofErr w:type="spellStart"/>
      <w:r w:rsidRPr="00E84089">
        <w:t>thu</w:t>
      </w:r>
      <w:proofErr w:type="spellEnd"/>
      <w:r w:rsidRPr="00E84089">
        <w:t xml:space="preserve"> </w:t>
      </w:r>
      <w:proofErr w:type="spellStart"/>
      <w:r w:rsidRPr="00E84089">
        <w:t>gom</w:t>
      </w:r>
      <w:proofErr w:type="spellEnd"/>
      <w:r w:rsidRPr="00E84089">
        <w:t xml:space="preserve"> </w:t>
      </w:r>
      <w:proofErr w:type="spellStart"/>
      <w:r w:rsidRPr="00E84089">
        <w:t>lượng</w:t>
      </w:r>
      <w:proofErr w:type="spellEnd"/>
      <w:r w:rsidRPr="00E84089">
        <w:t xml:space="preserve"> </w:t>
      </w:r>
      <w:proofErr w:type="spellStart"/>
      <w:r w:rsidRPr="00E84089">
        <w:t>rác</w:t>
      </w:r>
      <w:proofErr w:type="spellEnd"/>
      <w:r w:rsidRPr="00E84089">
        <w:t xml:space="preserve"> </w:t>
      </w:r>
      <w:proofErr w:type="spellStart"/>
      <w:r w:rsidRPr="00E84089">
        <w:t>phát</w:t>
      </w:r>
      <w:proofErr w:type="spellEnd"/>
      <w:r w:rsidRPr="00E84089">
        <w:t xml:space="preserve"> </w:t>
      </w:r>
      <w:proofErr w:type="spellStart"/>
      <w:r w:rsidRPr="00E84089">
        <w:t>sinh</w:t>
      </w:r>
      <w:proofErr w:type="spellEnd"/>
      <w:r w:rsidRPr="00E84089">
        <w:t xml:space="preserve">. </w:t>
      </w:r>
      <w:proofErr w:type="spellStart"/>
      <w:r w:rsidRPr="00E84089">
        <w:t>Toàn</w:t>
      </w:r>
      <w:proofErr w:type="spellEnd"/>
      <w:r w:rsidRPr="00E84089">
        <w:t xml:space="preserve"> </w:t>
      </w:r>
      <w:proofErr w:type="spellStart"/>
      <w:r w:rsidRPr="00E84089">
        <w:t>bộ</w:t>
      </w:r>
      <w:proofErr w:type="spellEnd"/>
      <w:r w:rsidRPr="00E84089">
        <w:t xml:space="preserve"> </w:t>
      </w:r>
      <w:proofErr w:type="spellStart"/>
      <w:r w:rsidRPr="00E84089">
        <w:t>rác</w:t>
      </w:r>
      <w:proofErr w:type="spellEnd"/>
      <w:r w:rsidRPr="00E84089">
        <w:t xml:space="preserve"> </w:t>
      </w:r>
      <w:proofErr w:type="spellStart"/>
      <w:r w:rsidRPr="00E84089">
        <w:t>thải</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r w:rsidRPr="00E84089">
        <w:t xml:space="preserve"> </w:t>
      </w:r>
      <w:proofErr w:type="spellStart"/>
      <w:r w:rsidRPr="00E84089">
        <w:t>phát</w:t>
      </w:r>
      <w:proofErr w:type="spellEnd"/>
      <w:r w:rsidRPr="00E84089">
        <w:t xml:space="preserve"> </w:t>
      </w:r>
      <w:proofErr w:type="spellStart"/>
      <w:r w:rsidRPr="00E84089">
        <w:t>sinh</w:t>
      </w:r>
      <w:proofErr w:type="spellEnd"/>
      <w:r w:rsidRPr="00E84089">
        <w:t xml:space="preserve"> </w:t>
      </w:r>
      <w:proofErr w:type="spellStart"/>
      <w:r w:rsidRPr="00E84089">
        <w:t>tại</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 xml:space="preserve"> </w:t>
      </w:r>
      <w:proofErr w:type="spellStart"/>
      <w:r w:rsidRPr="00E84089">
        <w:t>sẽ</w:t>
      </w:r>
      <w:proofErr w:type="spellEnd"/>
      <w:r w:rsidRPr="00E84089">
        <w:t xml:space="preserve"> </w:t>
      </w:r>
      <w:proofErr w:type="spellStart"/>
      <w:r w:rsidRPr="00E84089">
        <w:t>được</w:t>
      </w:r>
      <w:proofErr w:type="spellEnd"/>
      <w:r w:rsidRPr="00E84089">
        <w:t xml:space="preserve"> </w:t>
      </w:r>
      <w:proofErr w:type="spellStart"/>
      <w:r w:rsidR="004E149D">
        <w:t>Chủ</w:t>
      </w:r>
      <w:proofErr w:type="spellEnd"/>
      <w:r w:rsidR="004E149D">
        <w:t xml:space="preserve"> </w:t>
      </w:r>
      <w:proofErr w:type="spellStart"/>
      <w:r w:rsidR="004E149D">
        <w:t>dự</w:t>
      </w:r>
      <w:proofErr w:type="spellEnd"/>
      <w:r w:rsidR="004E149D">
        <w:t xml:space="preserve"> </w:t>
      </w:r>
      <w:proofErr w:type="spellStart"/>
      <w:r w:rsidR="004E149D">
        <w:t>án</w:t>
      </w:r>
      <w:proofErr w:type="spellEnd"/>
      <w:r w:rsidRPr="00E84089">
        <w:t xml:space="preserve"> </w:t>
      </w:r>
      <w:proofErr w:type="spellStart"/>
      <w:r w:rsidRPr="00E84089">
        <w:t>hợp</w:t>
      </w:r>
      <w:proofErr w:type="spellEnd"/>
      <w:r w:rsidRPr="00E84089">
        <w:t xml:space="preserve"> </w:t>
      </w:r>
      <w:proofErr w:type="spellStart"/>
      <w:r w:rsidRPr="00E84089">
        <w:t>đồng</w:t>
      </w:r>
      <w:proofErr w:type="spellEnd"/>
      <w:r w:rsidRPr="00E84089">
        <w:t xml:space="preserve"> </w:t>
      </w:r>
      <w:proofErr w:type="spellStart"/>
      <w:r w:rsidRPr="00E84089">
        <w:t>với</w:t>
      </w:r>
      <w:proofErr w:type="spellEnd"/>
      <w:r w:rsidRPr="00E84089">
        <w:t xml:space="preserve"> </w:t>
      </w:r>
      <w:proofErr w:type="spellStart"/>
      <w:r w:rsidRPr="00E84089">
        <w:t>đơn</w:t>
      </w:r>
      <w:proofErr w:type="spellEnd"/>
      <w:r w:rsidRPr="00E84089">
        <w:t xml:space="preserve"> </w:t>
      </w:r>
      <w:proofErr w:type="spellStart"/>
      <w:r w:rsidRPr="00E84089">
        <w:t>vị</w:t>
      </w:r>
      <w:proofErr w:type="spellEnd"/>
      <w:r w:rsidRPr="00E84089">
        <w:t xml:space="preserve"> </w:t>
      </w:r>
      <w:proofErr w:type="spellStart"/>
      <w:r w:rsidRPr="00E84089">
        <w:t>thu</w:t>
      </w:r>
      <w:proofErr w:type="spellEnd"/>
      <w:r w:rsidRPr="00E84089">
        <w:t xml:space="preserve"> </w:t>
      </w:r>
      <w:proofErr w:type="spellStart"/>
      <w:r w:rsidRPr="00E84089">
        <w:t>gom</w:t>
      </w:r>
      <w:proofErr w:type="spellEnd"/>
      <w:r w:rsidRPr="00E84089">
        <w:t xml:space="preserve"> </w:t>
      </w:r>
      <w:proofErr w:type="spellStart"/>
      <w:r w:rsidRPr="00E84089">
        <w:t>rác</w:t>
      </w:r>
      <w:proofErr w:type="spellEnd"/>
      <w:r w:rsidRPr="00E84089">
        <w:t xml:space="preserve"> </w:t>
      </w:r>
      <w:proofErr w:type="spellStart"/>
      <w:r w:rsidRPr="00E84089">
        <w:t>có</w:t>
      </w:r>
      <w:proofErr w:type="spellEnd"/>
      <w:r w:rsidRPr="00E84089">
        <w:t xml:space="preserve"> </w:t>
      </w:r>
      <w:proofErr w:type="spellStart"/>
      <w:r w:rsidRPr="00E84089">
        <w:t>chức</w:t>
      </w:r>
      <w:proofErr w:type="spellEnd"/>
      <w:r w:rsidRPr="00E84089">
        <w:t xml:space="preserve"> </w:t>
      </w:r>
      <w:proofErr w:type="spellStart"/>
      <w:r w:rsidRPr="00E84089">
        <w:t>năng</w:t>
      </w:r>
      <w:proofErr w:type="spellEnd"/>
      <w:r w:rsidRPr="00E84089">
        <w:t xml:space="preserve"> </w:t>
      </w:r>
      <w:proofErr w:type="spellStart"/>
      <w:r w:rsidRPr="00E84089">
        <w:t>tới</w:t>
      </w:r>
      <w:proofErr w:type="spellEnd"/>
      <w:r w:rsidRPr="00E84089">
        <w:t xml:space="preserve"> </w:t>
      </w:r>
      <w:proofErr w:type="spellStart"/>
      <w:r w:rsidRPr="00E84089">
        <w:t>vận</w:t>
      </w:r>
      <w:proofErr w:type="spellEnd"/>
      <w:r w:rsidRPr="00E84089">
        <w:t xml:space="preserve"> </w:t>
      </w:r>
      <w:proofErr w:type="spellStart"/>
      <w:r w:rsidRPr="00E84089">
        <w:t>chuyển</w:t>
      </w:r>
      <w:proofErr w:type="spellEnd"/>
      <w:r w:rsidRPr="00E84089">
        <w:t xml:space="preserve"> </w:t>
      </w:r>
      <w:proofErr w:type="spellStart"/>
      <w:r w:rsidRPr="00E84089">
        <w:t>đưa</w:t>
      </w:r>
      <w:proofErr w:type="spellEnd"/>
      <w:r w:rsidRPr="00E84089">
        <w:t xml:space="preserve"> </w:t>
      </w:r>
      <w:proofErr w:type="spellStart"/>
      <w:r w:rsidRPr="00E84089">
        <w:t>đi</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theo</w:t>
      </w:r>
      <w:proofErr w:type="spellEnd"/>
      <w:r w:rsidRPr="00E84089">
        <w:t xml:space="preserve"> </w:t>
      </w:r>
      <w:proofErr w:type="spellStart"/>
      <w:r w:rsidRPr="00E84089">
        <w:t>quy</w:t>
      </w:r>
      <w:proofErr w:type="spellEnd"/>
      <w:r w:rsidRPr="00E84089">
        <w:t xml:space="preserve"> </w:t>
      </w:r>
      <w:proofErr w:type="spellStart"/>
      <w:r w:rsidRPr="00E84089">
        <w:t>định</w:t>
      </w:r>
      <w:proofErr w:type="spellEnd"/>
      <w:r w:rsidRPr="00E84089">
        <w:t xml:space="preserve"> </w:t>
      </w:r>
      <w:proofErr w:type="spellStart"/>
      <w:r w:rsidRPr="00E84089">
        <w:t>của</w:t>
      </w:r>
      <w:proofErr w:type="spellEnd"/>
      <w:r w:rsidRPr="00E84089">
        <w:t xml:space="preserve"> </w:t>
      </w:r>
      <w:proofErr w:type="spellStart"/>
      <w:r w:rsidRPr="00E84089">
        <w:t>pháp</w:t>
      </w:r>
      <w:proofErr w:type="spellEnd"/>
      <w:r w:rsidRPr="00E84089">
        <w:t xml:space="preserve"> </w:t>
      </w:r>
      <w:proofErr w:type="spellStart"/>
      <w:r w:rsidRPr="00E84089">
        <w:t>luật</w:t>
      </w:r>
      <w:proofErr w:type="spellEnd"/>
      <w:r w:rsidRPr="00E84089">
        <w:t>.</w:t>
      </w:r>
    </w:p>
    <w:p w14:paraId="7F7FFFB5" w14:textId="3A12AB4C" w:rsidR="002F312B" w:rsidRPr="00E84089" w:rsidRDefault="00A523BA" w:rsidP="00A523BA">
      <w:pPr>
        <w:pStyle w:val="1111"/>
        <w:spacing w:before="60" w:after="60" w:line="312" w:lineRule="auto"/>
        <w:ind w:firstLine="720"/>
      </w:pPr>
      <w:r>
        <w:rPr>
          <w:lang w:val="en-US"/>
        </w:rPr>
        <w:t>b</w:t>
      </w:r>
      <w:r w:rsidR="002F312B" w:rsidRPr="00E84089">
        <w:t>. Trong giai đoạn vận hành:</w:t>
      </w:r>
    </w:p>
    <w:p w14:paraId="6C81C6DA" w14:textId="77777777" w:rsidR="002F312B" w:rsidRPr="00E84089" w:rsidRDefault="002F312B" w:rsidP="00A523BA">
      <w:pPr>
        <w:pStyle w:val="BODY"/>
        <w:spacing w:before="60" w:after="60" w:line="312" w:lineRule="auto"/>
      </w:pPr>
      <w:r w:rsidRPr="00E84089">
        <w:t xml:space="preserve">- Thu </w:t>
      </w:r>
      <w:proofErr w:type="spellStart"/>
      <w:r w:rsidRPr="00E84089">
        <w:t>gom</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rắn</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r w:rsidRPr="00E84089">
        <w:t xml:space="preserve"> </w:t>
      </w:r>
      <w:proofErr w:type="spellStart"/>
      <w:r w:rsidRPr="00E84089">
        <w:t>vào</w:t>
      </w:r>
      <w:proofErr w:type="spellEnd"/>
      <w:r w:rsidRPr="00E84089">
        <w:t xml:space="preserve"> 01 </w:t>
      </w:r>
      <w:proofErr w:type="spellStart"/>
      <w:r w:rsidRPr="00E84089">
        <w:t>thùng</w:t>
      </w:r>
      <w:proofErr w:type="spellEnd"/>
      <w:r w:rsidRPr="00E84089">
        <w:t xml:space="preserve"> </w:t>
      </w:r>
      <w:proofErr w:type="spellStart"/>
      <w:r w:rsidRPr="00E84089">
        <w:t>có</w:t>
      </w:r>
      <w:proofErr w:type="spellEnd"/>
      <w:r w:rsidRPr="00E84089">
        <w:t xml:space="preserve"> dung </w:t>
      </w:r>
      <w:proofErr w:type="spellStart"/>
      <w:r w:rsidRPr="00E84089">
        <w:t>tích</w:t>
      </w:r>
      <w:proofErr w:type="spellEnd"/>
      <w:r w:rsidRPr="00E84089">
        <w:t xml:space="preserve"> 120 </w:t>
      </w:r>
      <w:proofErr w:type="spellStart"/>
      <w:r w:rsidRPr="00E84089">
        <w:t>lít</w:t>
      </w:r>
      <w:proofErr w:type="spellEnd"/>
      <w:r w:rsidRPr="00E84089">
        <w:t xml:space="preserve">, 2 </w:t>
      </w:r>
      <w:proofErr w:type="spellStart"/>
      <w:r w:rsidRPr="00E84089">
        <w:t>thùng</w:t>
      </w:r>
      <w:proofErr w:type="spellEnd"/>
      <w:r w:rsidRPr="00E84089">
        <w:t xml:space="preserve"> dung </w:t>
      </w:r>
      <w:proofErr w:type="spellStart"/>
      <w:r w:rsidRPr="00E84089">
        <w:t>tích</w:t>
      </w:r>
      <w:proofErr w:type="spellEnd"/>
      <w:r w:rsidRPr="00E84089">
        <w:t xml:space="preserve"> 50 </w:t>
      </w:r>
      <w:proofErr w:type="spellStart"/>
      <w:r w:rsidRPr="00E84089">
        <w:t>lít</w:t>
      </w:r>
      <w:proofErr w:type="spellEnd"/>
      <w:r w:rsidRPr="00E84089">
        <w:t xml:space="preserve"> </w:t>
      </w:r>
      <w:proofErr w:type="spellStart"/>
      <w:r w:rsidRPr="00E84089">
        <w:t>đặt</w:t>
      </w:r>
      <w:proofErr w:type="spellEnd"/>
      <w:r w:rsidRPr="00E84089">
        <w:t xml:space="preserve"> </w:t>
      </w:r>
      <w:proofErr w:type="spellStart"/>
      <w:r w:rsidRPr="00E84089">
        <w:t>tại</w:t>
      </w:r>
      <w:proofErr w:type="spellEnd"/>
      <w:r w:rsidRPr="00E84089">
        <w:t xml:space="preserve"> </w:t>
      </w:r>
      <w:proofErr w:type="spellStart"/>
      <w:r w:rsidRPr="00E84089">
        <w:t>khu</w:t>
      </w:r>
      <w:proofErr w:type="spellEnd"/>
      <w:r w:rsidRPr="00E84089">
        <w:t xml:space="preserve"> </w:t>
      </w:r>
      <w:proofErr w:type="spellStart"/>
      <w:r w:rsidRPr="00E84089">
        <w:t>nhà</w:t>
      </w:r>
      <w:proofErr w:type="spellEnd"/>
      <w:r w:rsidRPr="00E84089">
        <w:t xml:space="preserve"> </w:t>
      </w:r>
      <w:proofErr w:type="spellStart"/>
      <w:r w:rsidRPr="00E84089">
        <w:t>quản</w:t>
      </w:r>
      <w:proofErr w:type="spellEnd"/>
      <w:r w:rsidRPr="00E84089">
        <w:t xml:space="preserve"> </w:t>
      </w:r>
      <w:proofErr w:type="spellStart"/>
      <w:r w:rsidRPr="00E84089">
        <w:t>lý</w:t>
      </w:r>
      <w:proofErr w:type="spellEnd"/>
      <w:r w:rsidRPr="00E84089">
        <w:t xml:space="preserve">, </w:t>
      </w:r>
      <w:proofErr w:type="spellStart"/>
      <w:r w:rsidRPr="00E84089">
        <w:t>vận</w:t>
      </w:r>
      <w:proofErr w:type="spellEnd"/>
      <w:r w:rsidRPr="00E84089">
        <w:t xml:space="preserve"> </w:t>
      </w:r>
      <w:proofErr w:type="spellStart"/>
      <w:r w:rsidRPr="00E84089">
        <w:t>hành</w:t>
      </w:r>
      <w:proofErr w:type="spellEnd"/>
      <w:r w:rsidRPr="00E84089">
        <w:t xml:space="preserve">. </w:t>
      </w:r>
    </w:p>
    <w:p w14:paraId="49B67C07" w14:textId="2AF5418B" w:rsidR="002F312B" w:rsidRPr="00E84089" w:rsidRDefault="002F312B" w:rsidP="00A523BA">
      <w:pPr>
        <w:pStyle w:val="BODY"/>
        <w:spacing w:before="60" w:after="60" w:line="312" w:lineRule="auto"/>
      </w:pPr>
      <w:r w:rsidRPr="00E84089">
        <w:lastRenderedPageBreak/>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rắn</w:t>
      </w:r>
      <w:proofErr w:type="spellEnd"/>
      <w:r w:rsidRPr="00E84089">
        <w:t xml:space="preserve"> </w:t>
      </w:r>
      <w:proofErr w:type="spellStart"/>
      <w:r w:rsidRPr="00E84089">
        <w:t>từ</w:t>
      </w:r>
      <w:proofErr w:type="spellEnd"/>
      <w:r w:rsidRPr="00E84089">
        <w:t xml:space="preserve"> </w:t>
      </w:r>
      <w:proofErr w:type="spellStart"/>
      <w:r w:rsidRPr="00E84089">
        <w:t>thượng</w:t>
      </w:r>
      <w:proofErr w:type="spellEnd"/>
      <w:r w:rsidRPr="00E84089">
        <w:t xml:space="preserve"> </w:t>
      </w:r>
      <w:proofErr w:type="spellStart"/>
      <w:r w:rsidRPr="00E84089">
        <w:t>nguồn</w:t>
      </w:r>
      <w:proofErr w:type="spellEnd"/>
      <w:r w:rsidRPr="00E84089">
        <w:t xml:space="preserve"> </w:t>
      </w:r>
      <w:proofErr w:type="spellStart"/>
      <w:r w:rsidRPr="00E84089">
        <w:t>trôi</w:t>
      </w:r>
      <w:proofErr w:type="spellEnd"/>
      <w:r w:rsidRPr="00E84089">
        <w:t xml:space="preserve"> </w:t>
      </w:r>
      <w:proofErr w:type="spellStart"/>
      <w:r w:rsidRPr="00E84089">
        <w:t>về</w:t>
      </w:r>
      <w:proofErr w:type="spellEnd"/>
      <w:r w:rsidRPr="00E84089">
        <w:t xml:space="preserve"> </w:t>
      </w:r>
      <w:proofErr w:type="spellStart"/>
      <w:r w:rsidRPr="00E84089">
        <w:t>hồ</w:t>
      </w:r>
      <w:proofErr w:type="spellEnd"/>
      <w:r w:rsidRPr="00E84089">
        <w:t xml:space="preserve"> </w:t>
      </w:r>
      <w:proofErr w:type="spellStart"/>
      <w:r w:rsidRPr="00E84089">
        <w:t>chứa</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rắn</w:t>
      </w:r>
      <w:proofErr w:type="spellEnd"/>
      <w:r w:rsidRPr="00E84089">
        <w:t xml:space="preserve"> </w:t>
      </w:r>
      <w:proofErr w:type="spellStart"/>
      <w:r w:rsidRPr="00E84089">
        <w:t>trôi</w:t>
      </w:r>
      <w:proofErr w:type="spellEnd"/>
      <w:r w:rsidRPr="00E84089">
        <w:t xml:space="preserve"> </w:t>
      </w:r>
      <w:proofErr w:type="spellStart"/>
      <w:r w:rsidRPr="00E84089">
        <w:t>từ</w:t>
      </w:r>
      <w:proofErr w:type="spellEnd"/>
      <w:r w:rsidRPr="00E84089">
        <w:t xml:space="preserve"> </w:t>
      </w:r>
      <w:proofErr w:type="spellStart"/>
      <w:r w:rsidRPr="00E84089">
        <w:t>thượng</w:t>
      </w:r>
      <w:proofErr w:type="spellEnd"/>
      <w:r w:rsidRPr="00E84089">
        <w:t xml:space="preserve"> </w:t>
      </w:r>
      <w:proofErr w:type="spellStart"/>
      <w:r w:rsidRPr="00E84089">
        <w:t>nguồn</w:t>
      </w:r>
      <w:proofErr w:type="spellEnd"/>
      <w:r w:rsidRPr="00E84089">
        <w:t xml:space="preserve"> </w:t>
      </w:r>
      <w:proofErr w:type="spellStart"/>
      <w:r w:rsidRPr="00E84089">
        <w:t>về</w:t>
      </w:r>
      <w:proofErr w:type="spellEnd"/>
      <w:r w:rsidRPr="00E84089">
        <w:t xml:space="preserve"> </w:t>
      </w:r>
      <w:proofErr w:type="spellStart"/>
      <w:r w:rsidRPr="00E84089">
        <w:t>hồ</w:t>
      </w:r>
      <w:proofErr w:type="spellEnd"/>
      <w:r w:rsidRPr="00E84089">
        <w:t xml:space="preserve"> </w:t>
      </w:r>
      <w:proofErr w:type="spellStart"/>
      <w:r w:rsidRPr="00E84089">
        <w:t>chứa</w:t>
      </w:r>
      <w:proofErr w:type="spellEnd"/>
      <w:r w:rsidRPr="00E84089">
        <w:t xml:space="preserve"> </w:t>
      </w:r>
      <w:proofErr w:type="spellStart"/>
      <w:r w:rsidRPr="00E84089">
        <w:t>đa</w:t>
      </w:r>
      <w:proofErr w:type="spellEnd"/>
      <w:r w:rsidRPr="00E84089">
        <w:t xml:space="preserve"> </w:t>
      </w:r>
      <w:proofErr w:type="spellStart"/>
      <w:r w:rsidRPr="00E84089">
        <w:t>phần</w:t>
      </w:r>
      <w:proofErr w:type="spellEnd"/>
      <w:r w:rsidRPr="00E84089">
        <w:t xml:space="preserve"> </w:t>
      </w:r>
      <w:proofErr w:type="spellStart"/>
      <w:r w:rsidRPr="00E84089">
        <w:t>nổi</w:t>
      </w:r>
      <w:proofErr w:type="spellEnd"/>
      <w:r w:rsidRPr="00E84089">
        <w:t xml:space="preserve"> </w:t>
      </w:r>
      <w:proofErr w:type="spellStart"/>
      <w:r w:rsidRPr="00E84089">
        <w:t>trên</w:t>
      </w:r>
      <w:proofErr w:type="spellEnd"/>
      <w:r w:rsidRPr="00E84089">
        <w:t xml:space="preserve"> </w:t>
      </w:r>
      <w:proofErr w:type="spellStart"/>
      <w:r w:rsidRPr="00E84089">
        <w:t>bề</w:t>
      </w:r>
      <w:proofErr w:type="spellEnd"/>
      <w:r w:rsidRPr="00E84089">
        <w:t xml:space="preserve"> </w:t>
      </w:r>
      <w:proofErr w:type="spellStart"/>
      <w:r w:rsidRPr="00E84089">
        <w:t>mặt</w:t>
      </w:r>
      <w:proofErr w:type="spellEnd"/>
      <w:r w:rsidRPr="00E84089">
        <w:t xml:space="preserve">. </w:t>
      </w:r>
      <w:proofErr w:type="spellStart"/>
      <w:r w:rsidRPr="00E84089">
        <w:t>Đối</w:t>
      </w:r>
      <w:proofErr w:type="spellEnd"/>
      <w:r w:rsidRPr="00E84089">
        <w:t xml:space="preserve"> </w:t>
      </w:r>
      <w:proofErr w:type="spellStart"/>
      <w:r w:rsidRPr="00E84089">
        <w:t>với</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này</w:t>
      </w:r>
      <w:proofErr w:type="spellEnd"/>
      <w:r w:rsidRPr="00E84089">
        <w:t xml:space="preserve"> </w:t>
      </w:r>
      <w:proofErr w:type="spellStart"/>
      <w:r w:rsidR="004E149D">
        <w:t>chủ</w:t>
      </w:r>
      <w:proofErr w:type="spellEnd"/>
      <w:r w:rsidR="004E149D">
        <w:t xml:space="preserve"> </w:t>
      </w:r>
      <w:proofErr w:type="spellStart"/>
      <w:r w:rsidR="004E149D">
        <w:t>dự</w:t>
      </w:r>
      <w:proofErr w:type="spellEnd"/>
      <w:r w:rsidR="004E149D">
        <w:t xml:space="preserve"> </w:t>
      </w:r>
      <w:proofErr w:type="spellStart"/>
      <w:r w:rsidR="004E149D">
        <w:t>án</w:t>
      </w:r>
      <w:proofErr w:type="spellEnd"/>
      <w:r w:rsidRPr="00E84089">
        <w:t xml:space="preserve"> </w:t>
      </w:r>
      <w:proofErr w:type="spellStart"/>
      <w:r w:rsidRPr="00E84089">
        <w:t>sẽ</w:t>
      </w:r>
      <w:proofErr w:type="spellEnd"/>
      <w:r w:rsidRPr="00E84089">
        <w:t xml:space="preserve"> </w:t>
      </w:r>
      <w:proofErr w:type="spellStart"/>
      <w:r w:rsidRPr="00E84089">
        <w:t>dùng</w:t>
      </w:r>
      <w:proofErr w:type="spellEnd"/>
      <w:r w:rsidRPr="00E84089">
        <w:t xml:space="preserve"> </w:t>
      </w:r>
      <w:proofErr w:type="spellStart"/>
      <w:r w:rsidRPr="00E84089">
        <w:t>phao</w:t>
      </w:r>
      <w:proofErr w:type="spellEnd"/>
      <w:r w:rsidRPr="00E84089">
        <w:t xml:space="preserve"> </w:t>
      </w:r>
      <w:proofErr w:type="spellStart"/>
      <w:r w:rsidRPr="00E84089">
        <w:t>quây</w:t>
      </w:r>
      <w:proofErr w:type="spellEnd"/>
      <w:r w:rsidRPr="00E84089">
        <w:t xml:space="preserve"> </w:t>
      </w:r>
      <w:proofErr w:type="spellStart"/>
      <w:r w:rsidRPr="00E84089">
        <w:t>để</w:t>
      </w:r>
      <w:proofErr w:type="spellEnd"/>
      <w:r w:rsidRPr="00E84089">
        <w:t xml:space="preserve"> </w:t>
      </w:r>
      <w:proofErr w:type="spellStart"/>
      <w:r w:rsidRPr="00E84089">
        <w:t>khống</w:t>
      </w:r>
      <w:proofErr w:type="spellEnd"/>
      <w:r w:rsidRPr="00E84089">
        <w:t xml:space="preserve"> </w:t>
      </w:r>
      <w:proofErr w:type="spellStart"/>
      <w:r w:rsidRPr="00E84089">
        <w:t>chế</w:t>
      </w:r>
      <w:proofErr w:type="spellEnd"/>
      <w:r w:rsidRPr="00E84089">
        <w:t xml:space="preserve"> </w:t>
      </w:r>
      <w:proofErr w:type="spellStart"/>
      <w:r w:rsidRPr="00E84089">
        <w:t>rác</w:t>
      </w:r>
      <w:proofErr w:type="spellEnd"/>
      <w:r w:rsidRPr="00E84089">
        <w:t xml:space="preserve"> </w:t>
      </w:r>
      <w:proofErr w:type="spellStart"/>
      <w:r w:rsidRPr="00E84089">
        <w:t>thải</w:t>
      </w:r>
      <w:proofErr w:type="spellEnd"/>
      <w:r w:rsidRPr="00E84089">
        <w:t xml:space="preserve"> </w:t>
      </w:r>
      <w:proofErr w:type="spellStart"/>
      <w:r w:rsidRPr="00E84089">
        <w:t>phát</w:t>
      </w:r>
      <w:proofErr w:type="spellEnd"/>
      <w:r w:rsidRPr="00E84089">
        <w:t xml:space="preserve"> </w:t>
      </w:r>
      <w:proofErr w:type="spellStart"/>
      <w:r w:rsidRPr="00E84089">
        <w:t>tán</w:t>
      </w:r>
      <w:proofErr w:type="spellEnd"/>
      <w:r w:rsidRPr="00E84089">
        <w:t xml:space="preserve">; </w:t>
      </w:r>
      <w:proofErr w:type="spellStart"/>
      <w:r w:rsidRPr="00E84089">
        <w:t>thu</w:t>
      </w:r>
      <w:proofErr w:type="spellEnd"/>
      <w:r w:rsidRPr="00E84089">
        <w:t xml:space="preserve"> </w:t>
      </w:r>
      <w:proofErr w:type="spellStart"/>
      <w:r w:rsidRPr="00E84089">
        <w:t>gom</w:t>
      </w:r>
      <w:proofErr w:type="spellEnd"/>
      <w:r w:rsidRPr="00E84089">
        <w:t xml:space="preserve"> </w:t>
      </w:r>
      <w:proofErr w:type="spellStart"/>
      <w:r w:rsidRPr="00E84089">
        <w:t>bằng</w:t>
      </w:r>
      <w:proofErr w:type="spellEnd"/>
      <w:r w:rsidRPr="00E84089">
        <w:t xml:space="preserve"> </w:t>
      </w:r>
      <w:proofErr w:type="spellStart"/>
      <w:r w:rsidRPr="00E84089">
        <w:t>bè</w:t>
      </w:r>
      <w:proofErr w:type="spellEnd"/>
      <w:r w:rsidRPr="00E84089">
        <w:t xml:space="preserve"> </w:t>
      </w:r>
      <w:proofErr w:type="spellStart"/>
      <w:r w:rsidRPr="00E84089">
        <w:t>kéo</w:t>
      </w:r>
      <w:proofErr w:type="spellEnd"/>
      <w:r w:rsidRPr="00E84089">
        <w:t xml:space="preserve"> </w:t>
      </w:r>
      <w:proofErr w:type="spellStart"/>
      <w:r w:rsidRPr="00E84089">
        <w:t>về</w:t>
      </w:r>
      <w:proofErr w:type="spellEnd"/>
      <w:r w:rsidRPr="00E84089">
        <w:t xml:space="preserve"> </w:t>
      </w:r>
      <w:proofErr w:type="spellStart"/>
      <w:r w:rsidRPr="00E84089">
        <w:t>vị</w:t>
      </w:r>
      <w:proofErr w:type="spellEnd"/>
      <w:r w:rsidRPr="00E84089">
        <w:t xml:space="preserve"> </w:t>
      </w:r>
      <w:proofErr w:type="spellStart"/>
      <w:r w:rsidRPr="00E84089">
        <w:t>trí</w:t>
      </w:r>
      <w:proofErr w:type="spellEnd"/>
      <w:r w:rsidRPr="00E84089">
        <w:t xml:space="preserve"> </w:t>
      </w:r>
      <w:proofErr w:type="spellStart"/>
      <w:r w:rsidRPr="00E84089">
        <w:t>tập</w:t>
      </w:r>
      <w:proofErr w:type="spellEnd"/>
      <w:r w:rsidRPr="00E84089">
        <w:t xml:space="preserve"> </w:t>
      </w:r>
      <w:proofErr w:type="spellStart"/>
      <w:r w:rsidRPr="00E84089">
        <w:t>kết</w:t>
      </w:r>
      <w:proofErr w:type="spellEnd"/>
      <w:r w:rsidRPr="00E84089">
        <w:t xml:space="preserve">, </w:t>
      </w:r>
      <w:proofErr w:type="spellStart"/>
      <w:r w:rsidRPr="00E84089">
        <w:t>sau</w:t>
      </w:r>
      <w:proofErr w:type="spellEnd"/>
      <w:r w:rsidRPr="00E84089">
        <w:t xml:space="preserve"> </w:t>
      </w:r>
      <w:proofErr w:type="spellStart"/>
      <w:r w:rsidRPr="00E84089">
        <w:t>đó</w:t>
      </w:r>
      <w:proofErr w:type="spellEnd"/>
      <w:r w:rsidRPr="00E84089">
        <w:t xml:space="preserve"> </w:t>
      </w:r>
      <w:proofErr w:type="spellStart"/>
      <w:r w:rsidRPr="00E84089">
        <w:t>dùng</w:t>
      </w:r>
      <w:proofErr w:type="spellEnd"/>
      <w:r w:rsidRPr="00E84089">
        <w:t xml:space="preserve"> </w:t>
      </w:r>
      <w:proofErr w:type="spellStart"/>
      <w:r w:rsidRPr="00E84089">
        <w:t>máy</w:t>
      </w:r>
      <w:proofErr w:type="spellEnd"/>
      <w:r w:rsidRPr="00E84089">
        <w:t xml:space="preserve"> </w:t>
      </w:r>
      <w:proofErr w:type="spellStart"/>
      <w:r w:rsidRPr="00E84089">
        <w:t>đào</w:t>
      </w:r>
      <w:proofErr w:type="spellEnd"/>
      <w:r w:rsidRPr="00E84089">
        <w:t xml:space="preserve"> </w:t>
      </w:r>
      <w:proofErr w:type="spellStart"/>
      <w:r w:rsidRPr="00E84089">
        <w:t>trục</w:t>
      </w:r>
      <w:proofErr w:type="spellEnd"/>
      <w:r w:rsidRPr="00E84089">
        <w:t xml:space="preserve"> </w:t>
      </w:r>
      <w:proofErr w:type="spellStart"/>
      <w:r w:rsidRPr="00E84089">
        <w:t>vớt</w:t>
      </w:r>
      <w:proofErr w:type="spellEnd"/>
      <w:r w:rsidRPr="00E84089">
        <w:t xml:space="preserve"> </w:t>
      </w:r>
      <w:proofErr w:type="spellStart"/>
      <w:r w:rsidRPr="00E84089">
        <w:t>lên</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có</w:t>
      </w:r>
      <w:proofErr w:type="spellEnd"/>
      <w:r w:rsidRPr="00E84089">
        <w:t xml:space="preserve"> </w:t>
      </w:r>
      <w:proofErr w:type="spellStart"/>
      <w:r w:rsidRPr="00E84089">
        <w:t>thành</w:t>
      </w:r>
      <w:proofErr w:type="spellEnd"/>
      <w:r w:rsidRPr="00E84089">
        <w:t xml:space="preserve"> </w:t>
      </w:r>
      <w:proofErr w:type="spellStart"/>
      <w:r w:rsidRPr="00E84089">
        <w:t>phần</w:t>
      </w:r>
      <w:proofErr w:type="spellEnd"/>
      <w:r w:rsidRPr="00E84089">
        <w:t xml:space="preserve"> </w:t>
      </w:r>
      <w:proofErr w:type="spellStart"/>
      <w:r w:rsidRPr="00E84089">
        <w:t>khác</w:t>
      </w:r>
      <w:proofErr w:type="spellEnd"/>
      <w:r w:rsidRPr="00E84089">
        <w:t xml:space="preserve"> </w:t>
      </w:r>
      <w:proofErr w:type="spellStart"/>
      <w:r w:rsidRPr="00E84089">
        <w:t>nhau</w:t>
      </w:r>
      <w:proofErr w:type="spellEnd"/>
      <w:r w:rsidRPr="00E84089">
        <w:t xml:space="preserve"> </w:t>
      </w:r>
      <w:proofErr w:type="spellStart"/>
      <w:r w:rsidRPr="00E84089">
        <w:t>được</w:t>
      </w:r>
      <w:proofErr w:type="spellEnd"/>
      <w:r w:rsidRPr="00E84089">
        <w:t xml:space="preserve"> </w:t>
      </w:r>
      <w:proofErr w:type="spellStart"/>
      <w:r w:rsidRPr="00E84089">
        <w:t>gom</w:t>
      </w:r>
      <w:proofErr w:type="spellEnd"/>
      <w:r w:rsidRPr="00E84089">
        <w:t xml:space="preserve"> </w:t>
      </w:r>
      <w:proofErr w:type="spellStart"/>
      <w:r w:rsidRPr="00E84089">
        <w:t>chất</w:t>
      </w:r>
      <w:proofErr w:type="spellEnd"/>
      <w:r w:rsidRPr="00E84089">
        <w:t xml:space="preserve"> </w:t>
      </w:r>
      <w:proofErr w:type="spellStart"/>
      <w:r w:rsidRPr="00E84089">
        <w:t>thành</w:t>
      </w:r>
      <w:proofErr w:type="spellEnd"/>
      <w:r w:rsidRPr="00E84089">
        <w:t xml:space="preserve"> </w:t>
      </w:r>
      <w:proofErr w:type="spellStart"/>
      <w:r w:rsidRPr="00E84089">
        <w:t>từng</w:t>
      </w:r>
      <w:proofErr w:type="spellEnd"/>
      <w:r w:rsidRPr="00E84089">
        <w:t xml:space="preserve"> </w:t>
      </w:r>
      <w:proofErr w:type="spellStart"/>
      <w:r w:rsidRPr="00E84089">
        <w:t>đống</w:t>
      </w:r>
      <w:proofErr w:type="spellEnd"/>
      <w:r w:rsidRPr="00E84089">
        <w:t xml:space="preserve"> </w:t>
      </w:r>
      <w:proofErr w:type="spellStart"/>
      <w:r w:rsidRPr="00E84089">
        <w:t>riêng</w:t>
      </w:r>
      <w:proofErr w:type="spellEnd"/>
      <w:r w:rsidRPr="00E84089">
        <w:t xml:space="preserve"> </w:t>
      </w:r>
      <w:proofErr w:type="spellStart"/>
      <w:r w:rsidRPr="00E84089">
        <w:t>biệt</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rắn</w:t>
      </w:r>
      <w:proofErr w:type="spellEnd"/>
      <w:r w:rsidRPr="00E84089">
        <w:t xml:space="preserve"> </w:t>
      </w:r>
      <w:proofErr w:type="spellStart"/>
      <w:r w:rsidRPr="00E84089">
        <w:t>trong</w:t>
      </w:r>
      <w:proofErr w:type="spellEnd"/>
      <w:r w:rsidRPr="00E84089">
        <w:t xml:space="preserve"> </w:t>
      </w:r>
      <w:proofErr w:type="spellStart"/>
      <w:r w:rsidRPr="00E84089">
        <w:t>lòng</w:t>
      </w:r>
      <w:proofErr w:type="spellEnd"/>
      <w:r w:rsidRPr="00E84089">
        <w:t xml:space="preserve"> </w:t>
      </w:r>
      <w:proofErr w:type="spellStart"/>
      <w:r w:rsidRPr="00E84089">
        <w:t>hồ</w:t>
      </w:r>
      <w:proofErr w:type="spellEnd"/>
      <w:r w:rsidRPr="00E84089">
        <w:t xml:space="preserve"> </w:t>
      </w:r>
      <w:proofErr w:type="spellStart"/>
      <w:r w:rsidRPr="00E84089">
        <w:t>có</w:t>
      </w:r>
      <w:proofErr w:type="spellEnd"/>
      <w:r w:rsidRPr="00E84089">
        <w:t xml:space="preserve"> </w:t>
      </w:r>
      <w:proofErr w:type="spellStart"/>
      <w:r w:rsidRPr="00E84089">
        <w:t>nhiề</w:t>
      </w:r>
      <w:r w:rsidR="00713EAF">
        <w:t>u</w:t>
      </w:r>
      <w:proofErr w:type="spellEnd"/>
      <w:r w:rsidR="00713EAF">
        <w:t xml:space="preserve"> </w:t>
      </w:r>
      <w:proofErr w:type="spellStart"/>
      <w:r w:rsidR="00713EAF">
        <w:t>cây</w:t>
      </w:r>
      <w:proofErr w:type="spellEnd"/>
      <w:r w:rsidR="00713EAF">
        <w:t xml:space="preserve"> </w:t>
      </w:r>
      <w:proofErr w:type="spellStart"/>
      <w:r w:rsidR="00713EAF">
        <w:t>gỗ</w:t>
      </w:r>
      <w:proofErr w:type="spellEnd"/>
      <w:r w:rsidRPr="00E84089">
        <w:t xml:space="preserve">, </w:t>
      </w:r>
      <w:proofErr w:type="spellStart"/>
      <w:r w:rsidRPr="00E84089">
        <w:t>tre</w:t>
      </w:r>
      <w:proofErr w:type="spellEnd"/>
      <w:r w:rsidRPr="00E84089">
        <w:t xml:space="preserve"> </w:t>
      </w:r>
      <w:proofErr w:type="spellStart"/>
      <w:r w:rsidRPr="00E84089">
        <w:t>nứa</w:t>
      </w:r>
      <w:proofErr w:type="spellEnd"/>
      <w:r w:rsidRPr="00E84089">
        <w:t xml:space="preserve"> </w:t>
      </w:r>
      <w:proofErr w:type="spellStart"/>
      <w:r w:rsidRPr="00E84089">
        <w:t>phù</w:t>
      </w:r>
      <w:proofErr w:type="spellEnd"/>
      <w:r w:rsidRPr="00E84089">
        <w:t xml:space="preserve"> </w:t>
      </w:r>
      <w:proofErr w:type="spellStart"/>
      <w:r w:rsidRPr="00E84089">
        <w:t>hợp</w:t>
      </w:r>
      <w:proofErr w:type="spellEnd"/>
      <w:r w:rsidRPr="00E84089">
        <w:t xml:space="preserve"> </w:t>
      </w:r>
      <w:proofErr w:type="spellStart"/>
      <w:r w:rsidRPr="00E84089">
        <w:t>để</w:t>
      </w:r>
      <w:proofErr w:type="spellEnd"/>
      <w:r w:rsidRPr="00E84089">
        <w:t xml:space="preserve"> </w:t>
      </w:r>
      <w:proofErr w:type="spellStart"/>
      <w:r w:rsidRPr="00E84089">
        <w:t>người</w:t>
      </w:r>
      <w:proofErr w:type="spellEnd"/>
      <w:r w:rsidRPr="00E84089">
        <w:t xml:space="preserve"> </w:t>
      </w:r>
      <w:proofErr w:type="spellStart"/>
      <w:r w:rsidRPr="00E84089">
        <w:t>dân</w:t>
      </w:r>
      <w:proofErr w:type="spellEnd"/>
      <w:r w:rsidRPr="00E84089">
        <w:t xml:space="preserve"> </w:t>
      </w:r>
      <w:proofErr w:type="spellStart"/>
      <w:r w:rsidRPr="00E84089">
        <w:t>tận</w:t>
      </w:r>
      <w:proofErr w:type="spellEnd"/>
      <w:r w:rsidRPr="00E84089">
        <w:t xml:space="preserve"> </w:t>
      </w:r>
      <w:proofErr w:type="spellStart"/>
      <w:r w:rsidRPr="00E84089">
        <w:t>dụng</w:t>
      </w:r>
      <w:proofErr w:type="spellEnd"/>
      <w:r w:rsidRPr="00E84089">
        <w:t xml:space="preserve"> </w:t>
      </w:r>
      <w:proofErr w:type="spellStart"/>
      <w:r w:rsidRPr="00E84089">
        <w:t>làm</w:t>
      </w:r>
      <w:proofErr w:type="spellEnd"/>
      <w:r w:rsidRPr="00E84089">
        <w:t xml:space="preserve"> </w:t>
      </w:r>
      <w:proofErr w:type="spellStart"/>
      <w:r w:rsidRPr="00E84089">
        <w:t>chất</w:t>
      </w:r>
      <w:proofErr w:type="spellEnd"/>
      <w:r w:rsidRPr="00E84089">
        <w:t xml:space="preserve"> </w:t>
      </w:r>
      <w:proofErr w:type="spellStart"/>
      <w:r w:rsidRPr="00E84089">
        <w:t>đốt</w:t>
      </w:r>
      <w:proofErr w:type="spellEnd"/>
      <w:r w:rsidRPr="00E84089">
        <w:t xml:space="preserve">; Chai </w:t>
      </w:r>
      <w:proofErr w:type="spellStart"/>
      <w:r w:rsidRPr="00E84089">
        <w:t>lọ</w:t>
      </w:r>
      <w:proofErr w:type="spellEnd"/>
      <w:r w:rsidRPr="00E84089">
        <w:t xml:space="preserve">, bao </w:t>
      </w:r>
      <w:proofErr w:type="spellStart"/>
      <w:r w:rsidRPr="00E84089">
        <w:t>bì</w:t>
      </w:r>
      <w:proofErr w:type="spellEnd"/>
      <w:r w:rsidRPr="00E84089">
        <w:t xml:space="preserve"> </w:t>
      </w:r>
      <w:proofErr w:type="spellStart"/>
      <w:r w:rsidRPr="00E84089">
        <w:t>cho</w:t>
      </w:r>
      <w:proofErr w:type="spellEnd"/>
      <w:r w:rsidRPr="00E84089">
        <w:t xml:space="preserve"> </w:t>
      </w:r>
      <w:proofErr w:type="spellStart"/>
      <w:r w:rsidRPr="00E84089">
        <w:t>người</w:t>
      </w:r>
      <w:proofErr w:type="spellEnd"/>
      <w:r w:rsidRPr="00E84089">
        <w:t xml:space="preserve"> </w:t>
      </w:r>
      <w:proofErr w:type="spellStart"/>
      <w:r w:rsidRPr="00E84089">
        <w:t>dân</w:t>
      </w:r>
      <w:proofErr w:type="spellEnd"/>
      <w:r w:rsidRPr="00E84089">
        <w:t xml:space="preserve"> </w:t>
      </w:r>
      <w:proofErr w:type="spellStart"/>
      <w:r w:rsidRPr="00E84089">
        <w:t>hoặc</w:t>
      </w:r>
      <w:proofErr w:type="spellEnd"/>
      <w:r w:rsidRPr="00E84089">
        <w:t xml:space="preserve"> </w:t>
      </w:r>
      <w:proofErr w:type="spellStart"/>
      <w:r w:rsidRPr="00E84089">
        <w:t>các</w:t>
      </w:r>
      <w:proofErr w:type="spellEnd"/>
      <w:r w:rsidRPr="00E84089">
        <w:t xml:space="preserve"> </w:t>
      </w:r>
      <w:proofErr w:type="spellStart"/>
      <w:r w:rsidRPr="00E84089">
        <w:t>cơ</w:t>
      </w:r>
      <w:proofErr w:type="spellEnd"/>
      <w:r w:rsidRPr="00E84089">
        <w:t xml:space="preserve"> </w:t>
      </w:r>
      <w:proofErr w:type="spellStart"/>
      <w:r w:rsidRPr="00E84089">
        <w:t>sở</w:t>
      </w:r>
      <w:proofErr w:type="spellEnd"/>
      <w:r w:rsidRPr="00E84089">
        <w:t xml:space="preserve"> </w:t>
      </w:r>
      <w:proofErr w:type="spellStart"/>
      <w:r w:rsidRPr="00E84089">
        <w:t>thu</w:t>
      </w:r>
      <w:proofErr w:type="spellEnd"/>
      <w:r w:rsidRPr="00E84089">
        <w:t xml:space="preserve"> </w:t>
      </w:r>
      <w:proofErr w:type="spellStart"/>
      <w:r w:rsidRPr="00E84089">
        <w:t>mua</w:t>
      </w:r>
      <w:proofErr w:type="spellEnd"/>
      <w:r w:rsidRPr="00E84089">
        <w:t xml:space="preserve"> </w:t>
      </w:r>
      <w:proofErr w:type="spellStart"/>
      <w:r w:rsidRPr="00E84089">
        <w:t>phế</w:t>
      </w:r>
      <w:proofErr w:type="spellEnd"/>
      <w:r w:rsidRPr="00E84089">
        <w:t xml:space="preserve"> </w:t>
      </w:r>
      <w:proofErr w:type="spellStart"/>
      <w:r w:rsidRPr="00E84089">
        <w:t>liệu</w:t>
      </w:r>
      <w:proofErr w:type="spellEnd"/>
      <w:r w:rsidRPr="00E84089">
        <w:t xml:space="preserve">; </w:t>
      </w:r>
      <w:proofErr w:type="spellStart"/>
      <w:r w:rsidRPr="00E84089">
        <w:t>Đối</w:t>
      </w:r>
      <w:proofErr w:type="spellEnd"/>
      <w:r w:rsidRPr="00E84089">
        <w:t xml:space="preserve"> </w:t>
      </w:r>
      <w:proofErr w:type="spellStart"/>
      <w:r w:rsidRPr="00E84089">
        <w:t>với</w:t>
      </w:r>
      <w:proofErr w:type="spellEnd"/>
      <w:r w:rsidRPr="00E84089">
        <w:t xml:space="preserve"> </w:t>
      </w:r>
      <w:proofErr w:type="spellStart"/>
      <w:r w:rsidRPr="00E84089">
        <w:t>lượng</w:t>
      </w:r>
      <w:proofErr w:type="spellEnd"/>
      <w:r w:rsidRPr="00E84089">
        <w:t xml:space="preserve"> </w:t>
      </w:r>
      <w:proofErr w:type="spellStart"/>
      <w:r w:rsidRPr="00E84089">
        <w:t>rác</w:t>
      </w:r>
      <w:proofErr w:type="spellEnd"/>
      <w:r w:rsidRPr="00E84089">
        <w:t xml:space="preserve"> </w:t>
      </w:r>
      <w:proofErr w:type="spellStart"/>
      <w:r w:rsidRPr="00E84089">
        <w:t>đã</w:t>
      </w:r>
      <w:proofErr w:type="spellEnd"/>
      <w:r w:rsidRPr="00E84089">
        <w:t xml:space="preserve"> </w:t>
      </w:r>
      <w:proofErr w:type="spellStart"/>
      <w:r w:rsidRPr="00E84089">
        <w:t>mục</w:t>
      </w:r>
      <w:proofErr w:type="spellEnd"/>
      <w:r w:rsidRPr="00E84089">
        <w:t xml:space="preserve"> </w:t>
      </w:r>
      <w:proofErr w:type="spellStart"/>
      <w:r w:rsidRPr="00E84089">
        <w:t>nát</w:t>
      </w:r>
      <w:proofErr w:type="spellEnd"/>
      <w:r w:rsidRPr="00E84089">
        <w:t xml:space="preserve"> </w:t>
      </w:r>
      <w:proofErr w:type="spellStart"/>
      <w:r w:rsidRPr="00E84089">
        <w:t>người</w:t>
      </w:r>
      <w:proofErr w:type="spellEnd"/>
      <w:r w:rsidRPr="00E84089">
        <w:t xml:space="preserve"> </w:t>
      </w:r>
      <w:proofErr w:type="spellStart"/>
      <w:r w:rsidRPr="00E84089">
        <w:t>dân</w:t>
      </w:r>
      <w:proofErr w:type="spellEnd"/>
      <w:r w:rsidRPr="00E84089">
        <w:t xml:space="preserve"> </w:t>
      </w:r>
      <w:proofErr w:type="spellStart"/>
      <w:r w:rsidRPr="00E84089">
        <w:t>không</w:t>
      </w:r>
      <w:proofErr w:type="spellEnd"/>
      <w:r w:rsidRPr="00E84089">
        <w:t xml:space="preserve"> </w:t>
      </w:r>
      <w:proofErr w:type="spellStart"/>
      <w:r w:rsidRPr="00E84089">
        <w:t>tận</w:t>
      </w:r>
      <w:proofErr w:type="spellEnd"/>
      <w:r w:rsidRPr="00E84089">
        <w:t xml:space="preserve"> </w:t>
      </w:r>
      <w:proofErr w:type="spellStart"/>
      <w:r w:rsidRPr="00E84089">
        <w:t>thu</w:t>
      </w:r>
      <w:proofErr w:type="spellEnd"/>
      <w:r w:rsidRPr="00E84089">
        <w:t xml:space="preserve"> </w:t>
      </w:r>
      <w:proofErr w:type="spellStart"/>
      <w:r w:rsidRPr="00E84089">
        <w:t>có</w:t>
      </w:r>
      <w:proofErr w:type="spellEnd"/>
      <w:r w:rsidRPr="00E84089">
        <w:t xml:space="preserve"> </w:t>
      </w:r>
      <w:proofErr w:type="spellStart"/>
      <w:r w:rsidRPr="00E84089">
        <w:t>khối</w:t>
      </w:r>
      <w:proofErr w:type="spellEnd"/>
      <w:r w:rsidRPr="00E84089">
        <w:t xml:space="preserve"> </w:t>
      </w:r>
      <w:proofErr w:type="spellStart"/>
      <w:r w:rsidRPr="00E84089">
        <w:t>lượng</w:t>
      </w:r>
      <w:proofErr w:type="spellEnd"/>
      <w:r w:rsidRPr="00E84089">
        <w:t xml:space="preserve"> </w:t>
      </w:r>
      <w:proofErr w:type="spellStart"/>
      <w:r w:rsidRPr="00E84089">
        <w:t>không</w:t>
      </w:r>
      <w:proofErr w:type="spellEnd"/>
      <w:r w:rsidRPr="00E84089">
        <w:t xml:space="preserve"> </w:t>
      </w:r>
      <w:proofErr w:type="spellStart"/>
      <w:r w:rsidRPr="00E84089">
        <w:t>lớn</w:t>
      </w:r>
      <w:proofErr w:type="spellEnd"/>
      <w:r w:rsidRPr="00E84089">
        <w:t xml:space="preserve"> </w:t>
      </w:r>
      <w:proofErr w:type="spellStart"/>
      <w:r w:rsidRPr="00E84089">
        <w:t>sẽ</w:t>
      </w:r>
      <w:proofErr w:type="spellEnd"/>
      <w:r w:rsidRPr="00E84089">
        <w:t xml:space="preserve"> </w:t>
      </w:r>
      <w:proofErr w:type="spellStart"/>
      <w:r w:rsidRPr="00E84089">
        <w:t>được</w:t>
      </w:r>
      <w:proofErr w:type="spellEnd"/>
      <w:r w:rsidRPr="00E84089">
        <w:t xml:space="preserve"> </w:t>
      </w:r>
      <w:proofErr w:type="spellStart"/>
      <w:r w:rsidRPr="00E84089">
        <w:t>vận</w:t>
      </w:r>
      <w:proofErr w:type="spellEnd"/>
      <w:r w:rsidRPr="00E84089">
        <w:t xml:space="preserve"> </w:t>
      </w:r>
      <w:proofErr w:type="spellStart"/>
      <w:r w:rsidRPr="00E84089">
        <w:t>chuyển</w:t>
      </w:r>
      <w:proofErr w:type="spellEnd"/>
      <w:r w:rsidRPr="00E84089">
        <w:t xml:space="preserve"> </w:t>
      </w:r>
      <w:proofErr w:type="spellStart"/>
      <w:r w:rsidRPr="00E84089">
        <w:t>về</w:t>
      </w:r>
      <w:proofErr w:type="spellEnd"/>
      <w:r w:rsidRPr="00E84089">
        <w:t xml:space="preserve"> </w:t>
      </w:r>
      <w:proofErr w:type="spellStart"/>
      <w:r w:rsidRPr="00E84089">
        <w:t>điểm</w:t>
      </w:r>
      <w:proofErr w:type="spellEnd"/>
      <w:r w:rsidRPr="00E84089">
        <w:t xml:space="preserve"> </w:t>
      </w:r>
      <w:proofErr w:type="spellStart"/>
      <w:r w:rsidRPr="00E84089">
        <w:t>tập</w:t>
      </w:r>
      <w:proofErr w:type="spellEnd"/>
      <w:r w:rsidRPr="00E84089">
        <w:t xml:space="preserve"> </w:t>
      </w:r>
      <w:proofErr w:type="spellStart"/>
      <w:r w:rsidRPr="00E84089">
        <w:t>kết</w:t>
      </w:r>
      <w:proofErr w:type="spellEnd"/>
      <w:r w:rsidRPr="00E84089">
        <w:t xml:space="preserve"> </w:t>
      </w:r>
      <w:proofErr w:type="spellStart"/>
      <w:r w:rsidRPr="00E84089">
        <w:t>để</w:t>
      </w:r>
      <w:proofErr w:type="spellEnd"/>
      <w:r w:rsidRPr="00E84089">
        <w:t xml:space="preserve"> </w:t>
      </w:r>
      <w:proofErr w:type="spellStart"/>
      <w:r w:rsidRPr="00E84089">
        <w:t>đốt</w:t>
      </w:r>
      <w:proofErr w:type="spellEnd"/>
      <w:r w:rsidRPr="00E84089">
        <w:t xml:space="preserve">, </w:t>
      </w:r>
      <w:proofErr w:type="spellStart"/>
      <w:r w:rsidRPr="00E84089">
        <w:t>vị</w:t>
      </w:r>
      <w:proofErr w:type="spellEnd"/>
      <w:r w:rsidRPr="00E84089">
        <w:t xml:space="preserve"> </w:t>
      </w:r>
      <w:proofErr w:type="spellStart"/>
      <w:r w:rsidRPr="00E84089">
        <w:t>trí</w:t>
      </w:r>
      <w:proofErr w:type="spellEnd"/>
      <w:r w:rsidRPr="00E84089">
        <w:t xml:space="preserve"> </w:t>
      </w:r>
      <w:proofErr w:type="spellStart"/>
      <w:r w:rsidRPr="00E84089">
        <w:t>điểm</w:t>
      </w:r>
      <w:proofErr w:type="spellEnd"/>
      <w:r w:rsidRPr="00E84089">
        <w:t xml:space="preserve"> </w:t>
      </w:r>
      <w:proofErr w:type="spellStart"/>
      <w:r w:rsidRPr="00E84089">
        <w:t>tập</w:t>
      </w:r>
      <w:proofErr w:type="spellEnd"/>
      <w:r w:rsidRPr="00E84089">
        <w:t xml:space="preserve"> </w:t>
      </w:r>
      <w:proofErr w:type="spellStart"/>
      <w:r w:rsidRPr="00E84089">
        <w:t>kết</w:t>
      </w:r>
      <w:proofErr w:type="spellEnd"/>
      <w:r w:rsidRPr="00E84089">
        <w:t xml:space="preserve"> </w:t>
      </w:r>
      <w:proofErr w:type="spellStart"/>
      <w:r w:rsidRPr="00E84089">
        <w:t>được</w:t>
      </w:r>
      <w:proofErr w:type="spellEnd"/>
      <w:r w:rsidRPr="00E84089">
        <w:t xml:space="preserve"> </w:t>
      </w:r>
      <w:proofErr w:type="spellStart"/>
      <w:r w:rsidRPr="00E84089">
        <w:t>chọn</w:t>
      </w:r>
      <w:proofErr w:type="spellEnd"/>
      <w:r w:rsidRPr="00E84089">
        <w:t xml:space="preserve"> </w:t>
      </w:r>
      <w:proofErr w:type="spellStart"/>
      <w:r w:rsidRPr="00E84089">
        <w:t>phải</w:t>
      </w:r>
      <w:proofErr w:type="spellEnd"/>
      <w:r w:rsidRPr="00E84089">
        <w:t xml:space="preserve"> </w:t>
      </w:r>
      <w:proofErr w:type="spellStart"/>
      <w:r w:rsidRPr="00E84089">
        <w:t>đảm</w:t>
      </w:r>
      <w:proofErr w:type="spellEnd"/>
      <w:r w:rsidRPr="00E84089">
        <w:t xml:space="preserve"> </w:t>
      </w:r>
      <w:proofErr w:type="spellStart"/>
      <w:r w:rsidRPr="00E84089">
        <w:t>bảo</w:t>
      </w:r>
      <w:proofErr w:type="spellEnd"/>
      <w:r w:rsidRPr="00E84089">
        <w:t xml:space="preserve"> </w:t>
      </w:r>
      <w:proofErr w:type="spellStart"/>
      <w:r w:rsidRPr="00E84089">
        <w:t>không</w:t>
      </w:r>
      <w:proofErr w:type="spellEnd"/>
      <w:r w:rsidRPr="00E84089">
        <w:t xml:space="preserve"> </w:t>
      </w:r>
      <w:proofErr w:type="spellStart"/>
      <w:r w:rsidRPr="00E84089">
        <w:t>ảnh</w:t>
      </w:r>
      <w:proofErr w:type="spellEnd"/>
      <w:r w:rsidRPr="00E84089">
        <w:t xml:space="preserve"> </w:t>
      </w:r>
      <w:proofErr w:type="spellStart"/>
      <w:r w:rsidRPr="00E84089">
        <w:t>hưởng</w:t>
      </w:r>
      <w:proofErr w:type="spellEnd"/>
      <w:r w:rsidRPr="00E84089">
        <w:t xml:space="preserve"> </w:t>
      </w:r>
      <w:proofErr w:type="spellStart"/>
      <w:r w:rsidRPr="00E84089">
        <w:t>đến</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 xml:space="preserve"> </w:t>
      </w:r>
      <w:proofErr w:type="spellStart"/>
      <w:r w:rsidRPr="00E84089">
        <w:t>sinh</w:t>
      </w:r>
      <w:proofErr w:type="spellEnd"/>
      <w:r w:rsidRPr="00E84089">
        <w:t xml:space="preserve"> </w:t>
      </w:r>
      <w:proofErr w:type="spellStart"/>
      <w:r w:rsidRPr="00E84089">
        <w:t>thái</w:t>
      </w:r>
      <w:proofErr w:type="spellEnd"/>
      <w:r w:rsidRPr="00E84089">
        <w:t xml:space="preserve"> </w:t>
      </w:r>
      <w:proofErr w:type="spellStart"/>
      <w:r w:rsidRPr="00E84089">
        <w:t>cũng</w:t>
      </w:r>
      <w:proofErr w:type="spellEnd"/>
      <w:r w:rsidRPr="00E84089">
        <w:t xml:space="preserve"> </w:t>
      </w:r>
      <w:proofErr w:type="spellStart"/>
      <w:r w:rsidRPr="00E84089">
        <w:t>như</w:t>
      </w:r>
      <w:proofErr w:type="spellEnd"/>
      <w:r w:rsidRPr="00E84089">
        <w:t xml:space="preserve"> </w:t>
      </w:r>
      <w:proofErr w:type="spellStart"/>
      <w:r w:rsidRPr="00E84089">
        <w:t>sinh</w:t>
      </w:r>
      <w:proofErr w:type="spellEnd"/>
      <w:r w:rsidRPr="00E84089">
        <w:t xml:space="preserve"> </w:t>
      </w:r>
      <w:proofErr w:type="spellStart"/>
      <w:r w:rsidRPr="00E84089">
        <w:t>hoạt</w:t>
      </w:r>
      <w:proofErr w:type="spellEnd"/>
      <w:r w:rsidRPr="00E84089">
        <w:t xml:space="preserve"> </w:t>
      </w:r>
      <w:proofErr w:type="spellStart"/>
      <w:r w:rsidRPr="00E84089">
        <w:t>của</w:t>
      </w:r>
      <w:proofErr w:type="spellEnd"/>
      <w:r w:rsidRPr="00E84089">
        <w:t xml:space="preserve"> </w:t>
      </w:r>
      <w:proofErr w:type="spellStart"/>
      <w:r w:rsidRPr="00E84089">
        <w:t>người</w:t>
      </w:r>
      <w:proofErr w:type="spellEnd"/>
      <w:r w:rsidRPr="00E84089">
        <w:t xml:space="preserve"> </w:t>
      </w:r>
      <w:proofErr w:type="spellStart"/>
      <w:r w:rsidRPr="00E84089">
        <w:t>dân</w:t>
      </w:r>
      <w:proofErr w:type="spellEnd"/>
      <w:r w:rsidRPr="00E84089">
        <w:t xml:space="preserve"> </w:t>
      </w:r>
      <w:proofErr w:type="spellStart"/>
      <w:r w:rsidRPr="00E84089">
        <w:t>trong</w:t>
      </w:r>
      <w:proofErr w:type="spellEnd"/>
      <w:r w:rsidRPr="00E84089">
        <w:t xml:space="preserve"> </w:t>
      </w:r>
      <w:proofErr w:type="spellStart"/>
      <w:r w:rsidRPr="00E84089">
        <w:t>vùng</w:t>
      </w:r>
      <w:proofErr w:type="spellEnd"/>
      <w:r w:rsidRPr="00E84089">
        <w:t xml:space="preserve">; </w:t>
      </w:r>
      <w:proofErr w:type="spellStart"/>
      <w:r w:rsidRPr="00E84089">
        <w:t>xác</w:t>
      </w:r>
      <w:proofErr w:type="spellEnd"/>
      <w:r w:rsidRPr="00E84089">
        <w:t xml:space="preserve"> </w:t>
      </w:r>
      <w:proofErr w:type="spellStart"/>
      <w:r w:rsidRPr="00E84089">
        <w:t>động</w:t>
      </w:r>
      <w:proofErr w:type="spellEnd"/>
      <w:r w:rsidRPr="00E84089">
        <w:t xml:space="preserve"> </w:t>
      </w:r>
      <w:proofErr w:type="spellStart"/>
      <w:r w:rsidRPr="00E84089">
        <w:t>vật</w:t>
      </w:r>
      <w:proofErr w:type="spellEnd"/>
      <w:r w:rsidRPr="00E84089">
        <w:t xml:space="preserve"> (</w:t>
      </w:r>
      <w:proofErr w:type="spellStart"/>
      <w:r w:rsidRPr="00E84089">
        <w:t>nếu</w:t>
      </w:r>
      <w:proofErr w:type="spellEnd"/>
      <w:r w:rsidRPr="00E84089">
        <w:t xml:space="preserve"> </w:t>
      </w:r>
      <w:proofErr w:type="spellStart"/>
      <w:r w:rsidRPr="00E84089">
        <w:t>có</w:t>
      </w:r>
      <w:proofErr w:type="spellEnd"/>
      <w:r w:rsidRPr="00E84089">
        <w:t xml:space="preserve">) </w:t>
      </w:r>
      <w:proofErr w:type="spellStart"/>
      <w:r w:rsidRPr="00E84089">
        <w:t>sẽ</w:t>
      </w:r>
      <w:proofErr w:type="spellEnd"/>
      <w:r w:rsidRPr="00E84089">
        <w:t xml:space="preserve"> </w:t>
      </w:r>
      <w:proofErr w:type="spellStart"/>
      <w:r w:rsidRPr="00E84089">
        <w:t>được</w:t>
      </w:r>
      <w:proofErr w:type="spellEnd"/>
      <w:r w:rsidRPr="00E84089">
        <w:t xml:space="preserve"> </w:t>
      </w:r>
      <w:proofErr w:type="spellStart"/>
      <w:r w:rsidRPr="00E84089">
        <w:t>thu</w:t>
      </w:r>
      <w:proofErr w:type="spellEnd"/>
      <w:r w:rsidRPr="00E84089">
        <w:t xml:space="preserve"> </w:t>
      </w:r>
      <w:proofErr w:type="spellStart"/>
      <w:r w:rsidRPr="00E84089">
        <w:t>gom</w:t>
      </w:r>
      <w:proofErr w:type="spellEnd"/>
      <w:r w:rsidRPr="00E84089">
        <w:t xml:space="preserve"> </w:t>
      </w:r>
      <w:proofErr w:type="spellStart"/>
      <w:r w:rsidRPr="00E84089">
        <w:t>và</w:t>
      </w:r>
      <w:proofErr w:type="spellEnd"/>
      <w:r w:rsidRPr="00E84089">
        <w:t xml:space="preserve"> </w:t>
      </w:r>
      <w:proofErr w:type="spellStart"/>
      <w:r w:rsidRPr="00E84089">
        <w:t>bàn</w:t>
      </w:r>
      <w:proofErr w:type="spellEnd"/>
      <w:r w:rsidRPr="00E84089">
        <w:t xml:space="preserve"> </w:t>
      </w:r>
      <w:proofErr w:type="spellStart"/>
      <w:r w:rsidRPr="00E84089">
        <w:t>giao</w:t>
      </w:r>
      <w:proofErr w:type="spellEnd"/>
      <w:r w:rsidRPr="00E84089">
        <w:t xml:space="preserve"> </w:t>
      </w:r>
      <w:proofErr w:type="spellStart"/>
      <w:r w:rsidRPr="00E84089">
        <w:t>hợp</w:t>
      </w:r>
      <w:proofErr w:type="spellEnd"/>
      <w:r w:rsidRPr="00E84089">
        <w:t xml:space="preserve"> </w:t>
      </w:r>
      <w:proofErr w:type="spellStart"/>
      <w:r w:rsidRPr="00E84089">
        <w:t>đồng</w:t>
      </w:r>
      <w:proofErr w:type="spellEnd"/>
      <w:r w:rsidRPr="00E84089">
        <w:t xml:space="preserve"> </w:t>
      </w:r>
      <w:proofErr w:type="spellStart"/>
      <w:r w:rsidRPr="00E84089">
        <w:t>đơn</w:t>
      </w:r>
      <w:proofErr w:type="spellEnd"/>
      <w:r w:rsidRPr="00E84089">
        <w:t xml:space="preserve"> </w:t>
      </w:r>
      <w:proofErr w:type="spellStart"/>
      <w:r w:rsidRPr="00E84089">
        <w:t>vị</w:t>
      </w:r>
      <w:proofErr w:type="spellEnd"/>
      <w:r w:rsidRPr="00E84089">
        <w:t xml:space="preserve"> </w:t>
      </w:r>
      <w:proofErr w:type="spellStart"/>
      <w:r w:rsidRPr="00E84089">
        <w:t>có</w:t>
      </w:r>
      <w:proofErr w:type="spellEnd"/>
      <w:r w:rsidRPr="00E84089">
        <w:t xml:space="preserve"> </w:t>
      </w:r>
      <w:proofErr w:type="spellStart"/>
      <w:r w:rsidRPr="00E84089">
        <w:t>chức</w:t>
      </w:r>
      <w:proofErr w:type="spellEnd"/>
      <w:r w:rsidRPr="00E84089">
        <w:t xml:space="preserve"> </w:t>
      </w:r>
      <w:proofErr w:type="spellStart"/>
      <w:r w:rsidRPr="00E84089">
        <w:t>năng</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w:t>
      </w:r>
    </w:p>
    <w:p w14:paraId="78C0E27E" w14:textId="77777777" w:rsidR="002F312B" w:rsidRPr="00E84089" w:rsidRDefault="002F312B" w:rsidP="00A523BA">
      <w:pPr>
        <w:pStyle w:val="BODY"/>
        <w:spacing w:before="60" w:after="60" w:line="312" w:lineRule="auto"/>
      </w:pPr>
      <w:r w:rsidRPr="00E84089">
        <w:t xml:space="preserve">- </w:t>
      </w:r>
      <w:proofErr w:type="spellStart"/>
      <w:r w:rsidRPr="00E84089">
        <w:t>Đối</w:t>
      </w:r>
      <w:proofErr w:type="spellEnd"/>
      <w:r w:rsidRPr="00E84089">
        <w:t xml:space="preserve"> </w:t>
      </w:r>
      <w:proofErr w:type="spellStart"/>
      <w:r w:rsidRPr="00E84089">
        <w:t>với</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rắn</w:t>
      </w:r>
      <w:proofErr w:type="spellEnd"/>
      <w:r w:rsidRPr="00E84089">
        <w:t xml:space="preserve"> </w:t>
      </w:r>
      <w:proofErr w:type="spellStart"/>
      <w:r w:rsidRPr="00E84089">
        <w:t>nguy</w:t>
      </w:r>
      <w:proofErr w:type="spellEnd"/>
      <w:r w:rsidRPr="00E84089">
        <w:t xml:space="preserve"> </w:t>
      </w:r>
      <w:proofErr w:type="spellStart"/>
      <w:r w:rsidRPr="00E84089">
        <w:t>hại</w:t>
      </w:r>
      <w:proofErr w:type="spellEnd"/>
      <w:r w:rsidRPr="00E84089">
        <w:t>:</w:t>
      </w:r>
    </w:p>
    <w:p w14:paraId="1ABE06B1" w14:textId="77777777" w:rsidR="002F312B" w:rsidRPr="00E84089" w:rsidRDefault="002F312B" w:rsidP="00A523BA">
      <w:pPr>
        <w:pStyle w:val="BODY"/>
        <w:spacing w:before="60" w:after="60" w:line="312" w:lineRule="auto"/>
      </w:pPr>
      <w:r w:rsidRPr="00E84089">
        <w:t xml:space="preserve">+ </w:t>
      </w:r>
      <w:proofErr w:type="spellStart"/>
      <w:r w:rsidRPr="00E84089">
        <w:t>Khối</w:t>
      </w:r>
      <w:proofErr w:type="spellEnd"/>
      <w:r w:rsidRPr="00E84089">
        <w:t xml:space="preserve"> </w:t>
      </w:r>
      <w:proofErr w:type="spellStart"/>
      <w:r w:rsidRPr="00E84089">
        <w:t>lượng</w:t>
      </w:r>
      <w:proofErr w:type="spellEnd"/>
      <w:r w:rsidRPr="00E84089">
        <w:t xml:space="preserve"> </w:t>
      </w:r>
      <w:proofErr w:type="spellStart"/>
      <w:r w:rsidRPr="00E84089">
        <w:t>phát</w:t>
      </w:r>
      <w:proofErr w:type="spellEnd"/>
      <w:r w:rsidRPr="00E84089">
        <w:t xml:space="preserve"> </w:t>
      </w:r>
      <w:proofErr w:type="spellStart"/>
      <w:r w:rsidRPr="00E84089">
        <w:t>sinh</w:t>
      </w:r>
      <w:proofErr w:type="spellEnd"/>
      <w:r w:rsidRPr="00E84089">
        <w:t xml:space="preserve">: </w:t>
      </w:r>
      <w:proofErr w:type="spellStart"/>
      <w:r w:rsidRPr="00E84089">
        <w:t>trong</w:t>
      </w:r>
      <w:proofErr w:type="spellEnd"/>
      <w:r w:rsidRPr="00E84089">
        <w:t xml:space="preserve"> </w:t>
      </w:r>
      <w:proofErr w:type="spellStart"/>
      <w:r w:rsidRPr="00E84089">
        <w:t>giai</w:t>
      </w:r>
      <w:proofErr w:type="spellEnd"/>
      <w:r w:rsidRPr="00E84089">
        <w:t xml:space="preserve"> </w:t>
      </w:r>
      <w:proofErr w:type="spellStart"/>
      <w:r w:rsidRPr="00E84089">
        <w:t>đoạn</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khoảng</w:t>
      </w:r>
      <w:proofErr w:type="spellEnd"/>
      <w:r w:rsidRPr="00E84089">
        <w:t xml:space="preserve"> </w:t>
      </w:r>
      <w:r>
        <w:t>547kg</w:t>
      </w:r>
      <w:r w:rsidRPr="00E84089">
        <w:t>/</w:t>
      </w:r>
      <w:proofErr w:type="spellStart"/>
      <w:r w:rsidRPr="00E84089">
        <w:t>năm</w:t>
      </w:r>
      <w:proofErr w:type="spellEnd"/>
      <w:r w:rsidRPr="00E84089">
        <w:t xml:space="preserve"> </w:t>
      </w:r>
      <w:proofErr w:type="spellStart"/>
      <w:r w:rsidRPr="00E84089">
        <w:t>và</w:t>
      </w:r>
      <w:proofErr w:type="spellEnd"/>
      <w:r w:rsidRPr="00E84089">
        <w:t xml:space="preserve"> </w:t>
      </w:r>
      <w:proofErr w:type="spellStart"/>
      <w:r w:rsidRPr="00E84089">
        <w:t>giai</w:t>
      </w:r>
      <w:proofErr w:type="spellEnd"/>
      <w:r w:rsidRPr="00E84089">
        <w:t xml:space="preserve"> </w:t>
      </w:r>
      <w:proofErr w:type="spellStart"/>
      <w:r w:rsidRPr="00E84089">
        <w:t>đoạn</w:t>
      </w:r>
      <w:proofErr w:type="spellEnd"/>
      <w:r w:rsidRPr="00E84089">
        <w:t xml:space="preserve"> </w:t>
      </w:r>
      <w:proofErr w:type="spellStart"/>
      <w:r w:rsidRPr="00E84089">
        <w:t>vận</w:t>
      </w:r>
      <w:proofErr w:type="spellEnd"/>
      <w:r w:rsidRPr="00E84089">
        <w:t xml:space="preserve"> </w:t>
      </w:r>
      <w:proofErr w:type="spellStart"/>
      <w:r w:rsidRPr="00E84089">
        <w:t>hành</w:t>
      </w:r>
      <w:proofErr w:type="spellEnd"/>
      <w:r w:rsidRPr="00E84089">
        <w:t xml:space="preserve"> </w:t>
      </w:r>
      <w:proofErr w:type="spellStart"/>
      <w:r w:rsidRPr="00E84089">
        <w:t>khoảng</w:t>
      </w:r>
      <w:proofErr w:type="spellEnd"/>
      <w:r w:rsidRPr="00E84089">
        <w:t xml:space="preserve"> </w:t>
      </w:r>
      <w:r>
        <w:t xml:space="preserve">245 </w:t>
      </w:r>
      <w:r w:rsidRPr="00E84089">
        <w:t>kg/</w:t>
      </w:r>
      <w:proofErr w:type="spellStart"/>
      <w:r w:rsidRPr="00E84089">
        <w:t>năm</w:t>
      </w:r>
      <w:proofErr w:type="spellEnd"/>
      <w:r w:rsidRPr="00E84089">
        <w:t>.</w:t>
      </w:r>
    </w:p>
    <w:p w14:paraId="07138527" w14:textId="2F23737A" w:rsidR="002F312B" w:rsidRPr="00E84089" w:rsidRDefault="002F312B" w:rsidP="00A523BA">
      <w:pPr>
        <w:pStyle w:val="BODY"/>
        <w:spacing w:before="60" w:after="60" w:line="312" w:lineRule="auto"/>
      </w:pPr>
      <w:r w:rsidRPr="00E84089">
        <w:t xml:space="preserve">+ Qui </w:t>
      </w:r>
      <w:proofErr w:type="spellStart"/>
      <w:r w:rsidRPr="00E84089">
        <w:t>mô</w:t>
      </w:r>
      <w:proofErr w:type="spellEnd"/>
      <w:r w:rsidRPr="00E84089">
        <w:t xml:space="preserve"> </w:t>
      </w:r>
      <w:proofErr w:type="spellStart"/>
      <w:r w:rsidRPr="00E84089">
        <w:t>kho</w:t>
      </w:r>
      <w:proofErr w:type="spellEnd"/>
      <w:r w:rsidRPr="00E84089">
        <w:t xml:space="preserve"> </w:t>
      </w:r>
      <w:proofErr w:type="spellStart"/>
      <w:r w:rsidRPr="00E84089">
        <w:t>chứa</w:t>
      </w:r>
      <w:proofErr w:type="spellEnd"/>
      <w:r w:rsidRPr="00E84089">
        <w:t xml:space="preserve">: </w:t>
      </w:r>
      <w:proofErr w:type="spellStart"/>
      <w:r w:rsidRPr="00E84089">
        <w:t>diện</w:t>
      </w:r>
      <w:proofErr w:type="spellEnd"/>
      <w:r w:rsidRPr="00E84089">
        <w:t xml:space="preserve"> </w:t>
      </w:r>
      <w:proofErr w:type="spellStart"/>
      <w:r w:rsidRPr="00E84089">
        <w:t>tích</w:t>
      </w:r>
      <w:proofErr w:type="spellEnd"/>
      <w:r w:rsidRPr="00E84089">
        <w:t xml:space="preserve"> 10m</w:t>
      </w:r>
      <w:r w:rsidRPr="00E84089">
        <w:rPr>
          <w:vertAlign w:val="superscript"/>
        </w:rPr>
        <w:t>2</w:t>
      </w:r>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từ</w:t>
      </w:r>
      <w:proofErr w:type="spellEnd"/>
      <w:r w:rsidRPr="00E84089">
        <w:t xml:space="preserve"> </w:t>
      </w:r>
      <w:proofErr w:type="spellStart"/>
      <w:r w:rsidRPr="00E84089">
        <w:t>giai</w:t>
      </w:r>
      <w:proofErr w:type="spellEnd"/>
      <w:r w:rsidRPr="00E84089">
        <w:t xml:space="preserve"> </w:t>
      </w:r>
      <w:proofErr w:type="spellStart"/>
      <w:r w:rsidRPr="00E84089">
        <w:t>đoạn</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và</w:t>
      </w:r>
      <w:proofErr w:type="spellEnd"/>
      <w:r w:rsidRPr="00E84089">
        <w:t xml:space="preserve"> </w:t>
      </w:r>
      <w:proofErr w:type="spellStart"/>
      <w:r w:rsidRPr="00E84089">
        <w:t>tận</w:t>
      </w:r>
      <w:proofErr w:type="spellEnd"/>
      <w:r w:rsidRPr="00E84089">
        <w:t xml:space="preserve"> </w:t>
      </w:r>
      <w:proofErr w:type="spellStart"/>
      <w:r w:rsidRPr="00E84089">
        <w:t>dụng</w:t>
      </w:r>
      <w:proofErr w:type="spellEnd"/>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 xml:space="preserve"> </w:t>
      </w:r>
      <w:proofErr w:type="spellStart"/>
      <w:r w:rsidRPr="00E84089">
        <w:t>tiếp</w:t>
      </w:r>
      <w:proofErr w:type="spellEnd"/>
      <w:r w:rsidRPr="00E84089">
        <w:t xml:space="preserve"> ở </w:t>
      </w:r>
      <w:proofErr w:type="spellStart"/>
      <w:r w:rsidRPr="00E84089">
        <w:t>giai</w:t>
      </w:r>
      <w:proofErr w:type="spellEnd"/>
      <w:r w:rsidRPr="00E84089">
        <w:t xml:space="preserve"> </w:t>
      </w:r>
      <w:proofErr w:type="spellStart"/>
      <w:r w:rsidRPr="00E84089">
        <w:t>đoạn</w:t>
      </w:r>
      <w:proofErr w:type="spellEnd"/>
      <w:r w:rsidRPr="00E84089">
        <w:t xml:space="preserve"> </w:t>
      </w:r>
      <w:proofErr w:type="spellStart"/>
      <w:r w:rsidRPr="00E84089">
        <w:t>vận</w:t>
      </w:r>
      <w:proofErr w:type="spellEnd"/>
      <w:r w:rsidRPr="00E84089">
        <w:t xml:space="preserve"> </w:t>
      </w:r>
      <w:proofErr w:type="spellStart"/>
      <w:r w:rsidRPr="00E84089">
        <w:t>hành</w:t>
      </w:r>
      <w:proofErr w:type="spellEnd"/>
      <w:r w:rsidRPr="00E84089">
        <w:t xml:space="preserve">. Trong </w:t>
      </w:r>
      <w:proofErr w:type="spellStart"/>
      <w:r w:rsidRPr="00E84089">
        <w:t>kho</w:t>
      </w:r>
      <w:proofErr w:type="spellEnd"/>
      <w:r w:rsidRPr="00E84089">
        <w:t xml:space="preserve"> </w:t>
      </w:r>
      <w:proofErr w:type="spellStart"/>
      <w:r w:rsidRPr="00E84089">
        <w:t>bố</w:t>
      </w:r>
      <w:proofErr w:type="spellEnd"/>
      <w:r w:rsidRPr="00E84089">
        <w:t xml:space="preserve"> </w:t>
      </w:r>
      <w:proofErr w:type="spellStart"/>
      <w:r w:rsidRPr="00E84089">
        <w:t>trí</w:t>
      </w:r>
      <w:proofErr w:type="spellEnd"/>
      <w:r w:rsidRPr="00E84089">
        <w:t xml:space="preserve"> 4 </w:t>
      </w:r>
      <w:proofErr w:type="spellStart"/>
      <w:r w:rsidRPr="00E84089">
        <w:t>thùng</w:t>
      </w:r>
      <w:proofErr w:type="spellEnd"/>
      <w:r w:rsidRPr="00E84089">
        <w:t xml:space="preserve"> </w:t>
      </w:r>
      <w:proofErr w:type="spellStart"/>
      <w:r w:rsidRPr="00E84089">
        <w:t>chứa</w:t>
      </w:r>
      <w:proofErr w:type="spellEnd"/>
      <w:r w:rsidRPr="00E84089">
        <w:t xml:space="preserve"> </w:t>
      </w:r>
      <w:proofErr w:type="spellStart"/>
      <w:r w:rsidR="004E149D">
        <w:t>chất</w:t>
      </w:r>
      <w:proofErr w:type="spellEnd"/>
      <w:r w:rsidR="004E149D">
        <w:t xml:space="preserve"> </w:t>
      </w:r>
      <w:proofErr w:type="spellStart"/>
      <w:r w:rsidR="004E149D">
        <w:t>thải</w:t>
      </w:r>
      <w:proofErr w:type="spellEnd"/>
      <w:r w:rsidR="004E149D">
        <w:t xml:space="preserve"> </w:t>
      </w:r>
      <w:proofErr w:type="spellStart"/>
      <w:r w:rsidR="004E149D">
        <w:t>nguy</w:t>
      </w:r>
      <w:proofErr w:type="spellEnd"/>
      <w:r w:rsidR="004E149D">
        <w:t xml:space="preserve"> </w:t>
      </w:r>
      <w:proofErr w:type="spellStart"/>
      <w:r w:rsidR="004E149D">
        <w:t>hại</w:t>
      </w:r>
      <w:proofErr w:type="spellEnd"/>
      <w:r w:rsidRPr="00E84089">
        <w:t xml:space="preserve">, dung </w:t>
      </w:r>
      <w:proofErr w:type="spellStart"/>
      <w:r w:rsidRPr="00E84089">
        <w:t>tích</w:t>
      </w:r>
      <w:proofErr w:type="spellEnd"/>
      <w:r w:rsidRPr="00E84089">
        <w:t xml:space="preserve"> 120 </w:t>
      </w:r>
      <w:proofErr w:type="spellStart"/>
      <w:r w:rsidRPr="00E84089">
        <w:t>lít</w:t>
      </w:r>
      <w:proofErr w:type="spellEnd"/>
      <w:r w:rsidRPr="00E84089">
        <w:t xml:space="preserve"> (</w:t>
      </w:r>
      <w:proofErr w:type="spellStart"/>
      <w:r w:rsidRPr="00E84089">
        <w:t>chứa</w:t>
      </w:r>
      <w:proofErr w:type="spellEnd"/>
      <w:r w:rsidRPr="00E84089">
        <w:t xml:space="preserve"> </w:t>
      </w:r>
      <w:proofErr w:type="spellStart"/>
      <w:r w:rsidRPr="00E84089">
        <w:t>giẻ</w:t>
      </w:r>
      <w:proofErr w:type="spellEnd"/>
      <w:r w:rsidRPr="00E84089">
        <w:t xml:space="preserve"> </w:t>
      </w:r>
      <w:proofErr w:type="spellStart"/>
      <w:r w:rsidRPr="00E84089">
        <w:t>lau</w:t>
      </w:r>
      <w:proofErr w:type="spellEnd"/>
      <w:r w:rsidRPr="00E84089">
        <w:t xml:space="preserve">, </w:t>
      </w:r>
      <w:proofErr w:type="spellStart"/>
      <w:r w:rsidRPr="00E84089">
        <w:t>găng</w:t>
      </w:r>
      <w:proofErr w:type="spellEnd"/>
      <w:r w:rsidRPr="00E84089">
        <w:t xml:space="preserve"> </w:t>
      </w:r>
      <w:proofErr w:type="spellStart"/>
      <w:r w:rsidRPr="00E84089">
        <w:t>tay</w:t>
      </w:r>
      <w:proofErr w:type="spellEnd"/>
      <w:r w:rsidRPr="00E84089">
        <w:t xml:space="preserve"> </w:t>
      </w:r>
      <w:proofErr w:type="spellStart"/>
      <w:r w:rsidRPr="00E84089">
        <w:t>dính</w:t>
      </w:r>
      <w:proofErr w:type="spellEnd"/>
      <w:r w:rsidRPr="00E84089">
        <w:t xml:space="preserve"> </w:t>
      </w:r>
      <w:proofErr w:type="spellStart"/>
      <w:r w:rsidRPr="00E84089">
        <w:t>dầu</w:t>
      </w:r>
      <w:proofErr w:type="spellEnd"/>
      <w:r w:rsidRPr="00E84089">
        <w:t xml:space="preserve">, </w:t>
      </w:r>
      <w:proofErr w:type="spellStart"/>
      <w:r w:rsidRPr="00E84089">
        <w:t>bóng</w:t>
      </w:r>
      <w:proofErr w:type="spellEnd"/>
      <w:r w:rsidRPr="00E84089">
        <w:t xml:space="preserve"> </w:t>
      </w:r>
      <w:proofErr w:type="spellStart"/>
      <w:r w:rsidRPr="00E84089">
        <w:t>đèn</w:t>
      </w:r>
      <w:proofErr w:type="spellEnd"/>
      <w:r w:rsidRPr="00E84089">
        <w:t xml:space="preserve"> </w:t>
      </w:r>
      <w:proofErr w:type="spellStart"/>
      <w:r w:rsidRPr="00E84089">
        <w:t>huỳnh</w:t>
      </w:r>
      <w:proofErr w:type="spellEnd"/>
      <w:r w:rsidRPr="00E84089">
        <w:t xml:space="preserve"> </w:t>
      </w:r>
      <w:proofErr w:type="spellStart"/>
      <w:r w:rsidRPr="00E84089">
        <w:t>quang</w:t>
      </w:r>
      <w:proofErr w:type="spellEnd"/>
      <w:r w:rsidRPr="00E84089">
        <w:t xml:space="preserve">, </w:t>
      </w:r>
      <w:proofErr w:type="spellStart"/>
      <w:r w:rsidRPr="00E84089">
        <w:t>các</w:t>
      </w:r>
      <w:proofErr w:type="spellEnd"/>
      <w:r w:rsidRPr="00E84089">
        <w:t xml:space="preserve"> </w:t>
      </w:r>
      <w:proofErr w:type="spellStart"/>
      <w:r w:rsidRPr="00E84089">
        <w:t>loại</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có</w:t>
      </w:r>
      <w:proofErr w:type="spellEnd"/>
      <w:r w:rsidRPr="00E84089">
        <w:t xml:space="preserve"> </w:t>
      </w:r>
      <w:proofErr w:type="spellStart"/>
      <w:r w:rsidRPr="00E84089">
        <w:t>thành</w:t>
      </w:r>
      <w:proofErr w:type="spellEnd"/>
      <w:r w:rsidRPr="00E84089">
        <w:t xml:space="preserve"> </w:t>
      </w:r>
      <w:proofErr w:type="spellStart"/>
      <w:r w:rsidRPr="00E84089">
        <w:t>phần</w:t>
      </w:r>
      <w:proofErr w:type="spellEnd"/>
      <w:r w:rsidRPr="00E84089">
        <w:t xml:space="preserve"> </w:t>
      </w:r>
      <w:proofErr w:type="spellStart"/>
      <w:r w:rsidRPr="00E84089">
        <w:t>nguy</w:t>
      </w:r>
      <w:proofErr w:type="spellEnd"/>
      <w:r w:rsidRPr="00E84089">
        <w:t xml:space="preserve"> </w:t>
      </w:r>
      <w:proofErr w:type="spellStart"/>
      <w:r w:rsidRPr="00E84089">
        <w:t>hại</w:t>
      </w:r>
      <w:proofErr w:type="spellEnd"/>
      <w:r w:rsidRPr="00E84089">
        <w:t xml:space="preserve"> </w:t>
      </w:r>
      <w:proofErr w:type="spellStart"/>
      <w:r w:rsidRPr="00E84089">
        <w:t>hữu</w:t>
      </w:r>
      <w:proofErr w:type="spellEnd"/>
      <w:r w:rsidRPr="00E84089">
        <w:t xml:space="preserve"> </w:t>
      </w:r>
      <w:proofErr w:type="spellStart"/>
      <w:r w:rsidRPr="00E84089">
        <w:t>cơ</w:t>
      </w:r>
      <w:proofErr w:type="spellEnd"/>
      <w:r w:rsidRPr="00E84089">
        <w:t xml:space="preserve">); 2 </w:t>
      </w:r>
      <w:proofErr w:type="spellStart"/>
      <w:r w:rsidRPr="00E84089">
        <w:t>thùng</w:t>
      </w:r>
      <w:proofErr w:type="spellEnd"/>
      <w:r w:rsidRPr="00E84089">
        <w:t xml:space="preserve"> </w:t>
      </w:r>
      <w:proofErr w:type="spellStart"/>
      <w:r w:rsidRPr="00E84089">
        <w:t>phuy</w:t>
      </w:r>
      <w:proofErr w:type="spellEnd"/>
      <w:r w:rsidRPr="00E84089">
        <w:t xml:space="preserve"> dung </w:t>
      </w:r>
      <w:proofErr w:type="spellStart"/>
      <w:r w:rsidRPr="00E84089">
        <w:t>tích</w:t>
      </w:r>
      <w:proofErr w:type="spellEnd"/>
      <w:r w:rsidRPr="00E84089">
        <w:t xml:space="preserve"> 240 </w:t>
      </w:r>
      <w:proofErr w:type="spellStart"/>
      <w:r w:rsidRPr="00E84089">
        <w:t>lít</w:t>
      </w:r>
      <w:proofErr w:type="spellEnd"/>
      <w:r w:rsidRPr="00E84089">
        <w:t xml:space="preserve"> (</w:t>
      </w:r>
      <w:proofErr w:type="spellStart"/>
      <w:r w:rsidRPr="00E84089">
        <w:t>chứa</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có</w:t>
      </w:r>
      <w:proofErr w:type="spellEnd"/>
      <w:r w:rsidRPr="00E84089">
        <w:t xml:space="preserve"> </w:t>
      </w:r>
      <w:proofErr w:type="spellStart"/>
      <w:r w:rsidRPr="00E84089">
        <w:t>chứa</w:t>
      </w:r>
      <w:proofErr w:type="spellEnd"/>
      <w:r w:rsidRPr="00E84089">
        <w:t xml:space="preserve"> </w:t>
      </w:r>
      <w:proofErr w:type="spellStart"/>
      <w:r w:rsidRPr="00E84089">
        <w:t>dầu</w:t>
      </w:r>
      <w:proofErr w:type="spellEnd"/>
      <w:r w:rsidRPr="00E84089">
        <w:t xml:space="preserve">, </w:t>
      </w:r>
      <w:proofErr w:type="spellStart"/>
      <w:r w:rsidRPr="00E84089">
        <w:t>dầu</w:t>
      </w:r>
      <w:proofErr w:type="spellEnd"/>
      <w:r w:rsidRPr="00E84089">
        <w:t xml:space="preserve"> </w:t>
      </w:r>
      <w:proofErr w:type="spellStart"/>
      <w:r w:rsidRPr="00E84089">
        <w:t>nhiên</w:t>
      </w:r>
      <w:proofErr w:type="spellEnd"/>
      <w:r w:rsidRPr="00E84089">
        <w:t xml:space="preserve"> </w:t>
      </w:r>
      <w:proofErr w:type="spellStart"/>
      <w:r w:rsidRPr="00E84089">
        <w:t>liệu</w:t>
      </w:r>
      <w:proofErr w:type="spellEnd"/>
      <w:r w:rsidRPr="00E84089">
        <w:t xml:space="preserve"> </w:t>
      </w:r>
      <w:proofErr w:type="spellStart"/>
      <w:r w:rsidRPr="00E84089">
        <w:t>thải</w:t>
      </w:r>
      <w:proofErr w:type="spellEnd"/>
      <w:r w:rsidRPr="00E84089">
        <w:t>).</w:t>
      </w:r>
    </w:p>
    <w:p w14:paraId="12E7DC46" w14:textId="77777777" w:rsidR="002F312B" w:rsidRPr="00E84089" w:rsidRDefault="002F312B" w:rsidP="00A523BA">
      <w:pPr>
        <w:pStyle w:val="BODY"/>
        <w:spacing w:before="60" w:after="60" w:line="312" w:lineRule="auto"/>
      </w:pPr>
      <w:r w:rsidRPr="00E84089">
        <w:t xml:space="preserve">+ Thu </w:t>
      </w:r>
      <w:proofErr w:type="spellStart"/>
      <w:r w:rsidRPr="00E84089">
        <w:t>gom</w:t>
      </w:r>
      <w:proofErr w:type="spellEnd"/>
      <w:r w:rsidRPr="00E84089">
        <w:t xml:space="preserve"> 100% </w:t>
      </w:r>
      <w:proofErr w:type="spellStart"/>
      <w:r w:rsidRPr="00E84089">
        <w:t>giẻ</w:t>
      </w:r>
      <w:proofErr w:type="spellEnd"/>
      <w:r w:rsidRPr="00E84089">
        <w:t xml:space="preserve"> </w:t>
      </w:r>
      <w:proofErr w:type="spellStart"/>
      <w:r w:rsidRPr="00E84089">
        <w:t>lau</w:t>
      </w:r>
      <w:proofErr w:type="spellEnd"/>
      <w:r w:rsidRPr="00E84089">
        <w:t xml:space="preserve"> </w:t>
      </w:r>
      <w:proofErr w:type="spellStart"/>
      <w:r w:rsidRPr="00E84089">
        <w:t>dính</w:t>
      </w:r>
      <w:proofErr w:type="spellEnd"/>
      <w:r w:rsidRPr="00E84089">
        <w:t xml:space="preserve"> </w:t>
      </w:r>
      <w:proofErr w:type="spellStart"/>
      <w:r w:rsidRPr="00E84089">
        <w:t>dầu</w:t>
      </w:r>
      <w:proofErr w:type="spellEnd"/>
      <w:r w:rsidRPr="00E84089">
        <w:t xml:space="preserve"> </w:t>
      </w:r>
      <w:proofErr w:type="spellStart"/>
      <w:r w:rsidRPr="00E84089">
        <w:t>mỡ</w:t>
      </w:r>
      <w:proofErr w:type="spellEnd"/>
      <w:r w:rsidRPr="00E84089">
        <w:t xml:space="preserve">, </w:t>
      </w:r>
      <w:proofErr w:type="spellStart"/>
      <w:r w:rsidRPr="00E84089">
        <w:t>dầu</w:t>
      </w:r>
      <w:proofErr w:type="spellEnd"/>
      <w:r w:rsidRPr="00E84089">
        <w:t xml:space="preserve"> </w:t>
      </w:r>
      <w:proofErr w:type="spellStart"/>
      <w:r w:rsidRPr="00E84089">
        <w:t>nhớt</w:t>
      </w:r>
      <w:proofErr w:type="spellEnd"/>
      <w:r w:rsidRPr="00E84089">
        <w:t xml:space="preserve"> </w:t>
      </w:r>
      <w:proofErr w:type="spellStart"/>
      <w:r w:rsidRPr="00E84089">
        <w:t>thải</w:t>
      </w:r>
      <w:proofErr w:type="spellEnd"/>
      <w:r w:rsidRPr="00E84089">
        <w:t xml:space="preserve"> </w:t>
      </w:r>
      <w:proofErr w:type="spellStart"/>
      <w:r w:rsidRPr="00E84089">
        <w:t>vào</w:t>
      </w:r>
      <w:proofErr w:type="spellEnd"/>
      <w:r w:rsidRPr="00E84089">
        <w:t xml:space="preserve"> </w:t>
      </w:r>
      <w:proofErr w:type="spellStart"/>
      <w:r w:rsidRPr="00E84089">
        <w:t>các</w:t>
      </w:r>
      <w:proofErr w:type="spellEnd"/>
      <w:r w:rsidRPr="00E84089">
        <w:t xml:space="preserve"> </w:t>
      </w:r>
      <w:proofErr w:type="spellStart"/>
      <w:r w:rsidRPr="00E84089">
        <w:t>thùng</w:t>
      </w:r>
      <w:proofErr w:type="spellEnd"/>
      <w:r w:rsidRPr="00E84089">
        <w:t xml:space="preserve"> </w:t>
      </w:r>
      <w:proofErr w:type="spellStart"/>
      <w:r w:rsidRPr="00E84089">
        <w:t>chứa</w:t>
      </w:r>
      <w:proofErr w:type="spellEnd"/>
      <w:r w:rsidRPr="00E84089">
        <w:t xml:space="preserve"> </w:t>
      </w:r>
      <w:proofErr w:type="spellStart"/>
      <w:r w:rsidRPr="00E84089">
        <w:t>chuyên</w:t>
      </w:r>
      <w:proofErr w:type="spellEnd"/>
      <w:r w:rsidRPr="00E84089">
        <w:t xml:space="preserve"> </w:t>
      </w:r>
      <w:proofErr w:type="spellStart"/>
      <w:r w:rsidRPr="00E84089">
        <w:t>dụng</w:t>
      </w:r>
      <w:proofErr w:type="spellEnd"/>
      <w:r w:rsidRPr="00E84089">
        <w:t xml:space="preserve"> </w:t>
      </w:r>
      <w:proofErr w:type="spellStart"/>
      <w:r w:rsidRPr="00E84089">
        <w:t>đặt</w:t>
      </w:r>
      <w:proofErr w:type="spellEnd"/>
      <w:r w:rsidRPr="00E84089">
        <w:t xml:space="preserve"> </w:t>
      </w:r>
      <w:proofErr w:type="spellStart"/>
      <w:r w:rsidRPr="00E84089">
        <w:t>trong</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công</w:t>
      </w:r>
      <w:proofErr w:type="spellEnd"/>
      <w:r w:rsidRPr="00E84089">
        <w:t xml:space="preserve"> </w:t>
      </w:r>
      <w:proofErr w:type="spellStart"/>
      <w:r w:rsidRPr="00E84089">
        <w:t>trường</w:t>
      </w:r>
      <w:proofErr w:type="spellEnd"/>
      <w:r w:rsidRPr="00E84089">
        <w:t xml:space="preserve">. </w:t>
      </w:r>
      <w:proofErr w:type="spellStart"/>
      <w:r w:rsidRPr="00E84089">
        <w:t>Mỗi</w:t>
      </w:r>
      <w:proofErr w:type="spellEnd"/>
      <w:r w:rsidRPr="00E84089">
        <w:t xml:space="preserve"> </w:t>
      </w:r>
      <w:proofErr w:type="spellStart"/>
      <w:r w:rsidRPr="00E84089">
        <w:t>loại</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được</w:t>
      </w:r>
      <w:proofErr w:type="spellEnd"/>
      <w:r w:rsidRPr="00E84089">
        <w:t xml:space="preserve"> </w:t>
      </w:r>
      <w:proofErr w:type="spellStart"/>
      <w:r w:rsidRPr="00E84089">
        <w:t>đựng</w:t>
      </w:r>
      <w:proofErr w:type="spellEnd"/>
      <w:r w:rsidRPr="00E84089">
        <w:t xml:space="preserve"> </w:t>
      </w:r>
      <w:proofErr w:type="spellStart"/>
      <w:r w:rsidRPr="00E84089">
        <w:t>trong</w:t>
      </w:r>
      <w:proofErr w:type="spellEnd"/>
      <w:r w:rsidRPr="00E84089">
        <w:t xml:space="preserve"> </w:t>
      </w:r>
      <w:proofErr w:type="spellStart"/>
      <w:r w:rsidRPr="00E84089">
        <w:t>thùng</w:t>
      </w:r>
      <w:proofErr w:type="spellEnd"/>
      <w:r w:rsidRPr="00E84089">
        <w:t xml:space="preserve"> </w:t>
      </w:r>
      <w:proofErr w:type="spellStart"/>
      <w:r w:rsidRPr="00E84089">
        <w:t>đựng</w:t>
      </w:r>
      <w:proofErr w:type="spellEnd"/>
      <w:r w:rsidRPr="00E84089">
        <w:t xml:space="preserve"> </w:t>
      </w:r>
      <w:proofErr w:type="spellStart"/>
      <w:r w:rsidRPr="00E84089">
        <w:t>có</w:t>
      </w:r>
      <w:proofErr w:type="spellEnd"/>
      <w:r w:rsidRPr="00E84089">
        <w:t xml:space="preserve"> </w:t>
      </w:r>
      <w:proofErr w:type="spellStart"/>
      <w:r w:rsidRPr="00E84089">
        <w:t>nắp</w:t>
      </w:r>
      <w:proofErr w:type="spellEnd"/>
      <w:r w:rsidRPr="00E84089">
        <w:t xml:space="preserve"> </w:t>
      </w:r>
      <w:proofErr w:type="spellStart"/>
      <w:r w:rsidRPr="00E84089">
        <w:t>chuyên</w:t>
      </w:r>
      <w:proofErr w:type="spellEnd"/>
      <w:r w:rsidRPr="00E84089">
        <w:t xml:space="preserve"> </w:t>
      </w:r>
      <w:proofErr w:type="spellStart"/>
      <w:r w:rsidRPr="00E84089">
        <w:t>dụng</w:t>
      </w:r>
      <w:proofErr w:type="spellEnd"/>
      <w:r w:rsidRPr="00E84089">
        <w:t xml:space="preserve">, </w:t>
      </w:r>
      <w:proofErr w:type="spellStart"/>
      <w:r w:rsidRPr="00E84089">
        <w:t>riêng</w:t>
      </w:r>
      <w:proofErr w:type="spellEnd"/>
      <w:r w:rsidRPr="00E84089">
        <w:t xml:space="preserve"> </w:t>
      </w:r>
      <w:proofErr w:type="spellStart"/>
      <w:r w:rsidRPr="00E84089">
        <w:t>biệt</w:t>
      </w:r>
      <w:proofErr w:type="spellEnd"/>
      <w:r w:rsidRPr="00E84089">
        <w:t xml:space="preserve">, </w:t>
      </w:r>
      <w:proofErr w:type="spellStart"/>
      <w:r w:rsidRPr="00E84089">
        <w:t>có</w:t>
      </w:r>
      <w:proofErr w:type="spellEnd"/>
      <w:r w:rsidRPr="00E84089">
        <w:t xml:space="preserve"> </w:t>
      </w:r>
      <w:proofErr w:type="spellStart"/>
      <w:r w:rsidRPr="00E84089">
        <w:t>tên</w:t>
      </w:r>
      <w:proofErr w:type="spellEnd"/>
      <w:r w:rsidRPr="00E84089">
        <w:t xml:space="preserve">, </w:t>
      </w:r>
      <w:proofErr w:type="spellStart"/>
      <w:r w:rsidRPr="00E84089">
        <w:t>mã</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và</w:t>
      </w:r>
      <w:proofErr w:type="spellEnd"/>
      <w:r w:rsidRPr="00E84089">
        <w:t xml:space="preserve"> </w:t>
      </w:r>
      <w:proofErr w:type="spellStart"/>
      <w:r w:rsidRPr="00E84089">
        <w:t>dấu</w:t>
      </w:r>
      <w:proofErr w:type="spellEnd"/>
      <w:r w:rsidRPr="00E84089">
        <w:t xml:space="preserve"> </w:t>
      </w:r>
      <w:proofErr w:type="spellStart"/>
      <w:r w:rsidRPr="00E84089">
        <w:t>hiệu</w:t>
      </w:r>
      <w:proofErr w:type="spellEnd"/>
      <w:r w:rsidRPr="00E84089">
        <w:t xml:space="preserve"> </w:t>
      </w:r>
      <w:proofErr w:type="spellStart"/>
      <w:r w:rsidRPr="00E84089">
        <w:t>cảnh</w:t>
      </w:r>
      <w:proofErr w:type="spellEnd"/>
      <w:r w:rsidRPr="00E84089">
        <w:t xml:space="preserve"> </w:t>
      </w:r>
      <w:proofErr w:type="spellStart"/>
      <w:r w:rsidRPr="00E84089">
        <w:t>báo</w:t>
      </w:r>
      <w:proofErr w:type="spellEnd"/>
      <w:r w:rsidRPr="00E84089">
        <w:t xml:space="preserve"> </w:t>
      </w:r>
      <w:proofErr w:type="spellStart"/>
      <w:r w:rsidRPr="00E84089">
        <w:t>theo</w:t>
      </w:r>
      <w:proofErr w:type="spellEnd"/>
      <w:r w:rsidRPr="00E84089">
        <w:t xml:space="preserve"> </w:t>
      </w:r>
      <w:proofErr w:type="spellStart"/>
      <w:r w:rsidRPr="00E84089">
        <w:t>đúng</w:t>
      </w:r>
      <w:proofErr w:type="spellEnd"/>
      <w:r w:rsidRPr="00E84089">
        <w:t xml:space="preserve"> </w:t>
      </w:r>
      <w:proofErr w:type="spellStart"/>
      <w:r w:rsidRPr="00E84089">
        <w:t>quy</w:t>
      </w:r>
      <w:proofErr w:type="spellEnd"/>
      <w:r w:rsidRPr="00E84089">
        <w:t xml:space="preserve"> </w:t>
      </w:r>
      <w:proofErr w:type="spellStart"/>
      <w:r w:rsidRPr="00E84089">
        <w:t>định</w:t>
      </w:r>
      <w:proofErr w:type="spellEnd"/>
      <w:r w:rsidRPr="00E84089">
        <w:t>.</w:t>
      </w:r>
    </w:p>
    <w:p w14:paraId="63FA1842" w14:textId="77777777" w:rsidR="002F312B" w:rsidRPr="00E84089" w:rsidRDefault="002F312B" w:rsidP="00A523BA">
      <w:pPr>
        <w:pStyle w:val="BODY"/>
        <w:spacing w:before="60" w:after="60" w:line="312" w:lineRule="auto"/>
      </w:pPr>
      <w:r w:rsidRPr="00E84089">
        <w:t xml:space="preserve">+ Tất </w:t>
      </w:r>
      <w:proofErr w:type="spellStart"/>
      <w:r w:rsidRPr="00E84089">
        <w:t>cả</w:t>
      </w:r>
      <w:proofErr w:type="spellEnd"/>
      <w:r w:rsidRPr="00E84089">
        <w:t xml:space="preserve"> </w:t>
      </w:r>
      <w:proofErr w:type="spellStart"/>
      <w:r w:rsidRPr="00E84089">
        <w:t>các</w:t>
      </w:r>
      <w:proofErr w:type="spellEnd"/>
      <w:r w:rsidRPr="00E84089">
        <w:t xml:space="preserve"> </w:t>
      </w:r>
      <w:proofErr w:type="spellStart"/>
      <w:r w:rsidRPr="00E84089">
        <w:t>chất</w:t>
      </w:r>
      <w:proofErr w:type="spellEnd"/>
      <w:r w:rsidRPr="00E84089">
        <w:t xml:space="preserve"> </w:t>
      </w:r>
      <w:proofErr w:type="spellStart"/>
      <w:r w:rsidRPr="00E84089">
        <w:t>thải</w:t>
      </w:r>
      <w:proofErr w:type="spellEnd"/>
      <w:r w:rsidRPr="00E84089">
        <w:t xml:space="preserve"> </w:t>
      </w:r>
      <w:proofErr w:type="spellStart"/>
      <w:r w:rsidRPr="00E84089">
        <w:t>nguy</w:t>
      </w:r>
      <w:proofErr w:type="spellEnd"/>
      <w:r w:rsidRPr="00E84089">
        <w:t xml:space="preserve"> </w:t>
      </w:r>
      <w:proofErr w:type="spellStart"/>
      <w:r w:rsidRPr="00E84089">
        <w:t>hại</w:t>
      </w:r>
      <w:proofErr w:type="spellEnd"/>
      <w:r w:rsidRPr="00E84089">
        <w:t xml:space="preserve"> (</w:t>
      </w:r>
      <w:proofErr w:type="spellStart"/>
      <w:r w:rsidRPr="00E84089">
        <w:t>dầu</w:t>
      </w:r>
      <w:proofErr w:type="spellEnd"/>
      <w:r w:rsidRPr="00E84089">
        <w:t xml:space="preserve"> </w:t>
      </w:r>
      <w:proofErr w:type="spellStart"/>
      <w:r w:rsidRPr="00E84089">
        <w:t>mỡ</w:t>
      </w:r>
      <w:proofErr w:type="spellEnd"/>
      <w:r w:rsidRPr="00E84089">
        <w:t xml:space="preserve">, dung </w:t>
      </w:r>
      <w:proofErr w:type="spellStart"/>
      <w:r w:rsidRPr="00E84089">
        <w:t>môi</w:t>
      </w:r>
      <w:proofErr w:type="spellEnd"/>
      <w:r w:rsidRPr="00E84089">
        <w:t xml:space="preserve"> </w:t>
      </w:r>
      <w:proofErr w:type="spellStart"/>
      <w:r w:rsidRPr="00E84089">
        <w:t>hữu</w:t>
      </w:r>
      <w:proofErr w:type="spellEnd"/>
      <w:r w:rsidRPr="00E84089">
        <w:t xml:space="preserve"> </w:t>
      </w:r>
      <w:proofErr w:type="spellStart"/>
      <w:r w:rsidRPr="00E84089">
        <w:t>cơ</w:t>
      </w:r>
      <w:proofErr w:type="spellEnd"/>
      <w:r w:rsidRPr="00E84089">
        <w:t xml:space="preserve">, </w:t>
      </w:r>
      <w:proofErr w:type="spellStart"/>
      <w:r w:rsidRPr="00E84089">
        <w:t>hóa</w:t>
      </w:r>
      <w:proofErr w:type="spellEnd"/>
      <w:r w:rsidRPr="00E84089">
        <w:t xml:space="preserve"> </w:t>
      </w:r>
      <w:proofErr w:type="spellStart"/>
      <w:r w:rsidRPr="00E84089">
        <w:t>chất</w:t>
      </w:r>
      <w:proofErr w:type="spellEnd"/>
      <w:r w:rsidRPr="00E84089">
        <w:t xml:space="preserve">, </w:t>
      </w:r>
      <w:proofErr w:type="spellStart"/>
      <w:r w:rsidRPr="00E84089">
        <w:t>sơn</w:t>
      </w:r>
      <w:proofErr w:type="spellEnd"/>
      <w:r w:rsidRPr="00E84089">
        <w:t xml:space="preserve"> </w:t>
      </w:r>
      <w:proofErr w:type="spellStart"/>
      <w:r w:rsidRPr="00E84089">
        <w:t>dầu</w:t>
      </w:r>
      <w:proofErr w:type="spellEnd"/>
      <w:r w:rsidRPr="00E84089">
        <w:t xml:space="preserve">…) </w:t>
      </w:r>
      <w:proofErr w:type="spellStart"/>
      <w:r w:rsidRPr="00E84089">
        <w:t>được</w:t>
      </w:r>
      <w:proofErr w:type="spellEnd"/>
      <w:r w:rsidRPr="00E84089">
        <w:t xml:space="preserve"> </w:t>
      </w:r>
      <w:proofErr w:type="spellStart"/>
      <w:r w:rsidRPr="00E84089">
        <w:t>lưu</w:t>
      </w:r>
      <w:proofErr w:type="spellEnd"/>
      <w:r w:rsidRPr="00E84089">
        <w:t xml:space="preserve"> </w:t>
      </w:r>
      <w:proofErr w:type="spellStart"/>
      <w:r w:rsidRPr="00E84089">
        <w:t>trữ</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vận</w:t>
      </w:r>
      <w:proofErr w:type="spellEnd"/>
      <w:r w:rsidRPr="00E84089">
        <w:t xml:space="preserve"> </w:t>
      </w:r>
      <w:proofErr w:type="spellStart"/>
      <w:r w:rsidRPr="00E84089">
        <w:t>chuyển</w:t>
      </w:r>
      <w:proofErr w:type="spellEnd"/>
      <w:r w:rsidRPr="00E84089">
        <w:t xml:space="preserve"> </w:t>
      </w:r>
      <w:proofErr w:type="spellStart"/>
      <w:r w:rsidRPr="00E84089">
        <w:t>theo</w:t>
      </w:r>
      <w:proofErr w:type="spellEnd"/>
      <w:r w:rsidRPr="00E84089">
        <w:t xml:space="preserve"> </w:t>
      </w:r>
      <w:proofErr w:type="spellStart"/>
      <w:r w:rsidRPr="00E84089">
        <w:t>quy</w:t>
      </w:r>
      <w:proofErr w:type="spellEnd"/>
      <w:r w:rsidRPr="00E84089">
        <w:t xml:space="preserve"> </w:t>
      </w:r>
      <w:proofErr w:type="spellStart"/>
      <w:r w:rsidRPr="00E84089">
        <w:t>định</w:t>
      </w:r>
      <w:proofErr w:type="spellEnd"/>
      <w:r w:rsidRPr="00E84089">
        <w:t xml:space="preserve"> </w:t>
      </w:r>
      <w:proofErr w:type="spellStart"/>
      <w:r w:rsidRPr="00E84089">
        <w:t>của</w:t>
      </w:r>
      <w:proofErr w:type="spellEnd"/>
      <w:r w:rsidRPr="00E84089">
        <w:t xml:space="preserve"> Thông </w:t>
      </w:r>
      <w:proofErr w:type="spellStart"/>
      <w:r w:rsidRPr="00E84089">
        <w:t>tư</w:t>
      </w:r>
      <w:proofErr w:type="spellEnd"/>
      <w:r w:rsidRPr="00E84089">
        <w:t xml:space="preserve"> </w:t>
      </w:r>
      <w:proofErr w:type="spellStart"/>
      <w:r w:rsidRPr="00E84089">
        <w:t>số</w:t>
      </w:r>
      <w:proofErr w:type="spellEnd"/>
      <w:r w:rsidRPr="00E84089">
        <w:t xml:space="preserve"> 02/2022/TT-BTNMT </w:t>
      </w:r>
      <w:proofErr w:type="spellStart"/>
      <w:r w:rsidRPr="00E84089">
        <w:t>ngày</w:t>
      </w:r>
      <w:proofErr w:type="spellEnd"/>
      <w:r w:rsidRPr="00E84089">
        <w:t xml:space="preserve"> 10/01/2022 </w:t>
      </w:r>
      <w:proofErr w:type="spellStart"/>
      <w:r w:rsidRPr="00E84089">
        <w:t>của</w:t>
      </w:r>
      <w:proofErr w:type="spellEnd"/>
      <w:r w:rsidRPr="00E84089">
        <w:t xml:space="preserve"> </w:t>
      </w:r>
      <w:proofErr w:type="spellStart"/>
      <w:r w:rsidRPr="00E84089">
        <w:t>Bộ</w:t>
      </w:r>
      <w:proofErr w:type="spellEnd"/>
      <w:r w:rsidRPr="00E84089">
        <w:t xml:space="preserve"> Tài </w:t>
      </w:r>
      <w:proofErr w:type="spellStart"/>
      <w:r w:rsidRPr="00E84089">
        <w:t>nguyên</w:t>
      </w:r>
      <w:proofErr w:type="spellEnd"/>
      <w:r w:rsidRPr="00E84089">
        <w:t xml:space="preserve"> </w:t>
      </w:r>
      <w:proofErr w:type="spellStart"/>
      <w:r w:rsidRPr="00E84089">
        <w:t>và</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 xml:space="preserve"> </w:t>
      </w:r>
      <w:proofErr w:type="spellStart"/>
      <w:r w:rsidRPr="00E84089">
        <w:t>quy</w:t>
      </w:r>
      <w:proofErr w:type="spellEnd"/>
      <w:r w:rsidRPr="00E84089">
        <w:t xml:space="preserve"> </w:t>
      </w:r>
      <w:proofErr w:type="spellStart"/>
      <w:r w:rsidRPr="00E84089">
        <w:t>định</w:t>
      </w:r>
      <w:proofErr w:type="spellEnd"/>
      <w:r w:rsidRPr="00E84089">
        <w:t xml:space="preserve"> chi </w:t>
      </w:r>
      <w:proofErr w:type="spellStart"/>
      <w:r w:rsidRPr="00E84089">
        <w:t>tiết</w:t>
      </w:r>
      <w:proofErr w:type="spellEnd"/>
      <w:r w:rsidRPr="00E84089">
        <w:t xml:space="preserve"> </w:t>
      </w:r>
      <w:proofErr w:type="spellStart"/>
      <w:r w:rsidRPr="00E84089">
        <w:t>thi</w:t>
      </w:r>
      <w:proofErr w:type="spellEnd"/>
      <w:r w:rsidRPr="00E84089">
        <w:t xml:space="preserve"> </w:t>
      </w:r>
      <w:proofErr w:type="spellStart"/>
      <w:r w:rsidRPr="00E84089">
        <w:t>hành</w:t>
      </w:r>
      <w:proofErr w:type="spellEnd"/>
      <w:r w:rsidRPr="00E84089">
        <w:t xml:space="preserve"> </w:t>
      </w:r>
      <w:proofErr w:type="spellStart"/>
      <w:r w:rsidRPr="00E84089">
        <w:t>một</w:t>
      </w:r>
      <w:proofErr w:type="spellEnd"/>
      <w:r w:rsidRPr="00E84089">
        <w:t xml:space="preserve"> </w:t>
      </w:r>
      <w:proofErr w:type="spellStart"/>
      <w:r w:rsidRPr="00E84089">
        <w:t>số</w:t>
      </w:r>
      <w:proofErr w:type="spellEnd"/>
      <w:r w:rsidRPr="00E84089">
        <w:t xml:space="preserve"> </w:t>
      </w:r>
      <w:proofErr w:type="spellStart"/>
      <w:r w:rsidRPr="00E84089">
        <w:t>điều</w:t>
      </w:r>
      <w:proofErr w:type="spellEnd"/>
      <w:r w:rsidRPr="00E84089">
        <w:t xml:space="preserve"> </w:t>
      </w:r>
      <w:proofErr w:type="spellStart"/>
      <w:r w:rsidRPr="00E84089">
        <w:t>của</w:t>
      </w:r>
      <w:proofErr w:type="spellEnd"/>
      <w:r w:rsidRPr="00E84089">
        <w:t xml:space="preserve"> </w:t>
      </w:r>
      <w:proofErr w:type="spellStart"/>
      <w:r w:rsidRPr="00E84089">
        <w:t>Luật</w:t>
      </w:r>
      <w:proofErr w:type="spellEnd"/>
      <w:r w:rsidRPr="00E84089">
        <w:t xml:space="preserve"> Bảo </w:t>
      </w:r>
      <w:proofErr w:type="spellStart"/>
      <w:r w:rsidRPr="00E84089">
        <w:t>vệ</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p>
    <w:p w14:paraId="0C8189FA" w14:textId="77777777" w:rsidR="002F312B" w:rsidRPr="00E84089" w:rsidRDefault="002F312B" w:rsidP="00A523BA">
      <w:pPr>
        <w:pStyle w:val="BODY"/>
        <w:spacing w:before="60" w:after="60" w:line="312" w:lineRule="auto"/>
      </w:pPr>
      <w:r w:rsidRPr="00E84089">
        <w:t xml:space="preserve">+ Hạn </w:t>
      </w:r>
      <w:proofErr w:type="spellStart"/>
      <w:r w:rsidRPr="00E84089">
        <w:t>chế</w:t>
      </w:r>
      <w:proofErr w:type="spellEnd"/>
      <w:r w:rsidRPr="00E84089">
        <w:t xml:space="preserve"> </w:t>
      </w:r>
      <w:proofErr w:type="spellStart"/>
      <w:r w:rsidRPr="00E84089">
        <w:t>dự</w:t>
      </w:r>
      <w:proofErr w:type="spellEnd"/>
      <w:r w:rsidRPr="00E84089">
        <w:t xml:space="preserve"> </w:t>
      </w:r>
      <w:proofErr w:type="spellStart"/>
      <w:r w:rsidRPr="00E84089">
        <w:t>trữ</w:t>
      </w:r>
      <w:proofErr w:type="spellEnd"/>
      <w:r w:rsidRPr="00E84089">
        <w:t xml:space="preserve"> </w:t>
      </w:r>
      <w:proofErr w:type="spellStart"/>
      <w:r w:rsidRPr="00E84089">
        <w:t>hóa</w:t>
      </w:r>
      <w:proofErr w:type="spellEnd"/>
      <w:r w:rsidRPr="00E84089">
        <w:t xml:space="preserve"> </w:t>
      </w:r>
      <w:proofErr w:type="spellStart"/>
      <w:r w:rsidRPr="00E84089">
        <w:t>chất</w:t>
      </w:r>
      <w:proofErr w:type="spellEnd"/>
      <w:r w:rsidRPr="00E84089">
        <w:t xml:space="preserve">, </w:t>
      </w:r>
      <w:proofErr w:type="spellStart"/>
      <w:r w:rsidRPr="00E84089">
        <w:t>chất</w:t>
      </w:r>
      <w:proofErr w:type="spellEnd"/>
      <w:r w:rsidRPr="00E84089">
        <w:t xml:space="preserve"> </w:t>
      </w:r>
      <w:proofErr w:type="spellStart"/>
      <w:r w:rsidRPr="00E84089">
        <w:t>độc</w:t>
      </w:r>
      <w:proofErr w:type="spellEnd"/>
      <w:r w:rsidRPr="00E84089">
        <w:t xml:space="preserve"> </w:t>
      </w:r>
      <w:proofErr w:type="spellStart"/>
      <w:r w:rsidRPr="00E84089">
        <w:t>hại</w:t>
      </w:r>
      <w:proofErr w:type="spellEnd"/>
      <w:r w:rsidRPr="00E84089">
        <w:t xml:space="preserve"> </w:t>
      </w:r>
      <w:proofErr w:type="spellStart"/>
      <w:r w:rsidRPr="00E84089">
        <w:t>và</w:t>
      </w:r>
      <w:proofErr w:type="spellEnd"/>
      <w:r w:rsidRPr="00E84089">
        <w:t xml:space="preserve"> </w:t>
      </w:r>
      <w:proofErr w:type="spellStart"/>
      <w:r w:rsidRPr="00E84089">
        <w:t>nhiên</w:t>
      </w:r>
      <w:proofErr w:type="spellEnd"/>
      <w:r w:rsidRPr="00E84089">
        <w:t xml:space="preserve"> </w:t>
      </w:r>
      <w:proofErr w:type="spellStart"/>
      <w:r w:rsidRPr="00E84089">
        <w:t>liệu</w:t>
      </w:r>
      <w:proofErr w:type="spellEnd"/>
      <w:r w:rsidRPr="00E84089">
        <w:t xml:space="preserve"> </w:t>
      </w:r>
      <w:proofErr w:type="spellStart"/>
      <w:r w:rsidRPr="00E84089">
        <w:t>trên</w:t>
      </w:r>
      <w:proofErr w:type="spellEnd"/>
      <w:r w:rsidRPr="00E84089">
        <w:t xml:space="preserve"> </w:t>
      </w:r>
      <w:proofErr w:type="spellStart"/>
      <w:r w:rsidRPr="00E84089">
        <w:t>công</w:t>
      </w:r>
      <w:proofErr w:type="spellEnd"/>
      <w:r w:rsidRPr="00E84089">
        <w:t xml:space="preserve"> </w:t>
      </w:r>
      <w:proofErr w:type="spellStart"/>
      <w:r w:rsidRPr="00E84089">
        <w:t>trường</w:t>
      </w:r>
      <w:proofErr w:type="spellEnd"/>
      <w:r w:rsidRPr="00E84089">
        <w:t xml:space="preserve"> </w:t>
      </w:r>
      <w:proofErr w:type="spellStart"/>
      <w:r w:rsidRPr="00E84089">
        <w:t>và</w:t>
      </w:r>
      <w:proofErr w:type="spellEnd"/>
      <w:r w:rsidRPr="00E84089">
        <w:t xml:space="preserve"> </w:t>
      </w:r>
      <w:proofErr w:type="spellStart"/>
      <w:r w:rsidRPr="00E84089">
        <w:t>trữ</w:t>
      </w:r>
      <w:proofErr w:type="spellEnd"/>
      <w:r w:rsidRPr="00E84089">
        <w:t xml:space="preserve"> </w:t>
      </w:r>
      <w:proofErr w:type="spellStart"/>
      <w:r w:rsidRPr="00E84089">
        <w:t>trong</w:t>
      </w:r>
      <w:proofErr w:type="spellEnd"/>
      <w:r w:rsidRPr="00E84089">
        <w:t xml:space="preserve"> </w:t>
      </w:r>
      <w:proofErr w:type="spellStart"/>
      <w:r w:rsidRPr="00E84089">
        <w:t>một</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an </w:t>
      </w:r>
      <w:proofErr w:type="spellStart"/>
      <w:r w:rsidRPr="00E84089">
        <w:t>toàn</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này</w:t>
      </w:r>
      <w:proofErr w:type="spellEnd"/>
      <w:r w:rsidRPr="00E84089">
        <w:t xml:space="preserve"> </w:t>
      </w:r>
      <w:proofErr w:type="spellStart"/>
      <w:r w:rsidRPr="00E84089">
        <w:t>được</w:t>
      </w:r>
      <w:proofErr w:type="spellEnd"/>
      <w:r w:rsidRPr="00E84089">
        <w:t xml:space="preserve"> </w:t>
      </w:r>
      <w:proofErr w:type="spellStart"/>
      <w:r w:rsidRPr="00E84089">
        <w:t>đặt</w:t>
      </w:r>
      <w:proofErr w:type="spellEnd"/>
      <w:r w:rsidRPr="00E84089">
        <w:t xml:space="preserve"> </w:t>
      </w:r>
      <w:proofErr w:type="spellStart"/>
      <w:r w:rsidRPr="00E84089">
        <w:t>trên</w:t>
      </w:r>
      <w:proofErr w:type="spellEnd"/>
      <w:r w:rsidRPr="00E84089">
        <w:t xml:space="preserve"> </w:t>
      </w:r>
      <w:proofErr w:type="spellStart"/>
      <w:r w:rsidRPr="00E84089">
        <w:t>lớp</w:t>
      </w:r>
      <w:proofErr w:type="spellEnd"/>
      <w:r w:rsidRPr="00E84089">
        <w:t xml:space="preserve"> </w:t>
      </w:r>
      <w:proofErr w:type="spellStart"/>
      <w:r w:rsidRPr="00E84089">
        <w:t>lót</w:t>
      </w:r>
      <w:proofErr w:type="spellEnd"/>
      <w:r w:rsidRPr="00E84089">
        <w:t xml:space="preserve"> </w:t>
      </w:r>
      <w:proofErr w:type="spellStart"/>
      <w:r w:rsidRPr="00E84089">
        <w:t>không</w:t>
      </w:r>
      <w:proofErr w:type="spellEnd"/>
      <w:r w:rsidRPr="00E84089">
        <w:t xml:space="preserve"> </w:t>
      </w:r>
      <w:proofErr w:type="spellStart"/>
      <w:r w:rsidRPr="00E84089">
        <w:t>thấm</w:t>
      </w:r>
      <w:proofErr w:type="spellEnd"/>
      <w:r w:rsidRPr="00E84089">
        <w:t xml:space="preserve"> </w:t>
      </w:r>
      <w:proofErr w:type="spellStart"/>
      <w:r w:rsidRPr="00E84089">
        <w:t>nước</w:t>
      </w:r>
      <w:proofErr w:type="spellEnd"/>
      <w:r w:rsidRPr="00E84089">
        <w:t xml:space="preserve"> </w:t>
      </w:r>
      <w:proofErr w:type="spellStart"/>
      <w:r w:rsidRPr="00E84089">
        <w:t>và</w:t>
      </w:r>
      <w:proofErr w:type="spellEnd"/>
      <w:r w:rsidRPr="00E84089">
        <w:t xml:space="preserve"> bao </w:t>
      </w:r>
      <w:proofErr w:type="spellStart"/>
      <w:r w:rsidRPr="00E84089">
        <w:t>quanh</w:t>
      </w:r>
      <w:proofErr w:type="spellEnd"/>
      <w:r w:rsidRPr="00E84089">
        <w:t xml:space="preserve"> </w:t>
      </w:r>
      <w:proofErr w:type="spellStart"/>
      <w:r w:rsidRPr="00E84089">
        <w:t>nó</w:t>
      </w:r>
      <w:proofErr w:type="spellEnd"/>
      <w:r w:rsidRPr="00E84089">
        <w:t xml:space="preserve"> </w:t>
      </w:r>
      <w:proofErr w:type="spellStart"/>
      <w:r w:rsidRPr="00E84089">
        <w:t>bằng</w:t>
      </w:r>
      <w:proofErr w:type="spellEnd"/>
      <w:r w:rsidRPr="00E84089">
        <w:t xml:space="preserve"> </w:t>
      </w:r>
      <w:proofErr w:type="spellStart"/>
      <w:r w:rsidRPr="00E84089">
        <w:t>tường</w:t>
      </w:r>
      <w:proofErr w:type="spellEnd"/>
      <w:r w:rsidRPr="00E84089">
        <w:t xml:space="preserve"> </w:t>
      </w:r>
      <w:proofErr w:type="spellStart"/>
      <w:r w:rsidRPr="00E84089">
        <w:t>không</w:t>
      </w:r>
      <w:proofErr w:type="spellEnd"/>
      <w:r w:rsidRPr="00E84089">
        <w:t xml:space="preserve"> </w:t>
      </w:r>
      <w:proofErr w:type="spellStart"/>
      <w:r w:rsidRPr="00E84089">
        <w:t>thấm</w:t>
      </w:r>
      <w:proofErr w:type="spellEnd"/>
      <w:r w:rsidRPr="00E84089">
        <w:t xml:space="preserve"> </w:t>
      </w:r>
      <w:proofErr w:type="spellStart"/>
      <w:r w:rsidRPr="00E84089">
        <w:t>nước</w:t>
      </w:r>
      <w:proofErr w:type="spellEnd"/>
      <w:r w:rsidRPr="00E84089">
        <w:t xml:space="preserve">, </w:t>
      </w:r>
      <w:proofErr w:type="spellStart"/>
      <w:r w:rsidRPr="00E84089">
        <w:t>có</w:t>
      </w:r>
      <w:proofErr w:type="spellEnd"/>
      <w:r w:rsidRPr="00E84089">
        <w:t xml:space="preserve"> dung </w:t>
      </w:r>
      <w:proofErr w:type="spellStart"/>
      <w:r w:rsidRPr="00E84089">
        <w:t>tích</w:t>
      </w:r>
      <w:proofErr w:type="spellEnd"/>
      <w:r w:rsidRPr="00E84089">
        <w:t xml:space="preserve"> </w:t>
      </w:r>
      <w:proofErr w:type="spellStart"/>
      <w:r w:rsidRPr="00E84089">
        <w:t>tối</w:t>
      </w:r>
      <w:proofErr w:type="spellEnd"/>
      <w:r w:rsidRPr="00E84089">
        <w:t xml:space="preserve"> </w:t>
      </w:r>
      <w:proofErr w:type="spellStart"/>
      <w:r w:rsidRPr="00E84089">
        <w:t>thiểu</w:t>
      </w:r>
      <w:proofErr w:type="spellEnd"/>
      <w:r w:rsidRPr="00E84089">
        <w:t xml:space="preserve"> </w:t>
      </w:r>
      <w:proofErr w:type="spellStart"/>
      <w:r w:rsidRPr="00E84089">
        <w:t>bằng</w:t>
      </w:r>
      <w:proofErr w:type="spellEnd"/>
      <w:r w:rsidRPr="00E84089">
        <w:t xml:space="preserve"> 150% </w:t>
      </w:r>
      <w:proofErr w:type="spellStart"/>
      <w:r w:rsidRPr="00E84089">
        <w:t>khối</w:t>
      </w:r>
      <w:proofErr w:type="spellEnd"/>
      <w:r w:rsidRPr="00E84089">
        <w:t xml:space="preserve"> </w:t>
      </w:r>
      <w:proofErr w:type="spellStart"/>
      <w:r w:rsidRPr="00E84089">
        <w:t>lượng</w:t>
      </w:r>
      <w:proofErr w:type="spellEnd"/>
      <w:r w:rsidRPr="00E84089">
        <w:t xml:space="preserve"> </w:t>
      </w:r>
      <w:proofErr w:type="spellStart"/>
      <w:r w:rsidRPr="00E84089">
        <w:t>trữ</w:t>
      </w:r>
      <w:proofErr w:type="spellEnd"/>
      <w:r w:rsidRPr="00E84089">
        <w:t xml:space="preserve"> </w:t>
      </w:r>
      <w:proofErr w:type="spellStart"/>
      <w:r w:rsidRPr="00E84089">
        <w:t>lớn</w:t>
      </w:r>
      <w:proofErr w:type="spellEnd"/>
      <w:r w:rsidRPr="00E84089">
        <w:t xml:space="preserve"> </w:t>
      </w:r>
      <w:proofErr w:type="spellStart"/>
      <w:r w:rsidRPr="00E84089">
        <w:t>nhất</w:t>
      </w:r>
      <w:proofErr w:type="spellEnd"/>
      <w:r w:rsidRPr="00E84089">
        <w:t xml:space="preserve">. Khu </w:t>
      </w:r>
      <w:proofErr w:type="spellStart"/>
      <w:r w:rsidRPr="00E84089">
        <w:t>vực</w:t>
      </w:r>
      <w:proofErr w:type="spellEnd"/>
      <w:r w:rsidRPr="00E84089">
        <w:t xml:space="preserve"> </w:t>
      </w:r>
      <w:proofErr w:type="spellStart"/>
      <w:r w:rsidRPr="00E84089">
        <w:t>lưu</w:t>
      </w:r>
      <w:proofErr w:type="spellEnd"/>
      <w:r w:rsidRPr="00E84089">
        <w:t xml:space="preserve"> </w:t>
      </w:r>
      <w:proofErr w:type="spellStart"/>
      <w:r w:rsidRPr="00E84089">
        <w:t>trữ</w:t>
      </w:r>
      <w:proofErr w:type="spellEnd"/>
      <w:r w:rsidRPr="00E84089">
        <w:t xml:space="preserve"> </w:t>
      </w:r>
      <w:proofErr w:type="spellStart"/>
      <w:r w:rsidRPr="00E84089">
        <w:t>sẽ</w:t>
      </w:r>
      <w:proofErr w:type="spellEnd"/>
      <w:r w:rsidRPr="00E84089">
        <w:t xml:space="preserve"> </w:t>
      </w:r>
      <w:proofErr w:type="spellStart"/>
      <w:r w:rsidRPr="00E84089">
        <w:t>được</w:t>
      </w:r>
      <w:proofErr w:type="spellEnd"/>
      <w:r w:rsidRPr="00E84089">
        <w:t xml:space="preserve"> </w:t>
      </w:r>
      <w:proofErr w:type="spellStart"/>
      <w:r w:rsidRPr="00E84089">
        <w:t>đặt</w:t>
      </w:r>
      <w:proofErr w:type="spellEnd"/>
      <w:r w:rsidRPr="00E84089">
        <w:t xml:space="preserve"> </w:t>
      </w:r>
      <w:proofErr w:type="spellStart"/>
      <w:r w:rsidRPr="00E84089">
        <w:t>cách</w:t>
      </w:r>
      <w:proofErr w:type="spellEnd"/>
      <w:r w:rsidRPr="00E84089">
        <w:t xml:space="preserve"> xa </w:t>
      </w:r>
      <w:proofErr w:type="spellStart"/>
      <w:r w:rsidRPr="00E84089">
        <w:t>nguồn</w:t>
      </w:r>
      <w:proofErr w:type="spellEnd"/>
      <w:r w:rsidRPr="00E84089">
        <w:t xml:space="preserve"> </w:t>
      </w:r>
      <w:proofErr w:type="spellStart"/>
      <w:r w:rsidRPr="00E84089">
        <w:t>nước</w:t>
      </w:r>
      <w:proofErr w:type="spellEnd"/>
      <w:r w:rsidRPr="00E84089">
        <w:t xml:space="preserve">, </w:t>
      </w:r>
      <w:proofErr w:type="spellStart"/>
      <w:r w:rsidRPr="00E84089">
        <w:t>các</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có</w:t>
      </w:r>
      <w:proofErr w:type="spellEnd"/>
      <w:r w:rsidRPr="00E84089">
        <w:t xml:space="preserve"> </w:t>
      </w:r>
      <w:proofErr w:type="spellStart"/>
      <w:r w:rsidRPr="00E84089">
        <w:t>nguy</w:t>
      </w:r>
      <w:proofErr w:type="spellEnd"/>
      <w:r w:rsidRPr="00E84089">
        <w:t xml:space="preserve"> </w:t>
      </w:r>
      <w:proofErr w:type="spellStart"/>
      <w:r w:rsidRPr="00E84089">
        <w:t>cơ</w:t>
      </w:r>
      <w:proofErr w:type="spellEnd"/>
      <w:r w:rsidRPr="00E84089">
        <w:t xml:space="preserve"> </w:t>
      </w:r>
      <w:proofErr w:type="spellStart"/>
      <w:r w:rsidRPr="00E84089">
        <w:t>lũ</w:t>
      </w:r>
      <w:proofErr w:type="spellEnd"/>
      <w:r w:rsidRPr="00E84089">
        <w:t xml:space="preserve"> </w:t>
      </w:r>
      <w:proofErr w:type="spellStart"/>
      <w:r w:rsidRPr="00E84089">
        <w:t>lụt</w:t>
      </w:r>
      <w:proofErr w:type="spellEnd"/>
      <w:r w:rsidRPr="00E84089">
        <w:t xml:space="preserve">, </w:t>
      </w:r>
      <w:proofErr w:type="spellStart"/>
      <w:r w:rsidRPr="00E84089">
        <w:t>lán</w:t>
      </w:r>
      <w:proofErr w:type="spellEnd"/>
      <w:r w:rsidRPr="00E84089">
        <w:t xml:space="preserve"> </w:t>
      </w:r>
      <w:proofErr w:type="spellStart"/>
      <w:r w:rsidRPr="00E84089">
        <w:t>trại</w:t>
      </w:r>
      <w:proofErr w:type="spellEnd"/>
      <w:r w:rsidRPr="00E84089">
        <w:t xml:space="preserve"> </w:t>
      </w:r>
      <w:proofErr w:type="spellStart"/>
      <w:r w:rsidRPr="00E84089">
        <w:t>của</w:t>
      </w:r>
      <w:proofErr w:type="spellEnd"/>
      <w:r w:rsidRPr="00E84089">
        <w:t xml:space="preserve"> </w:t>
      </w:r>
      <w:proofErr w:type="spellStart"/>
      <w:r w:rsidRPr="00E84089">
        <w:t>công</w:t>
      </w:r>
      <w:proofErr w:type="spellEnd"/>
      <w:r w:rsidRPr="00E84089">
        <w:t xml:space="preserve"> </w:t>
      </w:r>
      <w:proofErr w:type="spellStart"/>
      <w:r w:rsidRPr="00E84089">
        <w:t>nhân</w:t>
      </w:r>
      <w:proofErr w:type="spellEnd"/>
      <w:r w:rsidRPr="00E84089">
        <w:t xml:space="preserve"> </w:t>
      </w:r>
      <w:proofErr w:type="spellStart"/>
      <w:r w:rsidRPr="00E84089">
        <w:t>và</w:t>
      </w:r>
      <w:proofErr w:type="spellEnd"/>
      <w:r w:rsidRPr="00E84089">
        <w:t xml:space="preserve"> </w:t>
      </w:r>
      <w:proofErr w:type="spellStart"/>
      <w:r w:rsidRPr="00E84089">
        <w:t>các</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nguy</w:t>
      </w:r>
      <w:proofErr w:type="spellEnd"/>
      <w:r w:rsidRPr="00E84089">
        <w:t xml:space="preserve"> </w:t>
      </w:r>
      <w:proofErr w:type="spellStart"/>
      <w:r w:rsidRPr="00E84089">
        <w:t>hiểm</w:t>
      </w:r>
      <w:proofErr w:type="spellEnd"/>
      <w:r w:rsidRPr="00E84089">
        <w:t>.</w:t>
      </w:r>
    </w:p>
    <w:p w14:paraId="6096E1CF" w14:textId="77777777" w:rsidR="002F312B" w:rsidRPr="00E84089" w:rsidRDefault="002F312B" w:rsidP="00A523BA">
      <w:pPr>
        <w:pStyle w:val="BODY"/>
        <w:spacing w:before="60" w:after="60" w:line="312" w:lineRule="auto"/>
      </w:pPr>
      <w:r w:rsidRPr="00E84089">
        <w:lastRenderedPageBreak/>
        <w:t xml:space="preserve">+ </w:t>
      </w:r>
      <w:proofErr w:type="spellStart"/>
      <w:r w:rsidRPr="00E84089">
        <w:t>Kế</w:t>
      </w:r>
      <w:proofErr w:type="spellEnd"/>
      <w:r w:rsidRPr="00E84089">
        <w:t xml:space="preserve"> </w:t>
      </w:r>
      <w:proofErr w:type="spellStart"/>
      <w:r w:rsidRPr="00E84089">
        <w:t>hoạch</w:t>
      </w:r>
      <w:proofErr w:type="spellEnd"/>
      <w:r w:rsidRPr="00E84089">
        <w:t xml:space="preserve"> </w:t>
      </w:r>
      <w:proofErr w:type="spellStart"/>
      <w:r w:rsidRPr="00E84089">
        <w:t>sẽ</w:t>
      </w:r>
      <w:proofErr w:type="spellEnd"/>
      <w:r w:rsidRPr="00E84089">
        <w:t xml:space="preserve"> </w:t>
      </w:r>
      <w:proofErr w:type="spellStart"/>
      <w:r w:rsidRPr="00E84089">
        <w:t>được</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và</w:t>
      </w:r>
      <w:proofErr w:type="spellEnd"/>
      <w:r w:rsidRPr="00E84089">
        <w:t xml:space="preserve"> </w:t>
      </w:r>
      <w:proofErr w:type="spellStart"/>
      <w:r w:rsidRPr="00E84089">
        <w:t>triển</w:t>
      </w:r>
      <w:proofErr w:type="spellEnd"/>
      <w:r w:rsidRPr="00E84089">
        <w:t xml:space="preserve"> </w:t>
      </w:r>
      <w:proofErr w:type="spellStart"/>
      <w:r w:rsidRPr="00E84089">
        <w:t>khai</w:t>
      </w:r>
      <w:proofErr w:type="spellEnd"/>
      <w:r w:rsidRPr="00E84089">
        <w:t xml:space="preserve"> </w:t>
      </w:r>
      <w:proofErr w:type="spellStart"/>
      <w:r w:rsidRPr="00E84089">
        <w:t>thực</w:t>
      </w:r>
      <w:proofErr w:type="spellEnd"/>
      <w:r w:rsidRPr="00E84089">
        <w:t xml:space="preserve"> </w:t>
      </w:r>
      <w:proofErr w:type="spellStart"/>
      <w:r w:rsidRPr="00E84089">
        <w:t>hiện</w:t>
      </w:r>
      <w:proofErr w:type="spellEnd"/>
      <w:r w:rsidRPr="00E84089">
        <w:t xml:space="preserve"> </w:t>
      </w:r>
      <w:proofErr w:type="spellStart"/>
      <w:r w:rsidRPr="00E84089">
        <w:t>để</w:t>
      </w:r>
      <w:proofErr w:type="spellEnd"/>
      <w:r w:rsidRPr="00E84089">
        <w:t xml:space="preserve"> </w:t>
      </w:r>
      <w:proofErr w:type="spellStart"/>
      <w:r w:rsidRPr="00E84089">
        <w:t>đảm</w:t>
      </w:r>
      <w:proofErr w:type="spellEnd"/>
      <w:r w:rsidRPr="00E84089">
        <w:t xml:space="preserve"> </w:t>
      </w:r>
      <w:proofErr w:type="spellStart"/>
      <w:r w:rsidRPr="00E84089">
        <w:t>bảo</w:t>
      </w:r>
      <w:proofErr w:type="spellEnd"/>
      <w:r w:rsidRPr="00E84089">
        <w:t xml:space="preserve"> an </w:t>
      </w:r>
      <w:proofErr w:type="spellStart"/>
      <w:r w:rsidRPr="00E84089">
        <w:t>toàn</w:t>
      </w:r>
      <w:proofErr w:type="spellEnd"/>
      <w:r w:rsidRPr="00E84089">
        <w:t xml:space="preserve"> </w:t>
      </w:r>
      <w:proofErr w:type="spellStart"/>
      <w:r w:rsidRPr="00E84089">
        <w:t>cho</w:t>
      </w:r>
      <w:proofErr w:type="spellEnd"/>
      <w:r w:rsidRPr="00E84089">
        <w:t xml:space="preserve"> </w:t>
      </w:r>
      <w:proofErr w:type="spellStart"/>
      <w:r w:rsidRPr="00E84089">
        <w:t>việc</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và</w:t>
      </w:r>
      <w:proofErr w:type="spellEnd"/>
      <w:r w:rsidRPr="00E84089">
        <w:t xml:space="preserve"> </w:t>
      </w:r>
      <w:proofErr w:type="spellStart"/>
      <w:r w:rsidRPr="00E84089">
        <w:t>lưu</w:t>
      </w:r>
      <w:proofErr w:type="spellEnd"/>
      <w:r w:rsidRPr="00E84089">
        <w:t xml:space="preserve"> </w:t>
      </w:r>
      <w:proofErr w:type="spellStart"/>
      <w:r w:rsidRPr="00E84089">
        <w:t>trữ</w:t>
      </w:r>
      <w:proofErr w:type="spellEnd"/>
      <w:r w:rsidRPr="00E84089">
        <w:t xml:space="preserve"> </w:t>
      </w:r>
      <w:proofErr w:type="spellStart"/>
      <w:r w:rsidRPr="00E84089">
        <w:t>các</w:t>
      </w:r>
      <w:proofErr w:type="spellEnd"/>
      <w:r w:rsidRPr="00E84089">
        <w:t xml:space="preserve"> </w:t>
      </w:r>
      <w:proofErr w:type="spellStart"/>
      <w:r w:rsidRPr="00E84089">
        <w:t>chất</w:t>
      </w:r>
      <w:proofErr w:type="spellEnd"/>
      <w:r w:rsidRPr="00E84089">
        <w:t xml:space="preserve"> </w:t>
      </w:r>
      <w:proofErr w:type="spellStart"/>
      <w:r w:rsidRPr="00E84089">
        <w:t>độc</w:t>
      </w:r>
      <w:proofErr w:type="spellEnd"/>
      <w:r w:rsidRPr="00E84089">
        <w:t xml:space="preserve"> </w:t>
      </w:r>
      <w:proofErr w:type="spellStart"/>
      <w:r w:rsidRPr="00E84089">
        <w:t>hại</w:t>
      </w:r>
      <w:proofErr w:type="spellEnd"/>
      <w:r w:rsidRPr="00E84089">
        <w:t xml:space="preserve">, </w:t>
      </w:r>
      <w:proofErr w:type="spellStart"/>
      <w:r w:rsidRPr="00E84089">
        <w:t>như</w:t>
      </w:r>
      <w:proofErr w:type="spellEnd"/>
      <w:r w:rsidRPr="00E84089">
        <w:t xml:space="preserve"> diesel, </w:t>
      </w:r>
      <w:proofErr w:type="spellStart"/>
      <w:r w:rsidRPr="00E84089">
        <w:t>dầu</w:t>
      </w:r>
      <w:proofErr w:type="spellEnd"/>
      <w:r w:rsidRPr="00E84089">
        <w:t xml:space="preserve"> </w:t>
      </w:r>
      <w:proofErr w:type="spellStart"/>
      <w:r w:rsidRPr="00E84089">
        <w:t>thải</w:t>
      </w:r>
      <w:proofErr w:type="spellEnd"/>
      <w:r w:rsidRPr="00E84089">
        <w:t xml:space="preserve">, </w:t>
      </w:r>
      <w:proofErr w:type="spellStart"/>
      <w:r w:rsidRPr="00E84089">
        <w:t>hóa</w:t>
      </w:r>
      <w:proofErr w:type="spellEnd"/>
      <w:r w:rsidRPr="00E84089">
        <w:t xml:space="preserve"> </w:t>
      </w:r>
      <w:proofErr w:type="spellStart"/>
      <w:r w:rsidRPr="00E84089">
        <w:t>chất</w:t>
      </w:r>
      <w:proofErr w:type="spellEnd"/>
      <w:r w:rsidRPr="00E84089">
        <w:t xml:space="preserve"> </w:t>
      </w:r>
      <w:proofErr w:type="spellStart"/>
      <w:r w:rsidRPr="00E84089">
        <w:t>và</w:t>
      </w:r>
      <w:proofErr w:type="spellEnd"/>
      <w:r w:rsidRPr="00E84089">
        <w:t xml:space="preserve"> </w:t>
      </w:r>
      <w:proofErr w:type="spellStart"/>
      <w:r w:rsidRPr="00E84089">
        <w:t>sơn</w:t>
      </w:r>
      <w:proofErr w:type="spellEnd"/>
      <w:r w:rsidRPr="00E84089">
        <w:t xml:space="preserve">. </w:t>
      </w:r>
      <w:proofErr w:type="spellStart"/>
      <w:r w:rsidRPr="00E84089">
        <w:t>Về</w:t>
      </w:r>
      <w:proofErr w:type="spellEnd"/>
      <w:r w:rsidRPr="00E84089">
        <w:t xml:space="preserve"> </w:t>
      </w:r>
      <w:proofErr w:type="spellStart"/>
      <w:r w:rsidRPr="00E84089">
        <w:t>cơ</w:t>
      </w:r>
      <w:proofErr w:type="spellEnd"/>
      <w:r w:rsidRPr="00E84089">
        <w:t xml:space="preserve"> </w:t>
      </w:r>
      <w:proofErr w:type="spellStart"/>
      <w:r w:rsidRPr="00E84089">
        <w:t>bản</w:t>
      </w:r>
      <w:proofErr w:type="spellEnd"/>
      <w:r w:rsidRPr="00E84089">
        <w:t xml:space="preserve">, </w:t>
      </w:r>
      <w:proofErr w:type="spellStart"/>
      <w:r w:rsidRPr="00E84089">
        <w:t>hoá</w:t>
      </w:r>
      <w:proofErr w:type="spellEnd"/>
      <w:r w:rsidRPr="00E84089">
        <w:t xml:space="preserve"> </w:t>
      </w:r>
      <w:proofErr w:type="spellStart"/>
      <w:r w:rsidRPr="00E84089">
        <w:t>chất</w:t>
      </w:r>
      <w:proofErr w:type="spellEnd"/>
      <w:r w:rsidRPr="00E84089">
        <w:t xml:space="preserve"> </w:t>
      </w:r>
      <w:proofErr w:type="spellStart"/>
      <w:r w:rsidRPr="00E84089">
        <w:t>và</w:t>
      </w:r>
      <w:proofErr w:type="spellEnd"/>
      <w:r w:rsidRPr="00E84089">
        <w:t xml:space="preserve"> </w:t>
      </w:r>
      <w:proofErr w:type="spellStart"/>
      <w:r w:rsidRPr="00E84089">
        <w:t>sơn</w:t>
      </w:r>
      <w:proofErr w:type="spellEnd"/>
      <w:r w:rsidRPr="00E84089">
        <w:t xml:space="preserve"> </w:t>
      </w:r>
      <w:proofErr w:type="spellStart"/>
      <w:r w:rsidRPr="00E84089">
        <w:t>sẽ</w:t>
      </w:r>
      <w:proofErr w:type="spellEnd"/>
      <w:r w:rsidRPr="00E84089">
        <w:t xml:space="preserve"> </w:t>
      </w:r>
      <w:proofErr w:type="spellStart"/>
      <w:r w:rsidRPr="00E84089">
        <w:t>được</w:t>
      </w:r>
      <w:proofErr w:type="spellEnd"/>
      <w:r w:rsidRPr="00E84089">
        <w:t xml:space="preserve"> </w:t>
      </w:r>
      <w:proofErr w:type="spellStart"/>
      <w:r w:rsidRPr="00E84089">
        <w:t>quản</w:t>
      </w:r>
      <w:proofErr w:type="spellEnd"/>
      <w:r w:rsidRPr="00E84089">
        <w:t xml:space="preserve"> </w:t>
      </w:r>
      <w:proofErr w:type="spellStart"/>
      <w:r w:rsidRPr="00E84089">
        <w:t>lý</w:t>
      </w:r>
      <w:proofErr w:type="spellEnd"/>
      <w:r w:rsidRPr="00E84089">
        <w:t xml:space="preserve"> </w:t>
      </w:r>
      <w:proofErr w:type="spellStart"/>
      <w:r w:rsidRPr="00E84089">
        <w:t>và</w:t>
      </w:r>
      <w:proofErr w:type="spellEnd"/>
      <w:r w:rsidRPr="00E84089">
        <w:t xml:space="preserve"> </w:t>
      </w:r>
      <w:proofErr w:type="spellStart"/>
      <w:r w:rsidRPr="00E84089">
        <w:t>lưu</w:t>
      </w:r>
      <w:proofErr w:type="spellEnd"/>
      <w:r w:rsidRPr="00E84089">
        <w:t xml:space="preserve"> </w:t>
      </w:r>
      <w:proofErr w:type="spellStart"/>
      <w:r w:rsidRPr="00E84089">
        <w:t>trữ</w:t>
      </w:r>
      <w:proofErr w:type="spellEnd"/>
      <w:r w:rsidRPr="00E84089">
        <w:t xml:space="preserve"> </w:t>
      </w:r>
      <w:proofErr w:type="spellStart"/>
      <w:r w:rsidRPr="00E84089">
        <w:t>cùng</w:t>
      </w:r>
      <w:proofErr w:type="spellEnd"/>
      <w:r w:rsidRPr="00E84089">
        <w:t xml:space="preserve"> </w:t>
      </w:r>
      <w:proofErr w:type="spellStart"/>
      <w:r w:rsidRPr="00E84089">
        <w:t>một</w:t>
      </w:r>
      <w:proofErr w:type="spellEnd"/>
      <w:r w:rsidRPr="00E84089">
        <w:t xml:space="preserve"> </w:t>
      </w:r>
      <w:proofErr w:type="spellStart"/>
      <w:r w:rsidRPr="00E84089">
        <w:t>cách</w:t>
      </w:r>
      <w:proofErr w:type="spellEnd"/>
      <w:r w:rsidRPr="00E84089">
        <w:t xml:space="preserve"> </w:t>
      </w:r>
      <w:proofErr w:type="spellStart"/>
      <w:r w:rsidRPr="00E84089">
        <w:t>thức</w:t>
      </w:r>
      <w:proofErr w:type="spellEnd"/>
      <w:r w:rsidRPr="00E84089">
        <w:t xml:space="preserve"> </w:t>
      </w:r>
      <w:proofErr w:type="spellStart"/>
      <w:r w:rsidRPr="00E84089">
        <w:t>với</w:t>
      </w:r>
      <w:proofErr w:type="spellEnd"/>
      <w:r w:rsidRPr="00E84089">
        <w:t xml:space="preserve"> </w:t>
      </w:r>
      <w:proofErr w:type="spellStart"/>
      <w:r w:rsidRPr="00E84089">
        <w:t>dầu</w:t>
      </w:r>
      <w:proofErr w:type="spellEnd"/>
      <w:r w:rsidRPr="00E84089">
        <w:t xml:space="preserve"> diesel </w:t>
      </w:r>
      <w:proofErr w:type="spellStart"/>
      <w:r w:rsidRPr="00E84089">
        <w:t>và</w:t>
      </w:r>
      <w:proofErr w:type="spellEnd"/>
      <w:r w:rsidRPr="00E84089">
        <w:t xml:space="preserve"> </w:t>
      </w:r>
      <w:proofErr w:type="spellStart"/>
      <w:r w:rsidRPr="00E84089">
        <w:t>dầu</w:t>
      </w:r>
      <w:proofErr w:type="spellEnd"/>
      <w:r w:rsidRPr="00E84089">
        <w:t xml:space="preserve"> </w:t>
      </w:r>
      <w:proofErr w:type="spellStart"/>
      <w:r w:rsidRPr="00E84089">
        <w:t>thải</w:t>
      </w:r>
      <w:proofErr w:type="spellEnd"/>
      <w:r w:rsidRPr="00E84089">
        <w:t xml:space="preserve"> (</w:t>
      </w:r>
      <w:proofErr w:type="spellStart"/>
      <w:r w:rsidRPr="00E84089">
        <w:t>xem</w:t>
      </w:r>
      <w:proofErr w:type="spellEnd"/>
      <w:r w:rsidRPr="00E84089">
        <w:t xml:space="preserve"> ở </w:t>
      </w:r>
      <w:proofErr w:type="spellStart"/>
      <w:r w:rsidRPr="00E84089">
        <w:t>trên</w:t>
      </w:r>
      <w:proofErr w:type="spellEnd"/>
      <w:r w:rsidRPr="00E84089">
        <w:t>).</w:t>
      </w:r>
    </w:p>
    <w:p w14:paraId="29047434" w14:textId="77777777" w:rsidR="002F312B" w:rsidRDefault="002F312B" w:rsidP="00E26222">
      <w:pPr>
        <w:pStyle w:val="CR3"/>
      </w:pPr>
      <w:bookmarkStart w:id="69" w:name="_Toc214279432"/>
      <w:r w:rsidRPr="002F312B">
        <w:t>2.3.2.  C</w:t>
      </w:r>
      <w:r w:rsidRPr="000B6F7D">
        <w:t xml:space="preserve">ông </w:t>
      </w:r>
      <w:proofErr w:type="spellStart"/>
      <w:r w:rsidRPr="000B6F7D">
        <w:t>trình</w:t>
      </w:r>
      <w:proofErr w:type="spellEnd"/>
      <w:r w:rsidRPr="000B6F7D">
        <w:t xml:space="preserve">, </w:t>
      </w:r>
      <w:proofErr w:type="spellStart"/>
      <w:r w:rsidRPr="000B6F7D">
        <w:t>biện</w:t>
      </w:r>
      <w:proofErr w:type="spellEnd"/>
      <w:r w:rsidRPr="000B6F7D">
        <w:t xml:space="preserve"> </w:t>
      </w:r>
      <w:proofErr w:type="spellStart"/>
      <w:r w:rsidRPr="000B6F7D">
        <w:t>pháp</w:t>
      </w:r>
      <w:proofErr w:type="spellEnd"/>
      <w:r w:rsidRPr="000B6F7D">
        <w:t xml:space="preserve"> </w:t>
      </w:r>
      <w:proofErr w:type="spellStart"/>
      <w:r w:rsidRPr="000B6F7D">
        <w:t>giảm</w:t>
      </w:r>
      <w:proofErr w:type="spellEnd"/>
      <w:r w:rsidRPr="000B6F7D">
        <w:t xml:space="preserve"> </w:t>
      </w:r>
      <w:proofErr w:type="spellStart"/>
      <w:r w:rsidRPr="000B6F7D">
        <w:t>thiểu</w:t>
      </w:r>
      <w:proofErr w:type="spellEnd"/>
      <w:r w:rsidRPr="000B6F7D">
        <w:t xml:space="preserve"> </w:t>
      </w:r>
      <w:proofErr w:type="spellStart"/>
      <w:r w:rsidRPr="000B6F7D">
        <w:t>tác</w:t>
      </w:r>
      <w:proofErr w:type="spellEnd"/>
      <w:r w:rsidRPr="000B6F7D">
        <w:t xml:space="preserve"> </w:t>
      </w:r>
      <w:proofErr w:type="spellStart"/>
      <w:r w:rsidRPr="000B6F7D">
        <w:t>động</w:t>
      </w:r>
      <w:proofErr w:type="spellEnd"/>
      <w:r w:rsidRPr="000B6F7D">
        <w:t xml:space="preserve"> </w:t>
      </w:r>
      <w:proofErr w:type="spellStart"/>
      <w:r w:rsidRPr="002F312B">
        <w:t>không</w:t>
      </w:r>
      <w:proofErr w:type="spellEnd"/>
      <w:r w:rsidRPr="002F312B">
        <w:t xml:space="preserve"> </w:t>
      </w:r>
      <w:proofErr w:type="spellStart"/>
      <w:r w:rsidRPr="000B6F7D">
        <w:t>liên</w:t>
      </w:r>
      <w:proofErr w:type="spellEnd"/>
      <w:r w:rsidRPr="000B6F7D">
        <w:t xml:space="preserve"> </w:t>
      </w:r>
      <w:proofErr w:type="spellStart"/>
      <w:r w:rsidRPr="000B6F7D">
        <w:t>quan</w:t>
      </w:r>
      <w:proofErr w:type="spellEnd"/>
      <w:r w:rsidRPr="000B6F7D">
        <w:t xml:space="preserve"> </w:t>
      </w:r>
      <w:proofErr w:type="spellStart"/>
      <w:r w:rsidRPr="000B6F7D">
        <w:t>đến</w:t>
      </w:r>
      <w:proofErr w:type="spellEnd"/>
      <w:r w:rsidRPr="000B6F7D">
        <w:t xml:space="preserve"> </w:t>
      </w:r>
      <w:proofErr w:type="spellStart"/>
      <w:r w:rsidRPr="000B6F7D">
        <w:t>chất</w:t>
      </w:r>
      <w:proofErr w:type="spellEnd"/>
      <w:r w:rsidRPr="000B6F7D">
        <w:t xml:space="preserve"> </w:t>
      </w:r>
      <w:proofErr w:type="spellStart"/>
      <w:r w:rsidRPr="000B6F7D">
        <w:t>thải</w:t>
      </w:r>
      <w:proofErr w:type="spellEnd"/>
      <w:r w:rsidRPr="000B6F7D">
        <w:t xml:space="preserve"> </w:t>
      </w:r>
      <w:proofErr w:type="spellStart"/>
      <w:r w:rsidRPr="000B6F7D">
        <w:t>trong</w:t>
      </w:r>
      <w:proofErr w:type="spellEnd"/>
      <w:r w:rsidRPr="000B6F7D">
        <w:t xml:space="preserve"> </w:t>
      </w:r>
      <w:proofErr w:type="spellStart"/>
      <w:r w:rsidRPr="000B6F7D">
        <w:t>giai</w:t>
      </w:r>
      <w:proofErr w:type="spellEnd"/>
      <w:r w:rsidRPr="000B6F7D">
        <w:t xml:space="preserve"> </w:t>
      </w:r>
      <w:proofErr w:type="spellStart"/>
      <w:r w:rsidRPr="000B6F7D">
        <w:t>đoạn</w:t>
      </w:r>
      <w:proofErr w:type="spellEnd"/>
      <w:r w:rsidRPr="000B6F7D">
        <w:t xml:space="preserve"> </w:t>
      </w:r>
      <w:proofErr w:type="spellStart"/>
      <w:r w:rsidRPr="002F312B">
        <w:t>chuẩn</w:t>
      </w:r>
      <w:proofErr w:type="spellEnd"/>
      <w:r w:rsidRPr="002F312B">
        <w:t xml:space="preserve"> </w:t>
      </w:r>
      <w:proofErr w:type="spellStart"/>
      <w:r w:rsidRPr="002F312B">
        <w:t>bị</w:t>
      </w:r>
      <w:proofErr w:type="spellEnd"/>
      <w:r w:rsidRPr="002F312B">
        <w:t xml:space="preserve">, </w:t>
      </w:r>
      <w:proofErr w:type="spellStart"/>
      <w:r w:rsidRPr="000B6F7D">
        <w:t>thi</w:t>
      </w:r>
      <w:proofErr w:type="spellEnd"/>
      <w:r w:rsidRPr="000B6F7D">
        <w:t xml:space="preserve"> </w:t>
      </w:r>
      <w:proofErr w:type="spellStart"/>
      <w:r w:rsidRPr="000B6F7D">
        <w:t>công</w:t>
      </w:r>
      <w:proofErr w:type="spellEnd"/>
      <w:r w:rsidRPr="000B6F7D">
        <w:t xml:space="preserve"> </w:t>
      </w:r>
      <w:proofErr w:type="spellStart"/>
      <w:r w:rsidRPr="000B6F7D">
        <w:t>xây</w:t>
      </w:r>
      <w:proofErr w:type="spellEnd"/>
      <w:r w:rsidRPr="000B6F7D">
        <w:t xml:space="preserve"> </w:t>
      </w:r>
      <w:proofErr w:type="spellStart"/>
      <w:r w:rsidRPr="000B6F7D">
        <w:t>dựng</w:t>
      </w:r>
      <w:proofErr w:type="spellEnd"/>
      <w:r w:rsidRPr="000B6F7D">
        <w:t xml:space="preserve">, </w:t>
      </w:r>
      <w:proofErr w:type="spellStart"/>
      <w:r w:rsidRPr="000B6F7D">
        <w:t>giai</w:t>
      </w:r>
      <w:proofErr w:type="spellEnd"/>
      <w:r w:rsidRPr="000B6F7D">
        <w:t xml:space="preserve"> </w:t>
      </w:r>
      <w:proofErr w:type="spellStart"/>
      <w:r w:rsidRPr="000B6F7D">
        <w:t>đoạn</w:t>
      </w:r>
      <w:proofErr w:type="spellEnd"/>
      <w:r w:rsidRPr="000B6F7D">
        <w:t xml:space="preserve"> </w:t>
      </w:r>
      <w:proofErr w:type="spellStart"/>
      <w:r w:rsidRPr="000B6F7D">
        <w:t>vận</w:t>
      </w:r>
      <w:proofErr w:type="spellEnd"/>
      <w:r w:rsidRPr="000B6F7D">
        <w:t xml:space="preserve"> </w:t>
      </w:r>
      <w:proofErr w:type="spellStart"/>
      <w:r w:rsidRPr="000B6F7D">
        <w:t>hành</w:t>
      </w:r>
      <w:proofErr w:type="spellEnd"/>
      <w:r w:rsidRPr="000B6F7D">
        <w:t>.</w:t>
      </w:r>
      <w:bookmarkEnd w:id="69"/>
    </w:p>
    <w:p w14:paraId="321085EF" w14:textId="4001A304" w:rsidR="00A523BA" w:rsidRPr="00A523BA" w:rsidRDefault="00A523BA" w:rsidP="00E26222">
      <w:pPr>
        <w:pStyle w:val="CR4"/>
      </w:pPr>
      <w:bookmarkStart w:id="70" w:name="_Toc214279433"/>
      <w:r w:rsidRPr="00A523BA">
        <w:t xml:space="preserve">2.3.2.1. Giai </w:t>
      </w:r>
      <w:proofErr w:type="spellStart"/>
      <w:r w:rsidRPr="00A523BA">
        <w:t>đoạn</w:t>
      </w:r>
      <w:proofErr w:type="spellEnd"/>
      <w:r w:rsidRPr="00A523BA">
        <w:t xml:space="preserve"> </w:t>
      </w:r>
      <w:proofErr w:type="spellStart"/>
      <w:r w:rsidRPr="00A523BA">
        <w:t>xây</w:t>
      </w:r>
      <w:proofErr w:type="spellEnd"/>
      <w:r w:rsidRPr="00A523BA">
        <w:t xml:space="preserve"> </w:t>
      </w:r>
      <w:proofErr w:type="spellStart"/>
      <w:r w:rsidRPr="00A523BA">
        <w:t>dựng</w:t>
      </w:r>
      <w:bookmarkEnd w:id="70"/>
      <w:proofErr w:type="spellEnd"/>
    </w:p>
    <w:p w14:paraId="3EEEE7A8" w14:textId="77777777" w:rsidR="00A523BA" w:rsidRPr="00A523BA" w:rsidRDefault="00A523BA" w:rsidP="00A523BA">
      <w:pPr>
        <w:pStyle w:val="BODY"/>
        <w:spacing w:before="60" w:after="60" w:line="312" w:lineRule="auto"/>
        <w:rPr>
          <w:rFonts w:cs="Times New Roman"/>
          <w:i/>
          <w:iCs/>
          <w:szCs w:val="28"/>
        </w:rPr>
      </w:pPr>
      <w:r w:rsidRPr="00A523BA">
        <w:rPr>
          <w:rFonts w:cs="Times New Roman"/>
          <w:i/>
          <w:iCs/>
          <w:szCs w:val="28"/>
        </w:rPr>
        <w:t xml:space="preserve">* </w:t>
      </w:r>
      <w:proofErr w:type="spellStart"/>
      <w:r w:rsidRPr="00A523BA">
        <w:rPr>
          <w:rFonts w:cs="Times New Roman"/>
          <w:i/>
          <w:iCs/>
          <w:szCs w:val="28"/>
        </w:rPr>
        <w:t>Giảm</w:t>
      </w:r>
      <w:proofErr w:type="spellEnd"/>
      <w:r w:rsidRPr="00A523BA">
        <w:rPr>
          <w:rFonts w:cs="Times New Roman"/>
          <w:i/>
          <w:iCs/>
          <w:szCs w:val="28"/>
        </w:rPr>
        <w:t xml:space="preserve"> </w:t>
      </w:r>
      <w:proofErr w:type="spellStart"/>
      <w:r w:rsidRPr="00A523BA">
        <w:rPr>
          <w:rFonts w:cs="Times New Roman"/>
          <w:i/>
          <w:iCs/>
          <w:szCs w:val="28"/>
        </w:rPr>
        <w:t>thiểu</w:t>
      </w:r>
      <w:proofErr w:type="spellEnd"/>
      <w:r w:rsidRPr="00A523BA">
        <w:rPr>
          <w:rFonts w:cs="Times New Roman"/>
          <w:i/>
          <w:iCs/>
          <w:szCs w:val="28"/>
        </w:rPr>
        <w:t xml:space="preserve"> </w:t>
      </w:r>
      <w:proofErr w:type="spellStart"/>
      <w:r w:rsidRPr="00A523BA">
        <w:rPr>
          <w:rFonts w:cs="Times New Roman"/>
          <w:i/>
          <w:iCs/>
          <w:szCs w:val="28"/>
        </w:rPr>
        <w:t>tác</w:t>
      </w:r>
      <w:proofErr w:type="spellEnd"/>
      <w:r w:rsidRPr="00A523BA">
        <w:rPr>
          <w:rFonts w:cs="Times New Roman"/>
          <w:i/>
          <w:iCs/>
          <w:szCs w:val="28"/>
        </w:rPr>
        <w:t xml:space="preserve"> </w:t>
      </w:r>
      <w:proofErr w:type="spellStart"/>
      <w:r w:rsidRPr="00A523BA">
        <w:rPr>
          <w:rFonts w:cs="Times New Roman"/>
          <w:i/>
          <w:iCs/>
          <w:szCs w:val="28"/>
        </w:rPr>
        <w:t>động</w:t>
      </w:r>
      <w:proofErr w:type="spellEnd"/>
      <w:r w:rsidRPr="00A523BA">
        <w:rPr>
          <w:rFonts w:cs="Times New Roman"/>
          <w:i/>
          <w:iCs/>
          <w:szCs w:val="28"/>
        </w:rPr>
        <w:t xml:space="preserve"> do </w:t>
      </w:r>
      <w:proofErr w:type="spellStart"/>
      <w:r w:rsidRPr="00A523BA">
        <w:rPr>
          <w:rFonts w:cs="Times New Roman"/>
          <w:i/>
          <w:iCs/>
          <w:szCs w:val="28"/>
        </w:rPr>
        <w:t>tiếng</w:t>
      </w:r>
      <w:proofErr w:type="spellEnd"/>
      <w:r w:rsidRPr="00A523BA">
        <w:rPr>
          <w:rFonts w:cs="Times New Roman"/>
          <w:i/>
          <w:iCs/>
          <w:szCs w:val="28"/>
        </w:rPr>
        <w:t xml:space="preserve"> </w:t>
      </w:r>
      <w:proofErr w:type="spellStart"/>
      <w:r w:rsidRPr="00A523BA">
        <w:rPr>
          <w:rFonts w:cs="Times New Roman"/>
          <w:i/>
          <w:iCs/>
          <w:szCs w:val="28"/>
        </w:rPr>
        <w:t>ồn</w:t>
      </w:r>
      <w:proofErr w:type="spellEnd"/>
    </w:p>
    <w:p w14:paraId="6E39FCF5"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Sử</w:t>
      </w:r>
      <w:proofErr w:type="spellEnd"/>
      <w:r w:rsidRPr="00A523BA">
        <w:rPr>
          <w:rFonts w:cs="Times New Roman"/>
          <w:szCs w:val="28"/>
        </w:rPr>
        <w:t xml:space="preserve"> </w:t>
      </w:r>
      <w:proofErr w:type="spellStart"/>
      <w:r w:rsidRPr="00A523BA">
        <w:rPr>
          <w:rFonts w:cs="Times New Roman"/>
          <w:szCs w:val="28"/>
        </w:rPr>
        <w:t>dụng</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loại</w:t>
      </w:r>
      <w:proofErr w:type="spellEnd"/>
      <w:r w:rsidRPr="00A523BA">
        <w:rPr>
          <w:rFonts w:cs="Times New Roman"/>
          <w:szCs w:val="28"/>
        </w:rPr>
        <w:t xml:space="preserve"> </w:t>
      </w:r>
      <w:proofErr w:type="spellStart"/>
      <w:r w:rsidRPr="00A523BA">
        <w:rPr>
          <w:rFonts w:cs="Times New Roman"/>
          <w:szCs w:val="28"/>
        </w:rPr>
        <w:t>xe</w:t>
      </w:r>
      <w:proofErr w:type="spellEnd"/>
      <w:r w:rsidRPr="00A523BA">
        <w:rPr>
          <w:rFonts w:cs="Times New Roman"/>
          <w:szCs w:val="28"/>
        </w:rPr>
        <w:t xml:space="preserve"> </w:t>
      </w:r>
      <w:proofErr w:type="spellStart"/>
      <w:r w:rsidRPr="00A523BA">
        <w:rPr>
          <w:rFonts w:cs="Times New Roman"/>
          <w:szCs w:val="28"/>
        </w:rPr>
        <w:t>chuyên</w:t>
      </w:r>
      <w:proofErr w:type="spellEnd"/>
      <w:r w:rsidRPr="00A523BA">
        <w:rPr>
          <w:rFonts w:cs="Times New Roman"/>
          <w:szCs w:val="28"/>
        </w:rPr>
        <w:t xml:space="preserve"> </w:t>
      </w:r>
      <w:proofErr w:type="spellStart"/>
      <w:r w:rsidRPr="00A523BA">
        <w:rPr>
          <w:rFonts w:cs="Times New Roman"/>
          <w:szCs w:val="28"/>
        </w:rPr>
        <w:t>dụng</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bảo</w:t>
      </w:r>
      <w:proofErr w:type="spellEnd"/>
      <w:r w:rsidRPr="00A523BA">
        <w:rPr>
          <w:rFonts w:cs="Times New Roman"/>
          <w:szCs w:val="28"/>
        </w:rPr>
        <w:t xml:space="preserve"> </w:t>
      </w:r>
      <w:proofErr w:type="spellStart"/>
      <w:r w:rsidRPr="00A523BA">
        <w:rPr>
          <w:rFonts w:cs="Times New Roman"/>
          <w:szCs w:val="28"/>
        </w:rPr>
        <w:t>dưỡng</w:t>
      </w:r>
      <w:proofErr w:type="spellEnd"/>
      <w:r w:rsidRPr="00A523BA">
        <w:rPr>
          <w:rFonts w:cs="Times New Roman"/>
          <w:szCs w:val="28"/>
        </w:rPr>
        <w:t xml:space="preserve"> </w:t>
      </w:r>
      <w:proofErr w:type="spellStart"/>
      <w:r w:rsidRPr="00A523BA">
        <w:rPr>
          <w:rFonts w:cs="Times New Roman"/>
          <w:szCs w:val="28"/>
        </w:rPr>
        <w:t>định</w:t>
      </w:r>
      <w:proofErr w:type="spellEnd"/>
      <w:r w:rsidRPr="00A523BA">
        <w:rPr>
          <w:rFonts w:cs="Times New Roman"/>
          <w:szCs w:val="28"/>
        </w:rPr>
        <w:t xml:space="preserve"> </w:t>
      </w:r>
      <w:proofErr w:type="spellStart"/>
      <w:r w:rsidRPr="00A523BA">
        <w:rPr>
          <w:rFonts w:cs="Times New Roman"/>
          <w:szCs w:val="28"/>
        </w:rPr>
        <w:t>kỳ</w:t>
      </w:r>
      <w:proofErr w:type="spellEnd"/>
      <w:r w:rsidRPr="00A523BA">
        <w:rPr>
          <w:rFonts w:cs="Times New Roman"/>
          <w:szCs w:val="28"/>
        </w:rPr>
        <w:t xml:space="preserve">. </w:t>
      </w:r>
      <w:proofErr w:type="spellStart"/>
      <w:r w:rsidRPr="00A523BA">
        <w:rPr>
          <w:rFonts w:cs="Times New Roman"/>
          <w:szCs w:val="28"/>
        </w:rPr>
        <w:t>Bố</w:t>
      </w:r>
      <w:proofErr w:type="spellEnd"/>
      <w:r w:rsidRPr="00A523BA">
        <w:rPr>
          <w:rFonts w:cs="Times New Roman"/>
          <w:szCs w:val="28"/>
        </w:rPr>
        <w:t xml:space="preserve"> </w:t>
      </w:r>
      <w:proofErr w:type="spellStart"/>
      <w:r w:rsidRPr="00A523BA">
        <w:rPr>
          <w:rFonts w:cs="Times New Roman"/>
          <w:szCs w:val="28"/>
        </w:rPr>
        <w:t>trí</w:t>
      </w:r>
      <w:proofErr w:type="spellEnd"/>
      <w:r w:rsidRPr="00A523BA">
        <w:rPr>
          <w:rFonts w:cs="Times New Roman"/>
          <w:szCs w:val="28"/>
        </w:rPr>
        <w:t xml:space="preserve"> </w:t>
      </w:r>
      <w:proofErr w:type="spellStart"/>
      <w:r w:rsidRPr="00A523BA">
        <w:rPr>
          <w:rFonts w:cs="Times New Roman"/>
          <w:szCs w:val="28"/>
        </w:rPr>
        <w:t>lịch</w:t>
      </w:r>
      <w:proofErr w:type="spellEnd"/>
      <w:r w:rsidRPr="00A523BA">
        <w:rPr>
          <w:rFonts w:cs="Times New Roman"/>
          <w:szCs w:val="28"/>
        </w:rPr>
        <w:t xml:space="preserve"> </w:t>
      </w:r>
      <w:proofErr w:type="spellStart"/>
      <w:r w:rsidRPr="00A523BA">
        <w:rPr>
          <w:rFonts w:cs="Times New Roman"/>
          <w:szCs w:val="28"/>
        </w:rPr>
        <w:t>thi</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phù</w:t>
      </w:r>
      <w:proofErr w:type="spellEnd"/>
      <w:r w:rsidRPr="00A523BA">
        <w:rPr>
          <w:rFonts w:cs="Times New Roman"/>
          <w:szCs w:val="28"/>
        </w:rPr>
        <w:t xml:space="preserve"> </w:t>
      </w:r>
      <w:proofErr w:type="spellStart"/>
      <w:r w:rsidRPr="00A523BA">
        <w:rPr>
          <w:rFonts w:cs="Times New Roman"/>
          <w:szCs w:val="28"/>
        </w:rPr>
        <w:t>hợp</w:t>
      </w:r>
      <w:proofErr w:type="spellEnd"/>
      <w:r w:rsidRPr="00A523BA">
        <w:rPr>
          <w:rFonts w:cs="Times New Roman"/>
          <w:szCs w:val="28"/>
        </w:rPr>
        <w:t xml:space="preserve"> </w:t>
      </w:r>
      <w:proofErr w:type="spellStart"/>
      <w:r w:rsidRPr="00A523BA">
        <w:rPr>
          <w:rFonts w:cs="Times New Roman"/>
          <w:szCs w:val="28"/>
        </w:rPr>
        <w:t>đảm</w:t>
      </w:r>
      <w:proofErr w:type="spellEnd"/>
      <w:r w:rsidRPr="00A523BA">
        <w:rPr>
          <w:rFonts w:cs="Times New Roman"/>
          <w:szCs w:val="28"/>
        </w:rPr>
        <w:t xml:space="preserve"> </w:t>
      </w:r>
      <w:proofErr w:type="spellStart"/>
      <w:r w:rsidRPr="00A523BA">
        <w:rPr>
          <w:rFonts w:cs="Times New Roman"/>
          <w:szCs w:val="28"/>
        </w:rPr>
        <w:t>bảo</w:t>
      </w:r>
      <w:proofErr w:type="spellEnd"/>
      <w:r w:rsidRPr="00A523BA">
        <w:rPr>
          <w:rFonts w:cs="Times New Roman"/>
          <w:szCs w:val="28"/>
        </w:rPr>
        <w:t xml:space="preserve"> </w:t>
      </w:r>
      <w:proofErr w:type="spellStart"/>
      <w:r w:rsidRPr="00A523BA">
        <w:rPr>
          <w:rFonts w:cs="Times New Roman"/>
          <w:szCs w:val="28"/>
        </w:rPr>
        <w:t>tiếng</w:t>
      </w:r>
      <w:proofErr w:type="spellEnd"/>
      <w:r w:rsidRPr="00A523BA">
        <w:rPr>
          <w:rFonts w:cs="Times New Roman"/>
          <w:szCs w:val="28"/>
        </w:rPr>
        <w:t xml:space="preserve"> </w:t>
      </w:r>
      <w:proofErr w:type="spellStart"/>
      <w:r w:rsidRPr="00A523BA">
        <w:rPr>
          <w:rFonts w:cs="Times New Roman"/>
          <w:szCs w:val="28"/>
        </w:rPr>
        <w:t>ồn</w:t>
      </w:r>
      <w:proofErr w:type="spellEnd"/>
      <w:r w:rsidRPr="00A523BA">
        <w:rPr>
          <w:rFonts w:cs="Times New Roman"/>
          <w:szCs w:val="28"/>
        </w:rPr>
        <w:t xml:space="preserve"> </w:t>
      </w:r>
      <w:proofErr w:type="spellStart"/>
      <w:r w:rsidRPr="00A523BA">
        <w:rPr>
          <w:rFonts w:cs="Times New Roman"/>
          <w:szCs w:val="28"/>
        </w:rPr>
        <w:t>trong</w:t>
      </w:r>
      <w:proofErr w:type="spellEnd"/>
      <w:r w:rsidRPr="00A523BA">
        <w:rPr>
          <w:rFonts w:cs="Times New Roman"/>
          <w:szCs w:val="28"/>
        </w:rPr>
        <w:t xml:space="preserve"> </w:t>
      </w:r>
      <w:proofErr w:type="spellStart"/>
      <w:r w:rsidRPr="00A523BA">
        <w:rPr>
          <w:rFonts w:cs="Times New Roman"/>
          <w:szCs w:val="28"/>
        </w:rPr>
        <w:t>giới</w:t>
      </w:r>
      <w:proofErr w:type="spellEnd"/>
      <w:r w:rsidRPr="00A523BA">
        <w:rPr>
          <w:rFonts w:cs="Times New Roman"/>
          <w:szCs w:val="28"/>
        </w:rPr>
        <w:t xml:space="preserve"> </w:t>
      </w:r>
      <w:proofErr w:type="spellStart"/>
      <w:r w:rsidRPr="00A523BA">
        <w:rPr>
          <w:rFonts w:cs="Times New Roman"/>
          <w:szCs w:val="28"/>
        </w:rPr>
        <w:t>hạn</w:t>
      </w:r>
      <w:proofErr w:type="spellEnd"/>
      <w:r w:rsidRPr="00A523BA">
        <w:rPr>
          <w:rFonts w:cs="Times New Roman"/>
          <w:szCs w:val="28"/>
        </w:rPr>
        <w:t xml:space="preserve"> </w:t>
      </w:r>
      <w:proofErr w:type="spellStart"/>
      <w:r w:rsidRPr="00A523BA">
        <w:rPr>
          <w:rFonts w:cs="Times New Roman"/>
          <w:szCs w:val="28"/>
        </w:rPr>
        <w:t>cho</w:t>
      </w:r>
      <w:proofErr w:type="spellEnd"/>
      <w:r w:rsidRPr="00A523BA">
        <w:rPr>
          <w:rFonts w:cs="Times New Roman"/>
          <w:szCs w:val="28"/>
        </w:rPr>
        <w:t xml:space="preserve"> </w:t>
      </w:r>
      <w:proofErr w:type="spellStart"/>
      <w:r w:rsidRPr="00A523BA">
        <w:rPr>
          <w:rFonts w:cs="Times New Roman"/>
          <w:szCs w:val="28"/>
        </w:rPr>
        <w:t>phép</w:t>
      </w:r>
      <w:proofErr w:type="spellEnd"/>
      <w:r w:rsidRPr="00A523BA">
        <w:rPr>
          <w:rFonts w:cs="Times New Roman"/>
          <w:szCs w:val="28"/>
        </w:rPr>
        <w:t>.</w:t>
      </w:r>
    </w:p>
    <w:p w14:paraId="41AA368B"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Hạn </w:t>
      </w:r>
      <w:proofErr w:type="spellStart"/>
      <w:r w:rsidRPr="00A523BA">
        <w:rPr>
          <w:rFonts w:cs="Times New Roman"/>
          <w:szCs w:val="28"/>
        </w:rPr>
        <w:t>chế</w:t>
      </w:r>
      <w:proofErr w:type="spellEnd"/>
      <w:r w:rsidRPr="00A523BA">
        <w:rPr>
          <w:rFonts w:cs="Times New Roman"/>
          <w:szCs w:val="28"/>
        </w:rPr>
        <w:t xml:space="preserve"> </w:t>
      </w:r>
      <w:proofErr w:type="spellStart"/>
      <w:r w:rsidRPr="00A523BA">
        <w:rPr>
          <w:rFonts w:cs="Times New Roman"/>
          <w:szCs w:val="28"/>
        </w:rPr>
        <w:t>vận</w:t>
      </w:r>
      <w:proofErr w:type="spellEnd"/>
      <w:r w:rsidRPr="00A523BA">
        <w:rPr>
          <w:rFonts w:cs="Times New Roman"/>
          <w:szCs w:val="28"/>
        </w:rPr>
        <w:t xml:space="preserve"> </w:t>
      </w:r>
      <w:proofErr w:type="spellStart"/>
      <w:r w:rsidRPr="00A523BA">
        <w:rPr>
          <w:rFonts w:cs="Times New Roman"/>
          <w:szCs w:val="28"/>
        </w:rPr>
        <w:t>chuyển</w:t>
      </w:r>
      <w:proofErr w:type="spellEnd"/>
      <w:r w:rsidRPr="00A523BA">
        <w:rPr>
          <w:rFonts w:cs="Times New Roman"/>
          <w:szCs w:val="28"/>
        </w:rPr>
        <w:t xml:space="preserve"> </w:t>
      </w:r>
      <w:proofErr w:type="spellStart"/>
      <w:r w:rsidRPr="00A523BA">
        <w:rPr>
          <w:rFonts w:cs="Times New Roman"/>
          <w:szCs w:val="28"/>
        </w:rPr>
        <w:t>vào</w:t>
      </w:r>
      <w:proofErr w:type="spellEnd"/>
      <w:r w:rsidRPr="00A523BA">
        <w:rPr>
          <w:rFonts w:cs="Times New Roman"/>
          <w:szCs w:val="28"/>
        </w:rPr>
        <w:t xml:space="preserve"> ban </w:t>
      </w:r>
      <w:proofErr w:type="spellStart"/>
      <w:r w:rsidRPr="00A523BA">
        <w:rPr>
          <w:rFonts w:cs="Times New Roman"/>
          <w:szCs w:val="28"/>
        </w:rPr>
        <w:t>đêm</w:t>
      </w:r>
      <w:proofErr w:type="spellEnd"/>
      <w:r w:rsidRPr="00A523BA">
        <w:rPr>
          <w:rFonts w:cs="Times New Roman"/>
          <w:szCs w:val="28"/>
        </w:rPr>
        <w:t xml:space="preserve"> </w:t>
      </w:r>
      <w:proofErr w:type="spellStart"/>
      <w:r w:rsidRPr="00A523BA">
        <w:rPr>
          <w:rFonts w:cs="Times New Roman"/>
          <w:szCs w:val="28"/>
        </w:rPr>
        <w:t>nếu</w:t>
      </w:r>
      <w:proofErr w:type="spellEnd"/>
      <w:r w:rsidRPr="00A523BA">
        <w:rPr>
          <w:rFonts w:cs="Times New Roman"/>
          <w:szCs w:val="28"/>
        </w:rPr>
        <w:t xml:space="preserve"> </w:t>
      </w:r>
      <w:proofErr w:type="spellStart"/>
      <w:r w:rsidRPr="00A523BA">
        <w:rPr>
          <w:rFonts w:cs="Times New Roman"/>
          <w:szCs w:val="28"/>
        </w:rPr>
        <w:t>điểm</w:t>
      </w:r>
      <w:proofErr w:type="spellEnd"/>
      <w:r w:rsidRPr="00A523BA">
        <w:rPr>
          <w:rFonts w:cs="Times New Roman"/>
          <w:szCs w:val="28"/>
        </w:rPr>
        <w:t xml:space="preserve"> </w:t>
      </w:r>
      <w:proofErr w:type="spellStart"/>
      <w:r w:rsidRPr="00A523BA">
        <w:rPr>
          <w:rFonts w:cs="Times New Roman"/>
          <w:szCs w:val="28"/>
        </w:rPr>
        <w:t>thi</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cách</w:t>
      </w:r>
      <w:proofErr w:type="spellEnd"/>
      <w:r w:rsidRPr="00A523BA">
        <w:rPr>
          <w:rFonts w:cs="Times New Roman"/>
          <w:szCs w:val="28"/>
        </w:rPr>
        <w:t xml:space="preserve"> </w:t>
      </w:r>
      <w:proofErr w:type="spellStart"/>
      <w:r w:rsidRPr="00A523BA">
        <w:rPr>
          <w:rFonts w:cs="Times New Roman"/>
          <w:szCs w:val="28"/>
        </w:rPr>
        <w:t>khu</w:t>
      </w:r>
      <w:proofErr w:type="spellEnd"/>
      <w:r w:rsidRPr="00A523BA">
        <w:rPr>
          <w:rFonts w:cs="Times New Roman"/>
          <w:szCs w:val="28"/>
        </w:rPr>
        <w:t xml:space="preserve"> </w:t>
      </w:r>
      <w:proofErr w:type="spellStart"/>
      <w:r w:rsidRPr="00A523BA">
        <w:rPr>
          <w:rFonts w:cs="Times New Roman"/>
          <w:szCs w:val="28"/>
        </w:rPr>
        <w:t>dân</w:t>
      </w:r>
      <w:proofErr w:type="spellEnd"/>
      <w:r w:rsidRPr="00A523BA">
        <w:rPr>
          <w:rFonts w:cs="Times New Roman"/>
          <w:szCs w:val="28"/>
        </w:rPr>
        <w:t xml:space="preserve"> </w:t>
      </w:r>
      <w:proofErr w:type="spellStart"/>
      <w:r w:rsidRPr="00A523BA">
        <w:rPr>
          <w:rFonts w:cs="Times New Roman"/>
          <w:szCs w:val="28"/>
        </w:rPr>
        <w:t>cư</w:t>
      </w:r>
      <w:proofErr w:type="spellEnd"/>
      <w:r w:rsidRPr="00A523BA">
        <w:rPr>
          <w:rFonts w:cs="Times New Roman"/>
          <w:szCs w:val="28"/>
        </w:rPr>
        <w:t xml:space="preserve"> </w:t>
      </w:r>
      <w:proofErr w:type="spellStart"/>
      <w:r w:rsidRPr="00A523BA">
        <w:rPr>
          <w:rFonts w:cs="Times New Roman"/>
          <w:szCs w:val="28"/>
        </w:rPr>
        <w:t>dưới</w:t>
      </w:r>
      <w:proofErr w:type="spellEnd"/>
      <w:r w:rsidRPr="00A523BA">
        <w:rPr>
          <w:rFonts w:cs="Times New Roman"/>
          <w:szCs w:val="28"/>
        </w:rPr>
        <w:t xml:space="preserve"> 100m. </w:t>
      </w:r>
      <w:proofErr w:type="spellStart"/>
      <w:r w:rsidRPr="00A523BA">
        <w:rPr>
          <w:rFonts w:cs="Times New Roman"/>
          <w:szCs w:val="28"/>
        </w:rPr>
        <w:t>Không</w:t>
      </w:r>
      <w:proofErr w:type="spellEnd"/>
      <w:r w:rsidRPr="00A523BA">
        <w:rPr>
          <w:rFonts w:cs="Times New Roman"/>
          <w:szCs w:val="28"/>
        </w:rPr>
        <w:t xml:space="preserve"> </w:t>
      </w:r>
      <w:proofErr w:type="spellStart"/>
      <w:r w:rsidRPr="00A523BA">
        <w:rPr>
          <w:rFonts w:cs="Times New Roman"/>
          <w:szCs w:val="28"/>
        </w:rPr>
        <w:t>gây</w:t>
      </w:r>
      <w:proofErr w:type="spellEnd"/>
      <w:r w:rsidRPr="00A523BA">
        <w:rPr>
          <w:rFonts w:cs="Times New Roman"/>
          <w:szCs w:val="28"/>
        </w:rPr>
        <w:t xml:space="preserve"> </w:t>
      </w:r>
      <w:proofErr w:type="spellStart"/>
      <w:r w:rsidRPr="00A523BA">
        <w:rPr>
          <w:rFonts w:cs="Times New Roman"/>
          <w:szCs w:val="28"/>
        </w:rPr>
        <w:t>tiếng</w:t>
      </w:r>
      <w:proofErr w:type="spellEnd"/>
      <w:r w:rsidRPr="00A523BA">
        <w:rPr>
          <w:rFonts w:cs="Times New Roman"/>
          <w:szCs w:val="28"/>
        </w:rPr>
        <w:t xml:space="preserve"> </w:t>
      </w:r>
      <w:proofErr w:type="spellStart"/>
      <w:r w:rsidRPr="00A523BA">
        <w:rPr>
          <w:rFonts w:cs="Times New Roman"/>
          <w:szCs w:val="28"/>
        </w:rPr>
        <w:t>động</w:t>
      </w:r>
      <w:proofErr w:type="spellEnd"/>
      <w:r w:rsidRPr="00A523BA">
        <w:rPr>
          <w:rFonts w:cs="Times New Roman"/>
          <w:szCs w:val="28"/>
        </w:rPr>
        <w:t xml:space="preserve"> </w:t>
      </w:r>
      <w:proofErr w:type="spellStart"/>
      <w:r w:rsidRPr="00A523BA">
        <w:rPr>
          <w:rFonts w:cs="Times New Roman"/>
          <w:szCs w:val="28"/>
        </w:rPr>
        <w:t>lớn</w:t>
      </w:r>
      <w:proofErr w:type="spellEnd"/>
      <w:r w:rsidRPr="00A523BA">
        <w:rPr>
          <w:rFonts w:cs="Times New Roman"/>
          <w:szCs w:val="28"/>
        </w:rPr>
        <w:t xml:space="preserve"> </w:t>
      </w:r>
      <w:proofErr w:type="spellStart"/>
      <w:r w:rsidRPr="00A523BA">
        <w:rPr>
          <w:rFonts w:cs="Times New Roman"/>
          <w:szCs w:val="28"/>
        </w:rPr>
        <w:t>trong</w:t>
      </w:r>
      <w:proofErr w:type="spellEnd"/>
      <w:r w:rsidRPr="00A523BA">
        <w:rPr>
          <w:rFonts w:cs="Times New Roman"/>
          <w:szCs w:val="28"/>
        </w:rPr>
        <w:t xml:space="preserve"> </w:t>
      </w:r>
      <w:proofErr w:type="spellStart"/>
      <w:r w:rsidRPr="00A523BA">
        <w:rPr>
          <w:rFonts w:cs="Times New Roman"/>
          <w:szCs w:val="28"/>
        </w:rPr>
        <w:t>thời</w:t>
      </w:r>
      <w:proofErr w:type="spellEnd"/>
      <w:r w:rsidRPr="00A523BA">
        <w:rPr>
          <w:rFonts w:cs="Times New Roman"/>
          <w:szCs w:val="28"/>
        </w:rPr>
        <w:t xml:space="preserve"> </w:t>
      </w:r>
      <w:proofErr w:type="spellStart"/>
      <w:r w:rsidRPr="00A523BA">
        <w:rPr>
          <w:rFonts w:cs="Times New Roman"/>
          <w:szCs w:val="28"/>
        </w:rPr>
        <w:t>gian</w:t>
      </w:r>
      <w:proofErr w:type="spellEnd"/>
      <w:r w:rsidRPr="00A523BA">
        <w:rPr>
          <w:rFonts w:cs="Times New Roman"/>
          <w:szCs w:val="28"/>
        </w:rPr>
        <w:t xml:space="preserve"> </w:t>
      </w:r>
      <w:proofErr w:type="spellStart"/>
      <w:r w:rsidRPr="00A523BA">
        <w:rPr>
          <w:rFonts w:cs="Times New Roman"/>
          <w:szCs w:val="28"/>
        </w:rPr>
        <w:t>nghỉ</w:t>
      </w:r>
      <w:proofErr w:type="spellEnd"/>
      <w:r w:rsidRPr="00A523BA">
        <w:rPr>
          <w:rFonts w:cs="Times New Roman"/>
          <w:szCs w:val="28"/>
        </w:rPr>
        <w:t xml:space="preserve"> </w:t>
      </w:r>
      <w:proofErr w:type="spellStart"/>
      <w:r w:rsidRPr="00A523BA">
        <w:rPr>
          <w:rFonts w:cs="Times New Roman"/>
          <w:szCs w:val="28"/>
        </w:rPr>
        <w:t>ngơi</w:t>
      </w:r>
      <w:proofErr w:type="spellEnd"/>
      <w:r w:rsidRPr="00A523BA">
        <w:rPr>
          <w:rFonts w:cs="Times New Roman"/>
          <w:szCs w:val="28"/>
        </w:rPr>
        <w:t xml:space="preserve"> </w:t>
      </w:r>
      <w:proofErr w:type="spellStart"/>
      <w:r w:rsidRPr="00A523BA">
        <w:rPr>
          <w:rFonts w:cs="Times New Roman"/>
          <w:szCs w:val="28"/>
        </w:rPr>
        <w:t>của</w:t>
      </w:r>
      <w:proofErr w:type="spellEnd"/>
      <w:r w:rsidRPr="00A523BA">
        <w:rPr>
          <w:rFonts w:cs="Times New Roman"/>
          <w:szCs w:val="28"/>
        </w:rPr>
        <w:t xml:space="preserve"> </w:t>
      </w:r>
      <w:proofErr w:type="spellStart"/>
      <w:r w:rsidRPr="00A523BA">
        <w:rPr>
          <w:rFonts w:cs="Times New Roman"/>
          <w:szCs w:val="28"/>
        </w:rPr>
        <w:t>người</w:t>
      </w:r>
      <w:proofErr w:type="spellEnd"/>
      <w:r w:rsidRPr="00A523BA">
        <w:rPr>
          <w:rFonts w:cs="Times New Roman"/>
          <w:szCs w:val="28"/>
        </w:rPr>
        <w:t xml:space="preserve"> </w:t>
      </w:r>
      <w:proofErr w:type="spellStart"/>
      <w:r w:rsidRPr="00A523BA">
        <w:rPr>
          <w:rFonts w:cs="Times New Roman"/>
          <w:szCs w:val="28"/>
        </w:rPr>
        <w:t>dân</w:t>
      </w:r>
      <w:proofErr w:type="spellEnd"/>
      <w:r w:rsidRPr="00A523BA">
        <w:rPr>
          <w:rFonts w:cs="Times New Roman"/>
          <w:szCs w:val="28"/>
        </w:rPr>
        <w:t xml:space="preserve"> </w:t>
      </w:r>
      <w:proofErr w:type="spellStart"/>
      <w:r w:rsidRPr="00A523BA">
        <w:rPr>
          <w:rFonts w:cs="Times New Roman"/>
          <w:szCs w:val="28"/>
        </w:rPr>
        <w:t>địa</w:t>
      </w:r>
      <w:proofErr w:type="spellEnd"/>
      <w:r w:rsidRPr="00A523BA">
        <w:rPr>
          <w:rFonts w:cs="Times New Roman"/>
          <w:szCs w:val="28"/>
        </w:rPr>
        <w:t xml:space="preserve"> </w:t>
      </w:r>
      <w:proofErr w:type="spellStart"/>
      <w:r w:rsidRPr="00A523BA">
        <w:rPr>
          <w:rFonts w:cs="Times New Roman"/>
          <w:szCs w:val="28"/>
        </w:rPr>
        <w:t>phương</w:t>
      </w:r>
      <w:proofErr w:type="spellEnd"/>
      <w:r w:rsidRPr="00A523BA">
        <w:rPr>
          <w:rFonts w:cs="Times New Roman"/>
          <w:szCs w:val="28"/>
        </w:rPr>
        <w:t>.</w:t>
      </w:r>
    </w:p>
    <w:p w14:paraId="39FB4FEF"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Các </w:t>
      </w:r>
      <w:proofErr w:type="spellStart"/>
      <w:r w:rsidRPr="00A523BA">
        <w:rPr>
          <w:rFonts w:cs="Times New Roman"/>
          <w:szCs w:val="28"/>
        </w:rPr>
        <w:t>phương</w:t>
      </w:r>
      <w:proofErr w:type="spellEnd"/>
      <w:r w:rsidRPr="00A523BA">
        <w:rPr>
          <w:rFonts w:cs="Times New Roman"/>
          <w:szCs w:val="28"/>
        </w:rPr>
        <w:t xml:space="preserve"> </w:t>
      </w:r>
      <w:proofErr w:type="spellStart"/>
      <w:r w:rsidRPr="00A523BA">
        <w:rPr>
          <w:rFonts w:cs="Times New Roman"/>
          <w:szCs w:val="28"/>
        </w:rPr>
        <w:t>tiện</w:t>
      </w:r>
      <w:proofErr w:type="spellEnd"/>
      <w:r w:rsidRPr="00A523BA">
        <w:rPr>
          <w:rFonts w:cs="Times New Roman"/>
          <w:szCs w:val="28"/>
        </w:rPr>
        <w:t xml:space="preserve"> </w:t>
      </w:r>
      <w:proofErr w:type="spellStart"/>
      <w:r w:rsidRPr="00A523BA">
        <w:rPr>
          <w:rFonts w:cs="Times New Roman"/>
          <w:szCs w:val="28"/>
        </w:rPr>
        <w:t>vận</w:t>
      </w:r>
      <w:proofErr w:type="spellEnd"/>
      <w:r w:rsidRPr="00A523BA">
        <w:rPr>
          <w:rFonts w:cs="Times New Roman"/>
          <w:szCs w:val="28"/>
        </w:rPr>
        <w:t xml:space="preserve"> </w:t>
      </w:r>
      <w:proofErr w:type="spellStart"/>
      <w:r w:rsidRPr="00A523BA">
        <w:rPr>
          <w:rFonts w:cs="Times New Roman"/>
          <w:szCs w:val="28"/>
        </w:rPr>
        <w:t>chuyển</w:t>
      </w:r>
      <w:proofErr w:type="spellEnd"/>
      <w:r w:rsidRPr="00A523BA">
        <w:rPr>
          <w:rFonts w:cs="Times New Roman"/>
          <w:szCs w:val="28"/>
        </w:rPr>
        <w:t xml:space="preserve"> </w:t>
      </w:r>
      <w:proofErr w:type="spellStart"/>
      <w:r w:rsidRPr="00A523BA">
        <w:rPr>
          <w:rFonts w:cs="Times New Roman"/>
          <w:szCs w:val="28"/>
        </w:rPr>
        <w:t>phải</w:t>
      </w:r>
      <w:proofErr w:type="spellEnd"/>
      <w:r w:rsidRPr="00A523BA">
        <w:rPr>
          <w:rFonts w:cs="Times New Roman"/>
          <w:szCs w:val="28"/>
        </w:rPr>
        <w:t xml:space="preserve"> </w:t>
      </w:r>
      <w:proofErr w:type="spellStart"/>
      <w:r w:rsidRPr="00A523BA">
        <w:rPr>
          <w:rFonts w:cs="Times New Roman"/>
          <w:szCs w:val="28"/>
        </w:rPr>
        <w:t>đảm</w:t>
      </w:r>
      <w:proofErr w:type="spellEnd"/>
      <w:r w:rsidRPr="00A523BA">
        <w:rPr>
          <w:rFonts w:cs="Times New Roman"/>
          <w:szCs w:val="28"/>
        </w:rPr>
        <w:t xml:space="preserve"> </w:t>
      </w:r>
      <w:proofErr w:type="spellStart"/>
      <w:r w:rsidRPr="00A523BA">
        <w:rPr>
          <w:rFonts w:cs="Times New Roman"/>
          <w:szCs w:val="28"/>
        </w:rPr>
        <w:t>bảo</w:t>
      </w:r>
      <w:proofErr w:type="spellEnd"/>
      <w:r w:rsidRPr="00A523BA">
        <w:rPr>
          <w:rFonts w:cs="Times New Roman"/>
          <w:szCs w:val="28"/>
        </w:rPr>
        <w:t xml:space="preserve"> </w:t>
      </w:r>
      <w:proofErr w:type="spellStart"/>
      <w:r w:rsidRPr="00A523BA">
        <w:rPr>
          <w:rFonts w:cs="Times New Roman"/>
          <w:szCs w:val="28"/>
        </w:rPr>
        <w:t>hoạt</w:t>
      </w:r>
      <w:proofErr w:type="spellEnd"/>
      <w:r w:rsidRPr="00A523BA">
        <w:rPr>
          <w:rFonts w:cs="Times New Roman"/>
          <w:szCs w:val="28"/>
        </w:rPr>
        <w:t xml:space="preserve"> </w:t>
      </w:r>
      <w:proofErr w:type="spellStart"/>
      <w:r w:rsidRPr="00A523BA">
        <w:rPr>
          <w:rFonts w:cs="Times New Roman"/>
          <w:szCs w:val="28"/>
        </w:rPr>
        <w:t>động</w:t>
      </w:r>
      <w:proofErr w:type="spellEnd"/>
      <w:r w:rsidRPr="00A523BA">
        <w:rPr>
          <w:rFonts w:cs="Times New Roman"/>
          <w:szCs w:val="28"/>
        </w:rPr>
        <w:t xml:space="preserve"> </w:t>
      </w:r>
      <w:proofErr w:type="spellStart"/>
      <w:r w:rsidRPr="00A523BA">
        <w:rPr>
          <w:rFonts w:cs="Times New Roman"/>
          <w:szCs w:val="28"/>
        </w:rPr>
        <w:t>đúng</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suất</w:t>
      </w:r>
      <w:proofErr w:type="spellEnd"/>
      <w:r w:rsidRPr="00A523BA">
        <w:rPr>
          <w:rFonts w:cs="Times New Roman"/>
          <w:szCs w:val="28"/>
        </w:rPr>
        <w:t xml:space="preserve">, </w:t>
      </w:r>
      <w:proofErr w:type="spellStart"/>
      <w:r w:rsidRPr="00A523BA">
        <w:rPr>
          <w:rFonts w:cs="Times New Roman"/>
          <w:szCs w:val="28"/>
        </w:rPr>
        <w:t>vận</w:t>
      </w:r>
      <w:proofErr w:type="spellEnd"/>
      <w:r w:rsidRPr="00A523BA">
        <w:rPr>
          <w:rFonts w:cs="Times New Roman"/>
          <w:szCs w:val="28"/>
        </w:rPr>
        <w:t xml:space="preserve"> </w:t>
      </w:r>
      <w:proofErr w:type="spellStart"/>
      <w:r w:rsidRPr="00A523BA">
        <w:rPr>
          <w:rFonts w:cs="Times New Roman"/>
          <w:szCs w:val="28"/>
        </w:rPr>
        <w:t>chuyển</w:t>
      </w:r>
      <w:proofErr w:type="spellEnd"/>
      <w:r w:rsidRPr="00A523BA">
        <w:rPr>
          <w:rFonts w:cs="Times New Roman"/>
          <w:szCs w:val="28"/>
        </w:rPr>
        <w:t xml:space="preserve"> </w:t>
      </w:r>
      <w:proofErr w:type="spellStart"/>
      <w:r w:rsidRPr="00A523BA">
        <w:rPr>
          <w:rFonts w:cs="Times New Roman"/>
          <w:szCs w:val="28"/>
        </w:rPr>
        <w:t>đúng</w:t>
      </w:r>
      <w:proofErr w:type="spellEnd"/>
      <w:r w:rsidRPr="00A523BA">
        <w:rPr>
          <w:rFonts w:cs="Times New Roman"/>
          <w:szCs w:val="28"/>
        </w:rPr>
        <w:t xml:space="preserve"> </w:t>
      </w:r>
      <w:proofErr w:type="spellStart"/>
      <w:r w:rsidRPr="00A523BA">
        <w:rPr>
          <w:rFonts w:cs="Times New Roman"/>
          <w:szCs w:val="28"/>
        </w:rPr>
        <w:t>trọng</w:t>
      </w:r>
      <w:proofErr w:type="spellEnd"/>
      <w:r w:rsidRPr="00A523BA">
        <w:rPr>
          <w:rFonts w:cs="Times New Roman"/>
          <w:szCs w:val="28"/>
        </w:rPr>
        <w:t xml:space="preserve"> </w:t>
      </w:r>
      <w:proofErr w:type="spellStart"/>
      <w:r w:rsidRPr="00A523BA">
        <w:rPr>
          <w:rFonts w:cs="Times New Roman"/>
          <w:szCs w:val="28"/>
        </w:rPr>
        <w:t>tải</w:t>
      </w:r>
      <w:proofErr w:type="spellEnd"/>
      <w:r w:rsidRPr="00A523BA">
        <w:rPr>
          <w:rFonts w:cs="Times New Roman"/>
          <w:szCs w:val="28"/>
        </w:rPr>
        <w:t xml:space="preserve"> </w:t>
      </w:r>
      <w:proofErr w:type="spellStart"/>
      <w:r w:rsidRPr="00A523BA">
        <w:rPr>
          <w:rFonts w:cs="Times New Roman"/>
          <w:szCs w:val="28"/>
        </w:rPr>
        <w:t>quy</w:t>
      </w:r>
      <w:proofErr w:type="spellEnd"/>
      <w:r w:rsidRPr="00A523BA">
        <w:rPr>
          <w:rFonts w:cs="Times New Roman"/>
          <w:szCs w:val="28"/>
        </w:rPr>
        <w:t xml:space="preserve"> </w:t>
      </w:r>
      <w:proofErr w:type="spellStart"/>
      <w:r w:rsidRPr="00A523BA">
        <w:rPr>
          <w:rFonts w:cs="Times New Roman"/>
          <w:szCs w:val="28"/>
        </w:rPr>
        <w:t>định</w:t>
      </w:r>
      <w:proofErr w:type="spellEnd"/>
    </w:p>
    <w:p w14:paraId="79364AB4" w14:textId="77777777" w:rsidR="00A523BA" w:rsidRPr="00A523BA" w:rsidRDefault="00A523BA" w:rsidP="00A523BA">
      <w:pPr>
        <w:pStyle w:val="BODY"/>
        <w:spacing w:before="60" w:after="60" w:line="312" w:lineRule="auto"/>
        <w:rPr>
          <w:rFonts w:cs="Times New Roman"/>
          <w:i/>
          <w:iCs/>
          <w:szCs w:val="28"/>
        </w:rPr>
      </w:pPr>
      <w:r w:rsidRPr="00A523BA">
        <w:rPr>
          <w:rFonts w:cs="Times New Roman"/>
          <w:i/>
          <w:iCs/>
          <w:szCs w:val="28"/>
        </w:rPr>
        <w:t xml:space="preserve">* </w:t>
      </w:r>
      <w:proofErr w:type="spellStart"/>
      <w:r w:rsidRPr="00A523BA">
        <w:rPr>
          <w:rFonts w:cs="Times New Roman"/>
          <w:i/>
          <w:iCs/>
          <w:szCs w:val="28"/>
        </w:rPr>
        <w:t>Giảm</w:t>
      </w:r>
      <w:proofErr w:type="spellEnd"/>
      <w:r w:rsidRPr="00A523BA">
        <w:rPr>
          <w:rFonts w:cs="Times New Roman"/>
          <w:i/>
          <w:iCs/>
          <w:szCs w:val="28"/>
        </w:rPr>
        <w:t xml:space="preserve"> </w:t>
      </w:r>
      <w:proofErr w:type="spellStart"/>
      <w:r w:rsidRPr="00A523BA">
        <w:rPr>
          <w:rFonts w:cs="Times New Roman"/>
          <w:i/>
          <w:iCs/>
          <w:szCs w:val="28"/>
        </w:rPr>
        <w:t>thiểu</w:t>
      </w:r>
      <w:proofErr w:type="spellEnd"/>
      <w:r w:rsidRPr="00A523BA">
        <w:rPr>
          <w:rFonts w:cs="Times New Roman"/>
          <w:i/>
          <w:iCs/>
          <w:szCs w:val="28"/>
        </w:rPr>
        <w:t xml:space="preserve"> rung </w:t>
      </w:r>
      <w:proofErr w:type="spellStart"/>
      <w:r w:rsidRPr="00A523BA">
        <w:rPr>
          <w:rFonts w:cs="Times New Roman"/>
          <w:i/>
          <w:iCs/>
          <w:szCs w:val="28"/>
        </w:rPr>
        <w:t>động</w:t>
      </w:r>
      <w:proofErr w:type="spellEnd"/>
    </w:p>
    <w:p w14:paraId="32DCD526"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Kê</w:t>
      </w:r>
      <w:proofErr w:type="spellEnd"/>
      <w:r w:rsidRPr="00A523BA">
        <w:rPr>
          <w:rFonts w:cs="Times New Roman"/>
          <w:szCs w:val="28"/>
        </w:rPr>
        <w:t xml:space="preserve"> </w:t>
      </w:r>
      <w:proofErr w:type="spellStart"/>
      <w:r w:rsidRPr="00A523BA">
        <w:rPr>
          <w:rFonts w:cs="Times New Roman"/>
          <w:szCs w:val="28"/>
        </w:rPr>
        <w:t>cân</w:t>
      </w:r>
      <w:proofErr w:type="spellEnd"/>
      <w:r w:rsidRPr="00A523BA">
        <w:rPr>
          <w:rFonts w:cs="Times New Roman"/>
          <w:szCs w:val="28"/>
        </w:rPr>
        <w:t xml:space="preserve"> </w:t>
      </w:r>
      <w:proofErr w:type="spellStart"/>
      <w:r w:rsidRPr="00A523BA">
        <w:rPr>
          <w:rFonts w:cs="Times New Roman"/>
          <w:szCs w:val="28"/>
        </w:rPr>
        <w:t>bằng</w:t>
      </w:r>
      <w:proofErr w:type="spellEnd"/>
      <w:r w:rsidRPr="00A523BA">
        <w:rPr>
          <w:rFonts w:cs="Times New Roman"/>
          <w:szCs w:val="28"/>
        </w:rPr>
        <w:t xml:space="preserve"> </w:t>
      </w:r>
      <w:proofErr w:type="spellStart"/>
      <w:r w:rsidRPr="00A523BA">
        <w:rPr>
          <w:rFonts w:cs="Times New Roman"/>
          <w:szCs w:val="28"/>
        </w:rPr>
        <w:t>máy</w:t>
      </w:r>
      <w:proofErr w:type="spellEnd"/>
      <w:r w:rsidRPr="00A523BA">
        <w:rPr>
          <w:rFonts w:cs="Times New Roman"/>
          <w:szCs w:val="28"/>
        </w:rPr>
        <w:t xml:space="preserve">, </w:t>
      </w:r>
      <w:proofErr w:type="spellStart"/>
      <w:r w:rsidRPr="00A523BA">
        <w:rPr>
          <w:rFonts w:cs="Times New Roman"/>
          <w:szCs w:val="28"/>
        </w:rPr>
        <w:t>lắp</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bộ</w:t>
      </w:r>
      <w:proofErr w:type="spellEnd"/>
      <w:r w:rsidRPr="00A523BA">
        <w:rPr>
          <w:rFonts w:cs="Times New Roman"/>
          <w:szCs w:val="28"/>
        </w:rPr>
        <w:t xml:space="preserve"> </w:t>
      </w:r>
      <w:proofErr w:type="spellStart"/>
      <w:r w:rsidRPr="00A523BA">
        <w:rPr>
          <w:rFonts w:cs="Times New Roman"/>
          <w:szCs w:val="28"/>
        </w:rPr>
        <w:t>tắt</w:t>
      </w:r>
      <w:proofErr w:type="spellEnd"/>
      <w:r w:rsidRPr="00A523BA">
        <w:rPr>
          <w:rFonts w:cs="Times New Roman"/>
          <w:szCs w:val="28"/>
        </w:rPr>
        <w:t xml:space="preserve"> </w:t>
      </w:r>
      <w:proofErr w:type="spellStart"/>
      <w:r w:rsidRPr="00A523BA">
        <w:rPr>
          <w:rFonts w:cs="Times New Roman"/>
          <w:szCs w:val="28"/>
        </w:rPr>
        <w:t>chấn</w:t>
      </w:r>
      <w:proofErr w:type="spellEnd"/>
      <w:r w:rsidRPr="00A523BA">
        <w:rPr>
          <w:rFonts w:cs="Times New Roman"/>
          <w:szCs w:val="28"/>
        </w:rPr>
        <w:t xml:space="preserve"> </w:t>
      </w:r>
      <w:proofErr w:type="spellStart"/>
      <w:r w:rsidRPr="00A523BA">
        <w:rPr>
          <w:rFonts w:cs="Times New Roman"/>
          <w:szCs w:val="28"/>
        </w:rPr>
        <w:t>động</w:t>
      </w:r>
      <w:proofErr w:type="spellEnd"/>
      <w:r w:rsidRPr="00A523BA">
        <w:rPr>
          <w:rFonts w:cs="Times New Roman"/>
          <w:szCs w:val="28"/>
        </w:rPr>
        <w:t xml:space="preserve"> </w:t>
      </w:r>
      <w:proofErr w:type="spellStart"/>
      <w:r w:rsidRPr="00A523BA">
        <w:rPr>
          <w:rFonts w:cs="Times New Roman"/>
          <w:szCs w:val="28"/>
        </w:rPr>
        <w:t>lực</w:t>
      </w:r>
      <w:proofErr w:type="spellEnd"/>
      <w:r w:rsidRPr="00A523BA">
        <w:rPr>
          <w:rFonts w:cs="Times New Roman"/>
          <w:szCs w:val="28"/>
        </w:rPr>
        <w:t xml:space="preserve">, </w:t>
      </w:r>
      <w:proofErr w:type="spellStart"/>
      <w:r w:rsidRPr="00A523BA">
        <w:rPr>
          <w:rFonts w:cs="Times New Roman"/>
          <w:szCs w:val="28"/>
        </w:rPr>
        <w:t>sử</w:t>
      </w:r>
      <w:proofErr w:type="spellEnd"/>
      <w:r w:rsidRPr="00A523BA">
        <w:rPr>
          <w:rFonts w:cs="Times New Roman"/>
          <w:szCs w:val="28"/>
        </w:rPr>
        <w:t xml:space="preserve"> </w:t>
      </w:r>
      <w:proofErr w:type="spellStart"/>
      <w:r w:rsidRPr="00A523BA">
        <w:rPr>
          <w:rFonts w:cs="Times New Roman"/>
          <w:szCs w:val="28"/>
        </w:rPr>
        <w:t>dụng</w:t>
      </w:r>
      <w:proofErr w:type="spellEnd"/>
      <w:r w:rsidRPr="00A523BA">
        <w:rPr>
          <w:rFonts w:cs="Times New Roman"/>
          <w:szCs w:val="28"/>
        </w:rPr>
        <w:t xml:space="preserve"> </w:t>
      </w:r>
      <w:proofErr w:type="spellStart"/>
      <w:r w:rsidRPr="00A523BA">
        <w:rPr>
          <w:rFonts w:cs="Times New Roman"/>
          <w:szCs w:val="28"/>
        </w:rPr>
        <w:t>vật</w:t>
      </w:r>
      <w:proofErr w:type="spellEnd"/>
      <w:r w:rsidRPr="00A523BA">
        <w:rPr>
          <w:rFonts w:cs="Times New Roman"/>
          <w:szCs w:val="28"/>
        </w:rPr>
        <w:t xml:space="preserve"> </w:t>
      </w:r>
      <w:proofErr w:type="spellStart"/>
      <w:r w:rsidRPr="00A523BA">
        <w:rPr>
          <w:rFonts w:cs="Times New Roman"/>
          <w:szCs w:val="28"/>
        </w:rPr>
        <w:t>liệu</w:t>
      </w:r>
      <w:proofErr w:type="spellEnd"/>
      <w:r w:rsidRPr="00A523BA">
        <w:rPr>
          <w:rFonts w:cs="Times New Roman"/>
          <w:szCs w:val="28"/>
        </w:rPr>
        <w:t xml:space="preserve"> phi </w:t>
      </w:r>
      <w:proofErr w:type="spellStart"/>
      <w:r w:rsidRPr="00A523BA">
        <w:rPr>
          <w:rFonts w:cs="Times New Roman"/>
          <w:szCs w:val="28"/>
        </w:rPr>
        <w:t>kim</w:t>
      </w:r>
      <w:proofErr w:type="spellEnd"/>
      <w:r w:rsidRPr="00A523BA">
        <w:rPr>
          <w:rFonts w:cs="Times New Roman"/>
          <w:szCs w:val="28"/>
        </w:rPr>
        <w:t xml:space="preserve"> </w:t>
      </w:r>
      <w:proofErr w:type="spellStart"/>
      <w:r w:rsidRPr="00A523BA">
        <w:rPr>
          <w:rFonts w:cs="Times New Roman"/>
          <w:szCs w:val="28"/>
        </w:rPr>
        <w:t>loại</w:t>
      </w:r>
      <w:proofErr w:type="spellEnd"/>
      <w:r w:rsidRPr="00A523BA">
        <w:rPr>
          <w:rFonts w:cs="Times New Roman"/>
          <w:szCs w:val="28"/>
        </w:rPr>
        <w:t xml:space="preserve">, </w:t>
      </w:r>
      <w:proofErr w:type="spellStart"/>
      <w:r w:rsidRPr="00A523BA">
        <w:rPr>
          <w:rFonts w:cs="Times New Roman"/>
          <w:szCs w:val="28"/>
        </w:rPr>
        <w:t>thay</w:t>
      </w:r>
      <w:proofErr w:type="spellEnd"/>
      <w:r w:rsidRPr="00A523BA">
        <w:rPr>
          <w:rFonts w:cs="Times New Roman"/>
          <w:szCs w:val="28"/>
        </w:rPr>
        <w:t xml:space="preserve"> </w:t>
      </w:r>
      <w:proofErr w:type="spellStart"/>
      <w:r w:rsidRPr="00A523BA">
        <w:rPr>
          <w:rFonts w:cs="Times New Roman"/>
          <w:szCs w:val="28"/>
        </w:rPr>
        <w:t>thế</w:t>
      </w:r>
      <w:proofErr w:type="spellEnd"/>
      <w:r w:rsidRPr="00A523BA">
        <w:rPr>
          <w:rFonts w:cs="Times New Roman"/>
          <w:szCs w:val="28"/>
        </w:rPr>
        <w:t xml:space="preserve"> </w:t>
      </w:r>
      <w:proofErr w:type="spellStart"/>
      <w:r w:rsidRPr="00A523BA">
        <w:rPr>
          <w:rFonts w:cs="Times New Roman"/>
          <w:szCs w:val="28"/>
        </w:rPr>
        <w:t>nguyên</w:t>
      </w:r>
      <w:proofErr w:type="spellEnd"/>
      <w:r w:rsidRPr="00A523BA">
        <w:rPr>
          <w:rFonts w:cs="Times New Roman"/>
          <w:szCs w:val="28"/>
        </w:rPr>
        <w:t xml:space="preserve"> </w:t>
      </w:r>
      <w:proofErr w:type="spellStart"/>
      <w:r w:rsidRPr="00A523BA">
        <w:rPr>
          <w:rFonts w:cs="Times New Roman"/>
          <w:szCs w:val="28"/>
        </w:rPr>
        <w:t>lý</w:t>
      </w:r>
      <w:proofErr w:type="spellEnd"/>
      <w:r w:rsidRPr="00A523BA">
        <w:rPr>
          <w:rFonts w:cs="Times New Roman"/>
          <w:szCs w:val="28"/>
        </w:rPr>
        <w:t xml:space="preserve"> </w:t>
      </w:r>
      <w:proofErr w:type="spellStart"/>
      <w:r w:rsidRPr="00A523BA">
        <w:rPr>
          <w:rFonts w:cs="Times New Roman"/>
          <w:szCs w:val="28"/>
        </w:rPr>
        <w:t>làm</w:t>
      </w:r>
      <w:proofErr w:type="spellEnd"/>
      <w:r w:rsidRPr="00A523BA">
        <w:rPr>
          <w:rFonts w:cs="Times New Roman"/>
          <w:szCs w:val="28"/>
        </w:rPr>
        <w:t xml:space="preserve"> </w:t>
      </w:r>
      <w:proofErr w:type="spellStart"/>
      <w:r w:rsidRPr="00A523BA">
        <w:rPr>
          <w:rFonts w:cs="Times New Roman"/>
          <w:szCs w:val="28"/>
        </w:rPr>
        <w:t>việc</w:t>
      </w:r>
      <w:proofErr w:type="spellEnd"/>
      <w:r w:rsidRPr="00A523BA">
        <w:rPr>
          <w:rFonts w:cs="Times New Roman"/>
          <w:szCs w:val="28"/>
        </w:rPr>
        <w:t xml:space="preserve"> </w:t>
      </w:r>
      <w:proofErr w:type="spellStart"/>
      <w:r w:rsidRPr="00A523BA">
        <w:rPr>
          <w:rFonts w:cs="Times New Roman"/>
          <w:szCs w:val="28"/>
        </w:rPr>
        <w:t>khí</w:t>
      </w:r>
      <w:proofErr w:type="spellEnd"/>
      <w:r w:rsidRPr="00A523BA">
        <w:rPr>
          <w:rFonts w:cs="Times New Roman"/>
          <w:szCs w:val="28"/>
        </w:rPr>
        <w:t xml:space="preserve"> </w:t>
      </w:r>
      <w:proofErr w:type="spellStart"/>
      <w:r w:rsidRPr="00A523BA">
        <w:rPr>
          <w:rFonts w:cs="Times New Roman"/>
          <w:szCs w:val="28"/>
        </w:rPr>
        <w:t>nén</w:t>
      </w:r>
      <w:proofErr w:type="spellEnd"/>
      <w:r w:rsidRPr="00A523BA">
        <w:rPr>
          <w:rFonts w:cs="Times New Roman"/>
          <w:szCs w:val="28"/>
        </w:rPr>
        <w:t xml:space="preserve"> </w:t>
      </w:r>
      <w:proofErr w:type="spellStart"/>
      <w:r w:rsidRPr="00A523BA">
        <w:rPr>
          <w:rFonts w:cs="Times New Roman"/>
          <w:szCs w:val="28"/>
        </w:rPr>
        <w:t>bằng</w:t>
      </w:r>
      <w:proofErr w:type="spellEnd"/>
      <w:r w:rsidRPr="00A523BA">
        <w:rPr>
          <w:rFonts w:cs="Times New Roman"/>
          <w:szCs w:val="28"/>
        </w:rPr>
        <w:t xml:space="preserve"> </w:t>
      </w:r>
      <w:proofErr w:type="spellStart"/>
      <w:r w:rsidRPr="00A523BA">
        <w:rPr>
          <w:rFonts w:cs="Times New Roman"/>
          <w:szCs w:val="28"/>
        </w:rPr>
        <w:t>thủy</w:t>
      </w:r>
      <w:proofErr w:type="spellEnd"/>
      <w:r w:rsidRPr="00A523BA">
        <w:rPr>
          <w:rFonts w:cs="Times New Roman"/>
          <w:szCs w:val="28"/>
        </w:rPr>
        <w:t xml:space="preserve"> </w:t>
      </w:r>
      <w:proofErr w:type="spellStart"/>
      <w:r w:rsidRPr="00A523BA">
        <w:rPr>
          <w:rFonts w:cs="Times New Roman"/>
          <w:szCs w:val="28"/>
        </w:rPr>
        <w:t>khí</w:t>
      </w:r>
      <w:proofErr w:type="spellEnd"/>
      <w:r w:rsidRPr="00A523BA">
        <w:rPr>
          <w:rFonts w:cs="Times New Roman"/>
          <w:szCs w:val="28"/>
        </w:rPr>
        <w:t>...</w:t>
      </w:r>
    </w:p>
    <w:p w14:paraId="5CE9F316"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Dùng</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kết</w:t>
      </w:r>
      <w:proofErr w:type="spellEnd"/>
      <w:r w:rsidRPr="00A523BA">
        <w:rPr>
          <w:rFonts w:cs="Times New Roman"/>
          <w:szCs w:val="28"/>
        </w:rPr>
        <w:t xml:space="preserve"> </w:t>
      </w:r>
      <w:proofErr w:type="spellStart"/>
      <w:r w:rsidRPr="00A523BA">
        <w:rPr>
          <w:rFonts w:cs="Times New Roman"/>
          <w:szCs w:val="28"/>
        </w:rPr>
        <w:t>cấu</w:t>
      </w:r>
      <w:proofErr w:type="spellEnd"/>
      <w:r w:rsidRPr="00A523BA">
        <w:rPr>
          <w:rFonts w:cs="Times New Roman"/>
          <w:szCs w:val="28"/>
        </w:rPr>
        <w:t xml:space="preserve"> </w:t>
      </w:r>
      <w:proofErr w:type="spellStart"/>
      <w:r w:rsidRPr="00A523BA">
        <w:rPr>
          <w:rFonts w:cs="Times New Roman"/>
          <w:szCs w:val="28"/>
        </w:rPr>
        <w:t>đàn</w:t>
      </w:r>
      <w:proofErr w:type="spellEnd"/>
      <w:r w:rsidRPr="00A523BA">
        <w:rPr>
          <w:rFonts w:cs="Times New Roman"/>
          <w:szCs w:val="28"/>
        </w:rPr>
        <w:t xml:space="preserve"> </w:t>
      </w:r>
      <w:proofErr w:type="spellStart"/>
      <w:r w:rsidRPr="00A523BA">
        <w:rPr>
          <w:rFonts w:cs="Times New Roman"/>
          <w:szCs w:val="28"/>
        </w:rPr>
        <w:t>hồi</w:t>
      </w:r>
      <w:proofErr w:type="spellEnd"/>
      <w:r w:rsidRPr="00A523BA">
        <w:rPr>
          <w:rFonts w:cs="Times New Roman"/>
          <w:szCs w:val="28"/>
        </w:rPr>
        <w:t xml:space="preserve"> </w:t>
      </w:r>
      <w:proofErr w:type="spellStart"/>
      <w:r w:rsidRPr="00A523BA">
        <w:rPr>
          <w:rFonts w:cs="Times New Roman"/>
          <w:szCs w:val="28"/>
        </w:rPr>
        <w:t>giảm</w:t>
      </w:r>
      <w:proofErr w:type="spellEnd"/>
      <w:r w:rsidRPr="00A523BA">
        <w:rPr>
          <w:rFonts w:cs="Times New Roman"/>
          <w:szCs w:val="28"/>
        </w:rPr>
        <w:t xml:space="preserve"> rung (</w:t>
      </w:r>
      <w:proofErr w:type="spellStart"/>
      <w:r w:rsidRPr="00A523BA">
        <w:rPr>
          <w:rFonts w:cs="Times New Roman"/>
          <w:szCs w:val="28"/>
        </w:rPr>
        <w:t>hộp</w:t>
      </w:r>
      <w:proofErr w:type="spellEnd"/>
      <w:r w:rsidRPr="00A523BA">
        <w:rPr>
          <w:rFonts w:cs="Times New Roman"/>
          <w:szCs w:val="28"/>
        </w:rPr>
        <w:t xml:space="preserve"> </w:t>
      </w:r>
      <w:proofErr w:type="spellStart"/>
      <w:r w:rsidRPr="00A523BA">
        <w:rPr>
          <w:rFonts w:cs="Times New Roman"/>
          <w:szCs w:val="28"/>
        </w:rPr>
        <w:t>dầu</w:t>
      </w:r>
      <w:proofErr w:type="spellEnd"/>
      <w:r w:rsidRPr="00A523BA">
        <w:rPr>
          <w:rFonts w:cs="Times New Roman"/>
          <w:szCs w:val="28"/>
        </w:rPr>
        <w:t xml:space="preserve"> </w:t>
      </w:r>
      <w:proofErr w:type="spellStart"/>
      <w:r w:rsidRPr="00A523BA">
        <w:rPr>
          <w:rFonts w:cs="Times New Roman"/>
          <w:szCs w:val="28"/>
        </w:rPr>
        <w:t>giảm</w:t>
      </w:r>
      <w:proofErr w:type="spellEnd"/>
      <w:r w:rsidRPr="00A523BA">
        <w:rPr>
          <w:rFonts w:cs="Times New Roman"/>
          <w:szCs w:val="28"/>
        </w:rPr>
        <w:t xml:space="preserve"> </w:t>
      </w:r>
      <w:proofErr w:type="spellStart"/>
      <w:r w:rsidRPr="00A523BA">
        <w:rPr>
          <w:rFonts w:cs="Times New Roman"/>
          <w:szCs w:val="28"/>
        </w:rPr>
        <w:t>chấn</w:t>
      </w:r>
      <w:proofErr w:type="spellEnd"/>
      <w:r w:rsidRPr="00A523BA">
        <w:rPr>
          <w:rFonts w:cs="Times New Roman"/>
          <w:szCs w:val="28"/>
        </w:rPr>
        <w:t xml:space="preserve">, </w:t>
      </w:r>
      <w:proofErr w:type="spellStart"/>
      <w:r w:rsidRPr="00A523BA">
        <w:rPr>
          <w:rFonts w:cs="Times New Roman"/>
          <w:szCs w:val="28"/>
        </w:rPr>
        <w:t>gối</w:t>
      </w:r>
      <w:proofErr w:type="spellEnd"/>
      <w:r w:rsidRPr="00A523BA">
        <w:rPr>
          <w:rFonts w:cs="Times New Roman"/>
          <w:szCs w:val="28"/>
        </w:rPr>
        <w:t xml:space="preserve"> </w:t>
      </w:r>
      <w:proofErr w:type="spellStart"/>
      <w:r w:rsidRPr="00A523BA">
        <w:rPr>
          <w:rFonts w:cs="Times New Roman"/>
          <w:szCs w:val="28"/>
        </w:rPr>
        <w:t>đàn</w:t>
      </w:r>
      <w:proofErr w:type="spellEnd"/>
      <w:r w:rsidRPr="00A523BA">
        <w:rPr>
          <w:rFonts w:cs="Times New Roman"/>
          <w:szCs w:val="28"/>
        </w:rPr>
        <w:t xml:space="preserve"> </w:t>
      </w:r>
      <w:proofErr w:type="spellStart"/>
      <w:r w:rsidRPr="00A523BA">
        <w:rPr>
          <w:rFonts w:cs="Times New Roman"/>
          <w:szCs w:val="28"/>
        </w:rPr>
        <w:t>hồi</w:t>
      </w:r>
      <w:proofErr w:type="spellEnd"/>
      <w:r w:rsidRPr="00A523BA">
        <w:rPr>
          <w:rFonts w:cs="Times New Roman"/>
          <w:szCs w:val="28"/>
        </w:rPr>
        <w:t xml:space="preserve"> </w:t>
      </w:r>
      <w:proofErr w:type="spellStart"/>
      <w:r w:rsidRPr="00A523BA">
        <w:rPr>
          <w:rFonts w:cs="Times New Roman"/>
          <w:szCs w:val="28"/>
        </w:rPr>
        <w:t>cao</w:t>
      </w:r>
      <w:proofErr w:type="spellEnd"/>
      <w:r w:rsidRPr="00A523BA">
        <w:rPr>
          <w:rFonts w:cs="Times New Roman"/>
          <w:szCs w:val="28"/>
        </w:rPr>
        <w:t xml:space="preserve"> </w:t>
      </w:r>
      <w:proofErr w:type="spellStart"/>
      <w:r w:rsidRPr="00A523BA">
        <w:rPr>
          <w:rFonts w:cs="Times New Roman"/>
          <w:szCs w:val="28"/>
        </w:rPr>
        <w:t>su</w:t>
      </w:r>
      <w:proofErr w:type="spellEnd"/>
      <w:r w:rsidRPr="00A523BA">
        <w:rPr>
          <w:rFonts w:cs="Times New Roman"/>
          <w:szCs w:val="28"/>
        </w:rPr>
        <w:t xml:space="preserve">, </w:t>
      </w:r>
      <w:proofErr w:type="spellStart"/>
      <w:r w:rsidRPr="00A523BA">
        <w:rPr>
          <w:rFonts w:cs="Times New Roman"/>
          <w:szCs w:val="28"/>
        </w:rPr>
        <w:t>đệm</w:t>
      </w:r>
      <w:proofErr w:type="spellEnd"/>
      <w:r w:rsidRPr="00A523BA">
        <w:rPr>
          <w:rFonts w:cs="Times New Roman"/>
          <w:szCs w:val="28"/>
        </w:rPr>
        <w:t xml:space="preserve"> </w:t>
      </w:r>
      <w:proofErr w:type="spellStart"/>
      <w:r w:rsidRPr="00A523BA">
        <w:rPr>
          <w:rFonts w:cs="Times New Roman"/>
          <w:szCs w:val="28"/>
        </w:rPr>
        <w:t>đàn</w:t>
      </w:r>
      <w:proofErr w:type="spellEnd"/>
      <w:r w:rsidRPr="00A523BA">
        <w:rPr>
          <w:rFonts w:cs="Times New Roman"/>
          <w:szCs w:val="28"/>
        </w:rPr>
        <w:t xml:space="preserve"> </w:t>
      </w:r>
      <w:proofErr w:type="spellStart"/>
      <w:r w:rsidRPr="00A523BA">
        <w:rPr>
          <w:rFonts w:cs="Times New Roman"/>
          <w:szCs w:val="28"/>
        </w:rPr>
        <w:t>hồi</w:t>
      </w:r>
      <w:proofErr w:type="spellEnd"/>
      <w:r w:rsidRPr="00A523BA">
        <w:rPr>
          <w:rFonts w:cs="Times New Roman"/>
          <w:szCs w:val="28"/>
        </w:rPr>
        <w:t xml:space="preserve"> </w:t>
      </w:r>
      <w:proofErr w:type="spellStart"/>
      <w:r w:rsidRPr="00A523BA">
        <w:rPr>
          <w:rFonts w:cs="Times New Roman"/>
          <w:szCs w:val="28"/>
        </w:rPr>
        <w:t>kim</w:t>
      </w:r>
      <w:proofErr w:type="spellEnd"/>
      <w:r w:rsidRPr="00A523BA">
        <w:rPr>
          <w:rFonts w:cs="Times New Roman"/>
          <w:szCs w:val="28"/>
        </w:rPr>
        <w:t xml:space="preserve"> </w:t>
      </w:r>
      <w:proofErr w:type="spellStart"/>
      <w:r w:rsidRPr="00A523BA">
        <w:rPr>
          <w:rFonts w:cs="Times New Roman"/>
          <w:szCs w:val="28"/>
        </w:rPr>
        <w:t>loại</w:t>
      </w:r>
      <w:proofErr w:type="spellEnd"/>
      <w:r w:rsidRPr="00A523BA">
        <w:rPr>
          <w:rFonts w:cs="Times New Roman"/>
          <w:szCs w:val="28"/>
        </w:rPr>
        <w:t>...).</w:t>
      </w:r>
    </w:p>
    <w:p w14:paraId="161F7C7E"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Áp</w:t>
      </w:r>
      <w:proofErr w:type="spellEnd"/>
      <w:r w:rsidRPr="00A523BA">
        <w:rPr>
          <w:rFonts w:cs="Times New Roman"/>
          <w:szCs w:val="28"/>
        </w:rPr>
        <w:t xml:space="preserve"> </w:t>
      </w:r>
      <w:proofErr w:type="spellStart"/>
      <w:r w:rsidRPr="00A523BA">
        <w:rPr>
          <w:rFonts w:cs="Times New Roman"/>
          <w:szCs w:val="28"/>
        </w:rPr>
        <w:t>dụng</w:t>
      </w:r>
      <w:proofErr w:type="spellEnd"/>
      <w:r w:rsidRPr="00A523BA">
        <w:rPr>
          <w:rFonts w:cs="Times New Roman"/>
          <w:szCs w:val="28"/>
        </w:rPr>
        <w:t xml:space="preserve"> </w:t>
      </w:r>
      <w:proofErr w:type="spellStart"/>
      <w:r w:rsidRPr="00A523BA">
        <w:rPr>
          <w:rFonts w:cs="Times New Roman"/>
          <w:szCs w:val="28"/>
        </w:rPr>
        <w:t>biện</w:t>
      </w:r>
      <w:proofErr w:type="spellEnd"/>
      <w:r w:rsidRPr="00A523BA">
        <w:rPr>
          <w:rFonts w:cs="Times New Roman"/>
          <w:szCs w:val="28"/>
        </w:rPr>
        <w:t xml:space="preserve"> </w:t>
      </w:r>
      <w:proofErr w:type="spellStart"/>
      <w:r w:rsidRPr="00A523BA">
        <w:rPr>
          <w:rFonts w:cs="Times New Roman"/>
          <w:szCs w:val="28"/>
        </w:rPr>
        <w:t>pháp</w:t>
      </w:r>
      <w:proofErr w:type="spellEnd"/>
      <w:r w:rsidRPr="00A523BA">
        <w:rPr>
          <w:rFonts w:cs="Times New Roman"/>
          <w:szCs w:val="28"/>
        </w:rPr>
        <w:t xml:space="preserve"> </w:t>
      </w:r>
      <w:proofErr w:type="spellStart"/>
      <w:r w:rsidRPr="00A523BA">
        <w:rPr>
          <w:rFonts w:cs="Times New Roman"/>
          <w:szCs w:val="28"/>
        </w:rPr>
        <w:t>thi</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thủ</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kết</w:t>
      </w:r>
      <w:proofErr w:type="spellEnd"/>
      <w:r w:rsidRPr="00A523BA">
        <w:rPr>
          <w:rFonts w:cs="Times New Roman"/>
          <w:szCs w:val="28"/>
        </w:rPr>
        <w:t xml:space="preserve"> </w:t>
      </w:r>
      <w:proofErr w:type="spellStart"/>
      <w:r w:rsidRPr="00A523BA">
        <w:rPr>
          <w:rFonts w:cs="Times New Roman"/>
          <w:szCs w:val="28"/>
        </w:rPr>
        <w:t>hợp</w:t>
      </w:r>
      <w:proofErr w:type="spellEnd"/>
      <w:r w:rsidRPr="00A523BA">
        <w:rPr>
          <w:rFonts w:cs="Times New Roman"/>
          <w:szCs w:val="28"/>
        </w:rPr>
        <w:t xml:space="preserve"> </w:t>
      </w:r>
      <w:proofErr w:type="spellStart"/>
      <w:r w:rsidRPr="00A523BA">
        <w:rPr>
          <w:rFonts w:cs="Times New Roman"/>
          <w:szCs w:val="28"/>
        </w:rPr>
        <w:t>cơ</w:t>
      </w:r>
      <w:proofErr w:type="spellEnd"/>
      <w:r w:rsidRPr="00A523BA">
        <w:rPr>
          <w:rFonts w:cs="Times New Roman"/>
          <w:szCs w:val="28"/>
        </w:rPr>
        <w:t xml:space="preserve"> </w:t>
      </w:r>
      <w:proofErr w:type="spellStart"/>
      <w:r w:rsidRPr="00A523BA">
        <w:rPr>
          <w:rFonts w:cs="Times New Roman"/>
          <w:szCs w:val="28"/>
        </w:rPr>
        <w:t>giới</w:t>
      </w:r>
      <w:proofErr w:type="spellEnd"/>
    </w:p>
    <w:p w14:paraId="50F7BE05"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Kiểm</w:t>
      </w:r>
      <w:proofErr w:type="spellEnd"/>
      <w:r w:rsidRPr="00A523BA">
        <w:rPr>
          <w:rFonts w:cs="Times New Roman"/>
          <w:szCs w:val="28"/>
        </w:rPr>
        <w:t xml:space="preserve"> </w:t>
      </w:r>
      <w:proofErr w:type="spellStart"/>
      <w:r w:rsidRPr="00A523BA">
        <w:rPr>
          <w:rFonts w:cs="Times New Roman"/>
          <w:szCs w:val="28"/>
        </w:rPr>
        <w:t>tra</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bảo</w:t>
      </w:r>
      <w:proofErr w:type="spellEnd"/>
      <w:r w:rsidRPr="00A523BA">
        <w:rPr>
          <w:rFonts w:cs="Times New Roman"/>
          <w:szCs w:val="28"/>
        </w:rPr>
        <w:t xml:space="preserve"> </w:t>
      </w:r>
      <w:proofErr w:type="spellStart"/>
      <w:r w:rsidRPr="00A523BA">
        <w:rPr>
          <w:rFonts w:cs="Times New Roman"/>
          <w:szCs w:val="28"/>
        </w:rPr>
        <w:t>dưỡng</w:t>
      </w:r>
      <w:proofErr w:type="spellEnd"/>
      <w:r w:rsidRPr="00A523BA">
        <w:rPr>
          <w:rFonts w:cs="Times New Roman"/>
          <w:szCs w:val="28"/>
        </w:rPr>
        <w:t xml:space="preserve"> </w:t>
      </w:r>
      <w:proofErr w:type="spellStart"/>
      <w:r w:rsidRPr="00A523BA">
        <w:rPr>
          <w:rFonts w:cs="Times New Roman"/>
          <w:szCs w:val="28"/>
        </w:rPr>
        <w:t>định</w:t>
      </w:r>
      <w:proofErr w:type="spellEnd"/>
      <w:r w:rsidRPr="00A523BA">
        <w:rPr>
          <w:rFonts w:cs="Times New Roman"/>
          <w:szCs w:val="28"/>
        </w:rPr>
        <w:t xml:space="preserve"> </w:t>
      </w:r>
      <w:proofErr w:type="spellStart"/>
      <w:r w:rsidRPr="00A523BA">
        <w:rPr>
          <w:rFonts w:cs="Times New Roman"/>
          <w:szCs w:val="28"/>
        </w:rPr>
        <w:t>kỳ</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bị</w:t>
      </w:r>
      <w:proofErr w:type="spellEnd"/>
      <w:r w:rsidRPr="00A523BA">
        <w:rPr>
          <w:rFonts w:cs="Times New Roman"/>
          <w:szCs w:val="28"/>
        </w:rPr>
        <w:t xml:space="preserve"> </w:t>
      </w:r>
      <w:proofErr w:type="spellStart"/>
      <w:r w:rsidRPr="00A523BA">
        <w:rPr>
          <w:rFonts w:cs="Times New Roman"/>
          <w:szCs w:val="28"/>
        </w:rPr>
        <w:t>thi</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w:t>
      </w:r>
    </w:p>
    <w:p w14:paraId="4B41B443" w14:textId="5690A419" w:rsidR="00A523BA" w:rsidRPr="00A523BA" w:rsidRDefault="00A523BA" w:rsidP="00E26222">
      <w:pPr>
        <w:pStyle w:val="CR4"/>
      </w:pPr>
      <w:bookmarkStart w:id="71" w:name="_Toc214279434"/>
      <w:r w:rsidRPr="00A523BA">
        <w:t xml:space="preserve">2.3.2.2. Giai </w:t>
      </w:r>
      <w:proofErr w:type="spellStart"/>
      <w:r w:rsidRPr="00A523BA">
        <w:t>đoạn</w:t>
      </w:r>
      <w:proofErr w:type="spellEnd"/>
      <w:r w:rsidRPr="00A523BA">
        <w:t xml:space="preserve"> </w:t>
      </w:r>
      <w:proofErr w:type="spellStart"/>
      <w:r w:rsidRPr="00A523BA">
        <w:t>vận</w:t>
      </w:r>
      <w:proofErr w:type="spellEnd"/>
      <w:r w:rsidRPr="00A523BA">
        <w:t xml:space="preserve"> </w:t>
      </w:r>
      <w:proofErr w:type="spellStart"/>
      <w:r w:rsidRPr="00A523BA">
        <w:t>hành</w:t>
      </w:r>
      <w:bookmarkEnd w:id="71"/>
      <w:proofErr w:type="spellEnd"/>
    </w:p>
    <w:p w14:paraId="32AD3E24" w14:textId="21B6F5AA" w:rsidR="00A523BA" w:rsidRPr="00A523BA" w:rsidRDefault="00A523BA" w:rsidP="00A523BA">
      <w:pPr>
        <w:pStyle w:val="BODY"/>
        <w:spacing w:before="60" w:after="60" w:line="312" w:lineRule="auto"/>
        <w:rPr>
          <w:rFonts w:cs="Times New Roman"/>
          <w:szCs w:val="28"/>
        </w:rPr>
      </w:pPr>
      <w:proofErr w:type="spellStart"/>
      <w:r w:rsidRPr="00A523BA">
        <w:rPr>
          <w:rFonts w:cs="Times New Roman"/>
          <w:szCs w:val="28"/>
        </w:rPr>
        <w:t>Để</w:t>
      </w:r>
      <w:proofErr w:type="spellEnd"/>
      <w:r w:rsidRPr="00A523BA">
        <w:rPr>
          <w:rFonts w:cs="Times New Roman"/>
          <w:szCs w:val="28"/>
        </w:rPr>
        <w:t xml:space="preserve"> </w:t>
      </w:r>
      <w:proofErr w:type="spellStart"/>
      <w:r w:rsidRPr="00A523BA">
        <w:rPr>
          <w:rFonts w:cs="Times New Roman"/>
          <w:szCs w:val="28"/>
        </w:rPr>
        <w:t>giảm</w:t>
      </w:r>
      <w:proofErr w:type="spellEnd"/>
      <w:r w:rsidRPr="00A523BA">
        <w:rPr>
          <w:rFonts w:cs="Times New Roman"/>
          <w:szCs w:val="28"/>
        </w:rPr>
        <w:t xml:space="preserve"> </w:t>
      </w:r>
      <w:proofErr w:type="spellStart"/>
      <w:r w:rsidRPr="00A523BA">
        <w:rPr>
          <w:rFonts w:cs="Times New Roman"/>
          <w:szCs w:val="28"/>
        </w:rPr>
        <w:t>thiểu</w:t>
      </w:r>
      <w:proofErr w:type="spellEnd"/>
      <w:r w:rsidRPr="00A523BA">
        <w:rPr>
          <w:rFonts w:cs="Times New Roman"/>
          <w:szCs w:val="28"/>
        </w:rPr>
        <w:t xml:space="preserve"> </w:t>
      </w:r>
      <w:proofErr w:type="spellStart"/>
      <w:r w:rsidRPr="00A523BA">
        <w:rPr>
          <w:rFonts w:cs="Times New Roman"/>
          <w:szCs w:val="28"/>
        </w:rPr>
        <w:t>tiếng</w:t>
      </w:r>
      <w:proofErr w:type="spellEnd"/>
      <w:r w:rsidRPr="00A523BA">
        <w:rPr>
          <w:rFonts w:cs="Times New Roman"/>
          <w:szCs w:val="28"/>
        </w:rPr>
        <w:t xml:space="preserve"> </w:t>
      </w:r>
      <w:proofErr w:type="spellStart"/>
      <w:r w:rsidRPr="00A523BA">
        <w:rPr>
          <w:rFonts w:cs="Times New Roman"/>
          <w:szCs w:val="28"/>
        </w:rPr>
        <w:t>ồn</w:t>
      </w:r>
      <w:proofErr w:type="spellEnd"/>
      <w:r w:rsidRPr="00A523BA">
        <w:rPr>
          <w:rFonts w:cs="Times New Roman"/>
          <w:szCs w:val="28"/>
        </w:rPr>
        <w:t xml:space="preserve">, </w:t>
      </w:r>
      <w:proofErr w:type="spellStart"/>
      <w:r w:rsidRPr="00A523BA">
        <w:rPr>
          <w:rFonts w:cs="Times New Roman"/>
          <w:szCs w:val="28"/>
        </w:rPr>
        <w:t>độ</w:t>
      </w:r>
      <w:proofErr w:type="spellEnd"/>
      <w:r w:rsidRPr="00A523BA">
        <w:rPr>
          <w:rFonts w:cs="Times New Roman"/>
          <w:szCs w:val="28"/>
        </w:rPr>
        <w:t xml:space="preserve"> rung </w:t>
      </w:r>
      <w:proofErr w:type="spellStart"/>
      <w:r w:rsidRPr="00A523BA">
        <w:rPr>
          <w:rFonts w:cs="Times New Roman"/>
          <w:szCs w:val="28"/>
        </w:rPr>
        <w:t>tại</w:t>
      </w:r>
      <w:proofErr w:type="spellEnd"/>
      <w:r w:rsidRPr="00A523BA">
        <w:rPr>
          <w:rFonts w:cs="Times New Roman"/>
          <w:szCs w:val="28"/>
        </w:rPr>
        <w:t xml:space="preserve"> </w:t>
      </w:r>
      <w:proofErr w:type="spellStart"/>
      <w:r w:rsidRPr="00A523BA">
        <w:rPr>
          <w:rFonts w:cs="Times New Roman"/>
          <w:szCs w:val="28"/>
        </w:rPr>
        <w:t>khu</w:t>
      </w:r>
      <w:proofErr w:type="spellEnd"/>
      <w:r w:rsidRPr="00A523BA">
        <w:rPr>
          <w:rFonts w:cs="Times New Roman"/>
          <w:szCs w:val="28"/>
        </w:rPr>
        <w:t xml:space="preserve"> </w:t>
      </w:r>
      <w:proofErr w:type="spellStart"/>
      <w:r w:rsidRPr="00A523BA">
        <w:rPr>
          <w:rFonts w:cs="Times New Roman"/>
          <w:szCs w:val="28"/>
        </w:rPr>
        <w:t>vực</w:t>
      </w:r>
      <w:proofErr w:type="spellEnd"/>
      <w:r w:rsidRPr="00A523BA">
        <w:rPr>
          <w:rFonts w:cs="Times New Roman"/>
          <w:szCs w:val="28"/>
        </w:rPr>
        <w:t xml:space="preserve"> </w:t>
      </w:r>
      <w:proofErr w:type="spellStart"/>
      <w:r w:rsidR="004E149D">
        <w:rPr>
          <w:rFonts w:cs="Times New Roman"/>
          <w:szCs w:val="28"/>
        </w:rPr>
        <w:t>nhà</w:t>
      </w:r>
      <w:proofErr w:type="spellEnd"/>
      <w:r w:rsidR="004E149D">
        <w:rPr>
          <w:rFonts w:cs="Times New Roman"/>
          <w:szCs w:val="28"/>
        </w:rPr>
        <w:t xml:space="preserve"> </w:t>
      </w:r>
      <w:proofErr w:type="spellStart"/>
      <w:r w:rsidR="004E149D">
        <w:rPr>
          <w:rFonts w:cs="Times New Roman"/>
          <w:szCs w:val="28"/>
        </w:rPr>
        <w:t>máy</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004E149D">
        <w:rPr>
          <w:rFonts w:cs="Times New Roman"/>
          <w:szCs w:val="28"/>
        </w:rPr>
        <w:t>trạm</w:t>
      </w:r>
      <w:proofErr w:type="spellEnd"/>
      <w:r w:rsidR="004E149D">
        <w:rPr>
          <w:rFonts w:cs="Times New Roman"/>
          <w:szCs w:val="28"/>
        </w:rPr>
        <w:t xml:space="preserve"> </w:t>
      </w:r>
      <w:proofErr w:type="spellStart"/>
      <w:r w:rsidR="004E149D">
        <w:rPr>
          <w:rFonts w:cs="Times New Roman"/>
          <w:szCs w:val="28"/>
        </w:rPr>
        <w:t>biến</w:t>
      </w:r>
      <w:proofErr w:type="spellEnd"/>
      <w:r w:rsidR="004E149D">
        <w:rPr>
          <w:rFonts w:cs="Times New Roman"/>
          <w:szCs w:val="28"/>
        </w:rPr>
        <w:t xml:space="preserve"> </w:t>
      </w:r>
      <w:proofErr w:type="spellStart"/>
      <w:r w:rsidR="004E149D">
        <w:rPr>
          <w:rFonts w:cs="Times New Roman"/>
          <w:szCs w:val="28"/>
        </w:rPr>
        <w:t>áp</w:t>
      </w:r>
      <w:proofErr w:type="spellEnd"/>
      <w:r w:rsidRPr="00A523BA">
        <w:rPr>
          <w:rFonts w:cs="Times New Roman"/>
          <w:szCs w:val="28"/>
        </w:rPr>
        <w:t xml:space="preserve"> </w:t>
      </w:r>
      <w:proofErr w:type="spellStart"/>
      <w:r w:rsidRPr="00A523BA">
        <w:rPr>
          <w:rFonts w:cs="Times New Roman"/>
          <w:szCs w:val="28"/>
        </w:rPr>
        <w:t>trong</w:t>
      </w:r>
      <w:proofErr w:type="spellEnd"/>
      <w:r w:rsidRPr="00A523BA">
        <w:rPr>
          <w:rFonts w:cs="Times New Roman"/>
          <w:szCs w:val="28"/>
        </w:rPr>
        <w:t xml:space="preserve"> </w:t>
      </w:r>
      <w:proofErr w:type="spellStart"/>
      <w:r w:rsidRPr="00A523BA">
        <w:rPr>
          <w:rFonts w:cs="Times New Roman"/>
          <w:szCs w:val="28"/>
        </w:rPr>
        <w:t>quá</w:t>
      </w:r>
      <w:proofErr w:type="spellEnd"/>
      <w:r w:rsidRPr="00A523BA">
        <w:rPr>
          <w:rFonts w:cs="Times New Roman"/>
          <w:szCs w:val="28"/>
        </w:rPr>
        <w:t xml:space="preserve"> </w:t>
      </w:r>
      <w:proofErr w:type="spellStart"/>
      <w:r w:rsidRPr="00A523BA">
        <w:rPr>
          <w:rFonts w:cs="Times New Roman"/>
          <w:szCs w:val="28"/>
        </w:rPr>
        <w:t>trình</w:t>
      </w:r>
      <w:proofErr w:type="spellEnd"/>
      <w:r w:rsidRPr="00A523BA">
        <w:rPr>
          <w:rFonts w:cs="Times New Roman"/>
          <w:szCs w:val="28"/>
        </w:rPr>
        <w:t xml:space="preserve"> </w:t>
      </w:r>
      <w:proofErr w:type="spellStart"/>
      <w:r w:rsidRPr="00A523BA">
        <w:rPr>
          <w:rFonts w:cs="Times New Roman"/>
          <w:szCs w:val="28"/>
        </w:rPr>
        <w:t>hoạt</w:t>
      </w:r>
      <w:proofErr w:type="spellEnd"/>
      <w:r w:rsidRPr="00A523BA">
        <w:rPr>
          <w:rFonts w:cs="Times New Roman"/>
          <w:szCs w:val="28"/>
        </w:rPr>
        <w:t xml:space="preserve"> </w:t>
      </w:r>
      <w:proofErr w:type="spellStart"/>
      <w:r w:rsidRPr="00A523BA">
        <w:rPr>
          <w:rFonts w:cs="Times New Roman"/>
          <w:szCs w:val="28"/>
        </w:rPr>
        <w:t>động</w:t>
      </w:r>
      <w:proofErr w:type="spellEnd"/>
      <w:r w:rsidRPr="00A523BA">
        <w:rPr>
          <w:rFonts w:cs="Times New Roman"/>
          <w:szCs w:val="28"/>
        </w:rPr>
        <w:t xml:space="preserve">, </w:t>
      </w:r>
      <w:proofErr w:type="spellStart"/>
      <w:r w:rsidR="004E149D">
        <w:rPr>
          <w:rFonts w:cs="Times New Roman"/>
          <w:szCs w:val="28"/>
        </w:rPr>
        <w:t>chủ</w:t>
      </w:r>
      <w:proofErr w:type="spellEnd"/>
      <w:r w:rsidR="004E149D">
        <w:rPr>
          <w:rFonts w:cs="Times New Roman"/>
          <w:szCs w:val="28"/>
        </w:rPr>
        <w:t xml:space="preserve"> </w:t>
      </w:r>
      <w:proofErr w:type="spellStart"/>
      <w:r w:rsidR="004E149D">
        <w:rPr>
          <w:rFonts w:cs="Times New Roman"/>
          <w:szCs w:val="28"/>
        </w:rPr>
        <w:t>dự</w:t>
      </w:r>
      <w:proofErr w:type="spellEnd"/>
      <w:r w:rsidR="004E149D">
        <w:rPr>
          <w:rFonts w:cs="Times New Roman"/>
          <w:szCs w:val="28"/>
        </w:rPr>
        <w:t xml:space="preserve"> </w:t>
      </w:r>
      <w:proofErr w:type="spellStart"/>
      <w:r w:rsidR="004E149D">
        <w:rPr>
          <w:rFonts w:cs="Times New Roman"/>
          <w:szCs w:val="28"/>
        </w:rPr>
        <w:t>án</w:t>
      </w:r>
      <w:proofErr w:type="spellEnd"/>
      <w:r w:rsidRPr="00A523BA">
        <w:rPr>
          <w:rFonts w:cs="Times New Roman"/>
          <w:szCs w:val="28"/>
        </w:rPr>
        <w:t xml:space="preserve"> </w:t>
      </w:r>
      <w:proofErr w:type="spellStart"/>
      <w:r w:rsidRPr="00A523BA">
        <w:rPr>
          <w:rFonts w:cs="Times New Roman"/>
          <w:szCs w:val="28"/>
        </w:rPr>
        <w:t>sẽ</w:t>
      </w:r>
      <w:proofErr w:type="spellEnd"/>
      <w:r w:rsidRPr="00A523BA">
        <w:rPr>
          <w:rFonts w:cs="Times New Roman"/>
          <w:szCs w:val="28"/>
        </w:rPr>
        <w:t xml:space="preserve"> </w:t>
      </w:r>
      <w:proofErr w:type="spellStart"/>
      <w:r w:rsidRPr="00A523BA">
        <w:rPr>
          <w:rFonts w:cs="Times New Roman"/>
          <w:szCs w:val="28"/>
        </w:rPr>
        <w:t>thực</w:t>
      </w:r>
      <w:proofErr w:type="spellEnd"/>
      <w:r w:rsidRPr="00A523BA">
        <w:rPr>
          <w:rFonts w:cs="Times New Roman"/>
          <w:szCs w:val="28"/>
        </w:rPr>
        <w:t xml:space="preserve"> </w:t>
      </w:r>
      <w:proofErr w:type="spellStart"/>
      <w:r w:rsidRPr="00A523BA">
        <w:rPr>
          <w:rFonts w:cs="Times New Roman"/>
          <w:szCs w:val="28"/>
        </w:rPr>
        <w:t>hiện</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biện</w:t>
      </w:r>
      <w:proofErr w:type="spellEnd"/>
      <w:r w:rsidRPr="00A523BA">
        <w:rPr>
          <w:rFonts w:cs="Times New Roman"/>
          <w:szCs w:val="28"/>
        </w:rPr>
        <w:t xml:space="preserve"> </w:t>
      </w:r>
      <w:proofErr w:type="spellStart"/>
      <w:r w:rsidRPr="00A523BA">
        <w:rPr>
          <w:rFonts w:cs="Times New Roman"/>
          <w:szCs w:val="28"/>
        </w:rPr>
        <w:t>pháp</w:t>
      </w:r>
      <w:proofErr w:type="spellEnd"/>
      <w:r w:rsidRPr="00A523BA">
        <w:rPr>
          <w:rFonts w:cs="Times New Roman"/>
          <w:szCs w:val="28"/>
        </w:rPr>
        <w:t xml:space="preserve"> </w:t>
      </w:r>
      <w:proofErr w:type="spellStart"/>
      <w:r w:rsidRPr="00A523BA">
        <w:rPr>
          <w:rFonts w:cs="Times New Roman"/>
          <w:szCs w:val="28"/>
        </w:rPr>
        <w:t>như</w:t>
      </w:r>
      <w:proofErr w:type="spellEnd"/>
      <w:r w:rsidRPr="00A523BA">
        <w:rPr>
          <w:rFonts w:cs="Times New Roman"/>
          <w:szCs w:val="28"/>
        </w:rPr>
        <w:t xml:space="preserve"> </w:t>
      </w:r>
      <w:proofErr w:type="spellStart"/>
      <w:r w:rsidRPr="00A523BA">
        <w:rPr>
          <w:rFonts w:cs="Times New Roman"/>
          <w:szCs w:val="28"/>
        </w:rPr>
        <w:t>sau</w:t>
      </w:r>
      <w:proofErr w:type="spellEnd"/>
      <w:r w:rsidRPr="00A523BA">
        <w:rPr>
          <w:rFonts w:cs="Times New Roman"/>
          <w:szCs w:val="28"/>
        </w:rPr>
        <w:t>:</w:t>
      </w:r>
    </w:p>
    <w:p w14:paraId="3B35AFB7"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Xây</w:t>
      </w:r>
      <w:proofErr w:type="spellEnd"/>
      <w:r w:rsidRPr="00A523BA">
        <w:rPr>
          <w:rFonts w:cs="Times New Roman"/>
          <w:szCs w:val="28"/>
        </w:rPr>
        <w:t xml:space="preserve"> </w:t>
      </w:r>
      <w:proofErr w:type="spellStart"/>
      <w:r w:rsidRPr="00A523BA">
        <w:rPr>
          <w:rFonts w:cs="Times New Roman"/>
          <w:szCs w:val="28"/>
        </w:rPr>
        <w:t>dựng</w:t>
      </w:r>
      <w:proofErr w:type="spellEnd"/>
      <w:r w:rsidRPr="00A523BA">
        <w:rPr>
          <w:rFonts w:cs="Times New Roman"/>
          <w:szCs w:val="28"/>
        </w:rPr>
        <w:t xml:space="preserve"> </w:t>
      </w:r>
      <w:proofErr w:type="spellStart"/>
      <w:r w:rsidRPr="00A523BA">
        <w:rPr>
          <w:rFonts w:cs="Times New Roman"/>
          <w:szCs w:val="28"/>
        </w:rPr>
        <w:t>nhà</w:t>
      </w:r>
      <w:proofErr w:type="spellEnd"/>
      <w:r w:rsidRPr="00A523BA">
        <w:rPr>
          <w:rFonts w:cs="Times New Roman"/>
          <w:szCs w:val="28"/>
        </w:rPr>
        <w:t xml:space="preserve"> </w:t>
      </w:r>
      <w:proofErr w:type="spellStart"/>
      <w:r w:rsidRPr="00A523BA">
        <w:rPr>
          <w:rFonts w:cs="Times New Roman"/>
          <w:szCs w:val="28"/>
        </w:rPr>
        <w:t>máy</w:t>
      </w:r>
      <w:proofErr w:type="spellEnd"/>
      <w:r w:rsidRPr="00A523BA">
        <w:rPr>
          <w:rFonts w:cs="Times New Roman"/>
          <w:szCs w:val="28"/>
        </w:rPr>
        <w:t xml:space="preserve"> </w:t>
      </w:r>
      <w:proofErr w:type="spellStart"/>
      <w:r w:rsidRPr="00A523BA">
        <w:rPr>
          <w:rFonts w:cs="Times New Roman"/>
          <w:szCs w:val="28"/>
        </w:rPr>
        <w:t>thuỷ</w:t>
      </w:r>
      <w:proofErr w:type="spellEnd"/>
      <w:r w:rsidRPr="00A523BA">
        <w:rPr>
          <w:rFonts w:cs="Times New Roman"/>
          <w:szCs w:val="28"/>
        </w:rPr>
        <w:t xml:space="preserve"> </w:t>
      </w:r>
      <w:proofErr w:type="spellStart"/>
      <w:r w:rsidRPr="00A523BA">
        <w:rPr>
          <w:rFonts w:cs="Times New Roman"/>
          <w:szCs w:val="28"/>
        </w:rPr>
        <w:t>điện</w:t>
      </w:r>
      <w:proofErr w:type="spellEnd"/>
      <w:r w:rsidRPr="00A523BA">
        <w:rPr>
          <w:rFonts w:cs="Times New Roman"/>
          <w:szCs w:val="28"/>
        </w:rPr>
        <w:t xml:space="preserve"> </w:t>
      </w:r>
      <w:proofErr w:type="spellStart"/>
      <w:r w:rsidRPr="00A523BA">
        <w:rPr>
          <w:rFonts w:cs="Times New Roman"/>
          <w:szCs w:val="28"/>
        </w:rPr>
        <w:t>với</w:t>
      </w:r>
      <w:proofErr w:type="spellEnd"/>
      <w:r w:rsidRPr="00A523BA">
        <w:rPr>
          <w:rFonts w:cs="Times New Roman"/>
          <w:szCs w:val="28"/>
        </w:rPr>
        <w:t xml:space="preserve"> </w:t>
      </w:r>
      <w:proofErr w:type="spellStart"/>
      <w:r w:rsidRPr="00A523BA">
        <w:rPr>
          <w:rFonts w:cs="Times New Roman"/>
          <w:szCs w:val="28"/>
        </w:rPr>
        <w:t>kết</w:t>
      </w:r>
      <w:proofErr w:type="spellEnd"/>
      <w:r w:rsidRPr="00A523BA">
        <w:rPr>
          <w:rFonts w:cs="Times New Roman"/>
          <w:szCs w:val="28"/>
        </w:rPr>
        <w:t xml:space="preserve"> </w:t>
      </w:r>
      <w:proofErr w:type="spellStart"/>
      <w:r w:rsidRPr="00A523BA">
        <w:rPr>
          <w:rFonts w:cs="Times New Roman"/>
          <w:szCs w:val="28"/>
        </w:rPr>
        <w:t>cấu</w:t>
      </w:r>
      <w:proofErr w:type="spellEnd"/>
      <w:r w:rsidRPr="00A523BA">
        <w:rPr>
          <w:rFonts w:cs="Times New Roman"/>
          <w:szCs w:val="28"/>
        </w:rPr>
        <w:t xml:space="preserve"> </w:t>
      </w:r>
      <w:proofErr w:type="spellStart"/>
      <w:r w:rsidRPr="00A523BA">
        <w:rPr>
          <w:rFonts w:cs="Times New Roman"/>
          <w:szCs w:val="28"/>
        </w:rPr>
        <w:t>bê</w:t>
      </w:r>
      <w:proofErr w:type="spellEnd"/>
      <w:r w:rsidRPr="00A523BA">
        <w:rPr>
          <w:rFonts w:cs="Times New Roman"/>
          <w:szCs w:val="28"/>
        </w:rPr>
        <w:t xml:space="preserve"> </w:t>
      </w:r>
      <w:proofErr w:type="spellStart"/>
      <w:r w:rsidRPr="00A523BA">
        <w:rPr>
          <w:rFonts w:cs="Times New Roman"/>
          <w:szCs w:val="28"/>
        </w:rPr>
        <w:t>tông</w:t>
      </w:r>
      <w:proofErr w:type="spellEnd"/>
      <w:r w:rsidRPr="00A523BA">
        <w:rPr>
          <w:rFonts w:cs="Times New Roman"/>
          <w:szCs w:val="28"/>
        </w:rPr>
        <w:t xml:space="preserve"> </w:t>
      </w:r>
      <w:proofErr w:type="spellStart"/>
      <w:r w:rsidRPr="00A523BA">
        <w:rPr>
          <w:rFonts w:cs="Times New Roman"/>
          <w:szCs w:val="28"/>
        </w:rPr>
        <w:t>cốt</w:t>
      </w:r>
      <w:proofErr w:type="spellEnd"/>
      <w:r w:rsidRPr="00A523BA">
        <w:rPr>
          <w:rFonts w:cs="Times New Roman"/>
          <w:szCs w:val="28"/>
        </w:rPr>
        <w:t xml:space="preserve"> </w:t>
      </w:r>
      <w:proofErr w:type="spellStart"/>
      <w:r w:rsidRPr="00A523BA">
        <w:rPr>
          <w:rFonts w:cs="Times New Roman"/>
          <w:szCs w:val="28"/>
        </w:rPr>
        <w:t>thép</w:t>
      </w:r>
      <w:proofErr w:type="spellEnd"/>
      <w:r w:rsidRPr="00A523BA">
        <w:rPr>
          <w:rFonts w:cs="Times New Roman"/>
          <w:szCs w:val="28"/>
        </w:rPr>
        <w:t xml:space="preserve"> </w:t>
      </w:r>
      <w:proofErr w:type="spellStart"/>
      <w:r w:rsidRPr="00A523BA">
        <w:rPr>
          <w:rFonts w:cs="Times New Roman"/>
          <w:szCs w:val="28"/>
        </w:rPr>
        <w:t>vững</w:t>
      </w:r>
      <w:proofErr w:type="spellEnd"/>
      <w:r w:rsidRPr="00A523BA">
        <w:rPr>
          <w:rFonts w:cs="Times New Roman"/>
          <w:szCs w:val="28"/>
        </w:rPr>
        <w:t xml:space="preserve"> </w:t>
      </w:r>
      <w:proofErr w:type="spellStart"/>
      <w:r w:rsidRPr="00A523BA">
        <w:rPr>
          <w:rFonts w:cs="Times New Roman"/>
          <w:szCs w:val="28"/>
        </w:rPr>
        <w:t>chắc</w:t>
      </w:r>
      <w:proofErr w:type="spellEnd"/>
      <w:r w:rsidRPr="00A523BA">
        <w:rPr>
          <w:rFonts w:cs="Times New Roman"/>
          <w:szCs w:val="28"/>
        </w:rPr>
        <w:t xml:space="preserve"> </w:t>
      </w:r>
      <w:proofErr w:type="spellStart"/>
      <w:r w:rsidRPr="00A523BA">
        <w:rPr>
          <w:rFonts w:cs="Times New Roman"/>
          <w:szCs w:val="28"/>
        </w:rPr>
        <w:t>chống</w:t>
      </w:r>
      <w:proofErr w:type="spellEnd"/>
      <w:r w:rsidRPr="00A523BA">
        <w:rPr>
          <w:rFonts w:cs="Times New Roman"/>
          <w:szCs w:val="28"/>
        </w:rPr>
        <w:t xml:space="preserve"> </w:t>
      </w:r>
      <w:proofErr w:type="spellStart"/>
      <w:r w:rsidRPr="00A523BA">
        <w:rPr>
          <w:rFonts w:cs="Times New Roman"/>
          <w:szCs w:val="28"/>
        </w:rPr>
        <w:t>chấn</w:t>
      </w:r>
      <w:proofErr w:type="spellEnd"/>
      <w:r w:rsidRPr="00A523BA">
        <w:rPr>
          <w:rFonts w:cs="Times New Roman"/>
          <w:szCs w:val="28"/>
        </w:rPr>
        <w:t xml:space="preserve"> </w:t>
      </w:r>
      <w:proofErr w:type="spellStart"/>
      <w:r w:rsidRPr="00A523BA">
        <w:rPr>
          <w:rFonts w:cs="Times New Roman"/>
          <w:szCs w:val="28"/>
        </w:rPr>
        <w:t>động</w:t>
      </w:r>
      <w:proofErr w:type="spellEnd"/>
      <w:r w:rsidRPr="00A523BA">
        <w:rPr>
          <w:rFonts w:cs="Times New Roman"/>
          <w:szCs w:val="28"/>
        </w:rPr>
        <w:t xml:space="preserve">. Các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bị</w:t>
      </w:r>
      <w:proofErr w:type="spellEnd"/>
      <w:r w:rsidRPr="00A523BA">
        <w:rPr>
          <w:rFonts w:cs="Times New Roman"/>
          <w:szCs w:val="28"/>
        </w:rPr>
        <w:t xml:space="preserve"> </w:t>
      </w:r>
      <w:proofErr w:type="spellStart"/>
      <w:r w:rsidRPr="00A523BA">
        <w:rPr>
          <w:rFonts w:cs="Times New Roman"/>
          <w:szCs w:val="28"/>
        </w:rPr>
        <w:t>gây</w:t>
      </w:r>
      <w:proofErr w:type="spellEnd"/>
      <w:r w:rsidRPr="00A523BA">
        <w:rPr>
          <w:rFonts w:cs="Times New Roman"/>
          <w:szCs w:val="28"/>
        </w:rPr>
        <w:t xml:space="preserve"> </w:t>
      </w:r>
      <w:proofErr w:type="spellStart"/>
      <w:r w:rsidRPr="00A523BA">
        <w:rPr>
          <w:rFonts w:cs="Times New Roman"/>
          <w:szCs w:val="28"/>
        </w:rPr>
        <w:t>ồn</w:t>
      </w:r>
      <w:proofErr w:type="spellEnd"/>
      <w:r w:rsidRPr="00A523BA">
        <w:rPr>
          <w:rFonts w:cs="Times New Roman"/>
          <w:szCs w:val="28"/>
        </w:rPr>
        <w:t xml:space="preserve"> </w:t>
      </w:r>
      <w:proofErr w:type="spellStart"/>
      <w:r w:rsidRPr="00A523BA">
        <w:rPr>
          <w:rFonts w:cs="Times New Roman"/>
          <w:szCs w:val="28"/>
        </w:rPr>
        <w:t>lớn</w:t>
      </w:r>
      <w:proofErr w:type="spellEnd"/>
      <w:r w:rsidRPr="00A523BA">
        <w:rPr>
          <w:rFonts w:cs="Times New Roman"/>
          <w:szCs w:val="28"/>
        </w:rPr>
        <w:t xml:space="preserve"> </w:t>
      </w:r>
      <w:proofErr w:type="spellStart"/>
      <w:r w:rsidRPr="00A523BA">
        <w:rPr>
          <w:rFonts w:cs="Times New Roman"/>
          <w:szCs w:val="28"/>
        </w:rPr>
        <w:t>như</w:t>
      </w:r>
      <w:proofErr w:type="spellEnd"/>
      <w:r w:rsidRPr="00A523BA">
        <w:rPr>
          <w:rFonts w:cs="Times New Roman"/>
          <w:szCs w:val="28"/>
        </w:rPr>
        <w:t xml:space="preserve"> turbine, </w:t>
      </w:r>
      <w:proofErr w:type="spellStart"/>
      <w:r w:rsidRPr="00A523BA">
        <w:rPr>
          <w:rFonts w:cs="Times New Roman"/>
          <w:szCs w:val="28"/>
        </w:rPr>
        <w:t>máy</w:t>
      </w:r>
      <w:proofErr w:type="spellEnd"/>
      <w:r w:rsidRPr="00A523BA">
        <w:rPr>
          <w:rFonts w:cs="Times New Roman"/>
          <w:szCs w:val="28"/>
        </w:rPr>
        <w:t xml:space="preserve"> </w:t>
      </w:r>
      <w:proofErr w:type="spellStart"/>
      <w:r w:rsidRPr="00A523BA">
        <w:rPr>
          <w:rFonts w:cs="Times New Roman"/>
          <w:szCs w:val="28"/>
        </w:rPr>
        <w:t>phát</w:t>
      </w:r>
      <w:proofErr w:type="spellEnd"/>
      <w:r w:rsidRPr="00A523BA">
        <w:rPr>
          <w:rFonts w:cs="Times New Roman"/>
          <w:szCs w:val="28"/>
        </w:rPr>
        <w:t xml:space="preserve"> </w:t>
      </w:r>
      <w:proofErr w:type="spellStart"/>
      <w:r w:rsidRPr="00A523BA">
        <w:rPr>
          <w:rFonts w:cs="Times New Roman"/>
          <w:szCs w:val="28"/>
        </w:rPr>
        <w:t>điện</w:t>
      </w:r>
      <w:proofErr w:type="spellEnd"/>
      <w:r w:rsidRPr="00A523BA">
        <w:rPr>
          <w:rFonts w:cs="Times New Roman"/>
          <w:szCs w:val="28"/>
        </w:rPr>
        <w:t xml:space="preserve">, </w:t>
      </w:r>
      <w:proofErr w:type="spellStart"/>
      <w:r w:rsidRPr="00A523BA">
        <w:rPr>
          <w:rFonts w:cs="Times New Roman"/>
          <w:szCs w:val="28"/>
        </w:rPr>
        <w:t>máy</w:t>
      </w:r>
      <w:proofErr w:type="spellEnd"/>
      <w:r w:rsidRPr="00A523BA">
        <w:rPr>
          <w:rFonts w:cs="Times New Roman"/>
          <w:szCs w:val="28"/>
        </w:rPr>
        <w:t xml:space="preserve"> </w:t>
      </w:r>
      <w:proofErr w:type="spellStart"/>
      <w:r w:rsidRPr="00A523BA">
        <w:rPr>
          <w:rFonts w:cs="Times New Roman"/>
          <w:szCs w:val="28"/>
        </w:rPr>
        <w:t>nén</w:t>
      </w:r>
      <w:proofErr w:type="spellEnd"/>
      <w:r w:rsidRPr="00A523BA">
        <w:rPr>
          <w:rFonts w:cs="Times New Roman"/>
          <w:szCs w:val="28"/>
        </w:rPr>
        <w:t xml:space="preserve"> </w:t>
      </w:r>
      <w:proofErr w:type="spellStart"/>
      <w:r w:rsidRPr="00A523BA">
        <w:rPr>
          <w:rFonts w:cs="Times New Roman"/>
          <w:szCs w:val="28"/>
        </w:rPr>
        <w:t>khí</w:t>
      </w:r>
      <w:proofErr w:type="spellEnd"/>
      <w:r w:rsidRPr="00A523BA">
        <w:rPr>
          <w:rFonts w:cs="Times New Roman"/>
          <w:szCs w:val="28"/>
        </w:rPr>
        <w:t xml:space="preserve"> </w:t>
      </w:r>
      <w:proofErr w:type="spellStart"/>
      <w:r w:rsidRPr="00A523BA">
        <w:rPr>
          <w:rFonts w:cs="Times New Roman"/>
          <w:szCs w:val="28"/>
        </w:rPr>
        <w:t>sẽ</w:t>
      </w:r>
      <w:proofErr w:type="spellEnd"/>
      <w:r w:rsidRPr="00A523BA">
        <w:rPr>
          <w:rFonts w:cs="Times New Roman"/>
          <w:szCs w:val="28"/>
        </w:rPr>
        <w:t xml:space="preserve"> </w:t>
      </w:r>
      <w:proofErr w:type="spellStart"/>
      <w:r w:rsidRPr="00A523BA">
        <w:rPr>
          <w:rFonts w:cs="Times New Roman"/>
          <w:szCs w:val="28"/>
        </w:rPr>
        <w:t>bố</w:t>
      </w:r>
      <w:proofErr w:type="spellEnd"/>
      <w:r w:rsidRPr="00A523BA">
        <w:rPr>
          <w:rFonts w:cs="Times New Roman"/>
          <w:szCs w:val="28"/>
        </w:rPr>
        <w:t xml:space="preserve"> </w:t>
      </w:r>
      <w:proofErr w:type="spellStart"/>
      <w:r w:rsidRPr="00A523BA">
        <w:rPr>
          <w:rFonts w:cs="Times New Roman"/>
          <w:szCs w:val="28"/>
        </w:rPr>
        <w:t>trí</w:t>
      </w:r>
      <w:proofErr w:type="spellEnd"/>
      <w:r w:rsidRPr="00A523BA">
        <w:rPr>
          <w:rFonts w:cs="Times New Roman"/>
          <w:szCs w:val="28"/>
        </w:rPr>
        <w:t xml:space="preserve"> </w:t>
      </w:r>
      <w:proofErr w:type="spellStart"/>
      <w:r w:rsidRPr="00A523BA">
        <w:rPr>
          <w:rFonts w:cs="Times New Roman"/>
          <w:szCs w:val="28"/>
        </w:rPr>
        <w:t>dưới</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tầng</w:t>
      </w:r>
      <w:proofErr w:type="spellEnd"/>
      <w:r w:rsidRPr="00A523BA">
        <w:rPr>
          <w:rFonts w:cs="Times New Roman"/>
          <w:szCs w:val="28"/>
        </w:rPr>
        <w:t xml:space="preserve"> </w:t>
      </w:r>
      <w:proofErr w:type="spellStart"/>
      <w:r w:rsidRPr="00A523BA">
        <w:rPr>
          <w:rFonts w:cs="Times New Roman"/>
          <w:szCs w:val="28"/>
        </w:rPr>
        <w:t>hầm</w:t>
      </w:r>
      <w:proofErr w:type="spellEnd"/>
      <w:r w:rsidRPr="00A523BA">
        <w:rPr>
          <w:rFonts w:cs="Times New Roman"/>
          <w:szCs w:val="28"/>
        </w:rPr>
        <w:t xml:space="preserve"> </w:t>
      </w:r>
      <w:proofErr w:type="spellStart"/>
      <w:r w:rsidRPr="00A523BA">
        <w:rPr>
          <w:rFonts w:cs="Times New Roman"/>
          <w:szCs w:val="28"/>
        </w:rPr>
        <w:t>để</w:t>
      </w:r>
      <w:proofErr w:type="spellEnd"/>
      <w:r w:rsidRPr="00A523BA">
        <w:rPr>
          <w:rFonts w:cs="Times New Roman"/>
          <w:szCs w:val="28"/>
        </w:rPr>
        <w:t xml:space="preserve"> </w:t>
      </w:r>
      <w:proofErr w:type="spellStart"/>
      <w:r w:rsidRPr="00A523BA">
        <w:rPr>
          <w:rFonts w:cs="Times New Roman"/>
          <w:szCs w:val="28"/>
        </w:rPr>
        <w:t>giảm</w:t>
      </w:r>
      <w:proofErr w:type="spellEnd"/>
      <w:r w:rsidRPr="00A523BA">
        <w:rPr>
          <w:rFonts w:cs="Times New Roman"/>
          <w:szCs w:val="28"/>
        </w:rPr>
        <w:t xml:space="preserve"> </w:t>
      </w:r>
      <w:proofErr w:type="spellStart"/>
      <w:r w:rsidRPr="00A523BA">
        <w:rPr>
          <w:rFonts w:cs="Times New Roman"/>
          <w:szCs w:val="28"/>
        </w:rPr>
        <w:t>thiểu</w:t>
      </w:r>
      <w:proofErr w:type="spellEnd"/>
      <w:r w:rsidRPr="00A523BA">
        <w:rPr>
          <w:rFonts w:cs="Times New Roman"/>
          <w:szCs w:val="28"/>
        </w:rPr>
        <w:t xml:space="preserve"> </w:t>
      </w:r>
      <w:proofErr w:type="spellStart"/>
      <w:r w:rsidRPr="00A523BA">
        <w:rPr>
          <w:rFonts w:cs="Times New Roman"/>
          <w:szCs w:val="28"/>
        </w:rPr>
        <w:t>tiếng</w:t>
      </w:r>
      <w:proofErr w:type="spellEnd"/>
      <w:r w:rsidRPr="00A523BA">
        <w:rPr>
          <w:rFonts w:cs="Times New Roman"/>
          <w:szCs w:val="28"/>
        </w:rPr>
        <w:t xml:space="preserve"> </w:t>
      </w:r>
      <w:proofErr w:type="spellStart"/>
      <w:r w:rsidRPr="00A523BA">
        <w:rPr>
          <w:rFonts w:cs="Times New Roman"/>
          <w:szCs w:val="28"/>
        </w:rPr>
        <w:t>ồn</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rung </w:t>
      </w:r>
      <w:proofErr w:type="spellStart"/>
      <w:r w:rsidRPr="00A523BA">
        <w:rPr>
          <w:rFonts w:cs="Times New Roman"/>
          <w:szCs w:val="28"/>
        </w:rPr>
        <w:t>động</w:t>
      </w:r>
      <w:proofErr w:type="spellEnd"/>
      <w:r w:rsidRPr="00A523BA">
        <w:rPr>
          <w:rFonts w:cs="Times New Roman"/>
          <w:szCs w:val="28"/>
        </w:rPr>
        <w:t>.</w:t>
      </w:r>
    </w:p>
    <w:p w14:paraId="15A2C1A5"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Lắp</w:t>
      </w:r>
      <w:proofErr w:type="spellEnd"/>
      <w:r w:rsidRPr="00A523BA">
        <w:rPr>
          <w:rFonts w:cs="Times New Roman"/>
          <w:szCs w:val="28"/>
        </w:rPr>
        <w:t xml:space="preserve"> </w:t>
      </w:r>
      <w:proofErr w:type="spellStart"/>
      <w:r w:rsidRPr="00A523BA">
        <w:rPr>
          <w:rFonts w:cs="Times New Roman"/>
          <w:szCs w:val="28"/>
        </w:rPr>
        <w:t>đặt</w:t>
      </w:r>
      <w:proofErr w:type="spellEnd"/>
      <w:r w:rsidRPr="00A523BA">
        <w:rPr>
          <w:rFonts w:cs="Times New Roman"/>
          <w:szCs w:val="28"/>
        </w:rPr>
        <w:t xml:space="preserve"> </w:t>
      </w:r>
      <w:proofErr w:type="spellStart"/>
      <w:r w:rsidRPr="00A523BA">
        <w:rPr>
          <w:rFonts w:cs="Times New Roman"/>
          <w:szCs w:val="28"/>
        </w:rPr>
        <w:t>máy</w:t>
      </w:r>
      <w:proofErr w:type="spellEnd"/>
      <w:r w:rsidRPr="00A523BA">
        <w:rPr>
          <w:rFonts w:cs="Times New Roman"/>
          <w:szCs w:val="28"/>
        </w:rPr>
        <w:t xml:space="preserve"> </w:t>
      </w:r>
      <w:proofErr w:type="spellStart"/>
      <w:r w:rsidRPr="00A523BA">
        <w:rPr>
          <w:rFonts w:cs="Times New Roman"/>
          <w:szCs w:val="28"/>
        </w:rPr>
        <w:t>móc</w:t>
      </w:r>
      <w:proofErr w:type="spellEnd"/>
      <w:r w:rsidRPr="00A523BA">
        <w:rPr>
          <w:rFonts w:cs="Times New Roman"/>
          <w:szCs w:val="28"/>
        </w:rPr>
        <w:t xml:space="preserve"> </w:t>
      </w:r>
      <w:proofErr w:type="spellStart"/>
      <w:r w:rsidRPr="00A523BA">
        <w:rPr>
          <w:rFonts w:cs="Times New Roman"/>
          <w:szCs w:val="28"/>
        </w:rPr>
        <w:t>theo</w:t>
      </w:r>
      <w:proofErr w:type="spellEnd"/>
      <w:r w:rsidRPr="00A523BA">
        <w:rPr>
          <w:rFonts w:cs="Times New Roman"/>
          <w:szCs w:val="28"/>
        </w:rPr>
        <w:t xml:space="preserve"> </w:t>
      </w:r>
      <w:proofErr w:type="spellStart"/>
      <w:r w:rsidRPr="00A523BA">
        <w:rPr>
          <w:rFonts w:cs="Times New Roman"/>
          <w:szCs w:val="28"/>
        </w:rPr>
        <w:t>đúng</w:t>
      </w:r>
      <w:proofErr w:type="spellEnd"/>
      <w:r w:rsidRPr="00A523BA">
        <w:rPr>
          <w:rFonts w:cs="Times New Roman"/>
          <w:szCs w:val="28"/>
        </w:rPr>
        <w:t xml:space="preserve">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kế</w:t>
      </w:r>
      <w:proofErr w:type="spellEnd"/>
      <w:r w:rsidRPr="00A523BA">
        <w:rPr>
          <w:rFonts w:cs="Times New Roman"/>
          <w:szCs w:val="28"/>
        </w:rPr>
        <w:t xml:space="preserve">, </w:t>
      </w:r>
      <w:proofErr w:type="spellStart"/>
      <w:r w:rsidRPr="00A523BA">
        <w:rPr>
          <w:rFonts w:cs="Times New Roman"/>
          <w:szCs w:val="28"/>
        </w:rPr>
        <w:t>thường</w:t>
      </w:r>
      <w:proofErr w:type="spellEnd"/>
      <w:r w:rsidRPr="00A523BA">
        <w:rPr>
          <w:rFonts w:cs="Times New Roman"/>
          <w:szCs w:val="28"/>
        </w:rPr>
        <w:t xml:space="preserve"> </w:t>
      </w:r>
      <w:proofErr w:type="spellStart"/>
      <w:r w:rsidRPr="00A523BA">
        <w:rPr>
          <w:rFonts w:cs="Times New Roman"/>
          <w:szCs w:val="28"/>
        </w:rPr>
        <w:t>xuyên</w:t>
      </w:r>
      <w:proofErr w:type="spellEnd"/>
      <w:r w:rsidRPr="00A523BA">
        <w:rPr>
          <w:rFonts w:cs="Times New Roman"/>
          <w:szCs w:val="28"/>
        </w:rPr>
        <w:t xml:space="preserve"> </w:t>
      </w:r>
      <w:proofErr w:type="spellStart"/>
      <w:r w:rsidRPr="00A523BA">
        <w:rPr>
          <w:rFonts w:cs="Times New Roman"/>
          <w:szCs w:val="28"/>
        </w:rPr>
        <w:t>kiểm</w:t>
      </w:r>
      <w:proofErr w:type="spellEnd"/>
      <w:r w:rsidRPr="00A523BA">
        <w:rPr>
          <w:rFonts w:cs="Times New Roman"/>
          <w:szCs w:val="28"/>
        </w:rPr>
        <w:t xml:space="preserve"> </w:t>
      </w:r>
      <w:proofErr w:type="spellStart"/>
      <w:r w:rsidRPr="00A523BA">
        <w:rPr>
          <w:rFonts w:cs="Times New Roman"/>
          <w:szCs w:val="28"/>
        </w:rPr>
        <w:t>tra</w:t>
      </w:r>
      <w:proofErr w:type="spellEnd"/>
      <w:r w:rsidRPr="00A523BA">
        <w:rPr>
          <w:rFonts w:cs="Times New Roman"/>
          <w:szCs w:val="28"/>
        </w:rPr>
        <w:t xml:space="preserve">, </w:t>
      </w:r>
      <w:proofErr w:type="spellStart"/>
      <w:r w:rsidRPr="00A523BA">
        <w:rPr>
          <w:rFonts w:cs="Times New Roman"/>
          <w:szCs w:val="28"/>
        </w:rPr>
        <w:t>bảo</w:t>
      </w:r>
      <w:proofErr w:type="spellEnd"/>
      <w:r w:rsidRPr="00A523BA">
        <w:rPr>
          <w:rFonts w:cs="Times New Roman"/>
          <w:szCs w:val="28"/>
        </w:rPr>
        <w:t xml:space="preserve"> </w:t>
      </w:r>
      <w:proofErr w:type="spellStart"/>
      <w:r w:rsidRPr="00A523BA">
        <w:rPr>
          <w:rFonts w:cs="Times New Roman"/>
          <w:szCs w:val="28"/>
        </w:rPr>
        <w:t>trì</w:t>
      </w:r>
      <w:proofErr w:type="spellEnd"/>
      <w:r w:rsidRPr="00A523BA">
        <w:rPr>
          <w:rFonts w:cs="Times New Roman"/>
          <w:szCs w:val="28"/>
        </w:rPr>
        <w:t xml:space="preserve">, </w:t>
      </w:r>
      <w:proofErr w:type="spellStart"/>
      <w:r w:rsidRPr="00A523BA">
        <w:rPr>
          <w:rFonts w:cs="Times New Roman"/>
          <w:szCs w:val="28"/>
        </w:rPr>
        <w:t>bảo</w:t>
      </w:r>
      <w:proofErr w:type="spellEnd"/>
      <w:r w:rsidRPr="00A523BA">
        <w:rPr>
          <w:rFonts w:cs="Times New Roman"/>
          <w:szCs w:val="28"/>
        </w:rPr>
        <w:t xml:space="preserve"> </w:t>
      </w:r>
      <w:proofErr w:type="spellStart"/>
      <w:r w:rsidRPr="00A523BA">
        <w:rPr>
          <w:rFonts w:cs="Times New Roman"/>
          <w:szCs w:val="28"/>
        </w:rPr>
        <w:t>dưỡng</w:t>
      </w:r>
      <w:proofErr w:type="spellEnd"/>
      <w:r w:rsidRPr="00A523BA">
        <w:rPr>
          <w:rFonts w:cs="Times New Roman"/>
          <w:szCs w:val="28"/>
        </w:rPr>
        <w:t xml:space="preserve">, </w:t>
      </w:r>
      <w:proofErr w:type="spellStart"/>
      <w:r w:rsidRPr="00A523BA">
        <w:rPr>
          <w:rFonts w:cs="Times New Roman"/>
          <w:szCs w:val="28"/>
        </w:rPr>
        <w:t>thay</w:t>
      </w:r>
      <w:proofErr w:type="spellEnd"/>
      <w:r w:rsidRPr="00A523BA">
        <w:rPr>
          <w:rFonts w:cs="Times New Roman"/>
          <w:szCs w:val="28"/>
        </w:rPr>
        <w:t xml:space="preserve"> </w:t>
      </w:r>
      <w:proofErr w:type="spellStart"/>
      <w:r w:rsidRPr="00A523BA">
        <w:rPr>
          <w:rFonts w:cs="Times New Roman"/>
          <w:szCs w:val="28"/>
        </w:rPr>
        <w:t>thế</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chi </w:t>
      </w:r>
      <w:proofErr w:type="spellStart"/>
      <w:r w:rsidRPr="00A523BA">
        <w:rPr>
          <w:rFonts w:cs="Times New Roman"/>
          <w:szCs w:val="28"/>
        </w:rPr>
        <w:t>tiết</w:t>
      </w:r>
      <w:proofErr w:type="spellEnd"/>
      <w:r w:rsidRPr="00A523BA">
        <w:rPr>
          <w:rFonts w:cs="Times New Roman"/>
          <w:szCs w:val="28"/>
        </w:rPr>
        <w:t xml:space="preserve"> </w:t>
      </w:r>
      <w:proofErr w:type="spellStart"/>
      <w:r w:rsidRPr="00A523BA">
        <w:rPr>
          <w:rFonts w:cs="Times New Roman"/>
          <w:szCs w:val="28"/>
        </w:rPr>
        <w:t>mau</w:t>
      </w:r>
      <w:proofErr w:type="spellEnd"/>
      <w:r w:rsidRPr="00A523BA">
        <w:rPr>
          <w:rFonts w:cs="Times New Roman"/>
          <w:szCs w:val="28"/>
        </w:rPr>
        <w:t xml:space="preserve"> </w:t>
      </w:r>
      <w:proofErr w:type="spellStart"/>
      <w:r w:rsidRPr="00A523BA">
        <w:rPr>
          <w:rFonts w:cs="Times New Roman"/>
          <w:szCs w:val="28"/>
        </w:rPr>
        <w:t>mòn</w:t>
      </w:r>
      <w:proofErr w:type="spellEnd"/>
      <w:r w:rsidRPr="00A523BA">
        <w:rPr>
          <w:rFonts w:cs="Times New Roman"/>
          <w:szCs w:val="28"/>
        </w:rPr>
        <w:t>.</w:t>
      </w:r>
    </w:p>
    <w:p w14:paraId="1FEB9955"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Lắp</w:t>
      </w:r>
      <w:proofErr w:type="spellEnd"/>
      <w:r w:rsidRPr="00A523BA">
        <w:rPr>
          <w:rFonts w:cs="Times New Roman"/>
          <w:szCs w:val="28"/>
        </w:rPr>
        <w:t xml:space="preserve"> </w:t>
      </w:r>
      <w:proofErr w:type="spellStart"/>
      <w:r w:rsidRPr="00A523BA">
        <w:rPr>
          <w:rFonts w:cs="Times New Roman"/>
          <w:szCs w:val="28"/>
        </w:rPr>
        <w:t>đặt</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tấm</w:t>
      </w:r>
      <w:proofErr w:type="spellEnd"/>
      <w:r w:rsidRPr="00A523BA">
        <w:rPr>
          <w:rFonts w:cs="Times New Roman"/>
          <w:szCs w:val="28"/>
        </w:rPr>
        <w:t xml:space="preserve"> </w:t>
      </w:r>
      <w:proofErr w:type="spellStart"/>
      <w:r w:rsidRPr="00A523BA">
        <w:rPr>
          <w:rFonts w:cs="Times New Roman"/>
          <w:szCs w:val="28"/>
        </w:rPr>
        <w:t>đệm</w:t>
      </w:r>
      <w:proofErr w:type="spellEnd"/>
      <w:r w:rsidRPr="00A523BA">
        <w:rPr>
          <w:rFonts w:cs="Times New Roman"/>
          <w:szCs w:val="28"/>
        </w:rPr>
        <w:t xml:space="preserve"> </w:t>
      </w:r>
      <w:proofErr w:type="spellStart"/>
      <w:r w:rsidRPr="00A523BA">
        <w:rPr>
          <w:rFonts w:cs="Times New Roman"/>
          <w:szCs w:val="28"/>
        </w:rPr>
        <w:t>cao</w:t>
      </w:r>
      <w:proofErr w:type="spellEnd"/>
      <w:r w:rsidRPr="00A523BA">
        <w:rPr>
          <w:rFonts w:cs="Times New Roman"/>
          <w:szCs w:val="28"/>
        </w:rPr>
        <w:t xml:space="preserve"> </w:t>
      </w:r>
      <w:proofErr w:type="spellStart"/>
      <w:r w:rsidRPr="00A523BA">
        <w:rPr>
          <w:rFonts w:cs="Times New Roman"/>
          <w:szCs w:val="28"/>
        </w:rPr>
        <w:t>su</w:t>
      </w:r>
      <w:proofErr w:type="spellEnd"/>
      <w:r w:rsidRPr="00A523BA">
        <w:rPr>
          <w:rFonts w:cs="Times New Roman"/>
          <w:szCs w:val="28"/>
        </w:rPr>
        <w:t xml:space="preserve"> </w:t>
      </w:r>
      <w:proofErr w:type="spellStart"/>
      <w:r w:rsidRPr="00A523BA">
        <w:rPr>
          <w:rFonts w:cs="Times New Roman"/>
          <w:szCs w:val="28"/>
        </w:rPr>
        <w:t>hoặc</w:t>
      </w:r>
      <w:proofErr w:type="spellEnd"/>
      <w:r w:rsidRPr="00A523BA">
        <w:rPr>
          <w:rFonts w:cs="Times New Roman"/>
          <w:szCs w:val="28"/>
        </w:rPr>
        <w:t xml:space="preserve"> </w:t>
      </w:r>
      <w:proofErr w:type="spellStart"/>
      <w:r w:rsidRPr="00A523BA">
        <w:rPr>
          <w:rFonts w:cs="Times New Roman"/>
          <w:szCs w:val="28"/>
        </w:rPr>
        <w:t>xốp</w:t>
      </w:r>
      <w:proofErr w:type="spellEnd"/>
      <w:r w:rsidRPr="00A523BA">
        <w:rPr>
          <w:rFonts w:cs="Times New Roman"/>
          <w:szCs w:val="28"/>
        </w:rPr>
        <w:t xml:space="preserve"> </w:t>
      </w:r>
      <w:proofErr w:type="spellStart"/>
      <w:r w:rsidRPr="00A523BA">
        <w:rPr>
          <w:rFonts w:cs="Times New Roman"/>
          <w:szCs w:val="28"/>
        </w:rPr>
        <w:t>cho</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bị</w:t>
      </w:r>
      <w:proofErr w:type="spellEnd"/>
      <w:r w:rsidRPr="00A523BA">
        <w:rPr>
          <w:rFonts w:cs="Times New Roman"/>
          <w:szCs w:val="28"/>
        </w:rPr>
        <w:t xml:space="preserve"> </w:t>
      </w:r>
      <w:proofErr w:type="spellStart"/>
      <w:r w:rsidRPr="00A523BA">
        <w:rPr>
          <w:rFonts w:cs="Times New Roman"/>
          <w:szCs w:val="28"/>
        </w:rPr>
        <w:t>để</w:t>
      </w:r>
      <w:proofErr w:type="spellEnd"/>
      <w:r w:rsidRPr="00A523BA">
        <w:rPr>
          <w:rFonts w:cs="Times New Roman"/>
          <w:szCs w:val="28"/>
        </w:rPr>
        <w:t xml:space="preserve"> </w:t>
      </w:r>
      <w:proofErr w:type="spellStart"/>
      <w:r w:rsidRPr="00A523BA">
        <w:rPr>
          <w:rFonts w:cs="Times New Roman"/>
          <w:szCs w:val="28"/>
        </w:rPr>
        <w:t>giảm</w:t>
      </w:r>
      <w:proofErr w:type="spellEnd"/>
      <w:r w:rsidRPr="00A523BA">
        <w:rPr>
          <w:rFonts w:cs="Times New Roman"/>
          <w:szCs w:val="28"/>
        </w:rPr>
        <w:t xml:space="preserve"> </w:t>
      </w:r>
      <w:proofErr w:type="spellStart"/>
      <w:r w:rsidRPr="00A523BA">
        <w:rPr>
          <w:rFonts w:cs="Times New Roman"/>
          <w:szCs w:val="28"/>
        </w:rPr>
        <w:t>chấn</w:t>
      </w:r>
      <w:proofErr w:type="spellEnd"/>
      <w:r w:rsidRPr="00A523BA">
        <w:rPr>
          <w:rFonts w:cs="Times New Roman"/>
          <w:szCs w:val="28"/>
        </w:rPr>
        <w:t xml:space="preserve"> </w:t>
      </w:r>
      <w:proofErr w:type="spellStart"/>
      <w:r w:rsidRPr="00A523BA">
        <w:rPr>
          <w:rFonts w:cs="Times New Roman"/>
          <w:szCs w:val="28"/>
        </w:rPr>
        <w:t>động</w:t>
      </w:r>
      <w:proofErr w:type="spellEnd"/>
      <w:r w:rsidRPr="00A523BA">
        <w:rPr>
          <w:rFonts w:cs="Times New Roman"/>
          <w:szCs w:val="28"/>
        </w:rPr>
        <w:t xml:space="preserve"> do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bị</w:t>
      </w:r>
      <w:proofErr w:type="spellEnd"/>
      <w:r w:rsidRPr="00A523BA">
        <w:rPr>
          <w:rFonts w:cs="Times New Roman"/>
          <w:szCs w:val="28"/>
        </w:rPr>
        <w:t xml:space="preserve"> </w:t>
      </w:r>
      <w:proofErr w:type="spellStart"/>
      <w:r w:rsidRPr="00A523BA">
        <w:rPr>
          <w:rFonts w:cs="Times New Roman"/>
          <w:szCs w:val="28"/>
        </w:rPr>
        <w:t>gây</w:t>
      </w:r>
      <w:proofErr w:type="spellEnd"/>
      <w:r w:rsidRPr="00A523BA">
        <w:rPr>
          <w:rFonts w:cs="Times New Roman"/>
          <w:szCs w:val="28"/>
        </w:rPr>
        <w:t xml:space="preserve"> </w:t>
      </w:r>
      <w:proofErr w:type="spellStart"/>
      <w:r w:rsidRPr="00A523BA">
        <w:rPr>
          <w:rFonts w:cs="Times New Roman"/>
          <w:szCs w:val="28"/>
        </w:rPr>
        <w:t>nên</w:t>
      </w:r>
      <w:proofErr w:type="spellEnd"/>
      <w:r w:rsidRPr="00A523BA">
        <w:rPr>
          <w:rFonts w:cs="Times New Roman"/>
          <w:szCs w:val="28"/>
        </w:rPr>
        <w:t>.</w:t>
      </w:r>
    </w:p>
    <w:p w14:paraId="2C6602CF"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lastRenderedPageBreak/>
        <w:t xml:space="preserve">- Trang </w:t>
      </w:r>
      <w:proofErr w:type="spellStart"/>
      <w:r w:rsidRPr="00A523BA">
        <w:rPr>
          <w:rFonts w:cs="Times New Roman"/>
          <w:szCs w:val="28"/>
        </w:rPr>
        <w:t>bị</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đầy</w:t>
      </w:r>
      <w:proofErr w:type="spellEnd"/>
      <w:r w:rsidRPr="00A523BA">
        <w:rPr>
          <w:rFonts w:cs="Times New Roman"/>
          <w:szCs w:val="28"/>
        </w:rPr>
        <w:t xml:space="preserve"> </w:t>
      </w:r>
      <w:proofErr w:type="spellStart"/>
      <w:r w:rsidRPr="00A523BA">
        <w:rPr>
          <w:rFonts w:cs="Times New Roman"/>
          <w:szCs w:val="28"/>
        </w:rPr>
        <w:t>đủ</w:t>
      </w:r>
      <w:proofErr w:type="spellEnd"/>
      <w:r w:rsidRPr="00A523BA">
        <w:rPr>
          <w:rFonts w:cs="Times New Roman"/>
          <w:szCs w:val="28"/>
        </w:rPr>
        <w:t xml:space="preserve"> </w:t>
      </w:r>
      <w:proofErr w:type="spellStart"/>
      <w:r w:rsidRPr="00A523BA">
        <w:rPr>
          <w:rFonts w:cs="Times New Roman"/>
          <w:szCs w:val="28"/>
        </w:rPr>
        <w:t>dụng</w:t>
      </w:r>
      <w:proofErr w:type="spellEnd"/>
      <w:r w:rsidRPr="00A523BA">
        <w:rPr>
          <w:rFonts w:cs="Times New Roman"/>
          <w:szCs w:val="28"/>
        </w:rPr>
        <w:t xml:space="preserve"> </w:t>
      </w:r>
      <w:proofErr w:type="spellStart"/>
      <w:r w:rsidRPr="00A523BA">
        <w:rPr>
          <w:rFonts w:cs="Times New Roman"/>
          <w:szCs w:val="28"/>
        </w:rPr>
        <w:t>cụ</w:t>
      </w:r>
      <w:proofErr w:type="spellEnd"/>
      <w:r w:rsidRPr="00A523BA">
        <w:rPr>
          <w:rFonts w:cs="Times New Roman"/>
          <w:szCs w:val="28"/>
        </w:rPr>
        <w:t xml:space="preserve"> </w:t>
      </w:r>
      <w:proofErr w:type="spellStart"/>
      <w:r w:rsidRPr="00A523BA">
        <w:rPr>
          <w:rFonts w:cs="Times New Roman"/>
          <w:szCs w:val="28"/>
        </w:rPr>
        <w:t>ốp</w:t>
      </w:r>
      <w:proofErr w:type="spellEnd"/>
      <w:r w:rsidRPr="00A523BA">
        <w:rPr>
          <w:rFonts w:cs="Times New Roman"/>
          <w:szCs w:val="28"/>
        </w:rPr>
        <w:t xml:space="preserve"> tai </w:t>
      </w:r>
      <w:proofErr w:type="spellStart"/>
      <w:r w:rsidRPr="00A523BA">
        <w:rPr>
          <w:rFonts w:cs="Times New Roman"/>
          <w:szCs w:val="28"/>
        </w:rPr>
        <w:t>chống</w:t>
      </w:r>
      <w:proofErr w:type="spellEnd"/>
      <w:r w:rsidRPr="00A523BA">
        <w:rPr>
          <w:rFonts w:cs="Times New Roman"/>
          <w:szCs w:val="28"/>
        </w:rPr>
        <w:t xml:space="preserve"> </w:t>
      </w:r>
      <w:proofErr w:type="spellStart"/>
      <w:r w:rsidRPr="00A523BA">
        <w:rPr>
          <w:rFonts w:cs="Times New Roman"/>
          <w:szCs w:val="28"/>
        </w:rPr>
        <w:t>ồn</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bắt</w:t>
      </w:r>
      <w:proofErr w:type="spellEnd"/>
      <w:r w:rsidRPr="00A523BA">
        <w:rPr>
          <w:rFonts w:cs="Times New Roman"/>
          <w:szCs w:val="28"/>
        </w:rPr>
        <w:t xml:space="preserve"> </w:t>
      </w:r>
      <w:proofErr w:type="spellStart"/>
      <w:r w:rsidRPr="00A523BA">
        <w:rPr>
          <w:rFonts w:cs="Times New Roman"/>
          <w:szCs w:val="28"/>
        </w:rPr>
        <w:t>buộc</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nhân</w:t>
      </w:r>
      <w:proofErr w:type="spellEnd"/>
      <w:r w:rsidRPr="00A523BA">
        <w:rPr>
          <w:rFonts w:cs="Times New Roman"/>
          <w:szCs w:val="28"/>
        </w:rPr>
        <w:t xml:space="preserve"> </w:t>
      </w:r>
      <w:proofErr w:type="spellStart"/>
      <w:r w:rsidRPr="00A523BA">
        <w:rPr>
          <w:rFonts w:cs="Times New Roman"/>
          <w:szCs w:val="28"/>
        </w:rPr>
        <w:t>phải</w:t>
      </w:r>
      <w:proofErr w:type="spellEnd"/>
      <w:r w:rsidRPr="00A523BA">
        <w:rPr>
          <w:rFonts w:cs="Times New Roman"/>
          <w:szCs w:val="28"/>
        </w:rPr>
        <w:t xml:space="preserve"> </w:t>
      </w:r>
      <w:proofErr w:type="spellStart"/>
      <w:r w:rsidRPr="00A523BA">
        <w:rPr>
          <w:rFonts w:cs="Times New Roman"/>
          <w:szCs w:val="28"/>
        </w:rPr>
        <w:t>sử</w:t>
      </w:r>
      <w:proofErr w:type="spellEnd"/>
      <w:r w:rsidRPr="00A523BA">
        <w:rPr>
          <w:rFonts w:cs="Times New Roman"/>
          <w:szCs w:val="28"/>
        </w:rPr>
        <w:t xml:space="preserve"> </w:t>
      </w:r>
      <w:proofErr w:type="spellStart"/>
      <w:r w:rsidRPr="00A523BA">
        <w:rPr>
          <w:rFonts w:cs="Times New Roman"/>
          <w:szCs w:val="28"/>
        </w:rPr>
        <w:t>dụng</w:t>
      </w:r>
      <w:proofErr w:type="spellEnd"/>
      <w:r w:rsidRPr="00A523BA">
        <w:rPr>
          <w:rFonts w:cs="Times New Roman"/>
          <w:szCs w:val="28"/>
        </w:rPr>
        <w:t xml:space="preserve"> </w:t>
      </w:r>
      <w:proofErr w:type="spellStart"/>
      <w:r w:rsidRPr="00A523BA">
        <w:rPr>
          <w:rFonts w:cs="Times New Roman"/>
          <w:szCs w:val="28"/>
        </w:rPr>
        <w:t>khi</w:t>
      </w:r>
      <w:proofErr w:type="spellEnd"/>
      <w:r w:rsidRPr="00A523BA">
        <w:rPr>
          <w:rFonts w:cs="Times New Roman"/>
          <w:szCs w:val="28"/>
        </w:rPr>
        <w:t xml:space="preserve"> </w:t>
      </w:r>
      <w:proofErr w:type="spellStart"/>
      <w:r w:rsidRPr="00A523BA">
        <w:rPr>
          <w:rFonts w:cs="Times New Roman"/>
          <w:szCs w:val="28"/>
        </w:rPr>
        <w:t>tiếp</w:t>
      </w:r>
      <w:proofErr w:type="spellEnd"/>
      <w:r w:rsidRPr="00A523BA">
        <w:rPr>
          <w:rFonts w:cs="Times New Roman"/>
          <w:szCs w:val="28"/>
        </w:rPr>
        <w:t xml:space="preserve"> </w:t>
      </w:r>
      <w:proofErr w:type="spellStart"/>
      <w:r w:rsidRPr="00A523BA">
        <w:rPr>
          <w:rFonts w:cs="Times New Roman"/>
          <w:szCs w:val="28"/>
        </w:rPr>
        <w:t>xúc</w:t>
      </w:r>
      <w:proofErr w:type="spellEnd"/>
      <w:r w:rsidRPr="00A523BA">
        <w:rPr>
          <w:rFonts w:cs="Times New Roman"/>
          <w:szCs w:val="28"/>
        </w:rPr>
        <w:t xml:space="preserve"> </w:t>
      </w:r>
      <w:proofErr w:type="spellStart"/>
      <w:r w:rsidRPr="00A523BA">
        <w:rPr>
          <w:rFonts w:cs="Times New Roman"/>
          <w:szCs w:val="28"/>
        </w:rPr>
        <w:t>những</w:t>
      </w:r>
      <w:proofErr w:type="spellEnd"/>
      <w:r w:rsidRPr="00A523BA">
        <w:rPr>
          <w:rFonts w:cs="Times New Roman"/>
          <w:szCs w:val="28"/>
        </w:rPr>
        <w:t xml:space="preserve"> </w:t>
      </w:r>
      <w:proofErr w:type="spellStart"/>
      <w:r w:rsidRPr="00A523BA">
        <w:rPr>
          <w:rFonts w:cs="Times New Roman"/>
          <w:szCs w:val="28"/>
        </w:rPr>
        <w:t>nơi</w:t>
      </w:r>
      <w:proofErr w:type="spellEnd"/>
      <w:r w:rsidRPr="00A523BA">
        <w:rPr>
          <w:rFonts w:cs="Times New Roman"/>
          <w:szCs w:val="28"/>
        </w:rPr>
        <w:t xml:space="preserve"> </w:t>
      </w:r>
      <w:proofErr w:type="spellStart"/>
      <w:r w:rsidRPr="00A523BA">
        <w:rPr>
          <w:rFonts w:cs="Times New Roman"/>
          <w:szCs w:val="28"/>
        </w:rPr>
        <w:t>có</w:t>
      </w:r>
      <w:proofErr w:type="spellEnd"/>
      <w:r w:rsidRPr="00A523BA">
        <w:rPr>
          <w:rFonts w:cs="Times New Roman"/>
          <w:szCs w:val="28"/>
        </w:rPr>
        <w:t xml:space="preserve"> </w:t>
      </w:r>
      <w:proofErr w:type="spellStart"/>
      <w:r w:rsidRPr="00A523BA">
        <w:rPr>
          <w:rFonts w:cs="Times New Roman"/>
          <w:szCs w:val="28"/>
        </w:rPr>
        <w:t>độ</w:t>
      </w:r>
      <w:proofErr w:type="spellEnd"/>
      <w:r w:rsidRPr="00A523BA">
        <w:rPr>
          <w:rFonts w:cs="Times New Roman"/>
          <w:szCs w:val="28"/>
        </w:rPr>
        <w:t xml:space="preserve"> </w:t>
      </w:r>
      <w:proofErr w:type="spellStart"/>
      <w:r w:rsidRPr="00A523BA">
        <w:rPr>
          <w:rFonts w:cs="Times New Roman"/>
          <w:szCs w:val="28"/>
        </w:rPr>
        <w:t>ồn</w:t>
      </w:r>
      <w:proofErr w:type="spellEnd"/>
      <w:r w:rsidRPr="00A523BA">
        <w:rPr>
          <w:rFonts w:cs="Times New Roman"/>
          <w:szCs w:val="28"/>
        </w:rPr>
        <w:t xml:space="preserve"> </w:t>
      </w:r>
      <w:proofErr w:type="spellStart"/>
      <w:r w:rsidRPr="00A523BA">
        <w:rPr>
          <w:rFonts w:cs="Times New Roman"/>
          <w:szCs w:val="28"/>
        </w:rPr>
        <w:t>lớn</w:t>
      </w:r>
      <w:proofErr w:type="spellEnd"/>
      <w:r w:rsidRPr="00A523BA">
        <w:rPr>
          <w:rFonts w:cs="Times New Roman"/>
          <w:szCs w:val="28"/>
        </w:rPr>
        <w:t>.</w:t>
      </w:r>
    </w:p>
    <w:p w14:paraId="60868A20"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Có</w:t>
      </w:r>
      <w:proofErr w:type="spellEnd"/>
      <w:r w:rsidRPr="00A523BA">
        <w:rPr>
          <w:rFonts w:cs="Times New Roman"/>
          <w:szCs w:val="28"/>
        </w:rPr>
        <w:t xml:space="preserve"> </w:t>
      </w:r>
      <w:proofErr w:type="spellStart"/>
      <w:r w:rsidRPr="00A523BA">
        <w:rPr>
          <w:rFonts w:cs="Times New Roman"/>
          <w:szCs w:val="28"/>
        </w:rPr>
        <w:t>chế</w:t>
      </w:r>
      <w:proofErr w:type="spellEnd"/>
      <w:r w:rsidRPr="00A523BA">
        <w:rPr>
          <w:rFonts w:cs="Times New Roman"/>
          <w:szCs w:val="28"/>
        </w:rPr>
        <w:t xml:space="preserve"> </w:t>
      </w:r>
      <w:proofErr w:type="spellStart"/>
      <w:r w:rsidRPr="00A523BA">
        <w:rPr>
          <w:rFonts w:cs="Times New Roman"/>
          <w:szCs w:val="28"/>
        </w:rPr>
        <w:t>độ</w:t>
      </w:r>
      <w:proofErr w:type="spellEnd"/>
      <w:r w:rsidRPr="00A523BA">
        <w:rPr>
          <w:rFonts w:cs="Times New Roman"/>
          <w:szCs w:val="28"/>
        </w:rPr>
        <w:t xml:space="preserve"> </w:t>
      </w:r>
      <w:proofErr w:type="spellStart"/>
      <w:r w:rsidRPr="00A523BA">
        <w:rPr>
          <w:rFonts w:cs="Times New Roman"/>
          <w:szCs w:val="28"/>
        </w:rPr>
        <w:t>giải</w:t>
      </w:r>
      <w:proofErr w:type="spellEnd"/>
      <w:r w:rsidRPr="00A523BA">
        <w:rPr>
          <w:rFonts w:cs="Times New Roman"/>
          <w:szCs w:val="28"/>
        </w:rPr>
        <w:t xml:space="preserve"> </w:t>
      </w:r>
      <w:proofErr w:type="spellStart"/>
      <w:r w:rsidRPr="00A523BA">
        <w:rPr>
          <w:rFonts w:cs="Times New Roman"/>
          <w:szCs w:val="28"/>
        </w:rPr>
        <w:t>lao</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chế</w:t>
      </w:r>
      <w:proofErr w:type="spellEnd"/>
      <w:r w:rsidRPr="00A523BA">
        <w:rPr>
          <w:rFonts w:cs="Times New Roman"/>
          <w:szCs w:val="28"/>
        </w:rPr>
        <w:t xml:space="preserve"> </w:t>
      </w:r>
      <w:proofErr w:type="spellStart"/>
      <w:r w:rsidRPr="00A523BA">
        <w:rPr>
          <w:rFonts w:cs="Times New Roman"/>
          <w:szCs w:val="28"/>
        </w:rPr>
        <w:t>độ</w:t>
      </w:r>
      <w:proofErr w:type="spellEnd"/>
      <w:r w:rsidRPr="00A523BA">
        <w:rPr>
          <w:rFonts w:cs="Times New Roman"/>
          <w:szCs w:val="28"/>
        </w:rPr>
        <w:t xml:space="preserve"> </w:t>
      </w:r>
      <w:proofErr w:type="spellStart"/>
      <w:r w:rsidRPr="00A523BA">
        <w:rPr>
          <w:rFonts w:cs="Times New Roman"/>
          <w:szCs w:val="28"/>
        </w:rPr>
        <w:t>chuyển</w:t>
      </w:r>
      <w:proofErr w:type="spellEnd"/>
      <w:r w:rsidRPr="00A523BA">
        <w:rPr>
          <w:rFonts w:cs="Times New Roman"/>
          <w:szCs w:val="28"/>
        </w:rPr>
        <w:t xml:space="preserve"> ca </w:t>
      </w:r>
      <w:proofErr w:type="spellStart"/>
      <w:r w:rsidRPr="00A523BA">
        <w:rPr>
          <w:rFonts w:cs="Times New Roman"/>
          <w:szCs w:val="28"/>
        </w:rPr>
        <w:t>hợp</w:t>
      </w:r>
      <w:proofErr w:type="spellEnd"/>
      <w:r w:rsidRPr="00A523BA">
        <w:rPr>
          <w:rFonts w:cs="Times New Roman"/>
          <w:szCs w:val="28"/>
        </w:rPr>
        <w:t xml:space="preserve"> </w:t>
      </w:r>
      <w:proofErr w:type="spellStart"/>
      <w:r w:rsidRPr="00A523BA">
        <w:rPr>
          <w:rFonts w:cs="Times New Roman"/>
          <w:szCs w:val="28"/>
        </w:rPr>
        <w:t>lý</w:t>
      </w:r>
      <w:proofErr w:type="spellEnd"/>
      <w:r w:rsidRPr="00A523BA">
        <w:rPr>
          <w:rFonts w:cs="Times New Roman"/>
          <w:szCs w:val="28"/>
        </w:rPr>
        <w:t xml:space="preserve"> </w:t>
      </w:r>
      <w:proofErr w:type="spellStart"/>
      <w:r w:rsidRPr="00A523BA">
        <w:rPr>
          <w:rFonts w:cs="Times New Roman"/>
          <w:szCs w:val="28"/>
        </w:rPr>
        <w:t>cho</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nhân</w:t>
      </w:r>
      <w:proofErr w:type="spellEnd"/>
      <w:r w:rsidRPr="00A523BA">
        <w:rPr>
          <w:rFonts w:cs="Times New Roman"/>
          <w:szCs w:val="28"/>
        </w:rPr>
        <w:t xml:space="preserve"> </w:t>
      </w:r>
      <w:proofErr w:type="spellStart"/>
      <w:r w:rsidRPr="00A523BA">
        <w:rPr>
          <w:rFonts w:cs="Times New Roman"/>
          <w:szCs w:val="28"/>
        </w:rPr>
        <w:t>nhằm</w:t>
      </w:r>
      <w:proofErr w:type="spellEnd"/>
      <w:r w:rsidRPr="00A523BA">
        <w:rPr>
          <w:rFonts w:cs="Times New Roman"/>
          <w:szCs w:val="28"/>
        </w:rPr>
        <w:t xml:space="preserve"> </w:t>
      </w:r>
      <w:proofErr w:type="spellStart"/>
      <w:r w:rsidRPr="00A523BA">
        <w:rPr>
          <w:rFonts w:cs="Times New Roman"/>
          <w:szCs w:val="28"/>
        </w:rPr>
        <w:t>giảm</w:t>
      </w:r>
      <w:proofErr w:type="spellEnd"/>
      <w:r w:rsidRPr="00A523BA">
        <w:rPr>
          <w:rFonts w:cs="Times New Roman"/>
          <w:szCs w:val="28"/>
        </w:rPr>
        <w:t xml:space="preserve"> </w:t>
      </w:r>
      <w:proofErr w:type="spellStart"/>
      <w:r w:rsidRPr="00A523BA">
        <w:rPr>
          <w:rFonts w:cs="Times New Roman"/>
          <w:szCs w:val="28"/>
        </w:rPr>
        <w:t>tiếp</w:t>
      </w:r>
      <w:proofErr w:type="spellEnd"/>
      <w:r w:rsidRPr="00A523BA">
        <w:rPr>
          <w:rFonts w:cs="Times New Roman"/>
          <w:szCs w:val="28"/>
        </w:rPr>
        <w:t xml:space="preserve"> </w:t>
      </w:r>
      <w:proofErr w:type="spellStart"/>
      <w:r w:rsidRPr="00A523BA">
        <w:rPr>
          <w:rFonts w:cs="Times New Roman"/>
          <w:szCs w:val="28"/>
        </w:rPr>
        <w:t>xúc</w:t>
      </w:r>
      <w:proofErr w:type="spellEnd"/>
      <w:r w:rsidRPr="00A523BA">
        <w:rPr>
          <w:rFonts w:cs="Times New Roman"/>
          <w:szCs w:val="28"/>
        </w:rPr>
        <w:t xml:space="preserve"> </w:t>
      </w:r>
      <w:proofErr w:type="spellStart"/>
      <w:r w:rsidRPr="00A523BA">
        <w:rPr>
          <w:rFonts w:cs="Times New Roman"/>
          <w:szCs w:val="28"/>
        </w:rPr>
        <w:t>với</w:t>
      </w:r>
      <w:proofErr w:type="spellEnd"/>
      <w:r w:rsidRPr="00A523BA">
        <w:rPr>
          <w:rFonts w:cs="Times New Roman"/>
          <w:szCs w:val="28"/>
        </w:rPr>
        <w:t xml:space="preserve"> </w:t>
      </w:r>
      <w:proofErr w:type="spellStart"/>
      <w:r w:rsidRPr="00A523BA">
        <w:rPr>
          <w:rFonts w:cs="Times New Roman"/>
          <w:szCs w:val="28"/>
        </w:rPr>
        <w:t>tiếng</w:t>
      </w:r>
      <w:proofErr w:type="spellEnd"/>
      <w:r w:rsidRPr="00A523BA">
        <w:rPr>
          <w:rFonts w:cs="Times New Roman"/>
          <w:szCs w:val="28"/>
        </w:rPr>
        <w:t xml:space="preserve"> </w:t>
      </w:r>
      <w:proofErr w:type="spellStart"/>
      <w:r w:rsidRPr="00A523BA">
        <w:rPr>
          <w:rFonts w:cs="Times New Roman"/>
          <w:szCs w:val="28"/>
        </w:rPr>
        <w:t>ồn</w:t>
      </w:r>
      <w:proofErr w:type="spellEnd"/>
      <w:r w:rsidRPr="00A523BA">
        <w:rPr>
          <w:rFonts w:cs="Times New Roman"/>
          <w:szCs w:val="28"/>
        </w:rPr>
        <w:t>.</w:t>
      </w:r>
    </w:p>
    <w:p w14:paraId="246DE00B" w14:textId="216B4A62" w:rsidR="00A523BA" w:rsidRPr="00A523BA" w:rsidRDefault="00A523BA" w:rsidP="00E26222">
      <w:pPr>
        <w:pStyle w:val="CR3"/>
      </w:pPr>
      <w:bookmarkStart w:id="72" w:name="_Toc213830637"/>
      <w:bookmarkStart w:id="73" w:name="_Toc214279435"/>
      <w:r w:rsidRPr="00A523BA">
        <w:t xml:space="preserve">2.3.3. </w:t>
      </w:r>
      <w:proofErr w:type="spellStart"/>
      <w:r w:rsidRPr="00A523BA">
        <w:t>Biện</w:t>
      </w:r>
      <w:proofErr w:type="spellEnd"/>
      <w:r w:rsidRPr="00A523BA">
        <w:t xml:space="preserve"> </w:t>
      </w:r>
      <w:proofErr w:type="spellStart"/>
      <w:r w:rsidRPr="00A523BA">
        <w:t>pháp</w:t>
      </w:r>
      <w:proofErr w:type="spellEnd"/>
      <w:r w:rsidRPr="00A523BA">
        <w:t xml:space="preserve"> </w:t>
      </w:r>
      <w:proofErr w:type="spellStart"/>
      <w:r w:rsidRPr="00A523BA">
        <w:t>phòng</w:t>
      </w:r>
      <w:proofErr w:type="spellEnd"/>
      <w:r w:rsidRPr="00A523BA">
        <w:t xml:space="preserve"> </w:t>
      </w:r>
      <w:proofErr w:type="spellStart"/>
      <w:r w:rsidRPr="00A523BA">
        <w:t>ngừa</w:t>
      </w:r>
      <w:proofErr w:type="spellEnd"/>
      <w:r w:rsidRPr="00A523BA">
        <w:t xml:space="preserve"> </w:t>
      </w:r>
      <w:proofErr w:type="spellStart"/>
      <w:r w:rsidRPr="00A523BA">
        <w:t>và</w:t>
      </w:r>
      <w:proofErr w:type="spellEnd"/>
      <w:r w:rsidRPr="00A523BA">
        <w:t xml:space="preserve"> </w:t>
      </w:r>
      <w:proofErr w:type="spellStart"/>
      <w:r w:rsidRPr="00A523BA">
        <w:t>ứng</w:t>
      </w:r>
      <w:proofErr w:type="spellEnd"/>
      <w:r w:rsidRPr="00A523BA">
        <w:t xml:space="preserve"> </w:t>
      </w:r>
      <w:proofErr w:type="spellStart"/>
      <w:r w:rsidRPr="00A523BA">
        <w:t>phó</w:t>
      </w:r>
      <w:proofErr w:type="spellEnd"/>
      <w:r w:rsidRPr="00A523BA">
        <w:t xml:space="preserve"> </w:t>
      </w:r>
      <w:proofErr w:type="spellStart"/>
      <w:r w:rsidRPr="00A523BA">
        <w:t>sự</w:t>
      </w:r>
      <w:proofErr w:type="spellEnd"/>
      <w:r w:rsidRPr="00A523BA">
        <w:t xml:space="preserve"> </w:t>
      </w:r>
      <w:proofErr w:type="spellStart"/>
      <w:r w:rsidRPr="00A523BA">
        <w:t>cố</w:t>
      </w:r>
      <w:proofErr w:type="spellEnd"/>
      <w:r w:rsidRPr="00A523BA">
        <w:t xml:space="preserve"> </w:t>
      </w:r>
      <w:proofErr w:type="spellStart"/>
      <w:r w:rsidRPr="00A523BA">
        <w:t>môi</w:t>
      </w:r>
      <w:proofErr w:type="spellEnd"/>
      <w:r w:rsidRPr="00A523BA">
        <w:t xml:space="preserve"> </w:t>
      </w:r>
      <w:proofErr w:type="spellStart"/>
      <w:r w:rsidRPr="00A523BA">
        <w:t>trường</w:t>
      </w:r>
      <w:proofErr w:type="spellEnd"/>
      <w:r w:rsidRPr="00A523BA">
        <w:t>.</w:t>
      </w:r>
      <w:bookmarkEnd w:id="72"/>
      <w:bookmarkEnd w:id="73"/>
      <w:r w:rsidRPr="00A523BA">
        <w:t xml:space="preserve"> </w:t>
      </w:r>
    </w:p>
    <w:p w14:paraId="2638C77C" w14:textId="156C0B49" w:rsidR="00A523BA" w:rsidRPr="00A523BA" w:rsidRDefault="00A523BA" w:rsidP="00E26222">
      <w:pPr>
        <w:pStyle w:val="CR4"/>
      </w:pPr>
      <w:bookmarkStart w:id="74" w:name="_Toc214279436"/>
      <w:r w:rsidRPr="00A523BA">
        <w:t>2.3.3.1.</w:t>
      </w:r>
      <w:r w:rsidR="00271132">
        <w:t xml:space="preserve"> </w:t>
      </w:r>
      <w:r w:rsidRPr="00A523BA">
        <w:t xml:space="preserve">Giai </w:t>
      </w:r>
      <w:proofErr w:type="spellStart"/>
      <w:r w:rsidRPr="00A523BA">
        <w:t>đoạn</w:t>
      </w:r>
      <w:proofErr w:type="spellEnd"/>
      <w:r w:rsidRPr="00A523BA">
        <w:t xml:space="preserve"> </w:t>
      </w:r>
      <w:proofErr w:type="spellStart"/>
      <w:r w:rsidRPr="00A523BA">
        <w:t>xây</w:t>
      </w:r>
      <w:proofErr w:type="spellEnd"/>
      <w:r w:rsidRPr="00A523BA">
        <w:t xml:space="preserve"> </w:t>
      </w:r>
      <w:proofErr w:type="spellStart"/>
      <w:r w:rsidRPr="00A523BA">
        <w:t>dựng</w:t>
      </w:r>
      <w:bookmarkEnd w:id="74"/>
      <w:proofErr w:type="spellEnd"/>
    </w:p>
    <w:p w14:paraId="6B49B071" w14:textId="77777777" w:rsidR="00A523BA" w:rsidRPr="00A523BA" w:rsidRDefault="00A523BA" w:rsidP="00A523BA">
      <w:pPr>
        <w:pStyle w:val="BODY"/>
        <w:spacing w:before="60" w:after="60" w:line="312" w:lineRule="auto"/>
        <w:rPr>
          <w:rFonts w:cs="Times New Roman"/>
          <w:i/>
          <w:iCs/>
          <w:szCs w:val="28"/>
        </w:rPr>
      </w:pPr>
      <w:r w:rsidRPr="00A523BA">
        <w:rPr>
          <w:rFonts w:cs="Times New Roman"/>
          <w:i/>
          <w:iCs/>
          <w:szCs w:val="28"/>
        </w:rPr>
        <w:t xml:space="preserve">* </w:t>
      </w:r>
      <w:proofErr w:type="spellStart"/>
      <w:r w:rsidRPr="00A523BA">
        <w:rPr>
          <w:rFonts w:cs="Times New Roman"/>
          <w:i/>
          <w:iCs/>
          <w:szCs w:val="28"/>
        </w:rPr>
        <w:t>Sự</w:t>
      </w:r>
      <w:proofErr w:type="spellEnd"/>
      <w:r w:rsidRPr="00A523BA">
        <w:rPr>
          <w:rFonts w:cs="Times New Roman"/>
          <w:i/>
          <w:iCs/>
          <w:szCs w:val="28"/>
        </w:rPr>
        <w:t xml:space="preserve"> </w:t>
      </w:r>
      <w:proofErr w:type="spellStart"/>
      <w:r w:rsidRPr="00A523BA">
        <w:rPr>
          <w:rFonts w:cs="Times New Roman"/>
          <w:i/>
          <w:iCs/>
          <w:szCs w:val="28"/>
        </w:rPr>
        <w:t>cố</w:t>
      </w:r>
      <w:proofErr w:type="spellEnd"/>
      <w:r w:rsidRPr="00A523BA">
        <w:rPr>
          <w:rFonts w:cs="Times New Roman"/>
          <w:i/>
          <w:iCs/>
          <w:szCs w:val="28"/>
        </w:rPr>
        <w:t xml:space="preserve"> </w:t>
      </w:r>
      <w:proofErr w:type="spellStart"/>
      <w:r w:rsidRPr="00A523BA">
        <w:rPr>
          <w:rFonts w:cs="Times New Roman"/>
          <w:i/>
          <w:iCs/>
          <w:szCs w:val="28"/>
        </w:rPr>
        <w:t>vỡ</w:t>
      </w:r>
      <w:proofErr w:type="spellEnd"/>
      <w:r w:rsidRPr="00A523BA">
        <w:rPr>
          <w:rFonts w:cs="Times New Roman"/>
          <w:i/>
          <w:iCs/>
          <w:szCs w:val="28"/>
        </w:rPr>
        <w:t xml:space="preserve"> </w:t>
      </w:r>
      <w:proofErr w:type="spellStart"/>
      <w:r w:rsidRPr="00A523BA">
        <w:rPr>
          <w:rFonts w:cs="Times New Roman"/>
          <w:i/>
          <w:iCs/>
          <w:szCs w:val="28"/>
        </w:rPr>
        <w:t>đập</w:t>
      </w:r>
      <w:proofErr w:type="spellEnd"/>
      <w:r w:rsidRPr="00A523BA">
        <w:rPr>
          <w:rFonts w:cs="Times New Roman"/>
          <w:i/>
          <w:iCs/>
          <w:szCs w:val="28"/>
        </w:rPr>
        <w:t xml:space="preserve">, </w:t>
      </w:r>
      <w:proofErr w:type="spellStart"/>
      <w:r w:rsidRPr="00A523BA">
        <w:rPr>
          <w:rFonts w:cs="Times New Roman"/>
          <w:i/>
          <w:iCs/>
          <w:szCs w:val="28"/>
        </w:rPr>
        <w:t>vỡ</w:t>
      </w:r>
      <w:proofErr w:type="spellEnd"/>
      <w:r w:rsidRPr="00A523BA">
        <w:rPr>
          <w:rFonts w:cs="Times New Roman"/>
          <w:i/>
          <w:iCs/>
          <w:szCs w:val="28"/>
        </w:rPr>
        <w:t xml:space="preserve"> </w:t>
      </w:r>
      <w:proofErr w:type="spellStart"/>
      <w:r w:rsidRPr="00A523BA">
        <w:rPr>
          <w:rFonts w:cs="Times New Roman"/>
          <w:i/>
          <w:iCs/>
          <w:szCs w:val="28"/>
        </w:rPr>
        <w:t>đê</w:t>
      </w:r>
      <w:proofErr w:type="spellEnd"/>
      <w:r w:rsidRPr="00A523BA">
        <w:rPr>
          <w:rFonts w:cs="Times New Roman"/>
          <w:i/>
          <w:iCs/>
          <w:szCs w:val="28"/>
        </w:rPr>
        <w:t xml:space="preserve"> quai</w:t>
      </w:r>
    </w:p>
    <w:p w14:paraId="0502DB70"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kế</w:t>
      </w:r>
      <w:proofErr w:type="spellEnd"/>
      <w:r w:rsidRPr="00A523BA">
        <w:rPr>
          <w:rFonts w:cs="Times New Roman"/>
          <w:szCs w:val="28"/>
        </w:rPr>
        <w:t xml:space="preserve"> </w:t>
      </w:r>
      <w:proofErr w:type="spellStart"/>
      <w:r w:rsidRPr="00A523BA">
        <w:rPr>
          <w:rFonts w:cs="Times New Roman"/>
          <w:szCs w:val="28"/>
        </w:rPr>
        <w:t>của</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trình</w:t>
      </w:r>
      <w:proofErr w:type="spellEnd"/>
      <w:r w:rsidRPr="00A523BA">
        <w:rPr>
          <w:rFonts w:cs="Times New Roman"/>
          <w:szCs w:val="28"/>
        </w:rPr>
        <w:t xml:space="preserve"> </w:t>
      </w:r>
      <w:proofErr w:type="spellStart"/>
      <w:r w:rsidRPr="00A523BA">
        <w:rPr>
          <w:rFonts w:cs="Times New Roman"/>
          <w:szCs w:val="28"/>
        </w:rPr>
        <w:t>được</w:t>
      </w:r>
      <w:proofErr w:type="spellEnd"/>
      <w:r w:rsidRPr="00A523BA">
        <w:rPr>
          <w:rFonts w:cs="Times New Roman"/>
          <w:szCs w:val="28"/>
        </w:rPr>
        <w:t xml:space="preserve"> </w:t>
      </w:r>
      <w:proofErr w:type="spellStart"/>
      <w:r w:rsidRPr="00A523BA">
        <w:rPr>
          <w:rFonts w:cs="Times New Roman"/>
          <w:szCs w:val="28"/>
        </w:rPr>
        <w:t>xác</w:t>
      </w:r>
      <w:proofErr w:type="spellEnd"/>
      <w:r w:rsidRPr="00A523BA">
        <w:rPr>
          <w:rFonts w:cs="Times New Roman"/>
          <w:szCs w:val="28"/>
        </w:rPr>
        <w:t xml:space="preserve"> </w:t>
      </w:r>
      <w:proofErr w:type="spellStart"/>
      <w:r w:rsidRPr="00A523BA">
        <w:rPr>
          <w:rFonts w:cs="Times New Roman"/>
          <w:szCs w:val="28"/>
        </w:rPr>
        <w:t>định</w:t>
      </w:r>
      <w:proofErr w:type="spellEnd"/>
      <w:r w:rsidRPr="00A523BA">
        <w:rPr>
          <w:rFonts w:cs="Times New Roman"/>
          <w:szCs w:val="28"/>
        </w:rPr>
        <w:t xml:space="preserve"> </w:t>
      </w:r>
      <w:proofErr w:type="spellStart"/>
      <w:r w:rsidRPr="00A523BA">
        <w:rPr>
          <w:rFonts w:cs="Times New Roman"/>
          <w:szCs w:val="28"/>
        </w:rPr>
        <w:t>theo</w:t>
      </w:r>
      <w:proofErr w:type="spellEnd"/>
      <w:r w:rsidRPr="00A523BA">
        <w:rPr>
          <w:rFonts w:cs="Times New Roman"/>
          <w:szCs w:val="28"/>
        </w:rPr>
        <w:t xml:space="preserve"> </w:t>
      </w:r>
      <w:proofErr w:type="spellStart"/>
      <w:r w:rsidRPr="00A523BA">
        <w:rPr>
          <w:rFonts w:cs="Times New Roman"/>
          <w:szCs w:val="28"/>
        </w:rPr>
        <w:t>tiêu</w:t>
      </w:r>
      <w:proofErr w:type="spellEnd"/>
      <w:r w:rsidRPr="00A523BA">
        <w:rPr>
          <w:rFonts w:cs="Times New Roman"/>
          <w:szCs w:val="28"/>
        </w:rPr>
        <w:t xml:space="preserve"> </w:t>
      </w:r>
      <w:proofErr w:type="spellStart"/>
      <w:r w:rsidRPr="00A523BA">
        <w:rPr>
          <w:rFonts w:cs="Times New Roman"/>
          <w:szCs w:val="28"/>
        </w:rPr>
        <w:t>chuẩn</w:t>
      </w:r>
      <w:proofErr w:type="spellEnd"/>
      <w:r w:rsidRPr="00A523BA">
        <w:rPr>
          <w:rFonts w:cs="Times New Roman"/>
          <w:szCs w:val="28"/>
        </w:rPr>
        <w:t xml:space="preserve"> Việt Nam </w:t>
      </w:r>
      <w:proofErr w:type="spellStart"/>
      <w:r w:rsidRPr="00A523BA">
        <w:rPr>
          <w:rFonts w:cs="Times New Roman"/>
          <w:szCs w:val="28"/>
        </w:rPr>
        <w:t>như</w:t>
      </w:r>
      <w:proofErr w:type="spellEnd"/>
      <w:r w:rsidRPr="00A523BA">
        <w:rPr>
          <w:rFonts w:cs="Times New Roman"/>
          <w:szCs w:val="28"/>
        </w:rPr>
        <w:t xml:space="preserve">: TCXDVN- 285:2002 - Công </w:t>
      </w:r>
      <w:proofErr w:type="spellStart"/>
      <w:r w:rsidRPr="00A523BA">
        <w:rPr>
          <w:rFonts w:cs="Times New Roman"/>
          <w:szCs w:val="28"/>
        </w:rPr>
        <w:t>trình</w:t>
      </w:r>
      <w:proofErr w:type="spellEnd"/>
      <w:r w:rsidRPr="00A523BA">
        <w:rPr>
          <w:rFonts w:cs="Times New Roman"/>
          <w:szCs w:val="28"/>
        </w:rPr>
        <w:t xml:space="preserve"> </w:t>
      </w:r>
      <w:proofErr w:type="spellStart"/>
      <w:r w:rsidRPr="00A523BA">
        <w:rPr>
          <w:rFonts w:cs="Times New Roman"/>
          <w:szCs w:val="28"/>
        </w:rPr>
        <w:t>thuỷ</w:t>
      </w:r>
      <w:proofErr w:type="spellEnd"/>
      <w:r w:rsidRPr="00A523BA">
        <w:rPr>
          <w:rFonts w:cs="Times New Roman"/>
          <w:szCs w:val="28"/>
        </w:rPr>
        <w:t xml:space="preserve"> </w:t>
      </w:r>
      <w:proofErr w:type="spellStart"/>
      <w:r w:rsidRPr="00A523BA">
        <w:rPr>
          <w:rFonts w:cs="Times New Roman"/>
          <w:szCs w:val="28"/>
        </w:rPr>
        <w:t>lợi</w:t>
      </w:r>
      <w:proofErr w:type="spellEnd"/>
      <w:r w:rsidRPr="00A523BA">
        <w:rPr>
          <w:rFonts w:cs="Times New Roman"/>
          <w:szCs w:val="28"/>
        </w:rPr>
        <w:t xml:space="preserve"> - Các </w:t>
      </w:r>
      <w:proofErr w:type="spellStart"/>
      <w:r w:rsidRPr="00A523BA">
        <w:rPr>
          <w:rFonts w:cs="Times New Roman"/>
          <w:szCs w:val="28"/>
        </w:rPr>
        <w:t>quy</w:t>
      </w:r>
      <w:proofErr w:type="spellEnd"/>
      <w:r w:rsidRPr="00A523BA">
        <w:rPr>
          <w:rFonts w:cs="Times New Roman"/>
          <w:szCs w:val="28"/>
        </w:rPr>
        <w:t xml:space="preserve"> </w:t>
      </w:r>
      <w:proofErr w:type="spellStart"/>
      <w:r w:rsidRPr="00A523BA">
        <w:rPr>
          <w:rFonts w:cs="Times New Roman"/>
          <w:szCs w:val="28"/>
        </w:rPr>
        <w:t>định</w:t>
      </w:r>
      <w:proofErr w:type="spellEnd"/>
      <w:r w:rsidRPr="00A523BA">
        <w:rPr>
          <w:rFonts w:cs="Times New Roman"/>
          <w:szCs w:val="28"/>
        </w:rPr>
        <w:t xml:space="preserve"> </w:t>
      </w:r>
      <w:proofErr w:type="spellStart"/>
      <w:r w:rsidRPr="00A523BA">
        <w:rPr>
          <w:rFonts w:cs="Times New Roman"/>
          <w:szCs w:val="28"/>
        </w:rPr>
        <w:t>chủ</w:t>
      </w:r>
      <w:proofErr w:type="spellEnd"/>
      <w:r w:rsidRPr="00A523BA">
        <w:rPr>
          <w:rFonts w:cs="Times New Roman"/>
          <w:szCs w:val="28"/>
        </w:rPr>
        <w:t xml:space="preserve"> </w:t>
      </w:r>
      <w:proofErr w:type="spellStart"/>
      <w:r w:rsidRPr="00A523BA">
        <w:rPr>
          <w:rFonts w:cs="Times New Roman"/>
          <w:szCs w:val="28"/>
        </w:rPr>
        <w:t>yếu</w:t>
      </w:r>
      <w:proofErr w:type="spellEnd"/>
      <w:r w:rsidRPr="00A523BA">
        <w:rPr>
          <w:rFonts w:cs="Times New Roman"/>
          <w:szCs w:val="28"/>
        </w:rPr>
        <w:t xml:space="preserve"> </w:t>
      </w:r>
      <w:proofErr w:type="spellStart"/>
      <w:r w:rsidRPr="00A523BA">
        <w:rPr>
          <w:rFonts w:cs="Times New Roman"/>
          <w:szCs w:val="28"/>
        </w:rPr>
        <w:t>về</w:t>
      </w:r>
      <w:proofErr w:type="spellEnd"/>
      <w:r w:rsidRPr="00A523BA">
        <w:rPr>
          <w:rFonts w:cs="Times New Roman"/>
          <w:szCs w:val="28"/>
        </w:rPr>
        <w:t xml:space="preserve">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kế</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Nghị</w:t>
      </w:r>
      <w:proofErr w:type="spellEnd"/>
      <w:r w:rsidRPr="00A523BA">
        <w:rPr>
          <w:rFonts w:cs="Times New Roman"/>
          <w:szCs w:val="28"/>
        </w:rPr>
        <w:t xml:space="preserve"> </w:t>
      </w:r>
      <w:proofErr w:type="spellStart"/>
      <w:r w:rsidRPr="00A523BA">
        <w:rPr>
          <w:rFonts w:cs="Times New Roman"/>
          <w:szCs w:val="28"/>
        </w:rPr>
        <w:t>định</w:t>
      </w:r>
      <w:proofErr w:type="spellEnd"/>
      <w:r w:rsidRPr="00A523BA">
        <w:rPr>
          <w:rFonts w:cs="Times New Roman"/>
          <w:szCs w:val="28"/>
        </w:rPr>
        <w:t xml:space="preserve"> 06/2021/NĐ-CP </w:t>
      </w:r>
      <w:proofErr w:type="spellStart"/>
      <w:r w:rsidRPr="00A523BA">
        <w:rPr>
          <w:rFonts w:cs="Times New Roman"/>
          <w:szCs w:val="28"/>
        </w:rPr>
        <w:t>ngày</w:t>
      </w:r>
      <w:proofErr w:type="spellEnd"/>
      <w:r w:rsidRPr="00A523BA">
        <w:rPr>
          <w:rFonts w:cs="Times New Roman"/>
          <w:szCs w:val="28"/>
        </w:rPr>
        <w:t xml:space="preserve"> 26/01/2021 </w:t>
      </w:r>
      <w:proofErr w:type="spellStart"/>
      <w:r w:rsidRPr="00A523BA">
        <w:rPr>
          <w:rFonts w:cs="Times New Roman"/>
          <w:szCs w:val="28"/>
        </w:rPr>
        <w:t>của</w:t>
      </w:r>
      <w:proofErr w:type="spellEnd"/>
      <w:r w:rsidRPr="00A523BA">
        <w:rPr>
          <w:rFonts w:cs="Times New Roman"/>
          <w:szCs w:val="28"/>
        </w:rPr>
        <w:t xml:space="preserve"> </w:t>
      </w:r>
      <w:proofErr w:type="spellStart"/>
      <w:r w:rsidRPr="00A523BA">
        <w:rPr>
          <w:rFonts w:cs="Times New Roman"/>
          <w:szCs w:val="28"/>
        </w:rPr>
        <w:t>Chính</w:t>
      </w:r>
      <w:proofErr w:type="spellEnd"/>
      <w:r w:rsidRPr="00A523BA">
        <w:rPr>
          <w:rFonts w:cs="Times New Roman"/>
          <w:szCs w:val="28"/>
        </w:rPr>
        <w:t xml:space="preserve"> </w:t>
      </w:r>
      <w:proofErr w:type="spellStart"/>
      <w:r w:rsidRPr="00A523BA">
        <w:rPr>
          <w:rFonts w:cs="Times New Roman"/>
          <w:szCs w:val="28"/>
        </w:rPr>
        <w:t>phủ</w:t>
      </w:r>
      <w:proofErr w:type="spellEnd"/>
      <w:r w:rsidRPr="00A523BA">
        <w:rPr>
          <w:rFonts w:cs="Times New Roman"/>
          <w:szCs w:val="28"/>
        </w:rPr>
        <w:t xml:space="preserve"> Quy </w:t>
      </w:r>
      <w:proofErr w:type="spellStart"/>
      <w:r w:rsidRPr="00A523BA">
        <w:rPr>
          <w:rFonts w:cs="Times New Roman"/>
          <w:szCs w:val="28"/>
        </w:rPr>
        <w:t>định</w:t>
      </w:r>
      <w:proofErr w:type="spellEnd"/>
      <w:r w:rsidRPr="00A523BA">
        <w:rPr>
          <w:rFonts w:cs="Times New Roman"/>
          <w:szCs w:val="28"/>
        </w:rPr>
        <w:t xml:space="preserve"> chi </w:t>
      </w:r>
      <w:proofErr w:type="spellStart"/>
      <w:r w:rsidRPr="00A523BA">
        <w:rPr>
          <w:rFonts w:cs="Times New Roman"/>
          <w:szCs w:val="28"/>
        </w:rPr>
        <w:t>tiết</w:t>
      </w:r>
      <w:proofErr w:type="spellEnd"/>
      <w:r w:rsidRPr="00A523BA">
        <w:rPr>
          <w:rFonts w:cs="Times New Roman"/>
          <w:szCs w:val="28"/>
        </w:rPr>
        <w:t xml:space="preserve"> </w:t>
      </w:r>
      <w:proofErr w:type="spellStart"/>
      <w:r w:rsidRPr="00A523BA">
        <w:rPr>
          <w:rFonts w:cs="Times New Roman"/>
          <w:szCs w:val="28"/>
        </w:rPr>
        <w:t>một</w:t>
      </w:r>
      <w:proofErr w:type="spellEnd"/>
      <w:r w:rsidRPr="00A523BA">
        <w:rPr>
          <w:rFonts w:cs="Times New Roman"/>
          <w:szCs w:val="28"/>
        </w:rPr>
        <w:t xml:space="preserve"> </w:t>
      </w:r>
      <w:proofErr w:type="spellStart"/>
      <w:r w:rsidRPr="00A523BA">
        <w:rPr>
          <w:rFonts w:cs="Times New Roman"/>
          <w:szCs w:val="28"/>
        </w:rPr>
        <w:t>số</w:t>
      </w:r>
      <w:proofErr w:type="spellEnd"/>
      <w:r w:rsidRPr="00A523BA">
        <w:rPr>
          <w:rFonts w:cs="Times New Roman"/>
          <w:szCs w:val="28"/>
        </w:rPr>
        <w:t xml:space="preserve"> </w:t>
      </w:r>
      <w:proofErr w:type="spellStart"/>
      <w:r w:rsidRPr="00A523BA">
        <w:rPr>
          <w:rFonts w:cs="Times New Roman"/>
          <w:szCs w:val="28"/>
        </w:rPr>
        <w:t>nội</w:t>
      </w:r>
      <w:proofErr w:type="spellEnd"/>
      <w:r w:rsidRPr="00A523BA">
        <w:rPr>
          <w:rFonts w:cs="Times New Roman"/>
          <w:szCs w:val="28"/>
        </w:rPr>
        <w:t xml:space="preserve"> dung </w:t>
      </w:r>
      <w:proofErr w:type="spellStart"/>
      <w:r w:rsidRPr="00A523BA">
        <w:rPr>
          <w:rFonts w:cs="Times New Roman"/>
          <w:szCs w:val="28"/>
        </w:rPr>
        <w:t>về</w:t>
      </w:r>
      <w:proofErr w:type="spellEnd"/>
      <w:r w:rsidRPr="00A523BA">
        <w:rPr>
          <w:rFonts w:cs="Times New Roman"/>
          <w:szCs w:val="28"/>
        </w:rPr>
        <w:t xml:space="preserve"> </w:t>
      </w:r>
      <w:proofErr w:type="spellStart"/>
      <w:r w:rsidRPr="00A523BA">
        <w:rPr>
          <w:rFonts w:cs="Times New Roman"/>
          <w:szCs w:val="28"/>
        </w:rPr>
        <w:t>quản</w:t>
      </w:r>
      <w:proofErr w:type="spellEnd"/>
      <w:r w:rsidRPr="00A523BA">
        <w:rPr>
          <w:rFonts w:cs="Times New Roman"/>
          <w:szCs w:val="28"/>
        </w:rPr>
        <w:t xml:space="preserve"> </w:t>
      </w:r>
      <w:proofErr w:type="spellStart"/>
      <w:r w:rsidRPr="00A523BA">
        <w:rPr>
          <w:rFonts w:cs="Times New Roman"/>
          <w:szCs w:val="28"/>
        </w:rPr>
        <w:t>lý</w:t>
      </w:r>
      <w:proofErr w:type="spellEnd"/>
      <w:r w:rsidRPr="00A523BA">
        <w:rPr>
          <w:rFonts w:cs="Times New Roman"/>
          <w:szCs w:val="28"/>
        </w:rPr>
        <w:t xml:space="preserve"> </w:t>
      </w:r>
      <w:proofErr w:type="spellStart"/>
      <w:r w:rsidRPr="00A523BA">
        <w:rPr>
          <w:rFonts w:cs="Times New Roman"/>
          <w:szCs w:val="28"/>
        </w:rPr>
        <w:t>chất</w:t>
      </w:r>
      <w:proofErr w:type="spellEnd"/>
      <w:r w:rsidRPr="00A523BA">
        <w:rPr>
          <w:rFonts w:cs="Times New Roman"/>
          <w:szCs w:val="28"/>
        </w:rPr>
        <w:t xml:space="preserve"> </w:t>
      </w:r>
      <w:proofErr w:type="spellStart"/>
      <w:r w:rsidRPr="00A523BA">
        <w:rPr>
          <w:rFonts w:cs="Times New Roman"/>
          <w:szCs w:val="28"/>
        </w:rPr>
        <w:t>lượng</w:t>
      </w:r>
      <w:proofErr w:type="spellEnd"/>
      <w:r w:rsidRPr="00A523BA">
        <w:rPr>
          <w:rFonts w:cs="Times New Roman"/>
          <w:szCs w:val="28"/>
        </w:rPr>
        <w:t xml:space="preserve">, </w:t>
      </w:r>
      <w:proofErr w:type="spellStart"/>
      <w:r w:rsidRPr="00A523BA">
        <w:rPr>
          <w:rFonts w:cs="Times New Roman"/>
          <w:szCs w:val="28"/>
        </w:rPr>
        <w:t>thi</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xây</w:t>
      </w:r>
      <w:proofErr w:type="spellEnd"/>
      <w:r w:rsidRPr="00A523BA">
        <w:rPr>
          <w:rFonts w:cs="Times New Roman"/>
          <w:szCs w:val="28"/>
        </w:rPr>
        <w:t xml:space="preserve"> </w:t>
      </w:r>
      <w:proofErr w:type="spellStart"/>
      <w:r w:rsidRPr="00A523BA">
        <w:rPr>
          <w:rFonts w:cs="Times New Roman"/>
          <w:szCs w:val="28"/>
        </w:rPr>
        <w:t>dựng</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bảo</w:t>
      </w:r>
      <w:proofErr w:type="spellEnd"/>
      <w:r w:rsidRPr="00A523BA">
        <w:rPr>
          <w:rFonts w:cs="Times New Roman"/>
          <w:szCs w:val="28"/>
        </w:rPr>
        <w:t xml:space="preserve"> </w:t>
      </w:r>
      <w:proofErr w:type="spellStart"/>
      <w:r w:rsidRPr="00A523BA">
        <w:rPr>
          <w:rFonts w:cs="Times New Roman"/>
          <w:szCs w:val="28"/>
        </w:rPr>
        <w:t>trì</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trình</w:t>
      </w:r>
      <w:proofErr w:type="spellEnd"/>
      <w:r w:rsidRPr="00A523BA">
        <w:rPr>
          <w:rFonts w:cs="Times New Roman"/>
          <w:szCs w:val="28"/>
        </w:rPr>
        <w:t xml:space="preserve"> </w:t>
      </w:r>
      <w:proofErr w:type="spellStart"/>
      <w:r w:rsidRPr="00A523BA">
        <w:rPr>
          <w:rFonts w:cs="Times New Roman"/>
          <w:szCs w:val="28"/>
        </w:rPr>
        <w:t>xây</w:t>
      </w:r>
      <w:proofErr w:type="spellEnd"/>
      <w:r w:rsidRPr="00A523BA">
        <w:rPr>
          <w:rFonts w:cs="Times New Roman"/>
          <w:szCs w:val="28"/>
        </w:rPr>
        <w:t xml:space="preserve"> </w:t>
      </w:r>
      <w:proofErr w:type="spellStart"/>
      <w:r w:rsidRPr="00A523BA">
        <w:rPr>
          <w:rFonts w:cs="Times New Roman"/>
          <w:szCs w:val="28"/>
        </w:rPr>
        <w:t>dựng</w:t>
      </w:r>
      <w:proofErr w:type="spellEnd"/>
      <w:r w:rsidRPr="00A523BA">
        <w:rPr>
          <w:rFonts w:cs="Times New Roman"/>
          <w:szCs w:val="28"/>
        </w:rPr>
        <w:t>.</w:t>
      </w:r>
    </w:p>
    <w:p w14:paraId="59A8F8E1"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Tuân </w:t>
      </w:r>
      <w:proofErr w:type="spellStart"/>
      <w:r w:rsidRPr="00A523BA">
        <w:rPr>
          <w:rFonts w:cs="Times New Roman"/>
          <w:szCs w:val="28"/>
        </w:rPr>
        <w:t>thủ</w:t>
      </w:r>
      <w:proofErr w:type="spellEnd"/>
      <w:r w:rsidRPr="00A523BA">
        <w:rPr>
          <w:rFonts w:cs="Times New Roman"/>
          <w:szCs w:val="28"/>
        </w:rPr>
        <w:t xml:space="preserve"> </w:t>
      </w:r>
      <w:proofErr w:type="spellStart"/>
      <w:r w:rsidRPr="00A523BA">
        <w:rPr>
          <w:rFonts w:cs="Times New Roman"/>
          <w:szCs w:val="28"/>
        </w:rPr>
        <w:t>nghiêm</w:t>
      </w:r>
      <w:proofErr w:type="spellEnd"/>
      <w:r w:rsidRPr="00A523BA">
        <w:rPr>
          <w:rFonts w:cs="Times New Roman"/>
          <w:szCs w:val="28"/>
        </w:rPr>
        <w:t xml:space="preserve"> </w:t>
      </w:r>
      <w:proofErr w:type="spellStart"/>
      <w:r w:rsidRPr="00A523BA">
        <w:rPr>
          <w:rFonts w:cs="Times New Roman"/>
          <w:szCs w:val="28"/>
        </w:rPr>
        <w:t>ngặt</w:t>
      </w:r>
      <w:proofErr w:type="spellEnd"/>
      <w:r w:rsidRPr="00A523BA">
        <w:rPr>
          <w:rFonts w:cs="Times New Roman"/>
          <w:szCs w:val="28"/>
        </w:rPr>
        <w:t xml:space="preserve"> </w:t>
      </w:r>
      <w:proofErr w:type="spellStart"/>
      <w:r w:rsidRPr="00A523BA">
        <w:rPr>
          <w:rFonts w:cs="Times New Roman"/>
          <w:szCs w:val="28"/>
        </w:rPr>
        <w:t>quy</w:t>
      </w:r>
      <w:proofErr w:type="spellEnd"/>
      <w:r w:rsidRPr="00A523BA">
        <w:rPr>
          <w:rFonts w:cs="Times New Roman"/>
          <w:szCs w:val="28"/>
        </w:rPr>
        <w:t xml:space="preserve"> </w:t>
      </w:r>
      <w:proofErr w:type="spellStart"/>
      <w:r w:rsidRPr="00A523BA">
        <w:rPr>
          <w:rFonts w:cs="Times New Roman"/>
          <w:szCs w:val="28"/>
        </w:rPr>
        <w:t>trình</w:t>
      </w:r>
      <w:proofErr w:type="spellEnd"/>
      <w:r w:rsidRPr="00A523BA">
        <w:rPr>
          <w:rFonts w:cs="Times New Roman"/>
          <w:szCs w:val="28"/>
        </w:rPr>
        <w:t xml:space="preserve"> </w:t>
      </w:r>
      <w:proofErr w:type="spellStart"/>
      <w:r w:rsidRPr="00A523BA">
        <w:rPr>
          <w:rFonts w:cs="Times New Roman"/>
          <w:szCs w:val="28"/>
        </w:rPr>
        <w:t>kỹ</w:t>
      </w:r>
      <w:proofErr w:type="spellEnd"/>
      <w:r w:rsidRPr="00A523BA">
        <w:rPr>
          <w:rFonts w:cs="Times New Roman"/>
          <w:szCs w:val="28"/>
        </w:rPr>
        <w:t xml:space="preserve"> </w:t>
      </w:r>
      <w:proofErr w:type="spellStart"/>
      <w:r w:rsidRPr="00A523BA">
        <w:rPr>
          <w:rFonts w:cs="Times New Roman"/>
          <w:szCs w:val="28"/>
        </w:rPr>
        <w:t>thuật</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tiêu</w:t>
      </w:r>
      <w:proofErr w:type="spellEnd"/>
      <w:r w:rsidRPr="00A523BA">
        <w:rPr>
          <w:rFonts w:cs="Times New Roman"/>
          <w:szCs w:val="28"/>
        </w:rPr>
        <w:t xml:space="preserve"> </w:t>
      </w:r>
      <w:proofErr w:type="spellStart"/>
      <w:r w:rsidRPr="00A523BA">
        <w:rPr>
          <w:rFonts w:cs="Times New Roman"/>
          <w:szCs w:val="28"/>
        </w:rPr>
        <w:t>chuẩn</w:t>
      </w:r>
      <w:proofErr w:type="spellEnd"/>
      <w:r w:rsidRPr="00A523BA">
        <w:rPr>
          <w:rFonts w:cs="Times New Roman"/>
          <w:szCs w:val="28"/>
        </w:rPr>
        <w:t xml:space="preserve">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kế</w:t>
      </w:r>
      <w:proofErr w:type="spellEnd"/>
      <w:r w:rsidRPr="00A523BA">
        <w:rPr>
          <w:rFonts w:cs="Times New Roman"/>
          <w:szCs w:val="28"/>
        </w:rPr>
        <w:t xml:space="preserve">, </w:t>
      </w:r>
      <w:proofErr w:type="spellStart"/>
      <w:r w:rsidRPr="00A523BA">
        <w:rPr>
          <w:rFonts w:cs="Times New Roman"/>
          <w:szCs w:val="28"/>
        </w:rPr>
        <w:t>tiến</w:t>
      </w:r>
      <w:proofErr w:type="spellEnd"/>
      <w:r w:rsidRPr="00A523BA">
        <w:rPr>
          <w:rFonts w:cs="Times New Roman"/>
          <w:szCs w:val="28"/>
        </w:rPr>
        <w:t xml:space="preserve"> </w:t>
      </w:r>
      <w:proofErr w:type="spellStart"/>
      <w:r w:rsidRPr="00A523BA">
        <w:rPr>
          <w:rFonts w:cs="Times New Roman"/>
          <w:szCs w:val="28"/>
        </w:rPr>
        <w:t>độ</w:t>
      </w:r>
      <w:proofErr w:type="spellEnd"/>
      <w:r w:rsidRPr="00A523BA">
        <w:rPr>
          <w:rFonts w:cs="Times New Roman"/>
          <w:szCs w:val="28"/>
        </w:rPr>
        <w:t xml:space="preserve"> </w:t>
      </w:r>
      <w:proofErr w:type="spellStart"/>
      <w:r w:rsidRPr="00A523BA">
        <w:rPr>
          <w:rFonts w:cs="Times New Roman"/>
          <w:szCs w:val="28"/>
        </w:rPr>
        <w:t>thi</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khi</w:t>
      </w:r>
      <w:proofErr w:type="spellEnd"/>
      <w:r w:rsidRPr="00A523BA">
        <w:rPr>
          <w:rFonts w:cs="Times New Roman"/>
          <w:szCs w:val="28"/>
        </w:rPr>
        <w:t xml:space="preserve"> </w:t>
      </w:r>
      <w:proofErr w:type="spellStart"/>
      <w:r w:rsidRPr="00A523BA">
        <w:rPr>
          <w:rFonts w:cs="Times New Roman"/>
          <w:szCs w:val="28"/>
        </w:rPr>
        <w:t>thi</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đê</w:t>
      </w:r>
      <w:proofErr w:type="spellEnd"/>
      <w:r w:rsidRPr="00A523BA">
        <w:rPr>
          <w:rFonts w:cs="Times New Roman"/>
          <w:szCs w:val="28"/>
        </w:rPr>
        <w:t xml:space="preserve"> </w:t>
      </w:r>
      <w:proofErr w:type="spellStart"/>
      <w:r w:rsidRPr="00A523BA">
        <w:rPr>
          <w:rFonts w:cs="Times New Roman"/>
          <w:szCs w:val="28"/>
        </w:rPr>
        <w:t>quây</w:t>
      </w:r>
      <w:proofErr w:type="spellEnd"/>
      <w:r w:rsidRPr="00A523BA">
        <w:rPr>
          <w:rFonts w:cs="Times New Roman"/>
          <w:szCs w:val="28"/>
        </w:rPr>
        <w:t xml:space="preserve"> </w:t>
      </w:r>
      <w:proofErr w:type="spellStart"/>
      <w:r w:rsidRPr="00A523BA">
        <w:rPr>
          <w:rFonts w:cs="Times New Roman"/>
          <w:szCs w:val="28"/>
        </w:rPr>
        <w:t>thượng</w:t>
      </w:r>
      <w:proofErr w:type="spellEnd"/>
      <w:r w:rsidRPr="00A523BA">
        <w:rPr>
          <w:rFonts w:cs="Times New Roman"/>
          <w:szCs w:val="28"/>
        </w:rPr>
        <w:t xml:space="preserve">, </w:t>
      </w:r>
      <w:proofErr w:type="spellStart"/>
      <w:r w:rsidRPr="00A523BA">
        <w:rPr>
          <w:rFonts w:cs="Times New Roman"/>
          <w:szCs w:val="28"/>
        </w:rPr>
        <w:t>hạ</w:t>
      </w:r>
      <w:proofErr w:type="spellEnd"/>
      <w:r w:rsidRPr="00A523BA">
        <w:rPr>
          <w:rFonts w:cs="Times New Roman"/>
          <w:szCs w:val="28"/>
        </w:rPr>
        <w:t xml:space="preserve"> du.</w:t>
      </w:r>
    </w:p>
    <w:p w14:paraId="4260BB7C" w14:textId="77777777" w:rsidR="00A523BA" w:rsidRPr="00A523BA" w:rsidRDefault="00A523BA" w:rsidP="00A523BA">
      <w:pPr>
        <w:pStyle w:val="BODY"/>
        <w:spacing w:before="60" w:after="60" w:line="312" w:lineRule="auto"/>
        <w:rPr>
          <w:rFonts w:cs="Times New Roman"/>
          <w:szCs w:val="28"/>
        </w:rPr>
      </w:pPr>
      <w:proofErr w:type="spellStart"/>
      <w:r w:rsidRPr="00A523BA">
        <w:rPr>
          <w:rFonts w:cs="Times New Roman"/>
          <w:szCs w:val="28"/>
        </w:rPr>
        <w:t>Để</w:t>
      </w:r>
      <w:proofErr w:type="spellEnd"/>
      <w:r w:rsidRPr="00A523BA">
        <w:rPr>
          <w:rFonts w:cs="Times New Roman"/>
          <w:szCs w:val="28"/>
        </w:rPr>
        <w:t xml:space="preserve"> </w:t>
      </w:r>
      <w:proofErr w:type="spellStart"/>
      <w:r w:rsidRPr="00A523BA">
        <w:rPr>
          <w:rFonts w:cs="Times New Roman"/>
          <w:szCs w:val="28"/>
        </w:rPr>
        <w:t>đảm</w:t>
      </w:r>
      <w:proofErr w:type="spellEnd"/>
      <w:r w:rsidRPr="00A523BA">
        <w:rPr>
          <w:rFonts w:cs="Times New Roman"/>
          <w:szCs w:val="28"/>
        </w:rPr>
        <w:t xml:space="preserve"> </w:t>
      </w:r>
      <w:proofErr w:type="spellStart"/>
      <w:r w:rsidRPr="00A523BA">
        <w:rPr>
          <w:rFonts w:cs="Times New Roman"/>
          <w:szCs w:val="28"/>
        </w:rPr>
        <w:t>bảo</w:t>
      </w:r>
      <w:proofErr w:type="spellEnd"/>
      <w:r w:rsidRPr="00A523BA">
        <w:rPr>
          <w:rFonts w:cs="Times New Roman"/>
          <w:szCs w:val="28"/>
        </w:rPr>
        <w:t xml:space="preserve"> </w:t>
      </w:r>
      <w:proofErr w:type="spellStart"/>
      <w:r w:rsidRPr="00A523BA">
        <w:rPr>
          <w:rFonts w:cs="Times New Roman"/>
          <w:szCs w:val="28"/>
        </w:rPr>
        <w:t>đập</w:t>
      </w:r>
      <w:proofErr w:type="spellEnd"/>
      <w:r w:rsidRPr="00A523BA">
        <w:rPr>
          <w:rFonts w:cs="Times New Roman"/>
          <w:szCs w:val="28"/>
        </w:rPr>
        <w:t xml:space="preserve"> </w:t>
      </w:r>
      <w:proofErr w:type="spellStart"/>
      <w:r w:rsidRPr="00A523BA">
        <w:rPr>
          <w:rFonts w:cs="Times New Roman"/>
          <w:szCs w:val="28"/>
        </w:rPr>
        <w:t>làm</w:t>
      </w:r>
      <w:proofErr w:type="spellEnd"/>
      <w:r w:rsidRPr="00A523BA">
        <w:rPr>
          <w:rFonts w:cs="Times New Roman"/>
          <w:szCs w:val="28"/>
        </w:rPr>
        <w:t xml:space="preserve"> </w:t>
      </w:r>
      <w:proofErr w:type="spellStart"/>
      <w:r w:rsidRPr="00A523BA">
        <w:rPr>
          <w:rFonts w:cs="Times New Roman"/>
          <w:szCs w:val="28"/>
        </w:rPr>
        <w:t>việc</w:t>
      </w:r>
      <w:proofErr w:type="spellEnd"/>
      <w:r w:rsidRPr="00A523BA">
        <w:rPr>
          <w:rFonts w:cs="Times New Roman"/>
          <w:szCs w:val="28"/>
        </w:rPr>
        <w:t xml:space="preserve"> an </w:t>
      </w:r>
      <w:proofErr w:type="spellStart"/>
      <w:r w:rsidRPr="00A523BA">
        <w:rPr>
          <w:rFonts w:cs="Times New Roman"/>
          <w:szCs w:val="28"/>
        </w:rPr>
        <w:t>toàn</w:t>
      </w:r>
      <w:proofErr w:type="spellEnd"/>
      <w:r w:rsidRPr="00A523BA">
        <w:rPr>
          <w:rFonts w:cs="Times New Roman"/>
          <w:szCs w:val="28"/>
        </w:rPr>
        <w:t xml:space="preserve">, </w:t>
      </w:r>
      <w:proofErr w:type="spellStart"/>
      <w:r w:rsidRPr="00A523BA">
        <w:rPr>
          <w:rFonts w:cs="Times New Roman"/>
          <w:szCs w:val="28"/>
        </w:rPr>
        <w:t>ổn</w:t>
      </w:r>
      <w:proofErr w:type="spellEnd"/>
      <w:r w:rsidRPr="00A523BA">
        <w:rPr>
          <w:rFonts w:cs="Times New Roman"/>
          <w:szCs w:val="28"/>
        </w:rPr>
        <w:t xml:space="preserve"> </w:t>
      </w:r>
      <w:proofErr w:type="spellStart"/>
      <w:r w:rsidRPr="00A523BA">
        <w:rPr>
          <w:rFonts w:cs="Times New Roman"/>
          <w:szCs w:val="28"/>
        </w:rPr>
        <w:t>định</w:t>
      </w:r>
      <w:proofErr w:type="spellEnd"/>
      <w:r w:rsidRPr="00A523BA">
        <w:rPr>
          <w:rFonts w:cs="Times New Roman"/>
          <w:szCs w:val="28"/>
        </w:rPr>
        <w:t xml:space="preserve"> </w:t>
      </w:r>
      <w:proofErr w:type="spellStart"/>
      <w:r w:rsidRPr="00A523BA">
        <w:rPr>
          <w:rFonts w:cs="Times New Roman"/>
          <w:szCs w:val="28"/>
        </w:rPr>
        <w:t>trong</w:t>
      </w:r>
      <w:proofErr w:type="spellEnd"/>
      <w:r w:rsidRPr="00A523BA">
        <w:rPr>
          <w:rFonts w:cs="Times New Roman"/>
          <w:szCs w:val="28"/>
        </w:rPr>
        <w:t xml:space="preserve"> </w:t>
      </w:r>
      <w:proofErr w:type="spellStart"/>
      <w:r w:rsidRPr="00A523BA">
        <w:rPr>
          <w:rFonts w:cs="Times New Roman"/>
          <w:szCs w:val="28"/>
        </w:rPr>
        <w:t>suốt</w:t>
      </w:r>
      <w:proofErr w:type="spellEnd"/>
      <w:r w:rsidRPr="00A523BA">
        <w:rPr>
          <w:rFonts w:cs="Times New Roman"/>
          <w:szCs w:val="28"/>
        </w:rPr>
        <w:t xml:space="preserve"> </w:t>
      </w:r>
      <w:proofErr w:type="spellStart"/>
      <w:r w:rsidRPr="00A523BA">
        <w:rPr>
          <w:rFonts w:cs="Times New Roman"/>
          <w:szCs w:val="28"/>
        </w:rPr>
        <w:t>vòng</w:t>
      </w:r>
      <w:proofErr w:type="spellEnd"/>
      <w:r w:rsidRPr="00A523BA">
        <w:rPr>
          <w:rFonts w:cs="Times New Roman"/>
          <w:szCs w:val="28"/>
        </w:rPr>
        <w:t xml:space="preserve"> </w:t>
      </w:r>
      <w:proofErr w:type="spellStart"/>
      <w:r w:rsidRPr="00A523BA">
        <w:rPr>
          <w:rFonts w:cs="Times New Roman"/>
          <w:szCs w:val="28"/>
        </w:rPr>
        <w:t>đời</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trình</w:t>
      </w:r>
      <w:proofErr w:type="spellEnd"/>
      <w:r w:rsidRPr="00A523BA">
        <w:rPr>
          <w:rFonts w:cs="Times New Roman"/>
          <w:szCs w:val="28"/>
        </w:rPr>
        <w:t xml:space="preserve"> </w:t>
      </w:r>
      <w:proofErr w:type="spellStart"/>
      <w:r w:rsidRPr="00A523BA">
        <w:rPr>
          <w:rFonts w:cs="Times New Roman"/>
          <w:szCs w:val="28"/>
        </w:rPr>
        <w:t>thì</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tác</w:t>
      </w:r>
      <w:proofErr w:type="spellEnd"/>
      <w:r w:rsidRPr="00A523BA">
        <w:rPr>
          <w:rFonts w:cs="Times New Roman"/>
          <w:szCs w:val="28"/>
        </w:rPr>
        <w:t xml:space="preserve"> </w:t>
      </w:r>
      <w:proofErr w:type="spellStart"/>
      <w:r w:rsidRPr="00A523BA">
        <w:rPr>
          <w:rFonts w:cs="Times New Roman"/>
          <w:szCs w:val="28"/>
        </w:rPr>
        <w:t>tính</w:t>
      </w:r>
      <w:proofErr w:type="spellEnd"/>
      <w:r w:rsidRPr="00A523BA">
        <w:rPr>
          <w:rFonts w:cs="Times New Roman"/>
          <w:szCs w:val="28"/>
        </w:rPr>
        <w:t xml:space="preserve"> </w:t>
      </w:r>
      <w:proofErr w:type="spellStart"/>
      <w:r w:rsidRPr="00A523BA">
        <w:rPr>
          <w:rFonts w:cs="Times New Roman"/>
          <w:szCs w:val="28"/>
        </w:rPr>
        <w:t>toán</w:t>
      </w:r>
      <w:proofErr w:type="spellEnd"/>
      <w:r w:rsidRPr="00A523BA">
        <w:rPr>
          <w:rFonts w:cs="Times New Roman"/>
          <w:szCs w:val="28"/>
        </w:rPr>
        <w:t xml:space="preserve">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kế</w:t>
      </w:r>
      <w:proofErr w:type="spellEnd"/>
      <w:r w:rsidRPr="00A523BA">
        <w:rPr>
          <w:rFonts w:cs="Times New Roman"/>
          <w:szCs w:val="28"/>
        </w:rPr>
        <w:t xml:space="preserve"> </w:t>
      </w:r>
      <w:proofErr w:type="spellStart"/>
      <w:r w:rsidRPr="00A523BA">
        <w:rPr>
          <w:rFonts w:cs="Times New Roman"/>
          <w:szCs w:val="28"/>
        </w:rPr>
        <w:t>đập</w:t>
      </w:r>
      <w:proofErr w:type="spellEnd"/>
      <w:r w:rsidRPr="00A523BA">
        <w:rPr>
          <w:rFonts w:cs="Times New Roman"/>
          <w:szCs w:val="28"/>
        </w:rPr>
        <w:t xml:space="preserve"> </w:t>
      </w:r>
      <w:proofErr w:type="spellStart"/>
      <w:r w:rsidRPr="00A523BA">
        <w:rPr>
          <w:rFonts w:cs="Times New Roman"/>
          <w:szCs w:val="28"/>
        </w:rPr>
        <w:t>là</w:t>
      </w:r>
      <w:proofErr w:type="spellEnd"/>
      <w:r w:rsidRPr="00A523BA">
        <w:rPr>
          <w:rFonts w:cs="Times New Roman"/>
          <w:szCs w:val="28"/>
        </w:rPr>
        <w:t xml:space="preserve"> </w:t>
      </w:r>
      <w:proofErr w:type="spellStart"/>
      <w:r w:rsidRPr="00A523BA">
        <w:rPr>
          <w:rFonts w:cs="Times New Roman"/>
          <w:szCs w:val="28"/>
        </w:rPr>
        <w:t>vô</w:t>
      </w:r>
      <w:proofErr w:type="spellEnd"/>
      <w:r w:rsidRPr="00A523BA">
        <w:rPr>
          <w:rFonts w:cs="Times New Roman"/>
          <w:szCs w:val="28"/>
        </w:rPr>
        <w:t xml:space="preserve"> </w:t>
      </w:r>
      <w:proofErr w:type="spellStart"/>
      <w:r w:rsidRPr="00A523BA">
        <w:rPr>
          <w:rFonts w:cs="Times New Roman"/>
          <w:szCs w:val="28"/>
        </w:rPr>
        <w:t>cùng</w:t>
      </w:r>
      <w:proofErr w:type="spellEnd"/>
      <w:r w:rsidRPr="00A523BA">
        <w:rPr>
          <w:rFonts w:cs="Times New Roman"/>
          <w:szCs w:val="28"/>
        </w:rPr>
        <w:t xml:space="preserve"> </w:t>
      </w:r>
      <w:proofErr w:type="spellStart"/>
      <w:r w:rsidRPr="00A523BA">
        <w:rPr>
          <w:rFonts w:cs="Times New Roman"/>
          <w:szCs w:val="28"/>
        </w:rPr>
        <w:t>quan</w:t>
      </w:r>
      <w:proofErr w:type="spellEnd"/>
      <w:r w:rsidRPr="00A523BA">
        <w:rPr>
          <w:rFonts w:cs="Times New Roman"/>
          <w:szCs w:val="28"/>
        </w:rPr>
        <w:t xml:space="preserve"> </w:t>
      </w:r>
      <w:proofErr w:type="spellStart"/>
      <w:r w:rsidRPr="00A523BA">
        <w:rPr>
          <w:rFonts w:cs="Times New Roman"/>
          <w:szCs w:val="28"/>
        </w:rPr>
        <w:t>trọng</w:t>
      </w:r>
      <w:proofErr w:type="spellEnd"/>
      <w:r w:rsidRPr="00A523BA">
        <w:rPr>
          <w:rFonts w:cs="Times New Roman"/>
          <w:szCs w:val="28"/>
        </w:rPr>
        <w:t xml:space="preserve">. Các </w:t>
      </w:r>
      <w:proofErr w:type="spellStart"/>
      <w:r w:rsidRPr="00A523BA">
        <w:rPr>
          <w:rFonts w:cs="Times New Roman"/>
          <w:szCs w:val="28"/>
        </w:rPr>
        <w:t>tiêu</w:t>
      </w:r>
      <w:proofErr w:type="spellEnd"/>
      <w:r w:rsidRPr="00A523BA">
        <w:rPr>
          <w:rFonts w:cs="Times New Roman"/>
          <w:szCs w:val="28"/>
        </w:rPr>
        <w:t xml:space="preserve"> </w:t>
      </w:r>
      <w:proofErr w:type="spellStart"/>
      <w:r w:rsidRPr="00A523BA">
        <w:rPr>
          <w:rFonts w:cs="Times New Roman"/>
          <w:szCs w:val="28"/>
        </w:rPr>
        <w:t>chuẩn</w:t>
      </w:r>
      <w:proofErr w:type="spellEnd"/>
      <w:r w:rsidRPr="00A523BA">
        <w:rPr>
          <w:rFonts w:cs="Times New Roman"/>
          <w:szCs w:val="28"/>
        </w:rPr>
        <w:t xml:space="preserve"> </w:t>
      </w:r>
      <w:proofErr w:type="spellStart"/>
      <w:r w:rsidRPr="00A523BA">
        <w:rPr>
          <w:rFonts w:cs="Times New Roman"/>
          <w:szCs w:val="28"/>
        </w:rPr>
        <w:t>tính</w:t>
      </w:r>
      <w:proofErr w:type="spellEnd"/>
      <w:r w:rsidRPr="00A523BA">
        <w:rPr>
          <w:rFonts w:cs="Times New Roman"/>
          <w:szCs w:val="28"/>
        </w:rPr>
        <w:t xml:space="preserve"> </w:t>
      </w:r>
      <w:proofErr w:type="spellStart"/>
      <w:r w:rsidRPr="00A523BA">
        <w:rPr>
          <w:rFonts w:cs="Times New Roman"/>
          <w:szCs w:val="28"/>
        </w:rPr>
        <w:t>toán</w:t>
      </w:r>
      <w:proofErr w:type="spellEnd"/>
      <w:r w:rsidRPr="00A523BA">
        <w:rPr>
          <w:rFonts w:cs="Times New Roman"/>
          <w:szCs w:val="28"/>
        </w:rPr>
        <w:t xml:space="preserve"> </w:t>
      </w:r>
      <w:proofErr w:type="spellStart"/>
      <w:r w:rsidRPr="00A523BA">
        <w:rPr>
          <w:rFonts w:cs="Times New Roman"/>
          <w:szCs w:val="28"/>
        </w:rPr>
        <w:t>của</w:t>
      </w:r>
      <w:proofErr w:type="spellEnd"/>
      <w:r w:rsidRPr="00A523BA">
        <w:rPr>
          <w:rFonts w:cs="Times New Roman"/>
          <w:szCs w:val="28"/>
        </w:rPr>
        <w:t xml:space="preserve"> Việt </w:t>
      </w:r>
      <w:proofErr w:type="spellStart"/>
      <w:r w:rsidRPr="00A523BA">
        <w:rPr>
          <w:rFonts w:cs="Times New Roman"/>
          <w:szCs w:val="28"/>
        </w:rPr>
        <w:t>nam</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quốc</w:t>
      </w:r>
      <w:proofErr w:type="spellEnd"/>
      <w:r w:rsidRPr="00A523BA">
        <w:rPr>
          <w:rFonts w:cs="Times New Roman"/>
          <w:szCs w:val="28"/>
        </w:rPr>
        <w:t xml:space="preserve"> </w:t>
      </w:r>
      <w:proofErr w:type="spellStart"/>
      <w:r w:rsidRPr="00A523BA">
        <w:rPr>
          <w:rFonts w:cs="Times New Roman"/>
          <w:szCs w:val="28"/>
        </w:rPr>
        <w:t>tế</w:t>
      </w:r>
      <w:proofErr w:type="spellEnd"/>
      <w:r w:rsidRPr="00A523BA">
        <w:rPr>
          <w:rFonts w:cs="Times New Roman"/>
          <w:szCs w:val="28"/>
        </w:rPr>
        <w:t xml:space="preserve"> </w:t>
      </w:r>
      <w:proofErr w:type="spellStart"/>
      <w:r w:rsidRPr="00A523BA">
        <w:rPr>
          <w:rFonts w:cs="Times New Roman"/>
          <w:szCs w:val="28"/>
        </w:rPr>
        <w:t>được</w:t>
      </w:r>
      <w:proofErr w:type="spellEnd"/>
      <w:r w:rsidRPr="00A523BA">
        <w:rPr>
          <w:rFonts w:cs="Times New Roman"/>
          <w:szCs w:val="28"/>
        </w:rPr>
        <w:t xml:space="preserve"> </w:t>
      </w:r>
      <w:proofErr w:type="spellStart"/>
      <w:r w:rsidRPr="00A523BA">
        <w:rPr>
          <w:rFonts w:cs="Times New Roman"/>
          <w:szCs w:val="28"/>
        </w:rPr>
        <w:t>áp</w:t>
      </w:r>
      <w:proofErr w:type="spellEnd"/>
      <w:r w:rsidRPr="00A523BA">
        <w:rPr>
          <w:rFonts w:cs="Times New Roman"/>
          <w:szCs w:val="28"/>
        </w:rPr>
        <w:t xml:space="preserve"> </w:t>
      </w:r>
      <w:proofErr w:type="spellStart"/>
      <w:r w:rsidRPr="00A523BA">
        <w:rPr>
          <w:rFonts w:cs="Times New Roman"/>
          <w:szCs w:val="28"/>
        </w:rPr>
        <w:t>dụng</w:t>
      </w:r>
      <w:proofErr w:type="spellEnd"/>
      <w:r w:rsidRPr="00A523BA">
        <w:rPr>
          <w:rFonts w:cs="Times New Roman"/>
          <w:szCs w:val="28"/>
        </w:rPr>
        <w:t xml:space="preserve"> </w:t>
      </w:r>
      <w:proofErr w:type="spellStart"/>
      <w:r w:rsidRPr="00A523BA">
        <w:rPr>
          <w:rFonts w:cs="Times New Roman"/>
          <w:szCs w:val="28"/>
        </w:rPr>
        <w:t>trong</w:t>
      </w:r>
      <w:proofErr w:type="spellEnd"/>
      <w:r w:rsidRPr="00A523BA">
        <w:rPr>
          <w:rFonts w:cs="Times New Roman"/>
          <w:szCs w:val="28"/>
        </w:rPr>
        <w:t xml:space="preserve">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kế</w:t>
      </w:r>
      <w:proofErr w:type="spellEnd"/>
      <w:r w:rsidRPr="00A523BA">
        <w:rPr>
          <w:rFonts w:cs="Times New Roman"/>
          <w:szCs w:val="28"/>
        </w:rPr>
        <w:t xml:space="preserve"> </w:t>
      </w:r>
      <w:proofErr w:type="spellStart"/>
      <w:r w:rsidRPr="00A523BA">
        <w:rPr>
          <w:rFonts w:cs="Times New Roman"/>
          <w:szCs w:val="28"/>
        </w:rPr>
        <w:t>đập</w:t>
      </w:r>
      <w:proofErr w:type="spellEnd"/>
      <w:r w:rsidRPr="00A523BA">
        <w:rPr>
          <w:rFonts w:cs="Times New Roman"/>
          <w:szCs w:val="28"/>
        </w:rPr>
        <w:t xml:space="preserve"> </w:t>
      </w:r>
      <w:proofErr w:type="spellStart"/>
      <w:r w:rsidRPr="00A523BA">
        <w:rPr>
          <w:rFonts w:cs="Times New Roman"/>
          <w:szCs w:val="28"/>
        </w:rPr>
        <w:t>dự</w:t>
      </w:r>
      <w:proofErr w:type="spellEnd"/>
      <w:r w:rsidRPr="00A523BA">
        <w:rPr>
          <w:rFonts w:cs="Times New Roman"/>
          <w:szCs w:val="28"/>
        </w:rPr>
        <w:t xml:space="preserve"> </w:t>
      </w:r>
      <w:proofErr w:type="spellStart"/>
      <w:r w:rsidRPr="00A523BA">
        <w:rPr>
          <w:rFonts w:cs="Times New Roman"/>
          <w:szCs w:val="28"/>
        </w:rPr>
        <w:t>án</w:t>
      </w:r>
      <w:proofErr w:type="spellEnd"/>
      <w:r w:rsidRPr="00A523BA">
        <w:rPr>
          <w:rFonts w:cs="Times New Roman"/>
          <w:szCs w:val="28"/>
        </w:rPr>
        <w:t>.</w:t>
      </w:r>
    </w:p>
    <w:p w14:paraId="14056588" w14:textId="77777777" w:rsidR="00A523BA" w:rsidRPr="00A523BA" w:rsidRDefault="00A523BA" w:rsidP="00A523BA">
      <w:pPr>
        <w:pStyle w:val="BODY"/>
        <w:spacing w:before="60" w:after="60" w:line="312" w:lineRule="auto"/>
        <w:rPr>
          <w:rFonts w:cs="Times New Roman"/>
          <w:i/>
          <w:iCs/>
          <w:szCs w:val="28"/>
        </w:rPr>
      </w:pPr>
      <w:r w:rsidRPr="00A523BA">
        <w:rPr>
          <w:rFonts w:cs="Times New Roman"/>
          <w:i/>
          <w:iCs/>
          <w:szCs w:val="28"/>
        </w:rPr>
        <w:t xml:space="preserve">* </w:t>
      </w:r>
      <w:proofErr w:type="spellStart"/>
      <w:r w:rsidRPr="00A523BA">
        <w:rPr>
          <w:rFonts w:cs="Times New Roman"/>
          <w:i/>
          <w:iCs/>
          <w:szCs w:val="28"/>
        </w:rPr>
        <w:t>Biện</w:t>
      </w:r>
      <w:proofErr w:type="spellEnd"/>
      <w:r w:rsidRPr="00A523BA">
        <w:rPr>
          <w:rFonts w:cs="Times New Roman"/>
          <w:i/>
          <w:iCs/>
          <w:szCs w:val="28"/>
        </w:rPr>
        <w:t xml:space="preserve"> </w:t>
      </w:r>
      <w:proofErr w:type="spellStart"/>
      <w:r w:rsidRPr="00A523BA">
        <w:rPr>
          <w:rFonts w:cs="Times New Roman"/>
          <w:i/>
          <w:iCs/>
          <w:szCs w:val="28"/>
        </w:rPr>
        <w:t>pháp</w:t>
      </w:r>
      <w:proofErr w:type="spellEnd"/>
      <w:r w:rsidRPr="00A523BA">
        <w:rPr>
          <w:rFonts w:cs="Times New Roman"/>
          <w:i/>
          <w:iCs/>
          <w:szCs w:val="28"/>
        </w:rPr>
        <w:t xml:space="preserve"> </w:t>
      </w:r>
      <w:proofErr w:type="spellStart"/>
      <w:r w:rsidRPr="00A523BA">
        <w:rPr>
          <w:rFonts w:cs="Times New Roman"/>
          <w:i/>
          <w:iCs/>
          <w:szCs w:val="28"/>
        </w:rPr>
        <w:t>phòng</w:t>
      </w:r>
      <w:proofErr w:type="spellEnd"/>
      <w:r w:rsidRPr="00A523BA">
        <w:rPr>
          <w:rFonts w:cs="Times New Roman"/>
          <w:i/>
          <w:iCs/>
          <w:szCs w:val="28"/>
        </w:rPr>
        <w:t xml:space="preserve"> </w:t>
      </w:r>
      <w:proofErr w:type="spellStart"/>
      <w:r w:rsidRPr="00A523BA">
        <w:rPr>
          <w:rFonts w:cs="Times New Roman"/>
          <w:i/>
          <w:iCs/>
          <w:szCs w:val="28"/>
        </w:rPr>
        <w:t>cháy</w:t>
      </w:r>
      <w:proofErr w:type="spellEnd"/>
      <w:r w:rsidRPr="00A523BA">
        <w:rPr>
          <w:rFonts w:cs="Times New Roman"/>
          <w:i/>
          <w:iCs/>
          <w:szCs w:val="28"/>
        </w:rPr>
        <w:t xml:space="preserve">, </w:t>
      </w:r>
      <w:proofErr w:type="spellStart"/>
      <w:r w:rsidRPr="00A523BA">
        <w:rPr>
          <w:rFonts w:cs="Times New Roman"/>
          <w:i/>
          <w:iCs/>
          <w:szCs w:val="28"/>
        </w:rPr>
        <w:t>nổ</w:t>
      </w:r>
      <w:proofErr w:type="spellEnd"/>
      <w:r w:rsidRPr="00A523BA">
        <w:rPr>
          <w:rFonts w:cs="Times New Roman"/>
          <w:i/>
          <w:iCs/>
          <w:szCs w:val="28"/>
        </w:rPr>
        <w:t>:</w:t>
      </w:r>
    </w:p>
    <w:p w14:paraId="2E14D1F2" w14:textId="77777777" w:rsidR="00A523BA" w:rsidRPr="00A523BA" w:rsidRDefault="00A523BA" w:rsidP="00A523BA">
      <w:pPr>
        <w:pStyle w:val="BODY"/>
        <w:spacing w:before="60" w:after="60" w:line="312" w:lineRule="auto"/>
        <w:rPr>
          <w:rFonts w:cs="Times New Roman"/>
          <w:szCs w:val="28"/>
        </w:rPr>
      </w:pPr>
      <w:proofErr w:type="spellStart"/>
      <w:r w:rsidRPr="00A523BA">
        <w:rPr>
          <w:rFonts w:cs="Times New Roman"/>
          <w:szCs w:val="28"/>
        </w:rPr>
        <w:t>Đối</w:t>
      </w:r>
      <w:proofErr w:type="spellEnd"/>
      <w:r w:rsidRPr="00A523BA">
        <w:rPr>
          <w:rFonts w:cs="Times New Roman"/>
          <w:szCs w:val="28"/>
        </w:rPr>
        <w:t xml:space="preserve"> </w:t>
      </w:r>
      <w:proofErr w:type="spellStart"/>
      <w:r w:rsidRPr="00A523BA">
        <w:rPr>
          <w:rFonts w:cs="Times New Roman"/>
          <w:szCs w:val="28"/>
        </w:rPr>
        <w:t>với</w:t>
      </w:r>
      <w:proofErr w:type="spellEnd"/>
      <w:r w:rsidRPr="00A523BA">
        <w:rPr>
          <w:rFonts w:cs="Times New Roman"/>
          <w:szCs w:val="28"/>
        </w:rPr>
        <w:t xml:space="preserve"> </w:t>
      </w:r>
      <w:proofErr w:type="spellStart"/>
      <w:r w:rsidRPr="00A523BA">
        <w:rPr>
          <w:rFonts w:cs="Times New Roman"/>
          <w:szCs w:val="28"/>
        </w:rPr>
        <w:t>sự</w:t>
      </w:r>
      <w:proofErr w:type="spellEnd"/>
      <w:r w:rsidRPr="00A523BA">
        <w:rPr>
          <w:rFonts w:cs="Times New Roman"/>
          <w:szCs w:val="28"/>
        </w:rPr>
        <w:t xml:space="preserve"> </w:t>
      </w:r>
      <w:proofErr w:type="spellStart"/>
      <w:r w:rsidRPr="00A523BA">
        <w:rPr>
          <w:rFonts w:cs="Times New Roman"/>
          <w:szCs w:val="28"/>
        </w:rPr>
        <w:t>cố</w:t>
      </w:r>
      <w:proofErr w:type="spellEnd"/>
      <w:r w:rsidRPr="00A523BA">
        <w:rPr>
          <w:rFonts w:cs="Times New Roman"/>
          <w:szCs w:val="28"/>
        </w:rPr>
        <w:t xml:space="preserve"> </w:t>
      </w:r>
      <w:proofErr w:type="spellStart"/>
      <w:r w:rsidRPr="00A523BA">
        <w:rPr>
          <w:rFonts w:cs="Times New Roman"/>
          <w:szCs w:val="28"/>
        </w:rPr>
        <w:t>cháy</w:t>
      </w:r>
      <w:proofErr w:type="spellEnd"/>
      <w:r w:rsidRPr="00A523BA">
        <w:rPr>
          <w:rFonts w:cs="Times New Roman"/>
          <w:szCs w:val="28"/>
        </w:rPr>
        <w:t xml:space="preserve"> </w:t>
      </w:r>
      <w:proofErr w:type="spellStart"/>
      <w:r w:rsidRPr="00A523BA">
        <w:rPr>
          <w:rFonts w:cs="Times New Roman"/>
          <w:szCs w:val="28"/>
        </w:rPr>
        <w:t>nổ</w:t>
      </w:r>
      <w:proofErr w:type="spellEnd"/>
      <w:r w:rsidRPr="00A523BA">
        <w:rPr>
          <w:rFonts w:cs="Times New Roman"/>
          <w:szCs w:val="28"/>
        </w:rPr>
        <w:t xml:space="preserve"> do </w:t>
      </w:r>
      <w:proofErr w:type="spellStart"/>
      <w:r w:rsidRPr="00A523BA">
        <w:rPr>
          <w:rFonts w:cs="Times New Roman"/>
          <w:szCs w:val="28"/>
        </w:rPr>
        <w:t>chập</w:t>
      </w:r>
      <w:proofErr w:type="spellEnd"/>
      <w:r w:rsidRPr="00A523BA">
        <w:rPr>
          <w:rFonts w:cs="Times New Roman"/>
          <w:szCs w:val="28"/>
        </w:rPr>
        <w:t xml:space="preserve"> </w:t>
      </w:r>
      <w:proofErr w:type="spellStart"/>
      <w:r w:rsidRPr="00A523BA">
        <w:rPr>
          <w:rFonts w:cs="Times New Roman"/>
          <w:szCs w:val="28"/>
        </w:rPr>
        <w:t>điện</w:t>
      </w:r>
      <w:proofErr w:type="spellEnd"/>
      <w:r w:rsidRPr="00A523BA">
        <w:rPr>
          <w:rFonts w:cs="Times New Roman"/>
          <w:szCs w:val="28"/>
        </w:rPr>
        <w:t xml:space="preserve">: </w:t>
      </w:r>
      <w:proofErr w:type="spellStart"/>
      <w:r w:rsidRPr="00A523BA">
        <w:rPr>
          <w:rFonts w:cs="Times New Roman"/>
          <w:szCs w:val="28"/>
        </w:rPr>
        <w:t>Tại</w:t>
      </w:r>
      <w:proofErr w:type="spellEnd"/>
      <w:r w:rsidRPr="00A523BA">
        <w:rPr>
          <w:rFonts w:cs="Times New Roman"/>
          <w:szCs w:val="28"/>
        </w:rPr>
        <w:t xml:space="preserve"> </w:t>
      </w:r>
      <w:proofErr w:type="spellStart"/>
      <w:r w:rsidRPr="00A523BA">
        <w:rPr>
          <w:rFonts w:cs="Times New Roman"/>
          <w:szCs w:val="28"/>
        </w:rPr>
        <w:t>mỗi</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trường</w:t>
      </w:r>
      <w:proofErr w:type="spellEnd"/>
      <w:r w:rsidRPr="00A523BA">
        <w:rPr>
          <w:rFonts w:cs="Times New Roman"/>
          <w:szCs w:val="28"/>
        </w:rPr>
        <w:t xml:space="preserve">, </w:t>
      </w:r>
      <w:proofErr w:type="spellStart"/>
      <w:r w:rsidRPr="00A523BA">
        <w:rPr>
          <w:rFonts w:cs="Times New Roman"/>
          <w:szCs w:val="28"/>
        </w:rPr>
        <w:t>trước</w:t>
      </w:r>
      <w:proofErr w:type="spellEnd"/>
      <w:r w:rsidRPr="00A523BA">
        <w:rPr>
          <w:rFonts w:cs="Times New Roman"/>
          <w:szCs w:val="28"/>
        </w:rPr>
        <w:t xml:space="preserve"> </w:t>
      </w:r>
      <w:proofErr w:type="spellStart"/>
      <w:r w:rsidRPr="00A523BA">
        <w:rPr>
          <w:rFonts w:cs="Times New Roman"/>
          <w:szCs w:val="28"/>
        </w:rPr>
        <w:t>khi</w:t>
      </w:r>
      <w:proofErr w:type="spellEnd"/>
      <w:r w:rsidRPr="00A523BA">
        <w:rPr>
          <w:rFonts w:cs="Times New Roman"/>
          <w:szCs w:val="28"/>
        </w:rPr>
        <w:t xml:space="preserve"> </w:t>
      </w:r>
      <w:proofErr w:type="spellStart"/>
      <w:r w:rsidRPr="00A523BA">
        <w:rPr>
          <w:rFonts w:cs="Times New Roman"/>
          <w:szCs w:val="28"/>
        </w:rPr>
        <w:t>dùng</w:t>
      </w:r>
      <w:proofErr w:type="spellEnd"/>
      <w:r w:rsidRPr="00A523BA">
        <w:rPr>
          <w:rFonts w:cs="Times New Roman"/>
          <w:szCs w:val="28"/>
        </w:rPr>
        <w:t xml:space="preserve"> </w:t>
      </w:r>
      <w:proofErr w:type="spellStart"/>
      <w:r w:rsidRPr="00A523BA">
        <w:rPr>
          <w:rFonts w:cs="Times New Roman"/>
          <w:szCs w:val="28"/>
        </w:rPr>
        <w:t>lưới</w:t>
      </w:r>
      <w:proofErr w:type="spellEnd"/>
      <w:r w:rsidRPr="00A523BA">
        <w:rPr>
          <w:rFonts w:cs="Times New Roman"/>
          <w:szCs w:val="28"/>
        </w:rPr>
        <w:t xml:space="preserve"> </w:t>
      </w:r>
      <w:proofErr w:type="spellStart"/>
      <w:r w:rsidRPr="00A523BA">
        <w:rPr>
          <w:rFonts w:cs="Times New Roman"/>
          <w:szCs w:val="28"/>
        </w:rPr>
        <w:t>điện</w:t>
      </w:r>
      <w:proofErr w:type="spellEnd"/>
      <w:r w:rsidRPr="00A523BA">
        <w:rPr>
          <w:rFonts w:cs="Times New Roman"/>
          <w:szCs w:val="28"/>
        </w:rPr>
        <w:t xml:space="preserve"> hay </w:t>
      </w:r>
      <w:proofErr w:type="spellStart"/>
      <w:r w:rsidRPr="00A523BA">
        <w:rPr>
          <w:rFonts w:cs="Times New Roman"/>
          <w:szCs w:val="28"/>
        </w:rPr>
        <w:t>điện</w:t>
      </w:r>
      <w:proofErr w:type="spellEnd"/>
      <w:r w:rsidRPr="00A523BA">
        <w:rPr>
          <w:rFonts w:cs="Times New Roman"/>
          <w:szCs w:val="28"/>
        </w:rPr>
        <w:t xml:space="preserve"> </w:t>
      </w:r>
      <w:proofErr w:type="spellStart"/>
      <w:r w:rsidRPr="00A523BA">
        <w:rPr>
          <w:rFonts w:cs="Times New Roman"/>
          <w:szCs w:val="28"/>
        </w:rPr>
        <w:t>máy</w:t>
      </w:r>
      <w:proofErr w:type="spellEnd"/>
      <w:r w:rsidRPr="00A523BA">
        <w:rPr>
          <w:rFonts w:cs="Times New Roman"/>
          <w:szCs w:val="28"/>
        </w:rPr>
        <w:t xml:space="preserve"> </w:t>
      </w:r>
      <w:proofErr w:type="spellStart"/>
      <w:r w:rsidRPr="00A523BA">
        <w:rPr>
          <w:rFonts w:cs="Times New Roman"/>
          <w:szCs w:val="28"/>
        </w:rPr>
        <w:t>tự</w:t>
      </w:r>
      <w:proofErr w:type="spellEnd"/>
      <w:r w:rsidRPr="00A523BA">
        <w:rPr>
          <w:rFonts w:cs="Times New Roman"/>
          <w:szCs w:val="28"/>
        </w:rPr>
        <w:t xml:space="preserve"> </w:t>
      </w:r>
      <w:proofErr w:type="spellStart"/>
      <w:r w:rsidRPr="00A523BA">
        <w:rPr>
          <w:rFonts w:cs="Times New Roman"/>
          <w:szCs w:val="28"/>
        </w:rPr>
        <w:t>phát</w:t>
      </w:r>
      <w:proofErr w:type="spellEnd"/>
      <w:r w:rsidRPr="00A523BA">
        <w:rPr>
          <w:rFonts w:cs="Times New Roman"/>
          <w:szCs w:val="28"/>
        </w:rPr>
        <w:t xml:space="preserve"> </w:t>
      </w:r>
      <w:proofErr w:type="spellStart"/>
      <w:r w:rsidRPr="00A523BA">
        <w:rPr>
          <w:rFonts w:cs="Times New Roman"/>
          <w:szCs w:val="28"/>
        </w:rPr>
        <w:t>đều</w:t>
      </w:r>
      <w:proofErr w:type="spellEnd"/>
      <w:r w:rsidRPr="00A523BA">
        <w:rPr>
          <w:rFonts w:cs="Times New Roman"/>
          <w:szCs w:val="28"/>
        </w:rPr>
        <w:t xml:space="preserve"> </w:t>
      </w:r>
      <w:proofErr w:type="spellStart"/>
      <w:r w:rsidRPr="00A523BA">
        <w:rPr>
          <w:rFonts w:cs="Times New Roman"/>
          <w:szCs w:val="28"/>
        </w:rPr>
        <w:t>phải</w:t>
      </w:r>
      <w:proofErr w:type="spellEnd"/>
      <w:r w:rsidRPr="00A523BA">
        <w:rPr>
          <w:rFonts w:cs="Times New Roman"/>
          <w:szCs w:val="28"/>
        </w:rPr>
        <w:t xml:space="preserve"> </w:t>
      </w:r>
      <w:proofErr w:type="spellStart"/>
      <w:r w:rsidRPr="00A523BA">
        <w:rPr>
          <w:rFonts w:cs="Times New Roman"/>
          <w:szCs w:val="28"/>
        </w:rPr>
        <w:t>kiểm</w:t>
      </w:r>
      <w:proofErr w:type="spellEnd"/>
      <w:r w:rsidRPr="00A523BA">
        <w:rPr>
          <w:rFonts w:cs="Times New Roman"/>
          <w:szCs w:val="28"/>
        </w:rPr>
        <w:t xml:space="preserve"> </w:t>
      </w:r>
      <w:proofErr w:type="spellStart"/>
      <w:r w:rsidRPr="00A523BA">
        <w:rPr>
          <w:rFonts w:cs="Times New Roman"/>
          <w:szCs w:val="28"/>
        </w:rPr>
        <w:t>tra</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suất</w:t>
      </w:r>
      <w:proofErr w:type="spellEnd"/>
      <w:r w:rsidRPr="00A523BA">
        <w:rPr>
          <w:rFonts w:cs="Times New Roman"/>
          <w:szCs w:val="28"/>
        </w:rPr>
        <w:t xml:space="preserve">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bị</w:t>
      </w:r>
      <w:proofErr w:type="spellEnd"/>
      <w:r w:rsidRPr="00A523BA">
        <w:rPr>
          <w:rFonts w:cs="Times New Roman"/>
          <w:szCs w:val="28"/>
        </w:rPr>
        <w:t xml:space="preserve"> </w:t>
      </w:r>
      <w:proofErr w:type="spellStart"/>
      <w:r w:rsidRPr="00A523BA">
        <w:rPr>
          <w:rFonts w:cs="Times New Roman"/>
          <w:szCs w:val="28"/>
        </w:rPr>
        <w:t>phù</w:t>
      </w:r>
      <w:proofErr w:type="spellEnd"/>
      <w:r w:rsidRPr="00A523BA">
        <w:rPr>
          <w:rFonts w:cs="Times New Roman"/>
          <w:szCs w:val="28"/>
        </w:rPr>
        <w:t xml:space="preserve"> </w:t>
      </w:r>
      <w:proofErr w:type="spellStart"/>
      <w:r w:rsidRPr="00A523BA">
        <w:rPr>
          <w:rFonts w:cs="Times New Roman"/>
          <w:szCs w:val="28"/>
        </w:rPr>
        <w:t>hợp</w:t>
      </w:r>
      <w:proofErr w:type="spellEnd"/>
      <w:r w:rsidRPr="00A523BA">
        <w:rPr>
          <w:rFonts w:cs="Times New Roman"/>
          <w:szCs w:val="28"/>
        </w:rPr>
        <w:t xml:space="preserve"> </w:t>
      </w:r>
      <w:proofErr w:type="spellStart"/>
      <w:r w:rsidRPr="00A523BA">
        <w:rPr>
          <w:rFonts w:cs="Times New Roman"/>
          <w:szCs w:val="28"/>
        </w:rPr>
        <w:t>với</w:t>
      </w:r>
      <w:proofErr w:type="spellEnd"/>
      <w:r w:rsidRPr="00A523BA">
        <w:rPr>
          <w:rFonts w:cs="Times New Roman"/>
          <w:szCs w:val="28"/>
        </w:rPr>
        <w:t xml:space="preserve"> </w:t>
      </w:r>
      <w:proofErr w:type="spellStart"/>
      <w:r w:rsidRPr="00A523BA">
        <w:rPr>
          <w:rFonts w:cs="Times New Roman"/>
          <w:szCs w:val="28"/>
        </w:rPr>
        <w:t>khả</w:t>
      </w:r>
      <w:proofErr w:type="spellEnd"/>
      <w:r w:rsidRPr="00A523BA">
        <w:rPr>
          <w:rFonts w:cs="Times New Roman"/>
          <w:szCs w:val="28"/>
        </w:rPr>
        <w:t xml:space="preserve"> </w:t>
      </w:r>
      <w:proofErr w:type="spellStart"/>
      <w:r w:rsidRPr="00A523BA">
        <w:rPr>
          <w:rFonts w:cs="Times New Roman"/>
          <w:szCs w:val="28"/>
        </w:rPr>
        <w:t>năng</w:t>
      </w:r>
      <w:proofErr w:type="spellEnd"/>
      <w:r w:rsidRPr="00A523BA">
        <w:rPr>
          <w:rFonts w:cs="Times New Roman"/>
          <w:szCs w:val="28"/>
        </w:rPr>
        <w:t xml:space="preserve"> </w:t>
      </w:r>
      <w:proofErr w:type="spellStart"/>
      <w:r w:rsidRPr="00A523BA">
        <w:rPr>
          <w:rFonts w:cs="Times New Roman"/>
          <w:szCs w:val="28"/>
        </w:rPr>
        <w:t>chịu</w:t>
      </w:r>
      <w:proofErr w:type="spellEnd"/>
      <w:r w:rsidRPr="00A523BA">
        <w:rPr>
          <w:rFonts w:cs="Times New Roman"/>
          <w:szCs w:val="28"/>
        </w:rPr>
        <w:t xml:space="preserve"> </w:t>
      </w:r>
      <w:proofErr w:type="spellStart"/>
      <w:r w:rsidRPr="00A523BA">
        <w:rPr>
          <w:rFonts w:cs="Times New Roman"/>
          <w:szCs w:val="28"/>
        </w:rPr>
        <w:t>tải</w:t>
      </w:r>
      <w:proofErr w:type="spellEnd"/>
      <w:r w:rsidRPr="00A523BA">
        <w:rPr>
          <w:rFonts w:cs="Times New Roman"/>
          <w:szCs w:val="28"/>
        </w:rPr>
        <w:t xml:space="preserve"> </w:t>
      </w:r>
      <w:proofErr w:type="spellStart"/>
      <w:r w:rsidRPr="00A523BA">
        <w:rPr>
          <w:rFonts w:cs="Times New Roman"/>
          <w:szCs w:val="28"/>
        </w:rPr>
        <w:t>của</w:t>
      </w:r>
      <w:proofErr w:type="spellEnd"/>
      <w:r w:rsidRPr="00A523BA">
        <w:rPr>
          <w:rFonts w:cs="Times New Roman"/>
          <w:szCs w:val="28"/>
        </w:rPr>
        <w:t xml:space="preserve"> </w:t>
      </w:r>
      <w:proofErr w:type="spellStart"/>
      <w:r w:rsidRPr="00A523BA">
        <w:rPr>
          <w:rFonts w:cs="Times New Roman"/>
          <w:szCs w:val="28"/>
        </w:rPr>
        <w:t>nguồn</w:t>
      </w:r>
      <w:proofErr w:type="spellEnd"/>
      <w:r w:rsidRPr="00A523BA">
        <w:rPr>
          <w:rFonts w:cs="Times New Roman"/>
          <w:szCs w:val="28"/>
        </w:rPr>
        <w:t xml:space="preserve">, </w:t>
      </w:r>
      <w:proofErr w:type="spellStart"/>
      <w:r w:rsidRPr="00A523BA">
        <w:rPr>
          <w:rFonts w:cs="Times New Roman"/>
          <w:szCs w:val="28"/>
        </w:rPr>
        <w:t>của</w:t>
      </w:r>
      <w:proofErr w:type="spellEnd"/>
      <w:r w:rsidRPr="00A523BA">
        <w:rPr>
          <w:rFonts w:cs="Times New Roman"/>
          <w:szCs w:val="28"/>
        </w:rPr>
        <w:t xml:space="preserve"> </w:t>
      </w:r>
      <w:proofErr w:type="spellStart"/>
      <w:r w:rsidRPr="00A523BA">
        <w:rPr>
          <w:rFonts w:cs="Times New Roman"/>
          <w:szCs w:val="28"/>
        </w:rPr>
        <w:t>đường</w:t>
      </w:r>
      <w:proofErr w:type="spellEnd"/>
      <w:r w:rsidRPr="00A523BA">
        <w:rPr>
          <w:rFonts w:cs="Times New Roman"/>
          <w:szCs w:val="28"/>
        </w:rPr>
        <w:t xml:space="preserve"> </w:t>
      </w:r>
      <w:proofErr w:type="spellStart"/>
      <w:r w:rsidRPr="00A523BA">
        <w:rPr>
          <w:rFonts w:cs="Times New Roman"/>
          <w:szCs w:val="28"/>
        </w:rPr>
        <w:t>dây</w:t>
      </w:r>
      <w:proofErr w:type="spellEnd"/>
      <w:r w:rsidRPr="00A523BA">
        <w:rPr>
          <w:rFonts w:cs="Times New Roman"/>
          <w:szCs w:val="28"/>
        </w:rPr>
        <w:t xml:space="preserve"> </w:t>
      </w:r>
      <w:proofErr w:type="spellStart"/>
      <w:r w:rsidRPr="00A523BA">
        <w:rPr>
          <w:rFonts w:cs="Times New Roman"/>
          <w:szCs w:val="28"/>
        </w:rPr>
        <w:t>dẫn</w:t>
      </w:r>
      <w:proofErr w:type="spellEnd"/>
      <w:r w:rsidRPr="00A523BA">
        <w:rPr>
          <w:rFonts w:cs="Times New Roman"/>
          <w:szCs w:val="28"/>
        </w:rPr>
        <w:t>.</w:t>
      </w:r>
    </w:p>
    <w:p w14:paraId="6FC70BF3"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Đối</w:t>
      </w:r>
      <w:proofErr w:type="spellEnd"/>
      <w:r w:rsidRPr="00A523BA">
        <w:rPr>
          <w:rFonts w:cs="Times New Roman"/>
          <w:szCs w:val="28"/>
        </w:rPr>
        <w:t xml:space="preserve"> </w:t>
      </w:r>
      <w:proofErr w:type="spellStart"/>
      <w:r w:rsidRPr="00A523BA">
        <w:rPr>
          <w:rFonts w:cs="Times New Roman"/>
          <w:szCs w:val="28"/>
        </w:rPr>
        <w:t>với</w:t>
      </w:r>
      <w:proofErr w:type="spellEnd"/>
      <w:r w:rsidRPr="00A523BA">
        <w:rPr>
          <w:rFonts w:cs="Times New Roman"/>
          <w:szCs w:val="28"/>
        </w:rPr>
        <w:t xml:space="preserve"> </w:t>
      </w:r>
      <w:proofErr w:type="spellStart"/>
      <w:r w:rsidRPr="00A523BA">
        <w:rPr>
          <w:rFonts w:cs="Times New Roman"/>
          <w:szCs w:val="28"/>
        </w:rPr>
        <w:t>sự</w:t>
      </w:r>
      <w:proofErr w:type="spellEnd"/>
      <w:r w:rsidRPr="00A523BA">
        <w:rPr>
          <w:rFonts w:cs="Times New Roman"/>
          <w:szCs w:val="28"/>
        </w:rPr>
        <w:t xml:space="preserve"> </w:t>
      </w:r>
      <w:proofErr w:type="spellStart"/>
      <w:r w:rsidRPr="00A523BA">
        <w:rPr>
          <w:rFonts w:cs="Times New Roman"/>
          <w:szCs w:val="28"/>
        </w:rPr>
        <w:t>cố</w:t>
      </w:r>
      <w:proofErr w:type="spellEnd"/>
      <w:r w:rsidRPr="00A523BA">
        <w:rPr>
          <w:rFonts w:cs="Times New Roman"/>
          <w:szCs w:val="28"/>
        </w:rPr>
        <w:t xml:space="preserve"> </w:t>
      </w:r>
      <w:proofErr w:type="spellStart"/>
      <w:r w:rsidRPr="00A523BA">
        <w:rPr>
          <w:rFonts w:cs="Times New Roman"/>
          <w:szCs w:val="28"/>
        </w:rPr>
        <w:t>cháy</w:t>
      </w:r>
      <w:proofErr w:type="spellEnd"/>
      <w:r w:rsidRPr="00A523BA">
        <w:rPr>
          <w:rFonts w:cs="Times New Roman"/>
          <w:szCs w:val="28"/>
        </w:rPr>
        <w:t xml:space="preserve"> </w:t>
      </w:r>
      <w:proofErr w:type="spellStart"/>
      <w:r w:rsidRPr="00A523BA">
        <w:rPr>
          <w:rFonts w:cs="Times New Roman"/>
          <w:szCs w:val="28"/>
        </w:rPr>
        <w:t>nổ</w:t>
      </w:r>
      <w:proofErr w:type="spellEnd"/>
      <w:r w:rsidRPr="00A523BA">
        <w:rPr>
          <w:rFonts w:cs="Times New Roman"/>
          <w:szCs w:val="28"/>
        </w:rPr>
        <w:t xml:space="preserve"> do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nguyên</w:t>
      </w:r>
      <w:proofErr w:type="spellEnd"/>
      <w:r w:rsidRPr="00A523BA">
        <w:rPr>
          <w:rFonts w:cs="Times New Roman"/>
          <w:szCs w:val="28"/>
        </w:rPr>
        <w:t xml:space="preserve"> </w:t>
      </w:r>
      <w:proofErr w:type="spellStart"/>
      <w:r w:rsidRPr="00A523BA">
        <w:rPr>
          <w:rFonts w:cs="Times New Roman"/>
          <w:szCs w:val="28"/>
        </w:rPr>
        <w:t>nhân</w:t>
      </w:r>
      <w:proofErr w:type="spellEnd"/>
      <w:r w:rsidRPr="00A523BA">
        <w:rPr>
          <w:rFonts w:cs="Times New Roman"/>
          <w:szCs w:val="28"/>
        </w:rPr>
        <w:t xml:space="preserve"> </w:t>
      </w:r>
      <w:proofErr w:type="spellStart"/>
      <w:r w:rsidRPr="00A523BA">
        <w:rPr>
          <w:rFonts w:cs="Times New Roman"/>
          <w:szCs w:val="28"/>
        </w:rPr>
        <w:t>khác</w:t>
      </w:r>
      <w:proofErr w:type="spellEnd"/>
      <w:r w:rsidRPr="00A523BA">
        <w:rPr>
          <w:rFonts w:cs="Times New Roman"/>
          <w:szCs w:val="28"/>
        </w:rPr>
        <w:t xml:space="preserve">: Ban </w:t>
      </w:r>
      <w:proofErr w:type="spellStart"/>
      <w:r w:rsidRPr="00A523BA">
        <w:rPr>
          <w:rFonts w:cs="Times New Roman"/>
          <w:szCs w:val="28"/>
        </w:rPr>
        <w:t>hành</w:t>
      </w:r>
      <w:proofErr w:type="spellEnd"/>
      <w:r w:rsidRPr="00A523BA">
        <w:rPr>
          <w:rFonts w:cs="Times New Roman"/>
          <w:szCs w:val="28"/>
        </w:rPr>
        <w:t xml:space="preserve"> </w:t>
      </w:r>
      <w:proofErr w:type="spellStart"/>
      <w:r w:rsidRPr="00A523BA">
        <w:rPr>
          <w:rFonts w:cs="Times New Roman"/>
          <w:szCs w:val="28"/>
        </w:rPr>
        <w:t>nội</w:t>
      </w:r>
      <w:proofErr w:type="spellEnd"/>
      <w:r w:rsidRPr="00A523BA">
        <w:rPr>
          <w:rFonts w:cs="Times New Roman"/>
          <w:szCs w:val="28"/>
        </w:rPr>
        <w:t xml:space="preserve"> </w:t>
      </w:r>
      <w:proofErr w:type="spellStart"/>
      <w:r w:rsidRPr="00A523BA">
        <w:rPr>
          <w:rFonts w:cs="Times New Roman"/>
          <w:szCs w:val="28"/>
        </w:rPr>
        <w:t>quy</w:t>
      </w:r>
      <w:proofErr w:type="spellEnd"/>
      <w:r w:rsidRPr="00A523BA">
        <w:rPr>
          <w:rFonts w:cs="Times New Roman"/>
          <w:szCs w:val="28"/>
        </w:rPr>
        <w:t xml:space="preserve"> </w:t>
      </w:r>
      <w:proofErr w:type="spellStart"/>
      <w:r w:rsidRPr="00A523BA">
        <w:rPr>
          <w:rFonts w:cs="Times New Roman"/>
          <w:szCs w:val="28"/>
        </w:rPr>
        <w:t>cấm</w:t>
      </w:r>
      <w:proofErr w:type="spellEnd"/>
      <w:r w:rsidRPr="00A523BA">
        <w:rPr>
          <w:rFonts w:cs="Times New Roman"/>
          <w:szCs w:val="28"/>
        </w:rPr>
        <w:t xml:space="preserve"> </w:t>
      </w:r>
      <w:proofErr w:type="spellStart"/>
      <w:r w:rsidRPr="00A523BA">
        <w:rPr>
          <w:rFonts w:cs="Times New Roman"/>
          <w:szCs w:val="28"/>
        </w:rPr>
        <w:t>hút</w:t>
      </w:r>
      <w:proofErr w:type="spellEnd"/>
      <w:r w:rsidRPr="00A523BA">
        <w:rPr>
          <w:rFonts w:cs="Times New Roman"/>
          <w:szCs w:val="28"/>
        </w:rPr>
        <w:t xml:space="preserve"> </w:t>
      </w:r>
      <w:proofErr w:type="spellStart"/>
      <w:r w:rsidRPr="00A523BA">
        <w:rPr>
          <w:rFonts w:cs="Times New Roman"/>
          <w:szCs w:val="28"/>
        </w:rPr>
        <w:t>thuốc</w:t>
      </w:r>
      <w:proofErr w:type="spellEnd"/>
      <w:r w:rsidRPr="00A523BA">
        <w:rPr>
          <w:rFonts w:cs="Times New Roman"/>
          <w:szCs w:val="28"/>
        </w:rPr>
        <w:t xml:space="preserve">, </w:t>
      </w:r>
      <w:proofErr w:type="spellStart"/>
      <w:r w:rsidRPr="00A523BA">
        <w:rPr>
          <w:rFonts w:cs="Times New Roman"/>
          <w:szCs w:val="28"/>
        </w:rPr>
        <w:t>không</w:t>
      </w:r>
      <w:proofErr w:type="spellEnd"/>
      <w:r w:rsidRPr="00A523BA">
        <w:rPr>
          <w:rFonts w:cs="Times New Roman"/>
          <w:szCs w:val="28"/>
        </w:rPr>
        <w:t xml:space="preserve"> </w:t>
      </w:r>
      <w:proofErr w:type="spellStart"/>
      <w:r w:rsidRPr="00A523BA">
        <w:rPr>
          <w:rFonts w:cs="Times New Roman"/>
          <w:szCs w:val="28"/>
        </w:rPr>
        <w:t>gây</w:t>
      </w:r>
      <w:proofErr w:type="spellEnd"/>
      <w:r w:rsidRPr="00A523BA">
        <w:rPr>
          <w:rFonts w:cs="Times New Roman"/>
          <w:szCs w:val="28"/>
        </w:rPr>
        <w:t xml:space="preserve"> </w:t>
      </w:r>
      <w:proofErr w:type="spellStart"/>
      <w:r w:rsidRPr="00A523BA">
        <w:rPr>
          <w:rFonts w:cs="Times New Roman"/>
          <w:szCs w:val="28"/>
        </w:rPr>
        <w:t>phát</w:t>
      </w:r>
      <w:proofErr w:type="spellEnd"/>
      <w:r w:rsidRPr="00A523BA">
        <w:rPr>
          <w:rFonts w:cs="Times New Roman"/>
          <w:szCs w:val="28"/>
        </w:rPr>
        <w:t xml:space="preserve"> </w:t>
      </w:r>
      <w:proofErr w:type="spellStart"/>
      <w:r w:rsidRPr="00A523BA">
        <w:rPr>
          <w:rFonts w:cs="Times New Roman"/>
          <w:szCs w:val="28"/>
        </w:rPr>
        <w:t>lửa</w:t>
      </w:r>
      <w:proofErr w:type="spellEnd"/>
      <w:r w:rsidRPr="00A523BA">
        <w:rPr>
          <w:rFonts w:cs="Times New Roman"/>
          <w:szCs w:val="28"/>
        </w:rPr>
        <w:t xml:space="preserve"> </w:t>
      </w:r>
      <w:proofErr w:type="spellStart"/>
      <w:r w:rsidRPr="00A523BA">
        <w:rPr>
          <w:rFonts w:cs="Times New Roman"/>
          <w:szCs w:val="28"/>
        </w:rPr>
        <w:t>tại</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khu</w:t>
      </w:r>
      <w:proofErr w:type="spellEnd"/>
      <w:r w:rsidRPr="00A523BA">
        <w:rPr>
          <w:rFonts w:cs="Times New Roman"/>
          <w:szCs w:val="28"/>
        </w:rPr>
        <w:t xml:space="preserve"> </w:t>
      </w:r>
      <w:proofErr w:type="spellStart"/>
      <w:r w:rsidRPr="00A523BA">
        <w:rPr>
          <w:rFonts w:cs="Times New Roman"/>
          <w:szCs w:val="28"/>
        </w:rPr>
        <w:t>vực</w:t>
      </w:r>
      <w:proofErr w:type="spellEnd"/>
      <w:r w:rsidRPr="00A523BA">
        <w:rPr>
          <w:rFonts w:cs="Times New Roman"/>
          <w:szCs w:val="28"/>
        </w:rPr>
        <w:t xml:space="preserve"> </w:t>
      </w:r>
      <w:proofErr w:type="spellStart"/>
      <w:r w:rsidRPr="00A523BA">
        <w:rPr>
          <w:rFonts w:cs="Times New Roman"/>
          <w:szCs w:val="28"/>
        </w:rPr>
        <w:t>có</w:t>
      </w:r>
      <w:proofErr w:type="spellEnd"/>
      <w:r w:rsidRPr="00A523BA">
        <w:rPr>
          <w:rFonts w:cs="Times New Roman"/>
          <w:szCs w:val="28"/>
        </w:rPr>
        <w:t xml:space="preserve"> </w:t>
      </w:r>
      <w:proofErr w:type="spellStart"/>
      <w:r w:rsidRPr="00A523BA">
        <w:rPr>
          <w:rFonts w:cs="Times New Roman"/>
          <w:szCs w:val="28"/>
        </w:rPr>
        <w:t>thể</w:t>
      </w:r>
      <w:proofErr w:type="spellEnd"/>
      <w:r w:rsidRPr="00A523BA">
        <w:rPr>
          <w:rFonts w:cs="Times New Roman"/>
          <w:szCs w:val="28"/>
        </w:rPr>
        <w:t xml:space="preserve"> </w:t>
      </w:r>
      <w:proofErr w:type="spellStart"/>
      <w:r w:rsidRPr="00A523BA">
        <w:rPr>
          <w:rFonts w:cs="Times New Roman"/>
          <w:szCs w:val="28"/>
        </w:rPr>
        <w:t>gây</w:t>
      </w:r>
      <w:proofErr w:type="spellEnd"/>
      <w:r w:rsidRPr="00A523BA">
        <w:rPr>
          <w:rFonts w:cs="Times New Roman"/>
          <w:szCs w:val="28"/>
        </w:rPr>
        <w:t xml:space="preserve"> </w:t>
      </w:r>
      <w:proofErr w:type="spellStart"/>
      <w:r w:rsidRPr="00A523BA">
        <w:rPr>
          <w:rFonts w:cs="Times New Roman"/>
          <w:szCs w:val="28"/>
        </w:rPr>
        <w:t>cháy</w:t>
      </w:r>
      <w:proofErr w:type="spellEnd"/>
      <w:r w:rsidRPr="00A523BA">
        <w:rPr>
          <w:rFonts w:cs="Times New Roman"/>
          <w:szCs w:val="28"/>
        </w:rPr>
        <w:t xml:space="preserve"> </w:t>
      </w:r>
      <w:proofErr w:type="spellStart"/>
      <w:r w:rsidRPr="00A523BA">
        <w:rPr>
          <w:rFonts w:cs="Times New Roman"/>
          <w:szCs w:val="28"/>
        </w:rPr>
        <w:t>nổ</w:t>
      </w:r>
      <w:proofErr w:type="spellEnd"/>
      <w:r w:rsidRPr="00A523BA">
        <w:rPr>
          <w:rFonts w:cs="Times New Roman"/>
          <w:szCs w:val="28"/>
        </w:rPr>
        <w:t>.</w:t>
      </w:r>
    </w:p>
    <w:p w14:paraId="42225DB7"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Thực</w:t>
      </w:r>
      <w:proofErr w:type="spellEnd"/>
      <w:r w:rsidRPr="00A523BA">
        <w:rPr>
          <w:rFonts w:cs="Times New Roman"/>
          <w:szCs w:val="28"/>
        </w:rPr>
        <w:t xml:space="preserve"> </w:t>
      </w:r>
      <w:proofErr w:type="spellStart"/>
      <w:r w:rsidRPr="00A523BA">
        <w:rPr>
          <w:rFonts w:cs="Times New Roman"/>
          <w:szCs w:val="28"/>
        </w:rPr>
        <w:t>hiện</w:t>
      </w:r>
      <w:proofErr w:type="spellEnd"/>
      <w:r w:rsidRPr="00A523BA">
        <w:rPr>
          <w:rFonts w:cs="Times New Roman"/>
          <w:szCs w:val="28"/>
        </w:rPr>
        <w:t xml:space="preserve"> </w:t>
      </w:r>
      <w:proofErr w:type="spellStart"/>
      <w:r w:rsidRPr="00A523BA">
        <w:rPr>
          <w:rFonts w:cs="Times New Roman"/>
          <w:szCs w:val="28"/>
        </w:rPr>
        <w:t>khắc</w:t>
      </w:r>
      <w:proofErr w:type="spellEnd"/>
      <w:r w:rsidRPr="00A523BA">
        <w:rPr>
          <w:rFonts w:cs="Times New Roman"/>
          <w:szCs w:val="28"/>
        </w:rPr>
        <w:t xml:space="preserve"> </w:t>
      </w:r>
      <w:proofErr w:type="spellStart"/>
      <w:r w:rsidRPr="00A523BA">
        <w:rPr>
          <w:rFonts w:cs="Times New Roman"/>
          <w:szCs w:val="28"/>
        </w:rPr>
        <w:t>phục</w:t>
      </w:r>
      <w:proofErr w:type="spellEnd"/>
      <w:r w:rsidRPr="00A523BA">
        <w:rPr>
          <w:rFonts w:cs="Times New Roman"/>
          <w:szCs w:val="28"/>
        </w:rPr>
        <w:t xml:space="preserve"> </w:t>
      </w:r>
      <w:proofErr w:type="spellStart"/>
      <w:r w:rsidRPr="00A523BA">
        <w:rPr>
          <w:rFonts w:cs="Times New Roman"/>
          <w:szCs w:val="28"/>
        </w:rPr>
        <w:t>ngay</w:t>
      </w:r>
      <w:proofErr w:type="spellEnd"/>
      <w:r w:rsidRPr="00A523BA">
        <w:rPr>
          <w:rFonts w:cs="Times New Roman"/>
          <w:szCs w:val="28"/>
        </w:rPr>
        <w:t xml:space="preserve"> </w:t>
      </w:r>
      <w:proofErr w:type="spellStart"/>
      <w:r w:rsidRPr="00A523BA">
        <w:rPr>
          <w:rFonts w:cs="Times New Roman"/>
          <w:szCs w:val="28"/>
        </w:rPr>
        <w:t>khi</w:t>
      </w:r>
      <w:proofErr w:type="spellEnd"/>
      <w:r w:rsidRPr="00A523BA">
        <w:rPr>
          <w:rFonts w:cs="Times New Roman"/>
          <w:szCs w:val="28"/>
        </w:rPr>
        <w:t xml:space="preserve"> </w:t>
      </w:r>
      <w:proofErr w:type="spellStart"/>
      <w:r w:rsidRPr="00A523BA">
        <w:rPr>
          <w:rFonts w:cs="Times New Roman"/>
          <w:szCs w:val="28"/>
        </w:rPr>
        <w:t>có</w:t>
      </w:r>
      <w:proofErr w:type="spellEnd"/>
      <w:r w:rsidRPr="00A523BA">
        <w:rPr>
          <w:rFonts w:cs="Times New Roman"/>
          <w:szCs w:val="28"/>
        </w:rPr>
        <w:t xml:space="preserve"> </w:t>
      </w:r>
      <w:proofErr w:type="spellStart"/>
      <w:r w:rsidRPr="00A523BA">
        <w:rPr>
          <w:rFonts w:cs="Times New Roman"/>
          <w:szCs w:val="28"/>
        </w:rPr>
        <w:t>sự</w:t>
      </w:r>
      <w:proofErr w:type="spellEnd"/>
      <w:r w:rsidRPr="00A523BA">
        <w:rPr>
          <w:rFonts w:cs="Times New Roman"/>
          <w:szCs w:val="28"/>
        </w:rPr>
        <w:t xml:space="preserve"> </w:t>
      </w:r>
      <w:proofErr w:type="spellStart"/>
      <w:r w:rsidRPr="00A523BA">
        <w:rPr>
          <w:rFonts w:cs="Times New Roman"/>
          <w:szCs w:val="28"/>
        </w:rPr>
        <w:t>cố</w:t>
      </w:r>
      <w:proofErr w:type="spellEnd"/>
      <w:r w:rsidRPr="00A523BA">
        <w:rPr>
          <w:rFonts w:cs="Times New Roman"/>
          <w:szCs w:val="28"/>
        </w:rPr>
        <w:t xml:space="preserve"> </w:t>
      </w:r>
      <w:proofErr w:type="spellStart"/>
      <w:r w:rsidRPr="00A523BA">
        <w:rPr>
          <w:rFonts w:cs="Times New Roman"/>
          <w:szCs w:val="28"/>
        </w:rPr>
        <w:t>cháy</w:t>
      </w:r>
      <w:proofErr w:type="spellEnd"/>
      <w:r w:rsidRPr="00A523BA">
        <w:rPr>
          <w:rFonts w:cs="Times New Roman"/>
          <w:szCs w:val="28"/>
        </w:rPr>
        <w:t xml:space="preserve"> </w:t>
      </w:r>
      <w:proofErr w:type="spellStart"/>
      <w:r w:rsidRPr="00A523BA">
        <w:rPr>
          <w:rFonts w:cs="Times New Roman"/>
          <w:szCs w:val="28"/>
        </w:rPr>
        <w:t>nổ</w:t>
      </w:r>
      <w:proofErr w:type="spellEnd"/>
      <w:r w:rsidRPr="00A523BA">
        <w:rPr>
          <w:rFonts w:cs="Times New Roman"/>
          <w:szCs w:val="28"/>
        </w:rPr>
        <w:t xml:space="preserve">, </w:t>
      </w:r>
      <w:proofErr w:type="spellStart"/>
      <w:r w:rsidRPr="00A523BA">
        <w:rPr>
          <w:rFonts w:cs="Times New Roman"/>
          <w:szCs w:val="28"/>
        </w:rPr>
        <w:t>cháy</w:t>
      </w:r>
      <w:proofErr w:type="spellEnd"/>
      <w:r w:rsidRPr="00A523BA">
        <w:rPr>
          <w:rFonts w:cs="Times New Roman"/>
          <w:szCs w:val="28"/>
        </w:rPr>
        <w:t xml:space="preserve"> </w:t>
      </w:r>
      <w:proofErr w:type="spellStart"/>
      <w:r w:rsidRPr="00A523BA">
        <w:rPr>
          <w:rFonts w:cs="Times New Roman"/>
          <w:szCs w:val="28"/>
        </w:rPr>
        <w:t>rừng</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tràn</w:t>
      </w:r>
      <w:proofErr w:type="spellEnd"/>
      <w:r w:rsidRPr="00A523BA">
        <w:rPr>
          <w:rFonts w:cs="Times New Roman"/>
          <w:szCs w:val="28"/>
        </w:rPr>
        <w:t xml:space="preserve"> </w:t>
      </w:r>
      <w:proofErr w:type="spellStart"/>
      <w:r w:rsidRPr="00A523BA">
        <w:rPr>
          <w:rFonts w:cs="Times New Roman"/>
          <w:szCs w:val="28"/>
        </w:rPr>
        <w:t>đổ</w:t>
      </w:r>
      <w:proofErr w:type="spellEnd"/>
      <w:r w:rsidRPr="00A523BA">
        <w:rPr>
          <w:rFonts w:cs="Times New Roman"/>
          <w:szCs w:val="28"/>
        </w:rPr>
        <w:t xml:space="preserve"> </w:t>
      </w:r>
      <w:proofErr w:type="spellStart"/>
      <w:r w:rsidRPr="00A523BA">
        <w:rPr>
          <w:rFonts w:cs="Times New Roman"/>
          <w:szCs w:val="28"/>
        </w:rPr>
        <w:t>xăng</w:t>
      </w:r>
      <w:proofErr w:type="spellEnd"/>
      <w:r w:rsidRPr="00A523BA">
        <w:rPr>
          <w:rFonts w:cs="Times New Roman"/>
          <w:szCs w:val="28"/>
        </w:rPr>
        <w:t xml:space="preserve"> </w:t>
      </w:r>
      <w:proofErr w:type="spellStart"/>
      <w:r w:rsidRPr="00A523BA">
        <w:rPr>
          <w:rFonts w:cs="Times New Roman"/>
          <w:szCs w:val="28"/>
        </w:rPr>
        <w:t>dầu</w:t>
      </w:r>
      <w:proofErr w:type="spellEnd"/>
      <w:r w:rsidRPr="00A523BA">
        <w:rPr>
          <w:rFonts w:cs="Times New Roman"/>
          <w:szCs w:val="28"/>
        </w:rPr>
        <w:t xml:space="preserve"> </w:t>
      </w:r>
      <w:proofErr w:type="spellStart"/>
      <w:r w:rsidRPr="00A523BA">
        <w:rPr>
          <w:rFonts w:cs="Times New Roman"/>
          <w:szCs w:val="28"/>
        </w:rPr>
        <w:t>tại</w:t>
      </w:r>
      <w:proofErr w:type="spellEnd"/>
      <w:r w:rsidRPr="00A523BA">
        <w:rPr>
          <w:rFonts w:cs="Times New Roman"/>
          <w:szCs w:val="28"/>
        </w:rPr>
        <w:t xml:space="preserve"> </w:t>
      </w:r>
      <w:proofErr w:type="spellStart"/>
      <w:r w:rsidRPr="00A523BA">
        <w:rPr>
          <w:rFonts w:cs="Times New Roman"/>
          <w:szCs w:val="28"/>
        </w:rPr>
        <w:t>khu</w:t>
      </w:r>
      <w:proofErr w:type="spellEnd"/>
      <w:r w:rsidRPr="00A523BA">
        <w:rPr>
          <w:rFonts w:cs="Times New Roman"/>
          <w:szCs w:val="28"/>
        </w:rPr>
        <w:t xml:space="preserve"> </w:t>
      </w:r>
      <w:proofErr w:type="spellStart"/>
      <w:r w:rsidRPr="00A523BA">
        <w:rPr>
          <w:rFonts w:cs="Times New Roman"/>
          <w:szCs w:val="28"/>
        </w:rPr>
        <w:t>vực</w:t>
      </w:r>
      <w:proofErr w:type="spellEnd"/>
      <w:r w:rsidRPr="00A523BA">
        <w:rPr>
          <w:rFonts w:cs="Times New Roman"/>
          <w:szCs w:val="28"/>
        </w:rPr>
        <w:t xml:space="preserve"> </w:t>
      </w:r>
      <w:proofErr w:type="spellStart"/>
      <w:r w:rsidRPr="00A523BA">
        <w:rPr>
          <w:rFonts w:cs="Times New Roman"/>
          <w:szCs w:val="28"/>
        </w:rPr>
        <w:t>chứa</w:t>
      </w:r>
      <w:proofErr w:type="spellEnd"/>
      <w:r w:rsidRPr="00A523BA">
        <w:rPr>
          <w:rFonts w:cs="Times New Roman"/>
          <w:szCs w:val="28"/>
        </w:rPr>
        <w:t xml:space="preserve"> </w:t>
      </w:r>
      <w:proofErr w:type="spellStart"/>
      <w:r w:rsidRPr="00A523BA">
        <w:rPr>
          <w:rFonts w:cs="Times New Roman"/>
          <w:szCs w:val="28"/>
        </w:rPr>
        <w:t>xăng</w:t>
      </w:r>
      <w:proofErr w:type="spellEnd"/>
      <w:r w:rsidRPr="00A523BA">
        <w:rPr>
          <w:rFonts w:cs="Times New Roman"/>
          <w:szCs w:val="28"/>
        </w:rPr>
        <w:t xml:space="preserve"> </w:t>
      </w:r>
      <w:proofErr w:type="spellStart"/>
      <w:r w:rsidRPr="00A523BA">
        <w:rPr>
          <w:rFonts w:cs="Times New Roman"/>
          <w:szCs w:val="28"/>
        </w:rPr>
        <w:t>dầu</w:t>
      </w:r>
      <w:proofErr w:type="spellEnd"/>
      <w:r w:rsidRPr="00A523BA">
        <w:rPr>
          <w:rFonts w:cs="Times New Roman"/>
          <w:szCs w:val="28"/>
        </w:rPr>
        <w:t>.</w:t>
      </w:r>
    </w:p>
    <w:p w14:paraId="3B7219CF" w14:textId="77777777" w:rsidR="00A523BA" w:rsidRPr="00A523BA" w:rsidRDefault="00A523BA" w:rsidP="00A523BA">
      <w:pPr>
        <w:pStyle w:val="BODY"/>
        <w:spacing w:before="60" w:after="60" w:line="312" w:lineRule="auto"/>
        <w:rPr>
          <w:rFonts w:cs="Times New Roman"/>
          <w:i/>
          <w:iCs/>
          <w:szCs w:val="28"/>
        </w:rPr>
      </w:pPr>
      <w:r w:rsidRPr="00A523BA">
        <w:rPr>
          <w:rFonts w:cs="Times New Roman"/>
          <w:i/>
          <w:iCs/>
          <w:szCs w:val="28"/>
        </w:rPr>
        <w:t xml:space="preserve">* </w:t>
      </w:r>
      <w:proofErr w:type="spellStart"/>
      <w:r w:rsidRPr="00A523BA">
        <w:rPr>
          <w:rFonts w:cs="Times New Roman"/>
          <w:i/>
          <w:iCs/>
          <w:szCs w:val="28"/>
        </w:rPr>
        <w:t>Giảm</w:t>
      </w:r>
      <w:proofErr w:type="spellEnd"/>
      <w:r w:rsidRPr="00A523BA">
        <w:rPr>
          <w:rFonts w:cs="Times New Roman"/>
          <w:i/>
          <w:iCs/>
          <w:szCs w:val="28"/>
        </w:rPr>
        <w:t xml:space="preserve"> </w:t>
      </w:r>
      <w:proofErr w:type="spellStart"/>
      <w:r w:rsidRPr="00A523BA">
        <w:rPr>
          <w:rFonts w:cs="Times New Roman"/>
          <w:i/>
          <w:iCs/>
          <w:szCs w:val="28"/>
        </w:rPr>
        <w:t>thiểu</w:t>
      </w:r>
      <w:proofErr w:type="spellEnd"/>
      <w:r w:rsidRPr="00A523BA">
        <w:rPr>
          <w:rFonts w:cs="Times New Roman"/>
          <w:i/>
          <w:iCs/>
          <w:szCs w:val="28"/>
        </w:rPr>
        <w:t xml:space="preserve"> tai </w:t>
      </w:r>
      <w:proofErr w:type="spellStart"/>
      <w:r w:rsidRPr="00A523BA">
        <w:rPr>
          <w:rFonts w:cs="Times New Roman"/>
          <w:i/>
          <w:iCs/>
          <w:szCs w:val="28"/>
        </w:rPr>
        <w:t>nạn</w:t>
      </w:r>
      <w:proofErr w:type="spellEnd"/>
      <w:r w:rsidRPr="00A523BA">
        <w:rPr>
          <w:rFonts w:cs="Times New Roman"/>
          <w:i/>
          <w:iCs/>
          <w:szCs w:val="28"/>
        </w:rPr>
        <w:t xml:space="preserve"> </w:t>
      </w:r>
      <w:proofErr w:type="spellStart"/>
      <w:r w:rsidRPr="00A523BA">
        <w:rPr>
          <w:rFonts w:cs="Times New Roman"/>
          <w:i/>
          <w:iCs/>
          <w:szCs w:val="28"/>
        </w:rPr>
        <w:t>lao</w:t>
      </w:r>
      <w:proofErr w:type="spellEnd"/>
      <w:r w:rsidRPr="00A523BA">
        <w:rPr>
          <w:rFonts w:cs="Times New Roman"/>
          <w:i/>
          <w:iCs/>
          <w:szCs w:val="28"/>
        </w:rPr>
        <w:t xml:space="preserve"> </w:t>
      </w:r>
      <w:proofErr w:type="spellStart"/>
      <w:r w:rsidRPr="00A523BA">
        <w:rPr>
          <w:rFonts w:cs="Times New Roman"/>
          <w:i/>
          <w:iCs/>
          <w:szCs w:val="28"/>
        </w:rPr>
        <w:t>động</w:t>
      </w:r>
      <w:proofErr w:type="spellEnd"/>
      <w:r w:rsidRPr="00A523BA">
        <w:rPr>
          <w:rFonts w:cs="Times New Roman"/>
          <w:i/>
          <w:iCs/>
          <w:szCs w:val="28"/>
        </w:rPr>
        <w:t>:</w:t>
      </w:r>
    </w:p>
    <w:p w14:paraId="2354FC5B"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Tất </w:t>
      </w:r>
      <w:proofErr w:type="spellStart"/>
      <w:r w:rsidRPr="00A523BA">
        <w:rPr>
          <w:rFonts w:cs="Times New Roman"/>
          <w:szCs w:val="28"/>
        </w:rPr>
        <w:t>cả</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nhân</w:t>
      </w:r>
      <w:proofErr w:type="spellEnd"/>
      <w:r w:rsidRPr="00A523BA">
        <w:rPr>
          <w:rFonts w:cs="Times New Roman"/>
          <w:szCs w:val="28"/>
        </w:rPr>
        <w:t xml:space="preserve"> </w:t>
      </w:r>
      <w:proofErr w:type="spellStart"/>
      <w:r w:rsidRPr="00A523BA">
        <w:rPr>
          <w:rFonts w:cs="Times New Roman"/>
          <w:szCs w:val="28"/>
        </w:rPr>
        <w:t>làm</w:t>
      </w:r>
      <w:proofErr w:type="spellEnd"/>
      <w:r w:rsidRPr="00A523BA">
        <w:rPr>
          <w:rFonts w:cs="Times New Roman"/>
          <w:szCs w:val="28"/>
        </w:rPr>
        <w:t xml:space="preserve"> </w:t>
      </w:r>
      <w:proofErr w:type="spellStart"/>
      <w:r w:rsidRPr="00A523BA">
        <w:rPr>
          <w:rFonts w:cs="Times New Roman"/>
          <w:szCs w:val="28"/>
        </w:rPr>
        <w:t>việc</w:t>
      </w:r>
      <w:proofErr w:type="spellEnd"/>
      <w:r w:rsidRPr="00A523BA">
        <w:rPr>
          <w:rFonts w:cs="Times New Roman"/>
          <w:szCs w:val="28"/>
        </w:rPr>
        <w:t xml:space="preserve"> </w:t>
      </w:r>
      <w:proofErr w:type="spellStart"/>
      <w:r w:rsidRPr="00A523BA">
        <w:rPr>
          <w:rFonts w:cs="Times New Roman"/>
          <w:szCs w:val="28"/>
        </w:rPr>
        <w:t>trên</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trường</w:t>
      </w:r>
      <w:proofErr w:type="spellEnd"/>
      <w:r w:rsidRPr="00A523BA">
        <w:rPr>
          <w:rFonts w:cs="Times New Roman"/>
          <w:szCs w:val="28"/>
        </w:rPr>
        <w:t xml:space="preserve"> </w:t>
      </w:r>
      <w:proofErr w:type="spellStart"/>
      <w:r w:rsidRPr="00A523BA">
        <w:rPr>
          <w:rFonts w:cs="Times New Roman"/>
          <w:szCs w:val="28"/>
        </w:rPr>
        <w:t>đều</w:t>
      </w:r>
      <w:proofErr w:type="spellEnd"/>
      <w:r w:rsidRPr="00A523BA">
        <w:rPr>
          <w:rFonts w:cs="Times New Roman"/>
          <w:szCs w:val="28"/>
        </w:rPr>
        <w:t xml:space="preserve"> </w:t>
      </w:r>
      <w:proofErr w:type="spellStart"/>
      <w:r w:rsidRPr="00A523BA">
        <w:rPr>
          <w:rFonts w:cs="Times New Roman"/>
          <w:szCs w:val="28"/>
        </w:rPr>
        <w:t>được</w:t>
      </w:r>
      <w:proofErr w:type="spellEnd"/>
      <w:r w:rsidRPr="00A523BA">
        <w:rPr>
          <w:rFonts w:cs="Times New Roman"/>
          <w:szCs w:val="28"/>
        </w:rPr>
        <w:t xml:space="preserve"> </w:t>
      </w:r>
      <w:proofErr w:type="spellStart"/>
      <w:r w:rsidRPr="00A523BA">
        <w:rPr>
          <w:rFonts w:cs="Times New Roman"/>
          <w:szCs w:val="28"/>
        </w:rPr>
        <w:t>học</w:t>
      </w:r>
      <w:proofErr w:type="spellEnd"/>
      <w:r w:rsidRPr="00A523BA">
        <w:rPr>
          <w:rFonts w:cs="Times New Roman"/>
          <w:szCs w:val="28"/>
        </w:rPr>
        <w:t xml:space="preserve"> </w:t>
      </w:r>
      <w:proofErr w:type="spellStart"/>
      <w:r w:rsidRPr="00A523BA">
        <w:rPr>
          <w:rFonts w:cs="Times New Roman"/>
          <w:szCs w:val="28"/>
        </w:rPr>
        <w:t>tập</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thực</w:t>
      </w:r>
      <w:proofErr w:type="spellEnd"/>
      <w:r w:rsidRPr="00A523BA">
        <w:rPr>
          <w:rFonts w:cs="Times New Roman"/>
          <w:szCs w:val="28"/>
        </w:rPr>
        <w:t xml:space="preserve"> </w:t>
      </w:r>
      <w:proofErr w:type="spellStart"/>
      <w:r w:rsidRPr="00A523BA">
        <w:rPr>
          <w:rFonts w:cs="Times New Roman"/>
          <w:szCs w:val="28"/>
        </w:rPr>
        <w:t>hiện</w:t>
      </w:r>
      <w:proofErr w:type="spellEnd"/>
      <w:r w:rsidRPr="00A523BA">
        <w:rPr>
          <w:rFonts w:cs="Times New Roman"/>
          <w:szCs w:val="28"/>
        </w:rPr>
        <w:t xml:space="preserve"> </w:t>
      </w:r>
      <w:proofErr w:type="spellStart"/>
      <w:r w:rsidRPr="00A523BA">
        <w:rPr>
          <w:rFonts w:cs="Times New Roman"/>
          <w:szCs w:val="28"/>
        </w:rPr>
        <w:t>nội</w:t>
      </w:r>
      <w:proofErr w:type="spellEnd"/>
      <w:r w:rsidRPr="00A523BA">
        <w:rPr>
          <w:rFonts w:cs="Times New Roman"/>
          <w:szCs w:val="28"/>
        </w:rPr>
        <w:t xml:space="preserve"> </w:t>
      </w:r>
      <w:proofErr w:type="spellStart"/>
      <w:r w:rsidRPr="00A523BA">
        <w:rPr>
          <w:rFonts w:cs="Times New Roman"/>
          <w:szCs w:val="28"/>
        </w:rPr>
        <w:t>quy</w:t>
      </w:r>
      <w:proofErr w:type="spellEnd"/>
      <w:r w:rsidRPr="00A523BA">
        <w:rPr>
          <w:rFonts w:cs="Times New Roman"/>
          <w:szCs w:val="28"/>
        </w:rPr>
        <w:t xml:space="preserve"> an </w:t>
      </w:r>
      <w:proofErr w:type="spellStart"/>
      <w:r w:rsidRPr="00A523BA">
        <w:rPr>
          <w:rFonts w:cs="Times New Roman"/>
          <w:szCs w:val="28"/>
        </w:rPr>
        <w:t>toàn</w:t>
      </w:r>
      <w:proofErr w:type="spellEnd"/>
      <w:r w:rsidRPr="00A523BA">
        <w:rPr>
          <w:rFonts w:cs="Times New Roman"/>
          <w:szCs w:val="28"/>
        </w:rPr>
        <w:t xml:space="preserve">, </w:t>
      </w:r>
      <w:proofErr w:type="spellStart"/>
      <w:r w:rsidRPr="00A523BA">
        <w:rPr>
          <w:rFonts w:cs="Times New Roman"/>
          <w:szCs w:val="28"/>
        </w:rPr>
        <w:t>quán</w:t>
      </w:r>
      <w:proofErr w:type="spellEnd"/>
      <w:r w:rsidRPr="00A523BA">
        <w:rPr>
          <w:rFonts w:cs="Times New Roman"/>
          <w:szCs w:val="28"/>
        </w:rPr>
        <w:t xml:space="preserve"> </w:t>
      </w:r>
      <w:proofErr w:type="spellStart"/>
      <w:r w:rsidRPr="00A523BA">
        <w:rPr>
          <w:rFonts w:cs="Times New Roman"/>
          <w:szCs w:val="28"/>
        </w:rPr>
        <w:t>triệt</w:t>
      </w:r>
      <w:proofErr w:type="spellEnd"/>
      <w:r w:rsidRPr="00A523BA">
        <w:rPr>
          <w:rFonts w:cs="Times New Roman"/>
          <w:szCs w:val="28"/>
        </w:rPr>
        <w:t xml:space="preserve"> </w:t>
      </w:r>
      <w:proofErr w:type="spellStart"/>
      <w:r w:rsidRPr="00A523BA">
        <w:rPr>
          <w:rFonts w:cs="Times New Roman"/>
          <w:szCs w:val="28"/>
        </w:rPr>
        <w:t>phương</w:t>
      </w:r>
      <w:proofErr w:type="spellEnd"/>
      <w:r w:rsidRPr="00A523BA">
        <w:rPr>
          <w:rFonts w:cs="Times New Roman"/>
          <w:szCs w:val="28"/>
        </w:rPr>
        <w:t xml:space="preserve"> </w:t>
      </w:r>
      <w:proofErr w:type="spellStart"/>
      <w:r w:rsidRPr="00A523BA">
        <w:rPr>
          <w:rFonts w:cs="Times New Roman"/>
          <w:szCs w:val="28"/>
        </w:rPr>
        <w:t>châm</w:t>
      </w:r>
      <w:proofErr w:type="spellEnd"/>
      <w:r w:rsidRPr="00A523BA">
        <w:rPr>
          <w:rFonts w:cs="Times New Roman"/>
          <w:szCs w:val="28"/>
        </w:rPr>
        <w:t xml:space="preserve"> “</w:t>
      </w:r>
      <w:proofErr w:type="spellStart"/>
      <w:r w:rsidRPr="00A523BA">
        <w:rPr>
          <w:rFonts w:cs="Times New Roman"/>
          <w:szCs w:val="28"/>
        </w:rPr>
        <w:t>Sản</w:t>
      </w:r>
      <w:proofErr w:type="spellEnd"/>
      <w:r w:rsidRPr="00A523BA">
        <w:rPr>
          <w:rFonts w:cs="Times New Roman"/>
          <w:szCs w:val="28"/>
        </w:rPr>
        <w:t xml:space="preserve"> </w:t>
      </w:r>
      <w:proofErr w:type="spellStart"/>
      <w:r w:rsidRPr="00A523BA">
        <w:rPr>
          <w:rFonts w:cs="Times New Roman"/>
          <w:szCs w:val="28"/>
        </w:rPr>
        <w:t>xuất</w:t>
      </w:r>
      <w:proofErr w:type="spellEnd"/>
      <w:r w:rsidRPr="00A523BA">
        <w:rPr>
          <w:rFonts w:cs="Times New Roman"/>
          <w:szCs w:val="28"/>
        </w:rPr>
        <w:t xml:space="preserve"> </w:t>
      </w:r>
      <w:proofErr w:type="spellStart"/>
      <w:r w:rsidRPr="00A523BA">
        <w:rPr>
          <w:rFonts w:cs="Times New Roman"/>
          <w:szCs w:val="28"/>
        </w:rPr>
        <w:t>phải</w:t>
      </w:r>
      <w:proofErr w:type="spellEnd"/>
      <w:r w:rsidRPr="00A523BA">
        <w:rPr>
          <w:rFonts w:cs="Times New Roman"/>
          <w:szCs w:val="28"/>
        </w:rPr>
        <w:t xml:space="preserve"> an </w:t>
      </w:r>
      <w:proofErr w:type="spellStart"/>
      <w:r w:rsidRPr="00A523BA">
        <w:rPr>
          <w:rFonts w:cs="Times New Roman"/>
          <w:szCs w:val="28"/>
        </w:rPr>
        <w:t>toàn</w:t>
      </w:r>
      <w:proofErr w:type="spellEnd"/>
      <w:r w:rsidRPr="00A523BA">
        <w:rPr>
          <w:rFonts w:cs="Times New Roman"/>
          <w:szCs w:val="28"/>
        </w:rPr>
        <w:t xml:space="preserve">, </w:t>
      </w:r>
      <w:proofErr w:type="gramStart"/>
      <w:r w:rsidRPr="00A523BA">
        <w:rPr>
          <w:rFonts w:cs="Times New Roman"/>
          <w:szCs w:val="28"/>
        </w:rPr>
        <w:t>an</w:t>
      </w:r>
      <w:proofErr w:type="gramEnd"/>
      <w:r w:rsidRPr="00A523BA">
        <w:rPr>
          <w:rFonts w:cs="Times New Roman"/>
          <w:szCs w:val="28"/>
        </w:rPr>
        <w:t xml:space="preserve"> </w:t>
      </w:r>
      <w:proofErr w:type="spellStart"/>
      <w:r w:rsidRPr="00A523BA">
        <w:rPr>
          <w:rFonts w:cs="Times New Roman"/>
          <w:szCs w:val="28"/>
        </w:rPr>
        <w:t>toàn</w:t>
      </w:r>
      <w:proofErr w:type="spellEnd"/>
      <w:r w:rsidRPr="00A523BA">
        <w:rPr>
          <w:rFonts w:cs="Times New Roman"/>
          <w:szCs w:val="28"/>
        </w:rPr>
        <w:t xml:space="preserve"> </w:t>
      </w:r>
      <w:proofErr w:type="spellStart"/>
      <w:r w:rsidRPr="00A523BA">
        <w:rPr>
          <w:rFonts w:cs="Times New Roman"/>
          <w:szCs w:val="28"/>
        </w:rPr>
        <w:t>để</w:t>
      </w:r>
      <w:proofErr w:type="spellEnd"/>
      <w:r w:rsidRPr="00A523BA">
        <w:rPr>
          <w:rFonts w:cs="Times New Roman"/>
          <w:szCs w:val="28"/>
        </w:rPr>
        <w:t xml:space="preserve"> </w:t>
      </w:r>
      <w:proofErr w:type="spellStart"/>
      <w:r w:rsidRPr="00A523BA">
        <w:rPr>
          <w:rFonts w:cs="Times New Roman"/>
          <w:szCs w:val="28"/>
        </w:rPr>
        <w:t>sản</w:t>
      </w:r>
      <w:proofErr w:type="spellEnd"/>
      <w:r w:rsidRPr="00A523BA">
        <w:rPr>
          <w:rFonts w:cs="Times New Roman"/>
          <w:szCs w:val="28"/>
        </w:rPr>
        <w:t xml:space="preserve"> </w:t>
      </w:r>
      <w:proofErr w:type="spellStart"/>
      <w:r w:rsidRPr="00A523BA">
        <w:rPr>
          <w:rFonts w:cs="Times New Roman"/>
          <w:szCs w:val="28"/>
        </w:rPr>
        <w:t>xuất</w:t>
      </w:r>
      <w:proofErr w:type="spellEnd"/>
      <w:r w:rsidRPr="00A523BA">
        <w:rPr>
          <w:rFonts w:cs="Times New Roman"/>
          <w:szCs w:val="28"/>
        </w:rPr>
        <w:t>”.</w:t>
      </w:r>
    </w:p>
    <w:p w14:paraId="0E6206F4"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Mọi</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nhân</w:t>
      </w:r>
      <w:proofErr w:type="spellEnd"/>
      <w:r w:rsidRPr="00A523BA">
        <w:rPr>
          <w:rFonts w:cs="Times New Roman"/>
          <w:szCs w:val="28"/>
        </w:rPr>
        <w:t xml:space="preserve"> </w:t>
      </w:r>
      <w:proofErr w:type="spellStart"/>
      <w:r w:rsidRPr="00A523BA">
        <w:rPr>
          <w:rFonts w:cs="Times New Roman"/>
          <w:szCs w:val="28"/>
        </w:rPr>
        <w:t>đi</w:t>
      </w:r>
      <w:proofErr w:type="spellEnd"/>
      <w:r w:rsidRPr="00A523BA">
        <w:rPr>
          <w:rFonts w:cs="Times New Roman"/>
          <w:szCs w:val="28"/>
        </w:rPr>
        <w:t xml:space="preserve"> </w:t>
      </w:r>
      <w:proofErr w:type="spellStart"/>
      <w:r w:rsidRPr="00A523BA">
        <w:rPr>
          <w:rFonts w:cs="Times New Roman"/>
          <w:szCs w:val="28"/>
        </w:rPr>
        <w:t>làm</w:t>
      </w:r>
      <w:proofErr w:type="spellEnd"/>
      <w:r w:rsidRPr="00A523BA">
        <w:rPr>
          <w:rFonts w:cs="Times New Roman"/>
          <w:szCs w:val="28"/>
        </w:rPr>
        <w:t xml:space="preserve"> </w:t>
      </w:r>
      <w:proofErr w:type="spellStart"/>
      <w:r w:rsidRPr="00A523BA">
        <w:rPr>
          <w:rFonts w:cs="Times New Roman"/>
          <w:szCs w:val="28"/>
        </w:rPr>
        <w:t>đều</w:t>
      </w:r>
      <w:proofErr w:type="spellEnd"/>
      <w:r w:rsidRPr="00A523BA">
        <w:rPr>
          <w:rFonts w:cs="Times New Roman"/>
          <w:szCs w:val="28"/>
        </w:rPr>
        <w:t xml:space="preserve"> </w:t>
      </w:r>
      <w:proofErr w:type="spellStart"/>
      <w:r w:rsidRPr="00A523BA">
        <w:rPr>
          <w:rFonts w:cs="Times New Roman"/>
          <w:szCs w:val="28"/>
        </w:rPr>
        <w:t>được</w:t>
      </w:r>
      <w:proofErr w:type="spellEnd"/>
      <w:r w:rsidRPr="00A523BA">
        <w:rPr>
          <w:rFonts w:cs="Times New Roman"/>
          <w:szCs w:val="28"/>
        </w:rPr>
        <w:t xml:space="preserve"> </w:t>
      </w:r>
      <w:proofErr w:type="spellStart"/>
      <w:r w:rsidRPr="00A523BA">
        <w:rPr>
          <w:rFonts w:cs="Times New Roman"/>
          <w:szCs w:val="28"/>
        </w:rPr>
        <w:t>trang</w:t>
      </w:r>
      <w:proofErr w:type="spellEnd"/>
      <w:r w:rsidRPr="00A523BA">
        <w:rPr>
          <w:rFonts w:cs="Times New Roman"/>
          <w:szCs w:val="28"/>
        </w:rPr>
        <w:t xml:space="preserve"> </w:t>
      </w:r>
      <w:proofErr w:type="spellStart"/>
      <w:r w:rsidRPr="00A523BA">
        <w:rPr>
          <w:rFonts w:cs="Times New Roman"/>
          <w:szCs w:val="28"/>
        </w:rPr>
        <w:t>bị</w:t>
      </w:r>
      <w:proofErr w:type="spellEnd"/>
      <w:r w:rsidRPr="00A523BA">
        <w:rPr>
          <w:rFonts w:cs="Times New Roman"/>
          <w:szCs w:val="28"/>
        </w:rPr>
        <w:t xml:space="preserve"> </w:t>
      </w:r>
      <w:proofErr w:type="spellStart"/>
      <w:r w:rsidRPr="00A523BA">
        <w:rPr>
          <w:rFonts w:cs="Times New Roman"/>
          <w:szCs w:val="28"/>
        </w:rPr>
        <w:t>đầy</w:t>
      </w:r>
      <w:proofErr w:type="spellEnd"/>
      <w:r w:rsidRPr="00A523BA">
        <w:rPr>
          <w:rFonts w:cs="Times New Roman"/>
          <w:szCs w:val="28"/>
        </w:rPr>
        <w:t xml:space="preserve"> </w:t>
      </w:r>
      <w:proofErr w:type="spellStart"/>
      <w:r w:rsidRPr="00A523BA">
        <w:rPr>
          <w:rFonts w:cs="Times New Roman"/>
          <w:szCs w:val="28"/>
        </w:rPr>
        <w:t>đủ</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dụng</w:t>
      </w:r>
      <w:proofErr w:type="spellEnd"/>
      <w:r w:rsidRPr="00A523BA">
        <w:rPr>
          <w:rFonts w:cs="Times New Roman"/>
          <w:szCs w:val="28"/>
        </w:rPr>
        <w:t xml:space="preserve"> </w:t>
      </w:r>
      <w:proofErr w:type="spellStart"/>
      <w:r w:rsidRPr="00A523BA">
        <w:rPr>
          <w:rFonts w:cs="Times New Roman"/>
          <w:szCs w:val="28"/>
        </w:rPr>
        <w:t>cụ</w:t>
      </w:r>
      <w:proofErr w:type="spellEnd"/>
      <w:r w:rsidRPr="00A523BA">
        <w:rPr>
          <w:rFonts w:cs="Times New Roman"/>
          <w:szCs w:val="28"/>
        </w:rPr>
        <w:t xml:space="preserve">, </w:t>
      </w:r>
      <w:proofErr w:type="spellStart"/>
      <w:r w:rsidRPr="00A523BA">
        <w:rPr>
          <w:rFonts w:cs="Times New Roman"/>
          <w:szCs w:val="28"/>
        </w:rPr>
        <w:t>phòng</w:t>
      </w:r>
      <w:proofErr w:type="spellEnd"/>
      <w:r w:rsidRPr="00A523BA">
        <w:rPr>
          <w:rFonts w:cs="Times New Roman"/>
          <w:szCs w:val="28"/>
        </w:rPr>
        <w:t xml:space="preserve"> </w:t>
      </w:r>
      <w:proofErr w:type="spellStart"/>
      <w:r w:rsidRPr="00A523BA">
        <w:rPr>
          <w:rFonts w:cs="Times New Roman"/>
          <w:szCs w:val="28"/>
        </w:rPr>
        <w:t>hộ</w:t>
      </w:r>
      <w:proofErr w:type="spellEnd"/>
      <w:r w:rsidRPr="00A523BA">
        <w:rPr>
          <w:rFonts w:cs="Times New Roman"/>
          <w:szCs w:val="28"/>
        </w:rPr>
        <w:t xml:space="preserve"> </w:t>
      </w:r>
      <w:proofErr w:type="spellStart"/>
      <w:r w:rsidRPr="00A523BA">
        <w:rPr>
          <w:rFonts w:cs="Times New Roman"/>
          <w:szCs w:val="28"/>
        </w:rPr>
        <w:t>lao</w:t>
      </w:r>
      <w:proofErr w:type="spellEnd"/>
      <w:r w:rsidRPr="00A523BA">
        <w:rPr>
          <w:rFonts w:cs="Times New Roman"/>
          <w:szCs w:val="28"/>
        </w:rPr>
        <w:t xml:space="preserve"> </w:t>
      </w:r>
      <w:proofErr w:type="spellStart"/>
      <w:r w:rsidRPr="00A523BA">
        <w:rPr>
          <w:rFonts w:cs="Times New Roman"/>
          <w:szCs w:val="28"/>
        </w:rPr>
        <w:t>động</w:t>
      </w:r>
      <w:proofErr w:type="spellEnd"/>
      <w:r w:rsidRPr="00A523BA">
        <w:rPr>
          <w:rFonts w:cs="Times New Roman"/>
          <w:szCs w:val="28"/>
        </w:rPr>
        <w:t xml:space="preserve"> </w:t>
      </w:r>
      <w:proofErr w:type="spellStart"/>
      <w:r w:rsidRPr="00A523BA">
        <w:rPr>
          <w:rFonts w:cs="Times New Roman"/>
          <w:szCs w:val="28"/>
        </w:rPr>
        <w:t>như</w:t>
      </w:r>
      <w:proofErr w:type="spellEnd"/>
      <w:r w:rsidRPr="00A523BA">
        <w:rPr>
          <w:rFonts w:cs="Times New Roman"/>
          <w:szCs w:val="28"/>
        </w:rPr>
        <w:t xml:space="preserve"> </w:t>
      </w:r>
      <w:proofErr w:type="spellStart"/>
      <w:r w:rsidRPr="00A523BA">
        <w:rPr>
          <w:rFonts w:cs="Times New Roman"/>
          <w:szCs w:val="28"/>
        </w:rPr>
        <w:t>mũ</w:t>
      </w:r>
      <w:proofErr w:type="spellEnd"/>
      <w:r w:rsidRPr="00A523BA">
        <w:rPr>
          <w:rFonts w:cs="Times New Roman"/>
          <w:szCs w:val="28"/>
        </w:rPr>
        <w:t xml:space="preserve">, </w:t>
      </w:r>
      <w:proofErr w:type="spellStart"/>
      <w:r w:rsidRPr="00A523BA">
        <w:rPr>
          <w:rFonts w:cs="Times New Roman"/>
          <w:szCs w:val="28"/>
        </w:rPr>
        <w:t>quần</w:t>
      </w:r>
      <w:proofErr w:type="spellEnd"/>
      <w:r w:rsidRPr="00A523BA">
        <w:rPr>
          <w:rFonts w:cs="Times New Roman"/>
          <w:szCs w:val="28"/>
        </w:rPr>
        <w:t xml:space="preserve"> </w:t>
      </w:r>
      <w:proofErr w:type="spellStart"/>
      <w:r w:rsidRPr="00A523BA">
        <w:rPr>
          <w:rFonts w:cs="Times New Roman"/>
          <w:szCs w:val="28"/>
        </w:rPr>
        <w:t>áo</w:t>
      </w:r>
      <w:proofErr w:type="spellEnd"/>
      <w:r w:rsidRPr="00A523BA">
        <w:rPr>
          <w:rFonts w:cs="Times New Roman"/>
          <w:szCs w:val="28"/>
        </w:rPr>
        <w:t xml:space="preserve">, </w:t>
      </w:r>
      <w:proofErr w:type="spellStart"/>
      <w:r w:rsidRPr="00A523BA">
        <w:rPr>
          <w:rFonts w:cs="Times New Roman"/>
          <w:szCs w:val="28"/>
        </w:rPr>
        <w:t>giày</w:t>
      </w:r>
      <w:proofErr w:type="spellEnd"/>
      <w:r w:rsidRPr="00A523BA">
        <w:rPr>
          <w:rFonts w:cs="Times New Roman"/>
          <w:szCs w:val="28"/>
        </w:rPr>
        <w:t xml:space="preserve">, </w:t>
      </w:r>
      <w:proofErr w:type="spellStart"/>
      <w:r w:rsidRPr="00A523BA">
        <w:rPr>
          <w:rFonts w:cs="Times New Roman"/>
          <w:szCs w:val="28"/>
        </w:rPr>
        <w:t>ủng</w:t>
      </w:r>
      <w:proofErr w:type="spellEnd"/>
      <w:r w:rsidRPr="00A523BA">
        <w:rPr>
          <w:rFonts w:cs="Times New Roman"/>
          <w:szCs w:val="28"/>
        </w:rPr>
        <w:t xml:space="preserve">, </w:t>
      </w:r>
      <w:proofErr w:type="spellStart"/>
      <w:r w:rsidRPr="00A523BA">
        <w:rPr>
          <w:rFonts w:cs="Times New Roman"/>
          <w:szCs w:val="28"/>
        </w:rPr>
        <w:t>găng</w:t>
      </w:r>
      <w:proofErr w:type="spellEnd"/>
      <w:r w:rsidRPr="00A523BA">
        <w:rPr>
          <w:rFonts w:cs="Times New Roman"/>
          <w:szCs w:val="28"/>
        </w:rPr>
        <w:t xml:space="preserve"> </w:t>
      </w:r>
      <w:proofErr w:type="spellStart"/>
      <w:r w:rsidRPr="00A523BA">
        <w:rPr>
          <w:rFonts w:cs="Times New Roman"/>
          <w:szCs w:val="28"/>
        </w:rPr>
        <w:t>tay</w:t>
      </w:r>
      <w:proofErr w:type="spellEnd"/>
      <w:r w:rsidRPr="00A523BA">
        <w:rPr>
          <w:rFonts w:cs="Times New Roman"/>
          <w:szCs w:val="28"/>
        </w:rPr>
        <w:t xml:space="preserve">, </w:t>
      </w:r>
      <w:proofErr w:type="spellStart"/>
      <w:r w:rsidRPr="00A523BA">
        <w:rPr>
          <w:rFonts w:cs="Times New Roman"/>
          <w:szCs w:val="28"/>
        </w:rPr>
        <w:t>dây</w:t>
      </w:r>
      <w:proofErr w:type="spellEnd"/>
      <w:r w:rsidRPr="00A523BA">
        <w:rPr>
          <w:rFonts w:cs="Times New Roman"/>
          <w:szCs w:val="28"/>
        </w:rPr>
        <w:t xml:space="preserve"> an </w:t>
      </w:r>
      <w:proofErr w:type="spellStart"/>
      <w:r w:rsidRPr="00A523BA">
        <w:rPr>
          <w:rFonts w:cs="Times New Roman"/>
          <w:szCs w:val="28"/>
        </w:rPr>
        <w:t>toàn</w:t>
      </w:r>
      <w:proofErr w:type="spellEnd"/>
      <w:r w:rsidRPr="00A523BA">
        <w:rPr>
          <w:rFonts w:cs="Times New Roman"/>
          <w:szCs w:val="28"/>
        </w:rPr>
        <w:t xml:space="preserve"> </w:t>
      </w:r>
      <w:proofErr w:type="spellStart"/>
      <w:r w:rsidRPr="00A523BA">
        <w:rPr>
          <w:rFonts w:cs="Times New Roman"/>
          <w:szCs w:val="28"/>
        </w:rPr>
        <w:t>trước</w:t>
      </w:r>
      <w:proofErr w:type="spellEnd"/>
      <w:r w:rsidRPr="00A523BA">
        <w:rPr>
          <w:rFonts w:cs="Times New Roman"/>
          <w:szCs w:val="28"/>
        </w:rPr>
        <w:t xml:space="preserve"> </w:t>
      </w:r>
      <w:proofErr w:type="spellStart"/>
      <w:r w:rsidRPr="00A523BA">
        <w:rPr>
          <w:rFonts w:cs="Times New Roman"/>
          <w:szCs w:val="28"/>
        </w:rPr>
        <w:t>khi</w:t>
      </w:r>
      <w:proofErr w:type="spellEnd"/>
      <w:r w:rsidRPr="00A523BA">
        <w:rPr>
          <w:rFonts w:cs="Times New Roman"/>
          <w:szCs w:val="28"/>
        </w:rPr>
        <w:t xml:space="preserve"> </w:t>
      </w:r>
      <w:proofErr w:type="spellStart"/>
      <w:r w:rsidRPr="00A523BA">
        <w:rPr>
          <w:rFonts w:cs="Times New Roman"/>
          <w:szCs w:val="28"/>
        </w:rPr>
        <w:t>vào</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lastRenderedPageBreak/>
        <w:t>trường</w:t>
      </w:r>
      <w:proofErr w:type="spellEnd"/>
      <w:r w:rsidRPr="00A523BA">
        <w:rPr>
          <w:rFonts w:cs="Times New Roman"/>
          <w:szCs w:val="28"/>
        </w:rPr>
        <w:t xml:space="preserve">, </w:t>
      </w:r>
      <w:proofErr w:type="spellStart"/>
      <w:r w:rsidRPr="00A523BA">
        <w:rPr>
          <w:rFonts w:cs="Times New Roman"/>
          <w:szCs w:val="28"/>
        </w:rPr>
        <w:t>tất</w:t>
      </w:r>
      <w:proofErr w:type="spellEnd"/>
      <w:r w:rsidRPr="00A523BA">
        <w:rPr>
          <w:rFonts w:cs="Times New Roman"/>
          <w:szCs w:val="28"/>
        </w:rPr>
        <w:t xml:space="preserve"> </w:t>
      </w:r>
      <w:proofErr w:type="spellStart"/>
      <w:r w:rsidRPr="00A523BA">
        <w:rPr>
          <w:rFonts w:cs="Times New Roman"/>
          <w:szCs w:val="28"/>
        </w:rPr>
        <w:t>cả</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phương</w:t>
      </w:r>
      <w:proofErr w:type="spellEnd"/>
      <w:r w:rsidRPr="00A523BA">
        <w:rPr>
          <w:rFonts w:cs="Times New Roman"/>
          <w:szCs w:val="28"/>
        </w:rPr>
        <w:t xml:space="preserve"> </w:t>
      </w:r>
      <w:proofErr w:type="spellStart"/>
      <w:r w:rsidRPr="00A523BA">
        <w:rPr>
          <w:rFonts w:cs="Times New Roman"/>
          <w:szCs w:val="28"/>
        </w:rPr>
        <w:t>tiện</w:t>
      </w:r>
      <w:proofErr w:type="spellEnd"/>
      <w:r w:rsidRPr="00A523BA">
        <w:rPr>
          <w:rFonts w:cs="Times New Roman"/>
          <w:szCs w:val="28"/>
        </w:rPr>
        <w:t xml:space="preserve"> </w:t>
      </w:r>
      <w:proofErr w:type="spellStart"/>
      <w:r w:rsidRPr="00A523BA">
        <w:rPr>
          <w:rFonts w:cs="Times New Roman"/>
          <w:szCs w:val="28"/>
        </w:rPr>
        <w:t>nổi</w:t>
      </w:r>
      <w:proofErr w:type="spellEnd"/>
      <w:r w:rsidRPr="00A523BA">
        <w:rPr>
          <w:rFonts w:cs="Times New Roman"/>
          <w:szCs w:val="28"/>
        </w:rPr>
        <w:t xml:space="preserve"> </w:t>
      </w:r>
      <w:proofErr w:type="spellStart"/>
      <w:r w:rsidRPr="00A523BA">
        <w:rPr>
          <w:rFonts w:cs="Times New Roman"/>
          <w:szCs w:val="28"/>
        </w:rPr>
        <w:t>đều</w:t>
      </w:r>
      <w:proofErr w:type="spellEnd"/>
      <w:r w:rsidRPr="00A523BA">
        <w:rPr>
          <w:rFonts w:cs="Times New Roman"/>
          <w:szCs w:val="28"/>
        </w:rPr>
        <w:t xml:space="preserve"> </w:t>
      </w:r>
      <w:proofErr w:type="spellStart"/>
      <w:r w:rsidRPr="00A523BA">
        <w:rPr>
          <w:rFonts w:cs="Times New Roman"/>
          <w:szCs w:val="28"/>
        </w:rPr>
        <w:t>được</w:t>
      </w:r>
      <w:proofErr w:type="spellEnd"/>
      <w:r w:rsidRPr="00A523BA">
        <w:rPr>
          <w:rFonts w:cs="Times New Roman"/>
          <w:szCs w:val="28"/>
        </w:rPr>
        <w:t xml:space="preserve"> </w:t>
      </w:r>
      <w:proofErr w:type="spellStart"/>
      <w:r w:rsidRPr="00A523BA">
        <w:rPr>
          <w:rFonts w:cs="Times New Roman"/>
          <w:szCs w:val="28"/>
        </w:rPr>
        <w:t>trang</w:t>
      </w:r>
      <w:proofErr w:type="spellEnd"/>
      <w:r w:rsidRPr="00A523BA">
        <w:rPr>
          <w:rFonts w:cs="Times New Roman"/>
          <w:szCs w:val="28"/>
        </w:rPr>
        <w:t xml:space="preserve"> </w:t>
      </w:r>
      <w:proofErr w:type="spellStart"/>
      <w:r w:rsidRPr="00A523BA">
        <w:rPr>
          <w:rFonts w:cs="Times New Roman"/>
          <w:szCs w:val="28"/>
        </w:rPr>
        <w:t>bị</w:t>
      </w:r>
      <w:proofErr w:type="spellEnd"/>
      <w:r w:rsidRPr="00A523BA">
        <w:rPr>
          <w:rFonts w:cs="Times New Roman"/>
          <w:szCs w:val="28"/>
        </w:rPr>
        <w:t xml:space="preserve"> </w:t>
      </w:r>
      <w:proofErr w:type="spellStart"/>
      <w:r w:rsidRPr="00A523BA">
        <w:rPr>
          <w:rFonts w:cs="Times New Roman"/>
          <w:szCs w:val="28"/>
        </w:rPr>
        <w:t>phao</w:t>
      </w:r>
      <w:proofErr w:type="spellEnd"/>
      <w:r w:rsidRPr="00A523BA">
        <w:rPr>
          <w:rFonts w:cs="Times New Roman"/>
          <w:szCs w:val="28"/>
        </w:rPr>
        <w:t xml:space="preserve"> </w:t>
      </w:r>
      <w:proofErr w:type="spellStart"/>
      <w:r w:rsidRPr="00A523BA">
        <w:rPr>
          <w:rFonts w:cs="Times New Roman"/>
          <w:szCs w:val="28"/>
        </w:rPr>
        <w:t>cứu</w:t>
      </w:r>
      <w:proofErr w:type="spellEnd"/>
      <w:r w:rsidRPr="00A523BA">
        <w:rPr>
          <w:rFonts w:cs="Times New Roman"/>
          <w:szCs w:val="28"/>
        </w:rPr>
        <w:t xml:space="preserve"> </w:t>
      </w:r>
      <w:proofErr w:type="spellStart"/>
      <w:r w:rsidRPr="00A523BA">
        <w:rPr>
          <w:rFonts w:cs="Times New Roman"/>
          <w:szCs w:val="28"/>
        </w:rPr>
        <w:t>sinh</w:t>
      </w:r>
      <w:proofErr w:type="spellEnd"/>
      <w:r w:rsidRPr="00A523BA">
        <w:rPr>
          <w:rFonts w:cs="Times New Roman"/>
          <w:szCs w:val="28"/>
        </w:rPr>
        <w:t xml:space="preserve"> </w:t>
      </w:r>
      <w:proofErr w:type="spellStart"/>
      <w:r w:rsidRPr="00A523BA">
        <w:rPr>
          <w:rFonts w:cs="Times New Roman"/>
          <w:szCs w:val="28"/>
        </w:rPr>
        <w:t>tại</w:t>
      </w:r>
      <w:proofErr w:type="spellEnd"/>
      <w:r w:rsidRPr="00A523BA">
        <w:rPr>
          <w:rFonts w:cs="Times New Roman"/>
          <w:szCs w:val="28"/>
        </w:rPr>
        <w:t xml:space="preserve"> </w:t>
      </w:r>
      <w:proofErr w:type="spellStart"/>
      <w:r w:rsidRPr="00A523BA">
        <w:rPr>
          <w:rFonts w:cs="Times New Roman"/>
          <w:szCs w:val="28"/>
        </w:rPr>
        <w:t>những</w:t>
      </w:r>
      <w:proofErr w:type="spellEnd"/>
      <w:r w:rsidRPr="00A523BA">
        <w:rPr>
          <w:rFonts w:cs="Times New Roman"/>
          <w:szCs w:val="28"/>
        </w:rPr>
        <w:t xml:space="preserve"> </w:t>
      </w:r>
      <w:proofErr w:type="spellStart"/>
      <w:r w:rsidRPr="00A523BA">
        <w:rPr>
          <w:rFonts w:cs="Times New Roman"/>
          <w:szCs w:val="28"/>
        </w:rPr>
        <w:t>nơi</w:t>
      </w:r>
      <w:proofErr w:type="spellEnd"/>
      <w:r w:rsidRPr="00A523BA">
        <w:rPr>
          <w:rFonts w:cs="Times New Roman"/>
          <w:szCs w:val="28"/>
        </w:rPr>
        <w:t xml:space="preserve"> </w:t>
      </w:r>
      <w:proofErr w:type="spellStart"/>
      <w:r w:rsidRPr="00A523BA">
        <w:rPr>
          <w:rFonts w:cs="Times New Roman"/>
          <w:szCs w:val="28"/>
        </w:rPr>
        <w:t>dễ</w:t>
      </w:r>
      <w:proofErr w:type="spellEnd"/>
      <w:r w:rsidRPr="00A523BA">
        <w:rPr>
          <w:rFonts w:cs="Times New Roman"/>
          <w:szCs w:val="28"/>
        </w:rPr>
        <w:t xml:space="preserve"> </w:t>
      </w:r>
      <w:proofErr w:type="spellStart"/>
      <w:r w:rsidRPr="00A523BA">
        <w:rPr>
          <w:rFonts w:cs="Times New Roman"/>
          <w:szCs w:val="28"/>
        </w:rPr>
        <w:t>thấy</w:t>
      </w:r>
      <w:proofErr w:type="spellEnd"/>
      <w:r w:rsidRPr="00A523BA">
        <w:rPr>
          <w:rFonts w:cs="Times New Roman"/>
          <w:szCs w:val="28"/>
        </w:rPr>
        <w:t xml:space="preserve"> </w:t>
      </w:r>
      <w:proofErr w:type="spellStart"/>
      <w:r w:rsidRPr="00A523BA">
        <w:rPr>
          <w:rFonts w:cs="Times New Roman"/>
          <w:szCs w:val="28"/>
        </w:rPr>
        <w:t>theo</w:t>
      </w:r>
      <w:proofErr w:type="spellEnd"/>
      <w:r w:rsidRPr="00A523BA">
        <w:rPr>
          <w:rFonts w:cs="Times New Roman"/>
          <w:szCs w:val="28"/>
        </w:rPr>
        <w:t xml:space="preserve"> </w:t>
      </w:r>
      <w:proofErr w:type="spellStart"/>
      <w:r w:rsidRPr="00A523BA">
        <w:rPr>
          <w:rFonts w:cs="Times New Roman"/>
          <w:szCs w:val="28"/>
        </w:rPr>
        <w:t>quy</w:t>
      </w:r>
      <w:proofErr w:type="spellEnd"/>
      <w:r w:rsidRPr="00A523BA">
        <w:rPr>
          <w:rFonts w:cs="Times New Roman"/>
          <w:szCs w:val="28"/>
        </w:rPr>
        <w:t xml:space="preserve"> </w:t>
      </w:r>
      <w:proofErr w:type="spellStart"/>
      <w:r w:rsidRPr="00A523BA">
        <w:rPr>
          <w:rFonts w:cs="Times New Roman"/>
          <w:szCs w:val="28"/>
        </w:rPr>
        <w:t>định</w:t>
      </w:r>
      <w:proofErr w:type="spellEnd"/>
      <w:r w:rsidRPr="00A523BA">
        <w:rPr>
          <w:rFonts w:cs="Times New Roman"/>
          <w:szCs w:val="28"/>
        </w:rPr>
        <w:t>.</w:t>
      </w:r>
    </w:p>
    <w:p w14:paraId="61B17496" w14:textId="423E05D8" w:rsidR="00A523BA" w:rsidRPr="00A523BA" w:rsidRDefault="00A523BA" w:rsidP="00E26222">
      <w:pPr>
        <w:pStyle w:val="CR4"/>
      </w:pPr>
      <w:bookmarkStart w:id="75" w:name="_Toc214279437"/>
      <w:r w:rsidRPr="00A523BA">
        <w:t xml:space="preserve">2.3.3.2. Giai </w:t>
      </w:r>
      <w:proofErr w:type="spellStart"/>
      <w:r w:rsidRPr="00A523BA">
        <w:t>đoạn</w:t>
      </w:r>
      <w:proofErr w:type="spellEnd"/>
      <w:r w:rsidRPr="00A523BA">
        <w:t xml:space="preserve"> </w:t>
      </w:r>
      <w:proofErr w:type="spellStart"/>
      <w:r w:rsidRPr="00A523BA">
        <w:t>vận</w:t>
      </w:r>
      <w:proofErr w:type="spellEnd"/>
      <w:r w:rsidRPr="00A523BA">
        <w:t xml:space="preserve"> </w:t>
      </w:r>
      <w:proofErr w:type="spellStart"/>
      <w:r w:rsidRPr="00A523BA">
        <w:t>hành</w:t>
      </w:r>
      <w:bookmarkEnd w:id="75"/>
      <w:proofErr w:type="spellEnd"/>
    </w:p>
    <w:p w14:paraId="6FD2964D" w14:textId="77777777" w:rsidR="00A523BA" w:rsidRPr="00A523BA" w:rsidRDefault="00A523BA" w:rsidP="00A523BA">
      <w:pPr>
        <w:pStyle w:val="BODY"/>
        <w:spacing w:before="60" w:after="60" w:line="312" w:lineRule="auto"/>
        <w:rPr>
          <w:rFonts w:cs="Times New Roman"/>
          <w:i/>
          <w:iCs/>
          <w:szCs w:val="28"/>
        </w:rPr>
      </w:pPr>
      <w:r w:rsidRPr="00A523BA">
        <w:rPr>
          <w:rFonts w:cs="Times New Roman"/>
          <w:i/>
          <w:iCs/>
          <w:szCs w:val="28"/>
        </w:rPr>
        <w:t xml:space="preserve">* </w:t>
      </w:r>
      <w:proofErr w:type="spellStart"/>
      <w:r w:rsidRPr="00A523BA">
        <w:rPr>
          <w:rFonts w:cs="Times New Roman"/>
          <w:i/>
          <w:iCs/>
          <w:szCs w:val="28"/>
        </w:rPr>
        <w:t>Biện</w:t>
      </w:r>
      <w:proofErr w:type="spellEnd"/>
      <w:r w:rsidRPr="00A523BA">
        <w:rPr>
          <w:rFonts w:cs="Times New Roman"/>
          <w:i/>
          <w:iCs/>
          <w:szCs w:val="28"/>
        </w:rPr>
        <w:t xml:space="preserve"> </w:t>
      </w:r>
      <w:proofErr w:type="spellStart"/>
      <w:r w:rsidRPr="00A523BA">
        <w:rPr>
          <w:rFonts w:cs="Times New Roman"/>
          <w:i/>
          <w:iCs/>
          <w:szCs w:val="28"/>
        </w:rPr>
        <w:t>pháp</w:t>
      </w:r>
      <w:proofErr w:type="spellEnd"/>
      <w:r w:rsidRPr="00A523BA">
        <w:rPr>
          <w:rFonts w:cs="Times New Roman"/>
          <w:i/>
          <w:iCs/>
          <w:szCs w:val="28"/>
        </w:rPr>
        <w:t xml:space="preserve"> </w:t>
      </w:r>
      <w:proofErr w:type="spellStart"/>
      <w:r w:rsidRPr="00A523BA">
        <w:rPr>
          <w:rFonts w:cs="Times New Roman"/>
          <w:i/>
          <w:iCs/>
          <w:szCs w:val="28"/>
        </w:rPr>
        <w:t>thu</w:t>
      </w:r>
      <w:proofErr w:type="spellEnd"/>
      <w:r w:rsidRPr="00A523BA">
        <w:rPr>
          <w:rFonts w:cs="Times New Roman"/>
          <w:i/>
          <w:iCs/>
          <w:szCs w:val="28"/>
        </w:rPr>
        <w:t xml:space="preserve"> </w:t>
      </w:r>
      <w:proofErr w:type="spellStart"/>
      <w:r w:rsidRPr="00A523BA">
        <w:rPr>
          <w:rFonts w:cs="Times New Roman"/>
          <w:i/>
          <w:iCs/>
          <w:szCs w:val="28"/>
        </w:rPr>
        <w:t>dọn</w:t>
      </w:r>
      <w:proofErr w:type="spellEnd"/>
      <w:r w:rsidRPr="00A523BA">
        <w:rPr>
          <w:rFonts w:cs="Times New Roman"/>
          <w:i/>
          <w:iCs/>
          <w:szCs w:val="28"/>
        </w:rPr>
        <w:t xml:space="preserve"> </w:t>
      </w:r>
      <w:proofErr w:type="spellStart"/>
      <w:r w:rsidRPr="00A523BA">
        <w:rPr>
          <w:rFonts w:cs="Times New Roman"/>
          <w:i/>
          <w:iCs/>
          <w:szCs w:val="28"/>
        </w:rPr>
        <w:t>rác</w:t>
      </w:r>
      <w:proofErr w:type="spellEnd"/>
      <w:r w:rsidRPr="00A523BA">
        <w:rPr>
          <w:rFonts w:cs="Times New Roman"/>
          <w:i/>
          <w:iCs/>
          <w:szCs w:val="28"/>
        </w:rPr>
        <w:t xml:space="preserve"> </w:t>
      </w:r>
      <w:proofErr w:type="spellStart"/>
      <w:r w:rsidRPr="00A523BA">
        <w:rPr>
          <w:rFonts w:cs="Times New Roman"/>
          <w:i/>
          <w:iCs/>
          <w:szCs w:val="28"/>
        </w:rPr>
        <w:t>trong</w:t>
      </w:r>
      <w:proofErr w:type="spellEnd"/>
      <w:r w:rsidRPr="00A523BA">
        <w:rPr>
          <w:rFonts w:cs="Times New Roman"/>
          <w:i/>
          <w:iCs/>
          <w:szCs w:val="28"/>
        </w:rPr>
        <w:t xml:space="preserve"> </w:t>
      </w:r>
      <w:proofErr w:type="spellStart"/>
      <w:r w:rsidRPr="00A523BA">
        <w:rPr>
          <w:rFonts w:cs="Times New Roman"/>
          <w:i/>
          <w:iCs/>
          <w:szCs w:val="28"/>
        </w:rPr>
        <w:t>lòng</w:t>
      </w:r>
      <w:proofErr w:type="spellEnd"/>
      <w:r w:rsidRPr="00A523BA">
        <w:rPr>
          <w:rFonts w:cs="Times New Roman"/>
          <w:i/>
          <w:iCs/>
          <w:szCs w:val="28"/>
        </w:rPr>
        <w:t xml:space="preserve"> </w:t>
      </w:r>
      <w:proofErr w:type="spellStart"/>
      <w:r w:rsidRPr="00A523BA">
        <w:rPr>
          <w:rFonts w:cs="Times New Roman"/>
          <w:i/>
          <w:iCs/>
          <w:szCs w:val="28"/>
        </w:rPr>
        <w:t>hồ</w:t>
      </w:r>
      <w:proofErr w:type="spellEnd"/>
      <w:r w:rsidRPr="00A523BA">
        <w:rPr>
          <w:rFonts w:cs="Times New Roman"/>
          <w:i/>
          <w:iCs/>
          <w:szCs w:val="28"/>
        </w:rPr>
        <w:t xml:space="preserve"> </w:t>
      </w:r>
      <w:proofErr w:type="spellStart"/>
      <w:r w:rsidRPr="00A523BA">
        <w:rPr>
          <w:rFonts w:cs="Times New Roman"/>
          <w:i/>
          <w:iCs/>
          <w:szCs w:val="28"/>
        </w:rPr>
        <w:t>sau</w:t>
      </w:r>
      <w:proofErr w:type="spellEnd"/>
      <w:r w:rsidRPr="00A523BA">
        <w:rPr>
          <w:rFonts w:cs="Times New Roman"/>
          <w:i/>
          <w:iCs/>
          <w:szCs w:val="28"/>
        </w:rPr>
        <w:t xml:space="preserve"> </w:t>
      </w:r>
      <w:proofErr w:type="spellStart"/>
      <w:r w:rsidRPr="00A523BA">
        <w:rPr>
          <w:rFonts w:cs="Times New Roman"/>
          <w:i/>
          <w:iCs/>
          <w:szCs w:val="28"/>
        </w:rPr>
        <w:t>mỗi</w:t>
      </w:r>
      <w:proofErr w:type="spellEnd"/>
      <w:r w:rsidRPr="00A523BA">
        <w:rPr>
          <w:rFonts w:cs="Times New Roman"/>
          <w:i/>
          <w:iCs/>
          <w:szCs w:val="28"/>
        </w:rPr>
        <w:t xml:space="preserve"> </w:t>
      </w:r>
      <w:proofErr w:type="spellStart"/>
      <w:r w:rsidRPr="00A523BA">
        <w:rPr>
          <w:rFonts w:cs="Times New Roman"/>
          <w:i/>
          <w:iCs/>
          <w:szCs w:val="28"/>
        </w:rPr>
        <w:t>đợt</w:t>
      </w:r>
      <w:proofErr w:type="spellEnd"/>
      <w:r w:rsidRPr="00A523BA">
        <w:rPr>
          <w:rFonts w:cs="Times New Roman"/>
          <w:i/>
          <w:iCs/>
          <w:szCs w:val="28"/>
        </w:rPr>
        <w:t xml:space="preserve"> </w:t>
      </w:r>
      <w:proofErr w:type="spellStart"/>
      <w:r w:rsidRPr="00A523BA">
        <w:rPr>
          <w:rFonts w:cs="Times New Roman"/>
          <w:i/>
          <w:iCs/>
          <w:szCs w:val="28"/>
        </w:rPr>
        <w:t>mưa</w:t>
      </w:r>
      <w:proofErr w:type="spellEnd"/>
      <w:r w:rsidRPr="00A523BA">
        <w:rPr>
          <w:rFonts w:cs="Times New Roman"/>
          <w:i/>
          <w:iCs/>
          <w:szCs w:val="28"/>
        </w:rPr>
        <w:t xml:space="preserve"> </w:t>
      </w:r>
      <w:proofErr w:type="spellStart"/>
      <w:r w:rsidRPr="00A523BA">
        <w:rPr>
          <w:rFonts w:cs="Times New Roman"/>
          <w:i/>
          <w:iCs/>
          <w:szCs w:val="28"/>
        </w:rPr>
        <w:t>lũ</w:t>
      </w:r>
      <w:proofErr w:type="spellEnd"/>
    </w:p>
    <w:p w14:paraId="7CDCF2D1" w14:textId="1516CC88"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Sau </w:t>
      </w:r>
      <w:proofErr w:type="spellStart"/>
      <w:r w:rsidRPr="00A523BA">
        <w:rPr>
          <w:rFonts w:cs="Times New Roman"/>
          <w:szCs w:val="28"/>
        </w:rPr>
        <w:t>mỗi</w:t>
      </w:r>
      <w:proofErr w:type="spellEnd"/>
      <w:r w:rsidRPr="00A523BA">
        <w:rPr>
          <w:rFonts w:cs="Times New Roman"/>
          <w:szCs w:val="28"/>
        </w:rPr>
        <w:t xml:space="preserve"> </w:t>
      </w:r>
      <w:proofErr w:type="spellStart"/>
      <w:r w:rsidRPr="00A523BA">
        <w:rPr>
          <w:rFonts w:cs="Times New Roman"/>
          <w:szCs w:val="28"/>
        </w:rPr>
        <w:t>đợt</w:t>
      </w:r>
      <w:proofErr w:type="spellEnd"/>
      <w:r w:rsidRPr="00A523BA">
        <w:rPr>
          <w:rFonts w:cs="Times New Roman"/>
          <w:szCs w:val="28"/>
        </w:rPr>
        <w:t xml:space="preserve"> </w:t>
      </w:r>
      <w:proofErr w:type="spellStart"/>
      <w:r w:rsidRPr="00A523BA">
        <w:rPr>
          <w:rFonts w:cs="Times New Roman"/>
          <w:szCs w:val="28"/>
        </w:rPr>
        <w:t>mưa</w:t>
      </w:r>
      <w:proofErr w:type="spellEnd"/>
      <w:r w:rsidRPr="00A523BA">
        <w:rPr>
          <w:rFonts w:cs="Times New Roman"/>
          <w:szCs w:val="28"/>
        </w:rPr>
        <w:t xml:space="preserve"> </w:t>
      </w:r>
      <w:proofErr w:type="spellStart"/>
      <w:r w:rsidRPr="00A523BA">
        <w:rPr>
          <w:rFonts w:cs="Times New Roman"/>
          <w:szCs w:val="28"/>
        </w:rPr>
        <w:t>lũ</w:t>
      </w:r>
      <w:proofErr w:type="spellEnd"/>
      <w:r w:rsidRPr="00A523BA">
        <w:rPr>
          <w:rFonts w:cs="Times New Roman"/>
          <w:szCs w:val="28"/>
        </w:rPr>
        <w:t xml:space="preserve">, </w:t>
      </w:r>
      <w:proofErr w:type="spellStart"/>
      <w:r w:rsidRPr="00A523BA">
        <w:rPr>
          <w:rFonts w:cs="Times New Roman"/>
          <w:szCs w:val="28"/>
        </w:rPr>
        <w:t>cây</w:t>
      </w:r>
      <w:proofErr w:type="spellEnd"/>
      <w:r w:rsidRPr="00A523BA">
        <w:rPr>
          <w:rFonts w:cs="Times New Roman"/>
          <w:szCs w:val="28"/>
        </w:rPr>
        <w:t xml:space="preserve"> </w:t>
      </w:r>
      <w:proofErr w:type="spellStart"/>
      <w:r w:rsidRPr="00A523BA">
        <w:rPr>
          <w:rFonts w:cs="Times New Roman"/>
          <w:szCs w:val="28"/>
        </w:rPr>
        <w:t>cối</w:t>
      </w:r>
      <w:proofErr w:type="spellEnd"/>
      <w:r w:rsidRPr="00A523BA">
        <w:rPr>
          <w:rFonts w:cs="Times New Roman"/>
          <w:szCs w:val="28"/>
        </w:rPr>
        <w:t xml:space="preserve"> </w:t>
      </w:r>
      <w:proofErr w:type="spellStart"/>
      <w:r w:rsidRPr="00A523BA">
        <w:rPr>
          <w:rFonts w:cs="Times New Roman"/>
          <w:szCs w:val="28"/>
        </w:rPr>
        <w:t>có</w:t>
      </w:r>
      <w:proofErr w:type="spellEnd"/>
      <w:r w:rsidRPr="00A523BA">
        <w:rPr>
          <w:rFonts w:cs="Times New Roman"/>
          <w:szCs w:val="28"/>
        </w:rPr>
        <w:t xml:space="preserve"> </w:t>
      </w:r>
      <w:proofErr w:type="spellStart"/>
      <w:r w:rsidRPr="00A523BA">
        <w:rPr>
          <w:rFonts w:cs="Times New Roman"/>
          <w:szCs w:val="28"/>
        </w:rPr>
        <w:t>thể</w:t>
      </w:r>
      <w:proofErr w:type="spellEnd"/>
      <w:r w:rsidRPr="00A523BA">
        <w:rPr>
          <w:rFonts w:cs="Times New Roman"/>
          <w:szCs w:val="28"/>
        </w:rPr>
        <w:t xml:space="preserve"> </w:t>
      </w:r>
      <w:proofErr w:type="spellStart"/>
      <w:r w:rsidRPr="00A523BA">
        <w:rPr>
          <w:rFonts w:cs="Times New Roman"/>
          <w:szCs w:val="28"/>
        </w:rPr>
        <w:t>trôi</w:t>
      </w:r>
      <w:proofErr w:type="spellEnd"/>
      <w:r w:rsidRPr="00A523BA">
        <w:rPr>
          <w:rFonts w:cs="Times New Roman"/>
          <w:szCs w:val="28"/>
        </w:rPr>
        <w:t xml:space="preserve"> </w:t>
      </w:r>
      <w:proofErr w:type="spellStart"/>
      <w:r w:rsidRPr="00A523BA">
        <w:rPr>
          <w:rFonts w:cs="Times New Roman"/>
          <w:szCs w:val="28"/>
        </w:rPr>
        <w:t>về</w:t>
      </w:r>
      <w:proofErr w:type="spellEnd"/>
      <w:r w:rsidRPr="00A523BA">
        <w:rPr>
          <w:rFonts w:cs="Times New Roman"/>
          <w:szCs w:val="28"/>
        </w:rPr>
        <w:t xml:space="preserve"> </w:t>
      </w:r>
      <w:proofErr w:type="spellStart"/>
      <w:r w:rsidRPr="00A523BA">
        <w:rPr>
          <w:rFonts w:cs="Times New Roman"/>
          <w:szCs w:val="28"/>
        </w:rPr>
        <w:t>khu</w:t>
      </w:r>
      <w:proofErr w:type="spellEnd"/>
      <w:r w:rsidRPr="00A523BA">
        <w:rPr>
          <w:rFonts w:cs="Times New Roman"/>
          <w:szCs w:val="28"/>
        </w:rPr>
        <w:t xml:space="preserve"> </w:t>
      </w:r>
      <w:proofErr w:type="spellStart"/>
      <w:r w:rsidRPr="00A523BA">
        <w:rPr>
          <w:rFonts w:cs="Times New Roman"/>
          <w:szCs w:val="28"/>
        </w:rPr>
        <w:t>vực</w:t>
      </w:r>
      <w:proofErr w:type="spellEnd"/>
      <w:r w:rsidRPr="00A523BA">
        <w:rPr>
          <w:rFonts w:cs="Times New Roman"/>
          <w:szCs w:val="28"/>
        </w:rPr>
        <w:t xml:space="preserve">. </w:t>
      </w:r>
      <w:proofErr w:type="spellStart"/>
      <w:r w:rsidRPr="00A523BA">
        <w:rPr>
          <w:rFonts w:cs="Times New Roman"/>
          <w:szCs w:val="28"/>
        </w:rPr>
        <w:t>Để</w:t>
      </w:r>
      <w:proofErr w:type="spellEnd"/>
      <w:r w:rsidRPr="00A523BA">
        <w:rPr>
          <w:rFonts w:cs="Times New Roman"/>
          <w:szCs w:val="28"/>
        </w:rPr>
        <w:t xml:space="preserve"> </w:t>
      </w:r>
      <w:proofErr w:type="spellStart"/>
      <w:r w:rsidRPr="00A523BA">
        <w:rPr>
          <w:rFonts w:cs="Times New Roman"/>
          <w:szCs w:val="28"/>
        </w:rPr>
        <w:t>đảm</w:t>
      </w:r>
      <w:proofErr w:type="spellEnd"/>
      <w:r w:rsidRPr="00A523BA">
        <w:rPr>
          <w:rFonts w:cs="Times New Roman"/>
          <w:szCs w:val="28"/>
        </w:rPr>
        <w:t xml:space="preserve"> </w:t>
      </w:r>
      <w:proofErr w:type="spellStart"/>
      <w:r w:rsidRPr="00A523BA">
        <w:rPr>
          <w:rFonts w:cs="Times New Roman"/>
          <w:szCs w:val="28"/>
        </w:rPr>
        <w:t>bảo</w:t>
      </w:r>
      <w:proofErr w:type="spellEnd"/>
      <w:r w:rsidRPr="00A523BA">
        <w:rPr>
          <w:rFonts w:cs="Times New Roman"/>
          <w:szCs w:val="28"/>
        </w:rPr>
        <w:t xml:space="preserve"> an </w:t>
      </w:r>
      <w:proofErr w:type="spellStart"/>
      <w:r w:rsidRPr="00A523BA">
        <w:rPr>
          <w:rFonts w:cs="Times New Roman"/>
          <w:szCs w:val="28"/>
        </w:rPr>
        <w:t>toàn</w:t>
      </w:r>
      <w:proofErr w:type="spellEnd"/>
      <w:r w:rsidRPr="00A523BA">
        <w:rPr>
          <w:rFonts w:cs="Times New Roman"/>
          <w:szCs w:val="28"/>
        </w:rPr>
        <w:t xml:space="preserve"> </w:t>
      </w:r>
      <w:proofErr w:type="spellStart"/>
      <w:r w:rsidRPr="00A523BA">
        <w:rPr>
          <w:rFonts w:cs="Times New Roman"/>
          <w:szCs w:val="28"/>
        </w:rPr>
        <w:t>cho</w:t>
      </w:r>
      <w:proofErr w:type="spellEnd"/>
      <w:r w:rsidRPr="00A523BA">
        <w:rPr>
          <w:rFonts w:cs="Times New Roman"/>
          <w:szCs w:val="28"/>
        </w:rPr>
        <w:t xml:space="preserve"> </w:t>
      </w:r>
      <w:proofErr w:type="spellStart"/>
      <w:r w:rsidRPr="00A523BA">
        <w:rPr>
          <w:rFonts w:cs="Times New Roman"/>
          <w:szCs w:val="28"/>
        </w:rPr>
        <w:t>quá</w:t>
      </w:r>
      <w:proofErr w:type="spellEnd"/>
      <w:r w:rsidRPr="00A523BA">
        <w:rPr>
          <w:rFonts w:cs="Times New Roman"/>
          <w:szCs w:val="28"/>
        </w:rPr>
        <w:t xml:space="preserve"> </w:t>
      </w:r>
      <w:proofErr w:type="spellStart"/>
      <w:r w:rsidRPr="00A523BA">
        <w:rPr>
          <w:rFonts w:cs="Times New Roman"/>
          <w:szCs w:val="28"/>
        </w:rPr>
        <w:t>trình</w:t>
      </w:r>
      <w:proofErr w:type="spellEnd"/>
      <w:r w:rsidRPr="00A523BA">
        <w:rPr>
          <w:rFonts w:cs="Times New Roman"/>
          <w:szCs w:val="28"/>
        </w:rPr>
        <w:t xml:space="preserve"> </w:t>
      </w:r>
      <w:proofErr w:type="spellStart"/>
      <w:r w:rsidRPr="00A523BA">
        <w:rPr>
          <w:rFonts w:cs="Times New Roman"/>
          <w:szCs w:val="28"/>
        </w:rPr>
        <w:t>vận</w:t>
      </w:r>
      <w:proofErr w:type="spellEnd"/>
      <w:r w:rsidRPr="00A523BA">
        <w:rPr>
          <w:rFonts w:cs="Times New Roman"/>
          <w:szCs w:val="28"/>
        </w:rPr>
        <w:t xml:space="preserve"> </w:t>
      </w:r>
      <w:proofErr w:type="spellStart"/>
      <w:r w:rsidRPr="00A523BA">
        <w:rPr>
          <w:rFonts w:cs="Times New Roman"/>
          <w:szCs w:val="28"/>
        </w:rPr>
        <w:t>hành</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bị</w:t>
      </w:r>
      <w:proofErr w:type="spellEnd"/>
      <w:r w:rsidRPr="00A523BA">
        <w:rPr>
          <w:rFonts w:cs="Times New Roman"/>
          <w:szCs w:val="28"/>
        </w:rPr>
        <w:t xml:space="preserve"> </w:t>
      </w:r>
      <w:proofErr w:type="spellStart"/>
      <w:r w:rsidRPr="00A523BA">
        <w:rPr>
          <w:rFonts w:cs="Times New Roman"/>
          <w:szCs w:val="28"/>
        </w:rPr>
        <w:t>tại</w:t>
      </w:r>
      <w:proofErr w:type="spellEnd"/>
      <w:r w:rsidRPr="00A523BA">
        <w:rPr>
          <w:rFonts w:cs="Times New Roman"/>
          <w:szCs w:val="28"/>
        </w:rPr>
        <w:t xml:space="preserve"> </w:t>
      </w:r>
      <w:proofErr w:type="spellStart"/>
      <w:r w:rsidR="004E149D">
        <w:rPr>
          <w:rFonts w:cs="Times New Roman"/>
          <w:szCs w:val="28"/>
        </w:rPr>
        <w:t>nhà</w:t>
      </w:r>
      <w:proofErr w:type="spellEnd"/>
      <w:r w:rsidR="004E149D">
        <w:rPr>
          <w:rFonts w:cs="Times New Roman"/>
          <w:szCs w:val="28"/>
        </w:rPr>
        <w:t xml:space="preserve"> </w:t>
      </w:r>
      <w:proofErr w:type="spellStart"/>
      <w:r w:rsidR="004E149D">
        <w:rPr>
          <w:rFonts w:cs="Times New Roman"/>
          <w:szCs w:val="28"/>
        </w:rPr>
        <w:t>máy</w:t>
      </w:r>
      <w:proofErr w:type="spellEnd"/>
      <w:r w:rsidR="004E149D">
        <w:rPr>
          <w:rFonts w:cs="Times New Roman"/>
          <w:szCs w:val="28"/>
        </w:rPr>
        <w:t xml:space="preserve"> </w:t>
      </w:r>
      <w:proofErr w:type="spellStart"/>
      <w:r w:rsidR="004E149D">
        <w:rPr>
          <w:rFonts w:cs="Times New Roman"/>
          <w:szCs w:val="28"/>
        </w:rPr>
        <w:t>thuỷ</w:t>
      </w:r>
      <w:proofErr w:type="spellEnd"/>
      <w:r w:rsidR="004E149D">
        <w:rPr>
          <w:rFonts w:cs="Times New Roman"/>
          <w:szCs w:val="28"/>
        </w:rPr>
        <w:t xml:space="preserve"> </w:t>
      </w:r>
      <w:proofErr w:type="spellStart"/>
      <w:r w:rsidR="004E149D">
        <w:rPr>
          <w:rFonts w:cs="Times New Roman"/>
          <w:szCs w:val="28"/>
        </w:rPr>
        <w:t>điện</w:t>
      </w:r>
      <w:proofErr w:type="spellEnd"/>
      <w:r w:rsidRPr="00A523BA">
        <w:rPr>
          <w:rFonts w:cs="Times New Roman"/>
          <w:szCs w:val="28"/>
        </w:rPr>
        <w:t xml:space="preserve">, </w:t>
      </w:r>
      <w:proofErr w:type="spellStart"/>
      <w:r w:rsidR="004E149D">
        <w:rPr>
          <w:rFonts w:cs="Times New Roman"/>
          <w:szCs w:val="28"/>
        </w:rPr>
        <w:t>Chủ</w:t>
      </w:r>
      <w:proofErr w:type="spellEnd"/>
      <w:r w:rsidR="004E149D">
        <w:rPr>
          <w:rFonts w:cs="Times New Roman"/>
          <w:szCs w:val="28"/>
        </w:rPr>
        <w:t xml:space="preserve"> </w:t>
      </w:r>
      <w:proofErr w:type="spellStart"/>
      <w:r w:rsidR="004E149D">
        <w:rPr>
          <w:rFonts w:cs="Times New Roman"/>
          <w:szCs w:val="28"/>
        </w:rPr>
        <w:t>dự</w:t>
      </w:r>
      <w:proofErr w:type="spellEnd"/>
      <w:r w:rsidR="004E149D">
        <w:rPr>
          <w:rFonts w:cs="Times New Roman"/>
          <w:szCs w:val="28"/>
        </w:rPr>
        <w:t xml:space="preserve"> </w:t>
      </w:r>
      <w:proofErr w:type="spellStart"/>
      <w:r w:rsidR="004E149D">
        <w:rPr>
          <w:rFonts w:cs="Times New Roman"/>
          <w:szCs w:val="28"/>
        </w:rPr>
        <w:t>án</w:t>
      </w:r>
      <w:proofErr w:type="spellEnd"/>
      <w:r w:rsidRPr="00A523BA">
        <w:rPr>
          <w:rFonts w:cs="Times New Roman"/>
          <w:szCs w:val="28"/>
        </w:rPr>
        <w:t xml:space="preserve"> </w:t>
      </w:r>
      <w:proofErr w:type="spellStart"/>
      <w:r w:rsidRPr="00A523BA">
        <w:rPr>
          <w:rFonts w:cs="Times New Roman"/>
          <w:szCs w:val="28"/>
        </w:rPr>
        <w:t>sẽ</w:t>
      </w:r>
      <w:proofErr w:type="spellEnd"/>
      <w:r w:rsidRPr="00A523BA">
        <w:rPr>
          <w:rFonts w:cs="Times New Roman"/>
          <w:szCs w:val="28"/>
        </w:rPr>
        <w:t>:</w:t>
      </w:r>
    </w:p>
    <w:p w14:paraId="435C3D07"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Lắp</w:t>
      </w:r>
      <w:proofErr w:type="spellEnd"/>
      <w:r w:rsidRPr="00A523BA">
        <w:rPr>
          <w:rFonts w:cs="Times New Roman"/>
          <w:szCs w:val="28"/>
        </w:rPr>
        <w:t xml:space="preserve"> </w:t>
      </w:r>
      <w:proofErr w:type="spellStart"/>
      <w:r w:rsidRPr="00A523BA">
        <w:rPr>
          <w:rFonts w:cs="Times New Roman"/>
          <w:szCs w:val="28"/>
        </w:rPr>
        <w:t>đặt</w:t>
      </w:r>
      <w:proofErr w:type="spellEnd"/>
      <w:r w:rsidRPr="00A523BA">
        <w:rPr>
          <w:rFonts w:cs="Times New Roman"/>
          <w:szCs w:val="28"/>
        </w:rPr>
        <w:t xml:space="preserve"> </w:t>
      </w:r>
      <w:proofErr w:type="spellStart"/>
      <w:r w:rsidRPr="00A523BA">
        <w:rPr>
          <w:rFonts w:cs="Times New Roman"/>
          <w:szCs w:val="28"/>
        </w:rPr>
        <w:t>lưới</w:t>
      </w:r>
      <w:proofErr w:type="spellEnd"/>
      <w:r w:rsidRPr="00A523BA">
        <w:rPr>
          <w:rFonts w:cs="Times New Roman"/>
          <w:szCs w:val="28"/>
        </w:rPr>
        <w:t xml:space="preserve"> </w:t>
      </w:r>
      <w:proofErr w:type="spellStart"/>
      <w:r w:rsidRPr="00A523BA">
        <w:rPr>
          <w:rFonts w:cs="Times New Roman"/>
          <w:szCs w:val="28"/>
        </w:rPr>
        <w:t>chắn</w:t>
      </w:r>
      <w:proofErr w:type="spellEnd"/>
      <w:r w:rsidRPr="00A523BA">
        <w:rPr>
          <w:rFonts w:cs="Times New Roman"/>
          <w:szCs w:val="28"/>
        </w:rPr>
        <w:t xml:space="preserve"> </w:t>
      </w:r>
      <w:proofErr w:type="spellStart"/>
      <w:r w:rsidRPr="00A523BA">
        <w:rPr>
          <w:rFonts w:cs="Times New Roman"/>
          <w:szCs w:val="28"/>
        </w:rPr>
        <w:t>rác</w:t>
      </w:r>
      <w:proofErr w:type="spellEnd"/>
      <w:r w:rsidRPr="00A523BA">
        <w:rPr>
          <w:rFonts w:cs="Times New Roman"/>
          <w:szCs w:val="28"/>
        </w:rPr>
        <w:t xml:space="preserve"> </w:t>
      </w:r>
      <w:proofErr w:type="spellStart"/>
      <w:r w:rsidRPr="00A523BA">
        <w:rPr>
          <w:rFonts w:cs="Times New Roman"/>
          <w:szCs w:val="28"/>
        </w:rPr>
        <w:t>với</w:t>
      </w:r>
      <w:proofErr w:type="spellEnd"/>
      <w:r w:rsidRPr="00A523BA">
        <w:rPr>
          <w:rFonts w:cs="Times New Roman"/>
          <w:szCs w:val="28"/>
        </w:rPr>
        <w:t xml:space="preserve"> </w:t>
      </w:r>
      <w:proofErr w:type="spellStart"/>
      <w:r w:rsidRPr="00A523BA">
        <w:rPr>
          <w:rFonts w:cs="Times New Roman"/>
          <w:szCs w:val="28"/>
        </w:rPr>
        <w:t>kích</w:t>
      </w:r>
      <w:proofErr w:type="spellEnd"/>
      <w:r w:rsidRPr="00A523BA">
        <w:rPr>
          <w:rFonts w:cs="Times New Roman"/>
          <w:szCs w:val="28"/>
        </w:rPr>
        <w:t xml:space="preserve"> </w:t>
      </w:r>
      <w:proofErr w:type="spellStart"/>
      <w:r w:rsidRPr="00A523BA">
        <w:rPr>
          <w:rFonts w:cs="Times New Roman"/>
          <w:szCs w:val="28"/>
        </w:rPr>
        <w:t>thước</w:t>
      </w:r>
      <w:proofErr w:type="spellEnd"/>
      <w:r w:rsidRPr="00A523BA">
        <w:rPr>
          <w:rFonts w:cs="Times New Roman"/>
          <w:szCs w:val="28"/>
        </w:rPr>
        <w:t xml:space="preserve"> </w:t>
      </w:r>
      <w:proofErr w:type="spellStart"/>
      <w:r w:rsidRPr="00A523BA">
        <w:rPr>
          <w:rFonts w:cs="Times New Roman"/>
          <w:szCs w:val="28"/>
        </w:rPr>
        <w:t>mắt</w:t>
      </w:r>
      <w:proofErr w:type="spellEnd"/>
      <w:r w:rsidRPr="00A523BA">
        <w:rPr>
          <w:rFonts w:cs="Times New Roman"/>
          <w:szCs w:val="28"/>
        </w:rPr>
        <w:t xml:space="preserve"> </w:t>
      </w:r>
      <w:proofErr w:type="spellStart"/>
      <w:r w:rsidRPr="00A523BA">
        <w:rPr>
          <w:rFonts w:cs="Times New Roman"/>
          <w:szCs w:val="28"/>
        </w:rPr>
        <w:t>lưới</w:t>
      </w:r>
      <w:proofErr w:type="spellEnd"/>
      <w:r w:rsidRPr="00A523BA">
        <w:rPr>
          <w:rFonts w:cs="Times New Roman"/>
          <w:szCs w:val="28"/>
        </w:rPr>
        <w:t xml:space="preserve"> </w:t>
      </w:r>
      <w:proofErr w:type="spellStart"/>
      <w:r w:rsidRPr="00A523BA">
        <w:rPr>
          <w:rFonts w:cs="Times New Roman"/>
          <w:szCs w:val="28"/>
        </w:rPr>
        <w:t>phù</w:t>
      </w:r>
      <w:proofErr w:type="spellEnd"/>
      <w:r w:rsidRPr="00A523BA">
        <w:rPr>
          <w:rFonts w:cs="Times New Roman"/>
          <w:szCs w:val="28"/>
        </w:rPr>
        <w:t xml:space="preserve"> </w:t>
      </w:r>
      <w:proofErr w:type="spellStart"/>
      <w:r w:rsidRPr="00A523BA">
        <w:rPr>
          <w:rFonts w:cs="Times New Roman"/>
          <w:szCs w:val="28"/>
        </w:rPr>
        <w:t>hợp</w:t>
      </w:r>
      <w:proofErr w:type="spellEnd"/>
      <w:r w:rsidRPr="00A523BA">
        <w:rPr>
          <w:rFonts w:cs="Times New Roman"/>
          <w:szCs w:val="28"/>
        </w:rPr>
        <w:t xml:space="preserve"> </w:t>
      </w:r>
      <w:proofErr w:type="spellStart"/>
      <w:r w:rsidRPr="00A523BA">
        <w:rPr>
          <w:rFonts w:cs="Times New Roman"/>
          <w:szCs w:val="28"/>
        </w:rPr>
        <w:t>tại</w:t>
      </w:r>
      <w:proofErr w:type="spellEnd"/>
      <w:r w:rsidRPr="00A523BA">
        <w:rPr>
          <w:rFonts w:cs="Times New Roman"/>
          <w:szCs w:val="28"/>
        </w:rPr>
        <w:t xml:space="preserve"> </w:t>
      </w:r>
      <w:proofErr w:type="spellStart"/>
      <w:r w:rsidRPr="00A523BA">
        <w:rPr>
          <w:rFonts w:cs="Times New Roman"/>
          <w:szCs w:val="28"/>
        </w:rPr>
        <w:t>trước</w:t>
      </w:r>
      <w:proofErr w:type="spellEnd"/>
      <w:r w:rsidRPr="00A523BA">
        <w:rPr>
          <w:rFonts w:cs="Times New Roman"/>
          <w:szCs w:val="28"/>
        </w:rPr>
        <w:t xml:space="preserve"> </w:t>
      </w:r>
      <w:proofErr w:type="spellStart"/>
      <w:r w:rsidRPr="00A523BA">
        <w:rPr>
          <w:rFonts w:cs="Times New Roman"/>
          <w:szCs w:val="28"/>
        </w:rPr>
        <w:t>cửa</w:t>
      </w:r>
      <w:proofErr w:type="spellEnd"/>
      <w:r w:rsidRPr="00A523BA">
        <w:rPr>
          <w:rFonts w:cs="Times New Roman"/>
          <w:szCs w:val="28"/>
        </w:rPr>
        <w:t xml:space="preserve"> </w:t>
      </w:r>
      <w:proofErr w:type="spellStart"/>
      <w:r w:rsidRPr="00A523BA">
        <w:rPr>
          <w:rFonts w:cs="Times New Roman"/>
          <w:szCs w:val="28"/>
        </w:rPr>
        <w:t>lấy</w:t>
      </w:r>
      <w:proofErr w:type="spellEnd"/>
      <w:r w:rsidRPr="00A523BA">
        <w:rPr>
          <w:rFonts w:cs="Times New Roman"/>
          <w:szCs w:val="28"/>
        </w:rPr>
        <w:t xml:space="preserve"> </w:t>
      </w:r>
      <w:proofErr w:type="spellStart"/>
      <w:r w:rsidRPr="00A523BA">
        <w:rPr>
          <w:rFonts w:cs="Times New Roman"/>
          <w:szCs w:val="28"/>
        </w:rPr>
        <w:t>nước</w:t>
      </w:r>
      <w:proofErr w:type="spellEnd"/>
      <w:r w:rsidRPr="00A523BA">
        <w:rPr>
          <w:rFonts w:cs="Times New Roman"/>
          <w:szCs w:val="28"/>
        </w:rPr>
        <w:t xml:space="preserve"> </w:t>
      </w:r>
      <w:proofErr w:type="spellStart"/>
      <w:r w:rsidRPr="00A523BA">
        <w:rPr>
          <w:rFonts w:cs="Times New Roman"/>
          <w:szCs w:val="28"/>
        </w:rPr>
        <w:t>trước</w:t>
      </w:r>
      <w:proofErr w:type="spellEnd"/>
      <w:r w:rsidRPr="00A523BA">
        <w:rPr>
          <w:rFonts w:cs="Times New Roman"/>
          <w:szCs w:val="28"/>
        </w:rPr>
        <w:t xml:space="preserve"> </w:t>
      </w:r>
      <w:proofErr w:type="spellStart"/>
      <w:r w:rsidRPr="00A523BA">
        <w:rPr>
          <w:rFonts w:cs="Times New Roman"/>
          <w:szCs w:val="28"/>
        </w:rPr>
        <w:t>khi</w:t>
      </w:r>
      <w:proofErr w:type="spellEnd"/>
      <w:r w:rsidRPr="00A523BA">
        <w:rPr>
          <w:rFonts w:cs="Times New Roman"/>
          <w:szCs w:val="28"/>
        </w:rPr>
        <w:t xml:space="preserve"> </w:t>
      </w:r>
      <w:proofErr w:type="spellStart"/>
      <w:r w:rsidRPr="00A523BA">
        <w:rPr>
          <w:rFonts w:cs="Times New Roman"/>
          <w:szCs w:val="28"/>
        </w:rPr>
        <w:t>vận</w:t>
      </w:r>
      <w:proofErr w:type="spellEnd"/>
      <w:r w:rsidRPr="00A523BA">
        <w:rPr>
          <w:rFonts w:cs="Times New Roman"/>
          <w:szCs w:val="28"/>
        </w:rPr>
        <w:t xml:space="preserve"> </w:t>
      </w:r>
      <w:proofErr w:type="spellStart"/>
      <w:r w:rsidRPr="00A523BA">
        <w:rPr>
          <w:rFonts w:cs="Times New Roman"/>
          <w:szCs w:val="28"/>
        </w:rPr>
        <w:t>hành</w:t>
      </w:r>
      <w:proofErr w:type="spellEnd"/>
      <w:r w:rsidRPr="00A523BA">
        <w:rPr>
          <w:rFonts w:cs="Times New Roman"/>
          <w:szCs w:val="28"/>
        </w:rPr>
        <w:t xml:space="preserve"> </w:t>
      </w:r>
      <w:proofErr w:type="spellStart"/>
      <w:r w:rsidRPr="00A523BA">
        <w:rPr>
          <w:rFonts w:cs="Times New Roman"/>
          <w:szCs w:val="28"/>
        </w:rPr>
        <w:t>nhà</w:t>
      </w:r>
      <w:proofErr w:type="spellEnd"/>
      <w:r w:rsidRPr="00A523BA">
        <w:rPr>
          <w:rFonts w:cs="Times New Roman"/>
          <w:szCs w:val="28"/>
        </w:rPr>
        <w:t xml:space="preserve"> </w:t>
      </w:r>
      <w:proofErr w:type="spellStart"/>
      <w:r w:rsidRPr="00A523BA">
        <w:rPr>
          <w:rFonts w:cs="Times New Roman"/>
          <w:szCs w:val="28"/>
        </w:rPr>
        <w:t>máy</w:t>
      </w:r>
      <w:proofErr w:type="spellEnd"/>
      <w:r w:rsidRPr="00A523BA">
        <w:rPr>
          <w:rFonts w:cs="Times New Roman"/>
          <w:szCs w:val="28"/>
        </w:rPr>
        <w:t>.</w:t>
      </w:r>
    </w:p>
    <w:p w14:paraId="449E0E2F"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Thực</w:t>
      </w:r>
      <w:proofErr w:type="spellEnd"/>
      <w:r w:rsidRPr="00A523BA">
        <w:rPr>
          <w:rFonts w:cs="Times New Roman"/>
          <w:szCs w:val="28"/>
        </w:rPr>
        <w:t xml:space="preserve"> </w:t>
      </w:r>
      <w:proofErr w:type="spellStart"/>
      <w:r w:rsidRPr="00A523BA">
        <w:rPr>
          <w:rFonts w:cs="Times New Roman"/>
          <w:szCs w:val="28"/>
        </w:rPr>
        <w:t>hiện</w:t>
      </w:r>
      <w:proofErr w:type="spellEnd"/>
      <w:r w:rsidRPr="00A523BA">
        <w:rPr>
          <w:rFonts w:cs="Times New Roman"/>
          <w:szCs w:val="28"/>
        </w:rPr>
        <w:t xml:space="preserve"> </w:t>
      </w:r>
      <w:proofErr w:type="spellStart"/>
      <w:r w:rsidRPr="00A523BA">
        <w:rPr>
          <w:rFonts w:cs="Times New Roman"/>
          <w:szCs w:val="28"/>
        </w:rPr>
        <w:t>thu</w:t>
      </w:r>
      <w:proofErr w:type="spellEnd"/>
      <w:r w:rsidRPr="00A523BA">
        <w:rPr>
          <w:rFonts w:cs="Times New Roman"/>
          <w:szCs w:val="28"/>
        </w:rPr>
        <w:t xml:space="preserve"> </w:t>
      </w:r>
      <w:proofErr w:type="spellStart"/>
      <w:r w:rsidRPr="00A523BA">
        <w:rPr>
          <w:rFonts w:cs="Times New Roman"/>
          <w:szCs w:val="28"/>
        </w:rPr>
        <w:t>dọn</w:t>
      </w:r>
      <w:proofErr w:type="spellEnd"/>
      <w:r w:rsidRPr="00A523BA">
        <w:rPr>
          <w:rFonts w:cs="Times New Roman"/>
          <w:szCs w:val="28"/>
        </w:rPr>
        <w:t xml:space="preserve"> </w:t>
      </w:r>
      <w:proofErr w:type="spellStart"/>
      <w:r w:rsidRPr="00A523BA">
        <w:rPr>
          <w:rFonts w:cs="Times New Roman"/>
          <w:szCs w:val="28"/>
        </w:rPr>
        <w:t>rác</w:t>
      </w:r>
      <w:proofErr w:type="spellEnd"/>
      <w:r w:rsidRPr="00A523BA">
        <w:rPr>
          <w:rFonts w:cs="Times New Roman"/>
          <w:szCs w:val="28"/>
        </w:rPr>
        <w:t xml:space="preserve"> </w:t>
      </w:r>
      <w:proofErr w:type="spellStart"/>
      <w:r w:rsidRPr="00A523BA">
        <w:rPr>
          <w:rFonts w:cs="Times New Roman"/>
          <w:szCs w:val="28"/>
        </w:rPr>
        <w:t>trong</w:t>
      </w:r>
      <w:proofErr w:type="spellEnd"/>
      <w:r w:rsidRPr="00A523BA">
        <w:rPr>
          <w:rFonts w:cs="Times New Roman"/>
          <w:szCs w:val="28"/>
        </w:rPr>
        <w:t xml:space="preserve"> </w:t>
      </w:r>
      <w:proofErr w:type="spellStart"/>
      <w:r w:rsidRPr="00A523BA">
        <w:rPr>
          <w:rFonts w:cs="Times New Roman"/>
          <w:szCs w:val="28"/>
        </w:rPr>
        <w:t>lòng</w:t>
      </w:r>
      <w:proofErr w:type="spellEnd"/>
      <w:r w:rsidRPr="00A523BA">
        <w:rPr>
          <w:rFonts w:cs="Times New Roman"/>
          <w:szCs w:val="28"/>
        </w:rPr>
        <w:t xml:space="preserve"> </w:t>
      </w:r>
      <w:proofErr w:type="spellStart"/>
      <w:r w:rsidRPr="00A523BA">
        <w:rPr>
          <w:rFonts w:cs="Times New Roman"/>
          <w:szCs w:val="28"/>
        </w:rPr>
        <w:t>hồ</w:t>
      </w:r>
      <w:proofErr w:type="spellEnd"/>
      <w:r w:rsidRPr="00A523BA">
        <w:rPr>
          <w:rFonts w:cs="Times New Roman"/>
          <w:szCs w:val="28"/>
        </w:rPr>
        <w:t xml:space="preserve">, </w:t>
      </w:r>
      <w:proofErr w:type="spellStart"/>
      <w:r w:rsidRPr="00A523BA">
        <w:rPr>
          <w:rFonts w:cs="Times New Roman"/>
          <w:szCs w:val="28"/>
        </w:rPr>
        <w:t>đặc</w:t>
      </w:r>
      <w:proofErr w:type="spellEnd"/>
      <w:r w:rsidRPr="00A523BA">
        <w:rPr>
          <w:rFonts w:cs="Times New Roman"/>
          <w:szCs w:val="28"/>
        </w:rPr>
        <w:t xml:space="preserve"> </w:t>
      </w:r>
      <w:proofErr w:type="spellStart"/>
      <w:r w:rsidRPr="00A523BA">
        <w:rPr>
          <w:rFonts w:cs="Times New Roman"/>
          <w:szCs w:val="28"/>
        </w:rPr>
        <w:t>biệt</w:t>
      </w:r>
      <w:proofErr w:type="spellEnd"/>
      <w:r w:rsidRPr="00A523BA">
        <w:rPr>
          <w:rFonts w:cs="Times New Roman"/>
          <w:szCs w:val="28"/>
        </w:rPr>
        <w:t xml:space="preserve"> </w:t>
      </w:r>
      <w:proofErr w:type="spellStart"/>
      <w:r w:rsidRPr="00A523BA">
        <w:rPr>
          <w:rFonts w:cs="Times New Roman"/>
          <w:szCs w:val="28"/>
        </w:rPr>
        <w:t>là</w:t>
      </w:r>
      <w:proofErr w:type="spellEnd"/>
      <w:r w:rsidRPr="00A523BA">
        <w:rPr>
          <w:rFonts w:cs="Times New Roman"/>
          <w:szCs w:val="28"/>
        </w:rPr>
        <w:t xml:space="preserve"> </w:t>
      </w:r>
      <w:proofErr w:type="spellStart"/>
      <w:r w:rsidRPr="00A523BA">
        <w:rPr>
          <w:rFonts w:cs="Times New Roman"/>
          <w:szCs w:val="28"/>
        </w:rPr>
        <w:t>khu</w:t>
      </w:r>
      <w:proofErr w:type="spellEnd"/>
      <w:r w:rsidRPr="00A523BA">
        <w:rPr>
          <w:rFonts w:cs="Times New Roman"/>
          <w:szCs w:val="28"/>
        </w:rPr>
        <w:t xml:space="preserve"> </w:t>
      </w:r>
      <w:proofErr w:type="spellStart"/>
      <w:r w:rsidRPr="00A523BA">
        <w:rPr>
          <w:rFonts w:cs="Times New Roman"/>
          <w:szCs w:val="28"/>
        </w:rPr>
        <w:t>vực</w:t>
      </w:r>
      <w:proofErr w:type="spellEnd"/>
      <w:r w:rsidRPr="00A523BA">
        <w:rPr>
          <w:rFonts w:cs="Times New Roman"/>
          <w:szCs w:val="28"/>
        </w:rPr>
        <w:t xml:space="preserve"> </w:t>
      </w:r>
      <w:proofErr w:type="spellStart"/>
      <w:r w:rsidRPr="00A523BA">
        <w:rPr>
          <w:rFonts w:cs="Times New Roman"/>
          <w:szCs w:val="28"/>
        </w:rPr>
        <w:t>cửa</w:t>
      </w:r>
      <w:proofErr w:type="spellEnd"/>
      <w:r w:rsidRPr="00A523BA">
        <w:rPr>
          <w:rFonts w:cs="Times New Roman"/>
          <w:szCs w:val="28"/>
        </w:rPr>
        <w:t xml:space="preserve"> </w:t>
      </w:r>
      <w:proofErr w:type="spellStart"/>
      <w:r w:rsidRPr="00A523BA">
        <w:rPr>
          <w:rFonts w:cs="Times New Roman"/>
          <w:szCs w:val="28"/>
        </w:rPr>
        <w:t>lấy</w:t>
      </w:r>
      <w:proofErr w:type="spellEnd"/>
      <w:r w:rsidRPr="00A523BA">
        <w:rPr>
          <w:rFonts w:cs="Times New Roman"/>
          <w:szCs w:val="28"/>
        </w:rPr>
        <w:t xml:space="preserve"> </w:t>
      </w:r>
      <w:proofErr w:type="spellStart"/>
      <w:r w:rsidRPr="00A523BA">
        <w:rPr>
          <w:rFonts w:cs="Times New Roman"/>
          <w:szCs w:val="28"/>
        </w:rPr>
        <w:t>nước</w:t>
      </w:r>
      <w:proofErr w:type="spellEnd"/>
      <w:r w:rsidRPr="00A523BA">
        <w:rPr>
          <w:rFonts w:cs="Times New Roman"/>
          <w:szCs w:val="28"/>
        </w:rPr>
        <w:t xml:space="preserve"> </w:t>
      </w:r>
      <w:proofErr w:type="spellStart"/>
      <w:r w:rsidRPr="00A523BA">
        <w:rPr>
          <w:rFonts w:cs="Times New Roman"/>
          <w:szCs w:val="28"/>
        </w:rPr>
        <w:t>đảm</w:t>
      </w:r>
      <w:proofErr w:type="spellEnd"/>
      <w:r w:rsidRPr="00A523BA">
        <w:rPr>
          <w:rFonts w:cs="Times New Roman"/>
          <w:szCs w:val="28"/>
        </w:rPr>
        <w:t xml:space="preserve"> </w:t>
      </w:r>
      <w:proofErr w:type="spellStart"/>
      <w:r w:rsidRPr="00A523BA">
        <w:rPr>
          <w:rFonts w:cs="Times New Roman"/>
          <w:szCs w:val="28"/>
        </w:rPr>
        <w:t>bảo</w:t>
      </w:r>
      <w:proofErr w:type="spellEnd"/>
      <w:r w:rsidRPr="00A523BA">
        <w:rPr>
          <w:rFonts w:cs="Times New Roman"/>
          <w:szCs w:val="28"/>
        </w:rPr>
        <w:t xml:space="preserve"> </w:t>
      </w:r>
      <w:proofErr w:type="spellStart"/>
      <w:r w:rsidRPr="00A523BA">
        <w:rPr>
          <w:rFonts w:cs="Times New Roman"/>
          <w:szCs w:val="28"/>
        </w:rPr>
        <w:t>vệ</w:t>
      </w:r>
      <w:proofErr w:type="spellEnd"/>
      <w:r w:rsidRPr="00A523BA">
        <w:rPr>
          <w:rFonts w:cs="Times New Roman"/>
          <w:szCs w:val="28"/>
        </w:rPr>
        <w:t xml:space="preserve"> </w:t>
      </w:r>
      <w:proofErr w:type="spellStart"/>
      <w:r w:rsidRPr="00A523BA">
        <w:rPr>
          <w:rFonts w:cs="Times New Roman"/>
          <w:szCs w:val="28"/>
        </w:rPr>
        <w:t>sinh</w:t>
      </w:r>
      <w:proofErr w:type="spellEnd"/>
      <w:r w:rsidRPr="00A523BA">
        <w:rPr>
          <w:rFonts w:cs="Times New Roman"/>
          <w:szCs w:val="28"/>
        </w:rPr>
        <w:t xml:space="preserve"> </w:t>
      </w:r>
      <w:proofErr w:type="spellStart"/>
      <w:r w:rsidRPr="00A523BA">
        <w:rPr>
          <w:rFonts w:cs="Times New Roman"/>
          <w:szCs w:val="28"/>
        </w:rPr>
        <w:t>môi</w:t>
      </w:r>
      <w:proofErr w:type="spellEnd"/>
      <w:r w:rsidRPr="00A523BA">
        <w:rPr>
          <w:rFonts w:cs="Times New Roman"/>
          <w:szCs w:val="28"/>
        </w:rPr>
        <w:t xml:space="preserve"> </w:t>
      </w:r>
      <w:proofErr w:type="spellStart"/>
      <w:r w:rsidRPr="00A523BA">
        <w:rPr>
          <w:rFonts w:cs="Times New Roman"/>
          <w:szCs w:val="28"/>
        </w:rPr>
        <w:t>trường</w:t>
      </w:r>
      <w:proofErr w:type="spellEnd"/>
      <w:r w:rsidRPr="00A523BA">
        <w:rPr>
          <w:rFonts w:cs="Times New Roman"/>
          <w:szCs w:val="28"/>
        </w:rPr>
        <w:t xml:space="preserve"> </w:t>
      </w:r>
      <w:proofErr w:type="spellStart"/>
      <w:r w:rsidRPr="00A523BA">
        <w:rPr>
          <w:rFonts w:cs="Times New Roman"/>
          <w:szCs w:val="28"/>
        </w:rPr>
        <w:t>cho</w:t>
      </w:r>
      <w:proofErr w:type="spellEnd"/>
      <w:r w:rsidRPr="00A523BA">
        <w:rPr>
          <w:rFonts w:cs="Times New Roman"/>
          <w:szCs w:val="28"/>
        </w:rPr>
        <w:t xml:space="preserve"> </w:t>
      </w:r>
      <w:proofErr w:type="spellStart"/>
      <w:r w:rsidRPr="00A523BA">
        <w:rPr>
          <w:rFonts w:cs="Times New Roman"/>
          <w:szCs w:val="28"/>
        </w:rPr>
        <w:t>lòng</w:t>
      </w:r>
      <w:proofErr w:type="spellEnd"/>
      <w:r w:rsidRPr="00A523BA">
        <w:rPr>
          <w:rFonts w:cs="Times New Roman"/>
          <w:szCs w:val="28"/>
        </w:rPr>
        <w:t xml:space="preserve"> </w:t>
      </w:r>
      <w:proofErr w:type="spellStart"/>
      <w:r w:rsidRPr="00A523BA">
        <w:rPr>
          <w:rFonts w:cs="Times New Roman"/>
          <w:szCs w:val="28"/>
        </w:rPr>
        <w:t>bể</w:t>
      </w:r>
      <w:proofErr w:type="spellEnd"/>
      <w:r w:rsidRPr="00A523BA">
        <w:rPr>
          <w:rFonts w:cs="Times New Roman"/>
          <w:szCs w:val="28"/>
        </w:rPr>
        <w:t>.</w:t>
      </w:r>
    </w:p>
    <w:p w14:paraId="7E92F657" w14:textId="77777777" w:rsidR="00A523BA" w:rsidRPr="00A523BA" w:rsidRDefault="00A523BA" w:rsidP="00A523BA">
      <w:pPr>
        <w:pStyle w:val="BODY"/>
        <w:spacing w:before="60" w:after="60" w:line="312" w:lineRule="auto"/>
        <w:rPr>
          <w:rFonts w:cs="Times New Roman"/>
          <w:i/>
          <w:iCs/>
          <w:szCs w:val="28"/>
        </w:rPr>
      </w:pPr>
      <w:r w:rsidRPr="00A523BA">
        <w:rPr>
          <w:rFonts w:cs="Times New Roman"/>
          <w:i/>
          <w:iCs/>
          <w:szCs w:val="28"/>
        </w:rPr>
        <w:t xml:space="preserve">* </w:t>
      </w:r>
      <w:proofErr w:type="spellStart"/>
      <w:r w:rsidRPr="00A523BA">
        <w:rPr>
          <w:rFonts w:cs="Times New Roman"/>
          <w:i/>
          <w:iCs/>
          <w:szCs w:val="28"/>
        </w:rPr>
        <w:t>Biện</w:t>
      </w:r>
      <w:proofErr w:type="spellEnd"/>
      <w:r w:rsidRPr="00A523BA">
        <w:rPr>
          <w:rFonts w:cs="Times New Roman"/>
          <w:i/>
          <w:iCs/>
          <w:szCs w:val="28"/>
        </w:rPr>
        <w:t xml:space="preserve"> </w:t>
      </w:r>
      <w:proofErr w:type="spellStart"/>
      <w:r w:rsidRPr="00A523BA">
        <w:rPr>
          <w:rFonts w:cs="Times New Roman"/>
          <w:i/>
          <w:iCs/>
          <w:szCs w:val="28"/>
        </w:rPr>
        <w:t>pháp</w:t>
      </w:r>
      <w:proofErr w:type="spellEnd"/>
      <w:r w:rsidRPr="00A523BA">
        <w:rPr>
          <w:rFonts w:cs="Times New Roman"/>
          <w:i/>
          <w:iCs/>
          <w:szCs w:val="28"/>
        </w:rPr>
        <w:t xml:space="preserve"> </w:t>
      </w:r>
      <w:proofErr w:type="spellStart"/>
      <w:r w:rsidRPr="00A523BA">
        <w:rPr>
          <w:rFonts w:cs="Times New Roman"/>
          <w:i/>
          <w:iCs/>
          <w:szCs w:val="28"/>
        </w:rPr>
        <w:t>phòng</w:t>
      </w:r>
      <w:proofErr w:type="spellEnd"/>
      <w:r w:rsidRPr="00A523BA">
        <w:rPr>
          <w:rFonts w:cs="Times New Roman"/>
          <w:i/>
          <w:iCs/>
          <w:szCs w:val="28"/>
        </w:rPr>
        <w:t xml:space="preserve"> </w:t>
      </w:r>
      <w:proofErr w:type="spellStart"/>
      <w:r w:rsidRPr="00A523BA">
        <w:rPr>
          <w:rFonts w:cs="Times New Roman"/>
          <w:i/>
          <w:iCs/>
          <w:szCs w:val="28"/>
        </w:rPr>
        <w:t>ngừa</w:t>
      </w:r>
      <w:proofErr w:type="spellEnd"/>
      <w:r w:rsidRPr="00A523BA">
        <w:rPr>
          <w:rFonts w:cs="Times New Roman"/>
          <w:i/>
          <w:iCs/>
          <w:szCs w:val="28"/>
        </w:rPr>
        <w:t xml:space="preserve"> </w:t>
      </w:r>
      <w:proofErr w:type="spellStart"/>
      <w:r w:rsidRPr="00A523BA">
        <w:rPr>
          <w:rFonts w:cs="Times New Roman"/>
          <w:i/>
          <w:iCs/>
          <w:szCs w:val="28"/>
        </w:rPr>
        <w:t>sự</w:t>
      </w:r>
      <w:proofErr w:type="spellEnd"/>
      <w:r w:rsidRPr="00A523BA">
        <w:rPr>
          <w:rFonts w:cs="Times New Roman"/>
          <w:i/>
          <w:iCs/>
          <w:szCs w:val="28"/>
        </w:rPr>
        <w:t xml:space="preserve"> </w:t>
      </w:r>
      <w:proofErr w:type="spellStart"/>
      <w:r w:rsidRPr="00A523BA">
        <w:rPr>
          <w:rFonts w:cs="Times New Roman"/>
          <w:i/>
          <w:iCs/>
          <w:szCs w:val="28"/>
        </w:rPr>
        <w:t>cố</w:t>
      </w:r>
      <w:proofErr w:type="spellEnd"/>
      <w:r w:rsidRPr="00A523BA">
        <w:rPr>
          <w:rFonts w:cs="Times New Roman"/>
          <w:i/>
          <w:iCs/>
          <w:szCs w:val="28"/>
        </w:rPr>
        <w:t xml:space="preserve">, </w:t>
      </w:r>
      <w:proofErr w:type="spellStart"/>
      <w:r w:rsidRPr="00A523BA">
        <w:rPr>
          <w:rFonts w:cs="Times New Roman"/>
          <w:i/>
          <w:iCs/>
          <w:szCs w:val="28"/>
        </w:rPr>
        <w:t>rủi</w:t>
      </w:r>
      <w:proofErr w:type="spellEnd"/>
      <w:r w:rsidRPr="00A523BA">
        <w:rPr>
          <w:rFonts w:cs="Times New Roman"/>
          <w:i/>
          <w:iCs/>
          <w:szCs w:val="28"/>
        </w:rPr>
        <w:t xml:space="preserve"> </w:t>
      </w:r>
      <w:proofErr w:type="spellStart"/>
      <w:r w:rsidRPr="00A523BA">
        <w:rPr>
          <w:rFonts w:cs="Times New Roman"/>
          <w:i/>
          <w:iCs/>
          <w:szCs w:val="28"/>
        </w:rPr>
        <w:t>ro</w:t>
      </w:r>
      <w:proofErr w:type="spellEnd"/>
      <w:r w:rsidRPr="00A523BA">
        <w:rPr>
          <w:rFonts w:cs="Times New Roman"/>
          <w:i/>
          <w:iCs/>
          <w:szCs w:val="28"/>
        </w:rPr>
        <w:t xml:space="preserve"> </w:t>
      </w:r>
      <w:proofErr w:type="spellStart"/>
      <w:r w:rsidRPr="00A523BA">
        <w:rPr>
          <w:rFonts w:cs="Times New Roman"/>
          <w:i/>
          <w:iCs/>
          <w:szCs w:val="28"/>
        </w:rPr>
        <w:t>vỡ</w:t>
      </w:r>
      <w:proofErr w:type="spellEnd"/>
      <w:r w:rsidRPr="00A523BA">
        <w:rPr>
          <w:rFonts w:cs="Times New Roman"/>
          <w:i/>
          <w:iCs/>
          <w:szCs w:val="28"/>
        </w:rPr>
        <w:t xml:space="preserve"> </w:t>
      </w:r>
      <w:proofErr w:type="spellStart"/>
      <w:r w:rsidRPr="00A523BA">
        <w:rPr>
          <w:rFonts w:cs="Times New Roman"/>
          <w:i/>
          <w:iCs/>
          <w:szCs w:val="28"/>
        </w:rPr>
        <w:t>đập</w:t>
      </w:r>
      <w:proofErr w:type="spellEnd"/>
    </w:p>
    <w:p w14:paraId="67015C91"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Liên </w:t>
      </w:r>
      <w:proofErr w:type="spellStart"/>
      <w:r w:rsidRPr="00A523BA">
        <w:rPr>
          <w:rFonts w:cs="Times New Roman"/>
          <w:szCs w:val="28"/>
        </w:rPr>
        <w:t>quan</w:t>
      </w:r>
      <w:proofErr w:type="spellEnd"/>
      <w:r w:rsidRPr="00A523BA">
        <w:rPr>
          <w:rFonts w:cs="Times New Roman"/>
          <w:szCs w:val="28"/>
        </w:rPr>
        <w:t xml:space="preserve"> </w:t>
      </w:r>
      <w:proofErr w:type="spellStart"/>
      <w:r w:rsidRPr="00A523BA">
        <w:rPr>
          <w:rFonts w:cs="Times New Roman"/>
          <w:szCs w:val="28"/>
        </w:rPr>
        <w:t>đến</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trình</w:t>
      </w:r>
      <w:proofErr w:type="spellEnd"/>
      <w:r w:rsidRPr="00A523BA">
        <w:rPr>
          <w:rFonts w:cs="Times New Roman"/>
          <w:szCs w:val="28"/>
        </w:rPr>
        <w:t xml:space="preserve">: </w:t>
      </w:r>
      <w:proofErr w:type="spellStart"/>
      <w:r w:rsidRPr="00A523BA">
        <w:rPr>
          <w:rFonts w:cs="Times New Roman"/>
          <w:szCs w:val="28"/>
        </w:rPr>
        <w:t>Áp</w:t>
      </w:r>
      <w:proofErr w:type="spellEnd"/>
      <w:r w:rsidRPr="00A523BA">
        <w:rPr>
          <w:rFonts w:cs="Times New Roman"/>
          <w:szCs w:val="28"/>
        </w:rPr>
        <w:t xml:space="preserve"> </w:t>
      </w:r>
      <w:proofErr w:type="spellStart"/>
      <w:r w:rsidRPr="00A523BA">
        <w:rPr>
          <w:rFonts w:cs="Times New Roman"/>
          <w:szCs w:val="28"/>
        </w:rPr>
        <w:t>dụng</w:t>
      </w:r>
      <w:proofErr w:type="spellEnd"/>
      <w:r w:rsidRPr="00A523BA">
        <w:rPr>
          <w:rFonts w:cs="Times New Roman"/>
          <w:szCs w:val="28"/>
        </w:rPr>
        <w:t xml:space="preserve"> </w:t>
      </w:r>
      <w:proofErr w:type="spellStart"/>
      <w:r w:rsidRPr="00A523BA">
        <w:rPr>
          <w:rFonts w:cs="Times New Roman"/>
          <w:szCs w:val="28"/>
        </w:rPr>
        <w:t>tiêu</w:t>
      </w:r>
      <w:proofErr w:type="spellEnd"/>
      <w:r w:rsidRPr="00A523BA">
        <w:rPr>
          <w:rFonts w:cs="Times New Roman"/>
          <w:szCs w:val="28"/>
        </w:rPr>
        <w:t xml:space="preserve"> </w:t>
      </w:r>
      <w:proofErr w:type="spellStart"/>
      <w:r w:rsidRPr="00A523BA">
        <w:rPr>
          <w:rFonts w:cs="Times New Roman"/>
          <w:szCs w:val="28"/>
        </w:rPr>
        <w:t>chuẩn</w:t>
      </w:r>
      <w:proofErr w:type="spellEnd"/>
      <w:r w:rsidRPr="00A523BA">
        <w:rPr>
          <w:rFonts w:cs="Times New Roman"/>
          <w:szCs w:val="28"/>
        </w:rPr>
        <w:t xml:space="preserve">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kế</w:t>
      </w:r>
      <w:proofErr w:type="spellEnd"/>
      <w:r w:rsidRPr="00A523BA">
        <w:rPr>
          <w:rFonts w:cs="Times New Roman"/>
          <w:szCs w:val="28"/>
        </w:rPr>
        <w:t xml:space="preserve"> </w:t>
      </w:r>
      <w:proofErr w:type="spellStart"/>
      <w:r w:rsidRPr="00A523BA">
        <w:rPr>
          <w:rFonts w:cs="Times New Roman"/>
          <w:szCs w:val="28"/>
        </w:rPr>
        <w:t>đập</w:t>
      </w:r>
      <w:proofErr w:type="spellEnd"/>
      <w:r w:rsidRPr="00A523BA">
        <w:rPr>
          <w:rFonts w:cs="Times New Roman"/>
          <w:szCs w:val="28"/>
        </w:rPr>
        <w:t xml:space="preserve"> 14TCN 56-88 </w:t>
      </w:r>
      <w:proofErr w:type="spellStart"/>
      <w:r w:rsidRPr="00A523BA">
        <w:rPr>
          <w:rFonts w:cs="Times New Roman"/>
          <w:szCs w:val="28"/>
        </w:rPr>
        <w:t>về</w:t>
      </w:r>
      <w:proofErr w:type="spellEnd"/>
      <w:r w:rsidRPr="00A523BA">
        <w:rPr>
          <w:rFonts w:cs="Times New Roman"/>
          <w:szCs w:val="28"/>
        </w:rPr>
        <w:t xml:space="preserve"> </w:t>
      </w:r>
      <w:proofErr w:type="spellStart"/>
      <w:r w:rsidRPr="00A523BA">
        <w:rPr>
          <w:rFonts w:cs="Times New Roman"/>
          <w:szCs w:val="28"/>
        </w:rPr>
        <w:t>độ</w:t>
      </w:r>
      <w:proofErr w:type="spellEnd"/>
      <w:r w:rsidRPr="00A523BA">
        <w:rPr>
          <w:rFonts w:cs="Times New Roman"/>
          <w:szCs w:val="28"/>
        </w:rPr>
        <w:t xml:space="preserve"> </w:t>
      </w:r>
      <w:proofErr w:type="spellStart"/>
      <w:r w:rsidRPr="00A523BA">
        <w:rPr>
          <w:rFonts w:cs="Times New Roman"/>
          <w:szCs w:val="28"/>
        </w:rPr>
        <w:t>bền</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ổn</w:t>
      </w:r>
      <w:proofErr w:type="spellEnd"/>
      <w:r w:rsidRPr="00A523BA">
        <w:rPr>
          <w:rFonts w:cs="Times New Roman"/>
          <w:szCs w:val="28"/>
        </w:rPr>
        <w:t xml:space="preserve"> </w:t>
      </w:r>
      <w:proofErr w:type="spellStart"/>
      <w:r w:rsidRPr="00A523BA">
        <w:rPr>
          <w:rFonts w:cs="Times New Roman"/>
          <w:szCs w:val="28"/>
        </w:rPr>
        <w:t>định</w:t>
      </w:r>
      <w:proofErr w:type="spellEnd"/>
      <w:r w:rsidRPr="00A523BA">
        <w:rPr>
          <w:rFonts w:cs="Times New Roman"/>
          <w:szCs w:val="28"/>
        </w:rPr>
        <w:t xml:space="preserve"> </w:t>
      </w:r>
      <w:proofErr w:type="spellStart"/>
      <w:r w:rsidRPr="00A523BA">
        <w:rPr>
          <w:rFonts w:cs="Times New Roman"/>
          <w:szCs w:val="28"/>
        </w:rPr>
        <w:t>đập</w:t>
      </w:r>
      <w:proofErr w:type="spellEnd"/>
      <w:r w:rsidRPr="00A523BA">
        <w:rPr>
          <w:rFonts w:cs="Times New Roman"/>
          <w:szCs w:val="28"/>
        </w:rPr>
        <w:t xml:space="preserve">. </w:t>
      </w:r>
      <w:proofErr w:type="spellStart"/>
      <w:r w:rsidRPr="00A523BA">
        <w:rPr>
          <w:rFonts w:cs="Times New Roman"/>
          <w:szCs w:val="28"/>
        </w:rPr>
        <w:t>Thực</w:t>
      </w:r>
      <w:proofErr w:type="spellEnd"/>
      <w:r w:rsidRPr="00A523BA">
        <w:rPr>
          <w:rFonts w:cs="Times New Roman"/>
          <w:szCs w:val="28"/>
        </w:rPr>
        <w:t xml:space="preserve"> </w:t>
      </w:r>
      <w:proofErr w:type="spellStart"/>
      <w:r w:rsidRPr="00A523BA">
        <w:rPr>
          <w:rFonts w:cs="Times New Roman"/>
          <w:szCs w:val="28"/>
        </w:rPr>
        <w:t>hiện</w:t>
      </w:r>
      <w:proofErr w:type="spellEnd"/>
      <w:r w:rsidRPr="00A523BA">
        <w:rPr>
          <w:rFonts w:cs="Times New Roman"/>
          <w:szCs w:val="28"/>
        </w:rPr>
        <w:t xml:space="preserve"> </w:t>
      </w:r>
      <w:proofErr w:type="spellStart"/>
      <w:r w:rsidRPr="00A523BA">
        <w:rPr>
          <w:rFonts w:cs="Times New Roman"/>
          <w:szCs w:val="28"/>
        </w:rPr>
        <w:t>quy</w:t>
      </w:r>
      <w:proofErr w:type="spellEnd"/>
      <w:r w:rsidRPr="00A523BA">
        <w:rPr>
          <w:rFonts w:cs="Times New Roman"/>
          <w:szCs w:val="28"/>
        </w:rPr>
        <w:t xml:space="preserve"> </w:t>
      </w:r>
      <w:proofErr w:type="spellStart"/>
      <w:r w:rsidRPr="00A523BA">
        <w:rPr>
          <w:rFonts w:cs="Times New Roman"/>
          <w:szCs w:val="28"/>
        </w:rPr>
        <w:t>trình</w:t>
      </w:r>
      <w:proofErr w:type="spellEnd"/>
      <w:r w:rsidRPr="00A523BA">
        <w:rPr>
          <w:rFonts w:cs="Times New Roman"/>
          <w:szCs w:val="28"/>
        </w:rPr>
        <w:t xml:space="preserve"> </w:t>
      </w:r>
      <w:proofErr w:type="spellStart"/>
      <w:r w:rsidRPr="00A523BA">
        <w:rPr>
          <w:rFonts w:cs="Times New Roman"/>
          <w:szCs w:val="28"/>
        </w:rPr>
        <w:t>giám</w:t>
      </w:r>
      <w:proofErr w:type="spellEnd"/>
      <w:r w:rsidRPr="00A523BA">
        <w:rPr>
          <w:rFonts w:cs="Times New Roman"/>
          <w:szCs w:val="28"/>
        </w:rPr>
        <w:t xml:space="preserve"> </w:t>
      </w:r>
      <w:proofErr w:type="spellStart"/>
      <w:r w:rsidRPr="00A523BA">
        <w:rPr>
          <w:rFonts w:cs="Times New Roman"/>
          <w:szCs w:val="28"/>
        </w:rPr>
        <w:t>sát</w:t>
      </w:r>
      <w:proofErr w:type="spellEnd"/>
      <w:r w:rsidRPr="00A523BA">
        <w:rPr>
          <w:rFonts w:cs="Times New Roman"/>
          <w:szCs w:val="28"/>
        </w:rPr>
        <w:t xml:space="preserve"> </w:t>
      </w:r>
      <w:proofErr w:type="spellStart"/>
      <w:r w:rsidRPr="00A523BA">
        <w:rPr>
          <w:rFonts w:cs="Times New Roman"/>
          <w:szCs w:val="28"/>
        </w:rPr>
        <w:t>chặt</w:t>
      </w:r>
      <w:proofErr w:type="spellEnd"/>
      <w:r w:rsidRPr="00A523BA">
        <w:rPr>
          <w:rFonts w:cs="Times New Roman"/>
          <w:szCs w:val="28"/>
        </w:rPr>
        <w:t xml:space="preserve"> </w:t>
      </w:r>
      <w:proofErr w:type="spellStart"/>
      <w:r w:rsidRPr="00A523BA">
        <w:rPr>
          <w:rFonts w:cs="Times New Roman"/>
          <w:szCs w:val="28"/>
        </w:rPr>
        <w:t>chẽ</w:t>
      </w:r>
      <w:proofErr w:type="spellEnd"/>
      <w:r w:rsidRPr="00A523BA">
        <w:rPr>
          <w:rFonts w:cs="Times New Roman"/>
          <w:szCs w:val="28"/>
        </w:rPr>
        <w:t xml:space="preserve"> </w:t>
      </w:r>
      <w:proofErr w:type="spellStart"/>
      <w:r w:rsidRPr="00A523BA">
        <w:rPr>
          <w:rFonts w:cs="Times New Roman"/>
          <w:szCs w:val="28"/>
        </w:rPr>
        <w:t>trong</w:t>
      </w:r>
      <w:proofErr w:type="spellEnd"/>
      <w:r w:rsidRPr="00A523BA">
        <w:rPr>
          <w:rFonts w:cs="Times New Roman"/>
          <w:szCs w:val="28"/>
        </w:rPr>
        <w:t xml:space="preserve"> </w:t>
      </w:r>
      <w:proofErr w:type="spellStart"/>
      <w:r w:rsidRPr="00A523BA">
        <w:rPr>
          <w:rFonts w:cs="Times New Roman"/>
          <w:szCs w:val="28"/>
        </w:rPr>
        <w:t>xây</w:t>
      </w:r>
      <w:proofErr w:type="spellEnd"/>
      <w:r w:rsidRPr="00A523BA">
        <w:rPr>
          <w:rFonts w:cs="Times New Roman"/>
          <w:szCs w:val="28"/>
        </w:rPr>
        <w:t xml:space="preserve"> </w:t>
      </w:r>
      <w:proofErr w:type="spellStart"/>
      <w:r w:rsidRPr="00A523BA">
        <w:rPr>
          <w:rFonts w:cs="Times New Roman"/>
          <w:szCs w:val="28"/>
        </w:rPr>
        <w:t>dựng</w:t>
      </w:r>
      <w:proofErr w:type="spellEnd"/>
      <w:r w:rsidRPr="00A523BA">
        <w:rPr>
          <w:rFonts w:cs="Times New Roman"/>
          <w:szCs w:val="28"/>
        </w:rPr>
        <w:t xml:space="preserve"> </w:t>
      </w:r>
      <w:proofErr w:type="spellStart"/>
      <w:r w:rsidRPr="00A523BA">
        <w:rPr>
          <w:rFonts w:cs="Times New Roman"/>
          <w:szCs w:val="28"/>
        </w:rPr>
        <w:t>nhằm</w:t>
      </w:r>
      <w:proofErr w:type="spellEnd"/>
      <w:r w:rsidRPr="00A523BA">
        <w:rPr>
          <w:rFonts w:cs="Times New Roman"/>
          <w:szCs w:val="28"/>
        </w:rPr>
        <w:t xml:space="preserve"> </w:t>
      </w:r>
      <w:proofErr w:type="spellStart"/>
      <w:r w:rsidRPr="00A523BA">
        <w:rPr>
          <w:rFonts w:cs="Times New Roman"/>
          <w:szCs w:val="28"/>
        </w:rPr>
        <w:t>đảm</w:t>
      </w:r>
      <w:proofErr w:type="spellEnd"/>
      <w:r w:rsidRPr="00A523BA">
        <w:rPr>
          <w:rFonts w:cs="Times New Roman"/>
          <w:szCs w:val="28"/>
        </w:rPr>
        <w:t xml:space="preserve"> </w:t>
      </w:r>
      <w:proofErr w:type="spellStart"/>
      <w:r w:rsidRPr="00A523BA">
        <w:rPr>
          <w:rFonts w:cs="Times New Roman"/>
          <w:szCs w:val="28"/>
        </w:rPr>
        <w:t>bảo</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trình</w:t>
      </w:r>
      <w:proofErr w:type="spellEnd"/>
      <w:r w:rsidRPr="00A523BA">
        <w:rPr>
          <w:rFonts w:cs="Times New Roman"/>
          <w:szCs w:val="28"/>
        </w:rPr>
        <w:t xml:space="preserve"> </w:t>
      </w:r>
      <w:proofErr w:type="spellStart"/>
      <w:r w:rsidRPr="00A523BA">
        <w:rPr>
          <w:rFonts w:cs="Times New Roman"/>
          <w:szCs w:val="28"/>
        </w:rPr>
        <w:t>được</w:t>
      </w:r>
      <w:proofErr w:type="spellEnd"/>
      <w:r w:rsidRPr="00A523BA">
        <w:rPr>
          <w:rFonts w:cs="Times New Roman"/>
          <w:szCs w:val="28"/>
        </w:rPr>
        <w:t xml:space="preserve"> </w:t>
      </w:r>
      <w:proofErr w:type="spellStart"/>
      <w:r w:rsidRPr="00A523BA">
        <w:rPr>
          <w:rFonts w:cs="Times New Roman"/>
          <w:szCs w:val="28"/>
        </w:rPr>
        <w:t>xây</w:t>
      </w:r>
      <w:proofErr w:type="spellEnd"/>
      <w:r w:rsidRPr="00A523BA">
        <w:rPr>
          <w:rFonts w:cs="Times New Roman"/>
          <w:szCs w:val="28"/>
        </w:rPr>
        <w:t xml:space="preserve"> </w:t>
      </w:r>
      <w:proofErr w:type="spellStart"/>
      <w:r w:rsidRPr="00A523BA">
        <w:rPr>
          <w:rFonts w:cs="Times New Roman"/>
          <w:szCs w:val="28"/>
        </w:rPr>
        <w:t>dựng</w:t>
      </w:r>
      <w:proofErr w:type="spellEnd"/>
      <w:r w:rsidRPr="00A523BA">
        <w:rPr>
          <w:rFonts w:cs="Times New Roman"/>
          <w:szCs w:val="28"/>
        </w:rPr>
        <w:t xml:space="preserve"> </w:t>
      </w:r>
      <w:proofErr w:type="spellStart"/>
      <w:r w:rsidRPr="00A523BA">
        <w:rPr>
          <w:rFonts w:cs="Times New Roman"/>
          <w:szCs w:val="28"/>
        </w:rPr>
        <w:t>theo</w:t>
      </w:r>
      <w:proofErr w:type="spellEnd"/>
      <w:r w:rsidRPr="00A523BA">
        <w:rPr>
          <w:rFonts w:cs="Times New Roman"/>
          <w:szCs w:val="28"/>
        </w:rPr>
        <w:t xml:space="preserve"> đ ng </w:t>
      </w:r>
      <w:proofErr w:type="spellStart"/>
      <w:r w:rsidRPr="00A523BA">
        <w:rPr>
          <w:rFonts w:cs="Times New Roman"/>
          <w:szCs w:val="28"/>
        </w:rPr>
        <w:t>yêu</w:t>
      </w:r>
      <w:proofErr w:type="spellEnd"/>
      <w:r w:rsidRPr="00A523BA">
        <w:rPr>
          <w:rFonts w:cs="Times New Roman"/>
          <w:szCs w:val="28"/>
        </w:rPr>
        <w:t xml:space="preserve"> </w:t>
      </w:r>
      <w:proofErr w:type="spellStart"/>
      <w:r w:rsidRPr="00A523BA">
        <w:rPr>
          <w:rFonts w:cs="Times New Roman"/>
          <w:szCs w:val="28"/>
        </w:rPr>
        <w:t>cầu</w:t>
      </w:r>
      <w:proofErr w:type="spellEnd"/>
      <w:r w:rsidRPr="00A523BA">
        <w:rPr>
          <w:rFonts w:cs="Times New Roman"/>
          <w:szCs w:val="28"/>
        </w:rPr>
        <w:t xml:space="preserve"> </w:t>
      </w:r>
      <w:proofErr w:type="spellStart"/>
      <w:r w:rsidRPr="00A523BA">
        <w:rPr>
          <w:rFonts w:cs="Times New Roman"/>
          <w:szCs w:val="28"/>
        </w:rPr>
        <w:t>thiết</w:t>
      </w:r>
      <w:proofErr w:type="spellEnd"/>
      <w:r w:rsidRPr="00A523BA">
        <w:rPr>
          <w:rFonts w:cs="Times New Roman"/>
          <w:szCs w:val="28"/>
        </w:rPr>
        <w:t xml:space="preserve"> </w:t>
      </w:r>
      <w:proofErr w:type="spellStart"/>
      <w:r w:rsidRPr="00A523BA">
        <w:rPr>
          <w:rFonts w:cs="Times New Roman"/>
          <w:szCs w:val="28"/>
        </w:rPr>
        <w:t>kế</w:t>
      </w:r>
      <w:proofErr w:type="spellEnd"/>
      <w:r w:rsidRPr="00A523BA">
        <w:rPr>
          <w:rFonts w:cs="Times New Roman"/>
          <w:szCs w:val="28"/>
        </w:rPr>
        <w:t>.</w:t>
      </w:r>
    </w:p>
    <w:p w14:paraId="3A491558"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Đảm</w:t>
      </w:r>
      <w:proofErr w:type="spellEnd"/>
      <w:r w:rsidRPr="00A523BA">
        <w:rPr>
          <w:rFonts w:cs="Times New Roman"/>
          <w:szCs w:val="28"/>
        </w:rPr>
        <w:t xml:space="preserve"> </w:t>
      </w:r>
      <w:proofErr w:type="spellStart"/>
      <w:r w:rsidRPr="00A523BA">
        <w:rPr>
          <w:rFonts w:cs="Times New Roman"/>
          <w:szCs w:val="28"/>
        </w:rPr>
        <w:t>bảo</w:t>
      </w:r>
      <w:proofErr w:type="spellEnd"/>
      <w:r w:rsidRPr="00A523BA">
        <w:rPr>
          <w:rFonts w:cs="Times New Roman"/>
          <w:szCs w:val="28"/>
        </w:rPr>
        <w:t xml:space="preserve"> an </w:t>
      </w:r>
      <w:proofErr w:type="spellStart"/>
      <w:r w:rsidRPr="00A523BA">
        <w:rPr>
          <w:rFonts w:cs="Times New Roman"/>
          <w:szCs w:val="28"/>
        </w:rPr>
        <w:t>toàn</w:t>
      </w:r>
      <w:proofErr w:type="spellEnd"/>
      <w:r w:rsidRPr="00A523BA">
        <w:rPr>
          <w:rFonts w:cs="Times New Roman"/>
          <w:szCs w:val="28"/>
        </w:rPr>
        <w:t xml:space="preserve"> </w:t>
      </w:r>
      <w:proofErr w:type="spellStart"/>
      <w:r w:rsidRPr="00A523BA">
        <w:rPr>
          <w:rFonts w:cs="Times New Roman"/>
          <w:szCs w:val="28"/>
        </w:rPr>
        <w:t>đập</w:t>
      </w:r>
      <w:proofErr w:type="spellEnd"/>
      <w:r w:rsidRPr="00A523BA">
        <w:rPr>
          <w:rFonts w:cs="Times New Roman"/>
          <w:szCs w:val="28"/>
        </w:rPr>
        <w:t xml:space="preserve"> </w:t>
      </w:r>
      <w:proofErr w:type="spellStart"/>
      <w:r w:rsidRPr="00A523BA">
        <w:rPr>
          <w:rFonts w:cs="Times New Roman"/>
          <w:szCs w:val="28"/>
        </w:rPr>
        <w:t>theo</w:t>
      </w:r>
      <w:proofErr w:type="spellEnd"/>
      <w:r w:rsidRPr="00A523BA">
        <w:rPr>
          <w:rFonts w:cs="Times New Roman"/>
          <w:szCs w:val="28"/>
        </w:rPr>
        <w:t xml:space="preserve"> </w:t>
      </w:r>
      <w:proofErr w:type="spellStart"/>
      <w:r w:rsidRPr="00A523BA">
        <w:rPr>
          <w:rFonts w:cs="Times New Roman"/>
          <w:szCs w:val="28"/>
        </w:rPr>
        <w:t>quy</w:t>
      </w:r>
      <w:proofErr w:type="spellEnd"/>
      <w:r w:rsidRPr="00A523BA">
        <w:rPr>
          <w:rFonts w:cs="Times New Roman"/>
          <w:szCs w:val="28"/>
        </w:rPr>
        <w:t xml:space="preserve"> </w:t>
      </w:r>
      <w:proofErr w:type="spellStart"/>
      <w:r w:rsidRPr="00A523BA">
        <w:rPr>
          <w:rFonts w:cs="Times New Roman"/>
          <w:szCs w:val="28"/>
        </w:rPr>
        <w:t>định</w:t>
      </w:r>
      <w:proofErr w:type="spellEnd"/>
      <w:r w:rsidRPr="00A523BA">
        <w:rPr>
          <w:rFonts w:cs="Times New Roman"/>
          <w:szCs w:val="28"/>
        </w:rPr>
        <w:t xml:space="preserve"> </w:t>
      </w:r>
      <w:proofErr w:type="spellStart"/>
      <w:r w:rsidRPr="00A523BA">
        <w:rPr>
          <w:rFonts w:cs="Times New Roman"/>
          <w:szCs w:val="28"/>
        </w:rPr>
        <w:t>tại</w:t>
      </w:r>
      <w:proofErr w:type="spellEnd"/>
      <w:r w:rsidRPr="00A523BA">
        <w:rPr>
          <w:rFonts w:cs="Times New Roman"/>
          <w:szCs w:val="28"/>
        </w:rPr>
        <w:t xml:space="preserve"> Thông </w:t>
      </w:r>
      <w:proofErr w:type="spellStart"/>
      <w:r w:rsidRPr="00A523BA">
        <w:rPr>
          <w:rFonts w:cs="Times New Roman"/>
          <w:szCs w:val="28"/>
        </w:rPr>
        <w:t>tư</w:t>
      </w:r>
      <w:proofErr w:type="spellEnd"/>
      <w:r w:rsidRPr="00A523BA">
        <w:rPr>
          <w:rFonts w:cs="Times New Roman"/>
          <w:szCs w:val="28"/>
        </w:rPr>
        <w:t xml:space="preserve"> 09/2019/TT-BCT </w:t>
      </w:r>
      <w:proofErr w:type="spellStart"/>
      <w:r w:rsidRPr="00A523BA">
        <w:rPr>
          <w:rFonts w:cs="Times New Roman"/>
          <w:szCs w:val="28"/>
        </w:rPr>
        <w:t>ngày</w:t>
      </w:r>
      <w:proofErr w:type="spellEnd"/>
      <w:r w:rsidRPr="00A523BA">
        <w:rPr>
          <w:rFonts w:cs="Times New Roman"/>
          <w:szCs w:val="28"/>
        </w:rPr>
        <w:t xml:space="preserve"> 08/7/2019 </w:t>
      </w:r>
      <w:proofErr w:type="spellStart"/>
      <w:r w:rsidRPr="00A523BA">
        <w:rPr>
          <w:rFonts w:cs="Times New Roman"/>
          <w:szCs w:val="28"/>
        </w:rPr>
        <w:t>của</w:t>
      </w:r>
      <w:proofErr w:type="spellEnd"/>
      <w:r w:rsidRPr="00A523BA">
        <w:rPr>
          <w:rFonts w:cs="Times New Roman"/>
          <w:szCs w:val="28"/>
        </w:rPr>
        <w:t xml:space="preserve"> </w:t>
      </w:r>
      <w:proofErr w:type="spellStart"/>
      <w:r w:rsidRPr="00A523BA">
        <w:rPr>
          <w:rFonts w:cs="Times New Roman"/>
          <w:szCs w:val="28"/>
        </w:rPr>
        <w:t>Bộ</w:t>
      </w:r>
      <w:proofErr w:type="spellEnd"/>
      <w:r w:rsidRPr="00A523BA">
        <w:rPr>
          <w:rFonts w:cs="Times New Roman"/>
          <w:szCs w:val="28"/>
        </w:rPr>
        <w:t xml:space="preserve"> Công Thương, </w:t>
      </w:r>
      <w:proofErr w:type="spellStart"/>
      <w:r w:rsidRPr="00A523BA">
        <w:rPr>
          <w:rFonts w:cs="Times New Roman"/>
          <w:szCs w:val="28"/>
        </w:rPr>
        <w:t>thực</w:t>
      </w:r>
      <w:proofErr w:type="spellEnd"/>
      <w:r w:rsidRPr="00A523BA">
        <w:rPr>
          <w:rFonts w:cs="Times New Roman"/>
          <w:szCs w:val="28"/>
        </w:rPr>
        <w:t xml:space="preserve"> </w:t>
      </w:r>
      <w:proofErr w:type="spellStart"/>
      <w:r w:rsidRPr="00A523BA">
        <w:rPr>
          <w:rFonts w:cs="Times New Roman"/>
          <w:szCs w:val="28"/>
        </w:rPr>
        <w:t>hiện</w:t>
      </w:r>
      <w:proofErr w:type="spellEnd"/>
      <w:r w:rsidRPr="00A523BA">
        <w:rPr>
          <w:rFonts w:cs="Times New Roman"/>
          <w:szCs w:val="28"/>
        </w:rPr>
        <w:t xml:space="preserve"> </w:t>
      </w:r>
      <w:proofErr w:type="spellStart"/>
      <w:r w:rsidRPr="00A523BA">
        <w:rPr>
          <w:rFonts w:cs="Times New Roman"/>
          <w:szCs w:val="28"/>
        </w:rPr>
        <w:t>quản</w:t>
      </w:r>
      <w:proofErr w:type="spellEnd"/>
      <w:r w:rsidRPr="00A523BA">
        <w:rPr>
          <w:rFonts w:cs="Times New Roman"/>
          <w:szCs w:val="28"/>
        </w:rPr>
        <w:t xml:space="preserve"> </w:t>
      </w:r>
      <w:proofErr w:type="spellStart"/>
      <w:r w:rsidRPr="00A523BA">
        <w:rPr>
          <w:rFonts w:cs="Times New Roman"/>
          <w:szCs w:val="28"/>
        </w:rPr>
        <w:t>lý</w:t>
      </w:r>
      <w:proofErr w:type="spellEnd"/>
      <w:r w:rsidRPr="00A523BA">
        <w:rPr>
          <w:rFonts w:cs="Times New Roman"/>
          <w:szCs w:val="28"/>
        </w:rPr>
        <w:t xml:space="preserve"> </w:t>
      </w:r>
      <w:proofErr w:type="spellStart"/>
      <w:r w:rsidRPr="00A523BA">
        <w:rPr>
          <w:rFonts w:cs="Times New Roman"/>
          <w:szCs w:val="28"/>
        </w:rPr>
        <w:t>hành</w:t>
      </w:r>
      <w:proofErr w:type="spellEnd"/>
      <w:r w:rsidRPr="00A523BA">
        <w:rPr>
          <w:rFonts w:cs="Times New Roman"/>
          <w:szCs w:val="28"/>
        </w:rPr>
        <w:t xml:space="preserve"> lang </w:t>
      </w:r>
      <w:proofErr w:type="spellStart"/>
      <w:r w:rsidRPr="00A523BA">
        <w:rPr>
          <w:rFonts w:cs="Times New Roman"/>
          <w:szCs w:val="28"/>
        </w:rPr>
        <w:t>bảo</w:t>
      </w:r>
      <w:proofErr w:type="spellEnd"/>
      <w:r w:rsidRPr="00A523BA">
        <w:rPr>
          <w:rFonts w:cs="Times New Roman"/>
          <w:szCs w:val="28"/>
        </w:rPr>
        <w:t xml:space="preserve"> </w:t>
      </w:r>
      <w:proofErr w:type="spellStart"/>
      <w:r w:rsidRPr="00A523BA">
        <w:rPr>
          <w:rFonts w:cs="Times New Roman"/>
          <w:szCs w:val="28"/>
        </w:rPr>
        <w:t>vệ</w:t>
      </w:r>
      <w:proofErr w:type="spellEnd"/>
      <w:r w:rsidRPr="00A523BA">
        <w:rPr>
          <w:rFonts w:cs="Times New Roman"/>
          <w:szCs w:val="28"/>
        </w:rPr>
        <w:t xml:space="preserve"> </w:t>
      </w:r>
      <w:proofErr w:type="spellStart"/>
      <w:r w:rsidRPr="00A523BA">
        <w:rPr>
          <w:rFonts w:cs="Times New Roman"/>
          <w:szCs w:val="28"/>
        </w:rPr>
        <w:t>nguồn</w:t>
      </w:r>
      <w:proofErr w:type="spellEnd"/>
      <w:r w:rsidRPr="00A523BA">
        <w:rPr>
          <w:rFonts w:cs="Times New Roman"/>
          <w:szCs w:val="28"/>
        </w:rPr>
        <w:t xml:space="preserve"> </w:t>
      </w:r>
      <w:proofErr w:type="spellStart"/>
      <w:r w:rsidRPr="00A523BA">
        <w:rPr>
          <w:rFonts w:cs="Times New Roman"/>
          <w:szCs w:val="28"/>
        </w:rPr>
        <w:t>nước</w:t>
      </w:r>
      <w:proofErr w:type="spellEnd"/>
      <w:r w:rsidRPr="00A523BA">
        <w:rPr>
          <w:rFonts w:cs="Times New Roman"/>
          <w:szCs w:val="28"/>
        </w:rPr>
        <w:t xml:space="preserve"> </w:t>
      </w:r>
      <w:proofErr w:type="spellStart"/>
      <w:r w:rsidRPr="00A523BA">
        <w:rPr>
          <w:rFonts w:cs="Times New Roman"/>
          <w:szCs w:val="28"/>
        </w:rPr>
        <w:t>theo</w:t>
      </w:r>
      <w:proofErr w:type="spellEnd"/>
      <w:r w:rsidRPr="00A523BA">
        <w:rPr>
          <w:rFonts w:cs="Times New Roman"/>
          <w:szCs w:val="28"/>
        </w:rPr>
        <w:t xml:space="preserve"> </w:t>
      </w:r>
      <w:proofErr w:type="spellStart"/>
      <w:r w:rsidRPr="00A523BA">
        <w:rPr>
          <w:rFonts w:cs="Times New Roman"/>
          <w:szCs w:val="28"/>
        </w:rPr>
        <w:t>Nghị</w:t>
      </w:r>
      <w:proofErr w:type="spellEnd"/>
      <w:r w:rsidRPr="00A523BA">
        <w:rPr>
          <w:rFonts w:cs="Times New Roman"/>
          <w:szCs w:val="28"/>
        </w:rPr>
        <w:t xml:space="preserve"> </w:t>
      </w:r>
      <w:proofErr w:type="spellStart"/>
      <w:r w:rsidRPr="00A523BA">
        <w:rPr>
          <w:rFonts w:cs="Times New Roman"/>
          <w:szCs w:val="28"/>
        </w:rPr>
        <w:t>định</w:t>
      </w:r>
      <w:proofErr w:type="spellEnd"/>
      <w:r w:rsidRPr="00A523BA">
        <w:rPr>
          <w:rFonts w:cs="Times New Roman"/>
          <w:szCs w:val="28"/>
        </w:rPr>
        <w:t xml:space="preserve"> </w:t>
      </w:r>
      <w:proofErr w:type="spellStart"/>
      <w:r w:rsidRPr="00A523BA">
        <w:rPr>
          <w:rFonts w:cs="Times New Roman"/>
          <w:szCs w:val="28"/>
        </w:rPr>
        <w:t>số</w:t>
      </w:r>
      <w:proofErr w:type="spellEnd"/>
      <w:r w:rsidRPr="00A523BA">
        <w:rPr>
          <w:rFonts w:cs="Times New Roman"/>
          <w:szCs w:val="28"/>
        </w:rPr>
        <w:t xml:space="preserve"> 43/2015/NĐ-CP </w:t>
      </w:r>
      <w:proofErr w:type="spellStart"/>
      <w:r w:rsidRPr="00A523BA">
        <w:rPr>
          <w:rFonts w:cs="Times New Roman"/>
          <w:szCs w:val="28"/>
        </w:rPr>
        <w:t>ngày</w:t>
      </w:r>
      <w:proofErr w:type="spellEnd"/>
      <w:r w:rsidRPr="00A523BA">
        <w:rPr>
          <w:rFonts w:cs="Times New Roman"/>
          <w:szCs w:val="28"/>
        </w:rPr>
        <w:t xml:space="preserve"> 06/5/2015 </w:t>
      </w:r>
      <w:proofErr w:type="spellStart"/>
      <w:r w:rsidRPr="00A523BA">
        <w:rPr>
          <w:rFonts w:cs="Times New Roman"/>
          <w:szCs w:val="28"/>
        </w:rPr>
        <w:t>của</w:t>
      </w:r>
      <w:proofErr w:type="spellEnd"/>
      <w:r w:rsidRPr="00A523BA">
        <w:rPr>
          <w:rFonts w:cs="Times New Roman"/>
          <w:szCs w:val="28"/>
        </w:rPr>
        <w:t xml:space="preserve"> </w:t>
      </w:r>
      <w:proofErr w:type="spellStart"/>
      <w:r w:rsidRPr="00A523BA">
        <w:rPr>
          <w:rFonts w:cs="Times New Roman"/>
          <w:szCs w:val="28"/>
        </w:rPr>
        <w:t>Chính</w:t>
      </w:r>
      <w:proofErr w:type="spellEnd"/>
      <w:r w:rsidRPr="00A523BA">
        <w:rPr>
          <w:rFonts w:cs="Times New Roman"/>
          <w:szCs w:val="28"/>
        </w:rPr>
        <w:t xml:space="preserve"> </w:t>
      </w:r>
      <w:proofErr w:type="spellStart"/>
      <w:r w:rsidRPr="00A523BA">
        <w:rPr>
          <w:rFonts w:cs="Times New Roman"/>
          <w:szCs w:val="28"/>
        </w:rPr>
        <w:t>phủ</w:t>
      </w:r>
      <w:proofErr w:type="spellEnd"/>
      <w:r w:rsidRPr="00A523BA">
        <w:rPr>
          <w:rFonts w:cs="Times New Roman"/>
          <w:szCs w:val="28"/>
        </w:rPr>
        <w:t>.</w:t>
      </w:r>
    </w:p>
    <w:p w14:paraId="20C4B5AD" w14:textId="3BF58F3F"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Vận</w:t>
      </w:r>
      <w:proofErr w:type="spellEnd"/>
      <w:r w:rsidRPr="00A523BA">
        <w:rPr>
          <w:rFonts w:cs="Times New Roman"/>
          <w:szCs w:val="28"/>
        </w:rPr>
        <w:t xml:space="preserve"> </w:t>
      </w:r>
      <w:proofErr w:type="spellStart"/>
      <w:r w:rsidRPr="00A523BA">
        <w:rPr>
          <w:rFonts w:cs="Times New Roman"/>
          <w:szCs w:val="28"/>
        </w:rPr>
        <w:t>hành</w:t>
      </w:r>
      <w:proofErr w:type="spellEnd"/>
      <w:r w:rsidRPr="00A523BA">
        <w:rPr>
          <w:rFonts w:cs="Times New Roman"/>
          <w:szCs w:val="28"/>
        </w:rPr>
        <w:t xml:space="preserve"> </w:t>
      </w:r>
      <w:proofErr w:type="spellStart"/>
      <w:r w:rsidRPr="00A523BA">
        <w:rPr>
          <w:rFonts w:cs="Times New Roman"/>
          <w:szCs w:val="28"/>
        </w:rPr>
        <w:t>bể</w:t>
      </w:r>
      <w:proofErr w:type="spellEnd"/>
      <w:r w:rsidRPr="00A523BA">
        <w:rPr>
          <w:rFonts w:cs="Times New Roman"/>
          <w:szCs w:val="28"/>
        </w:rPr>
        <w:t xml:space="preserve"> </w:t>
      </w:r>
      <w:proofErr w:type="spellStart"/>
      <w:r w:rsidRPr="00A523BA">
        <w:rPr>
          <w:rFonts w:cs="Times New Roman"/>
          <w:szCs w:val="28"/>
        </w:rPr>
        <w:t>chứa</w:t>
      </w:r>
      <w:proofErr w:type="spellEnd"/>
      <w:r w:rsidRPr="00A523BA">
        <w:rPr>
          <w:rFonts w:cs="Times New Roman"/>
          <w:szCs w:val="28"/>
        </w:rPr>
        <w:t xml:space="preserve">, </w:t>
      </w:r>
      <w:proofErr w:type="spellStart"/>
      <w:r w:rsidR="004E149D">
        <w:rPr>
          <w:rFonts w:cs="Times New Roman"/>
          <w:szCs w:val="28"/>
        </w:rPr>
        <w:t>nhà</w:t>
      </w:r>
      <w:proofErr w:type="spellEnd"/>
      <w:r w:rsidR="004E149D">
        <w:rPr>
          <w:rFonts w:cs="Times New Roman"/>
          <w:szCs w:val="28"/>
        </w:rPr>
        <w:t xml:space="preserve"> </w:t>
      </w:r>
      <w:proofErr w:type="spellStart"/>
      <w:r w:rsidR="004E149D">
        <w:rPr>
          <w:rFonts w:cs="Times New Roman"/>
          <w:szCs w:val="28"/>
        </w:rPr>
        <w:t>máy</w:t>
      </w:r>
      <w:proofErr w:type="spellEnd"/>
      <w:r w:rsidR="004E149D">
        <w:rPr>
          <w:rFonts w:cs="Times New Roman"/>
          <w:szCs w:val="28"/>
        </w:rPr>
        <w:t xml:space="preserve"> </w:t>
      </w:r>
      <w:proofErr w:type="spellStart"/>
      <w:r w:rsidR="004E149D">
        <w:rPr>
          <w:rFonts w:cs="Times New Roman"/>
          <w:szCs w:val="28"/>
        </w:rPr>
        <w:t>thuỷ</w:t>
      </w:r>
      <w:proofErr w:type="spellEnd"/>
      <w:r w:rsidR="004E149D">
        <w:rPr>
          <w:rFonts w:cs="Times New Roman"/>
          <w:szCs w:val="28"/>
        </w:rPr>
        <w:t xml:space="preserve"> </w:t>
      </w:r>
      <w:proofErr w:type="spellStart"/>
      <w:r w:rsidR="004E149D">
        <w:rPr>
          <w:rFonts w:cs="Times New Roman"/>
          <w:szCs w:val="28"/>
        </w:rPr>
        <w:t>điện</w:t>
      </w:r>
      <w:proofErr w:type="spellEnd"/>
      <w:r w:rsidRPr="00A523BA">
        <w:rPr>
          <w:rFonts w:cs="Times New Roman"/>
          <w:szCs w:val="28"/>
        </w:rPr>
        <w:t xml:space="preserve"> </w:t>
      </w:r>
      <w:proofErr w:type="spellStart"/>
      <w:r w:rsidRPr="00A523BA">
        <w:rPr>
          <w:rFonts w:cs="Times New Roman"/>
          <w:szCs w:val="28"/>
        </w:rPr>
        <w:t>theo</w:t>
      </w:r>
      <w:proofErr w:type="spellEnd"/>
      <w:r w:rsidRPr="00A523BA">
        <w:rPr>
          <w:rFonts w:cs="Times New Roman"/>
          <w:szCs w:val="28"/>
        </w:rPr>
        <w:t xml:space="preserve"> </w:t>
      </w:r>
      <w:proofErr w:type="spellStart"/>
      <w:r w:rsidRPr="00A523BA">
        <w:rPr>
          <w:rFonts w:cs="Times New Roman"/>
          <w:szCs w:val="28"/>
        </w:rPr>
        <w:t>đúng</w:t>
      </w:r>
      <w:proofErr w:type="spellEnd"/>
      <w:r w:rsidRPr="00A523BA">
        <w:rPr>
          <w:rFonts w:cs="Times New Roman"/>
          <w:szCs w:val="28"/>
        </w:rPr>
        <w:t xml:space="preserve"> </w:t>
      </w:r>
      <w:proofErr w:type="spellStart"/>
      <w:r w:rsidRPr="00A523BA">
        <w:rPr>
          <w:rFonts w:cs="Times New Roman"/>
          <w:szCs w:val="28"/>
        </w:rPr>
        <w:t>quy</w:t>
      </w:r>
      <w:proofErr w:type="spellEnd"/>
      <w:r w:rsidRPr="00A523BA">
        <w:rPr>
          <w:rFonts w:cs="Times New Roman"/>
          <w:szCs w:val="28"/>
        </w:rPr>
        <w:t xml:space="preserve"> </w:t>
      </w:r>
      <w:proofErr w:type="spellStart"/>
      <w:r w:rsidRPr="00A523BA">
        <w:rPr>
          <w:rFonts w:cs="Times New Roman"/>
          <w:szCs w:val="28"/>
        </w:rPr>
        <w:t>trình</w:t>
      </w:r>
      <w:proofErr w:type="spellEnd"/>
      <w:r w:rsidRPr="00A523BA">
        <w:rPr>
          <w:rFonts w:cs="Times New Roman"/>
          <w:szCs w:val="28"/>
        </w:rPr>
        <w:t xml:space="preserve"> </w:t>
      </w:r>
      <w:proofErr w:type="spellStart"/>
      <w:r w:rsidRPr="00A523BA">
        <w:rPr>
          <w:rFonts w:cs="Times New Roman"/>
          <w:szCs w:val="28"/>
        </w:rPr>
        <w:t>vận</w:t>
      </w:r>
      <w:proofErr w:type="spellEnd"/>
      <w:r w:rsidRPr="00A523BA">
        <w:rPr>
          <w:rFonts w:cs="Times New Roman"/>
          <w:szCs w:val="28"/>
        </w:rPr>
        <w:t xml:space="preserve"> </w:t>
      </w:r>
      <w:proofErr w:type="spellStart"/>
      <w:r w:rsidRPr="00A523BA">
        <w:rPr>
          <w:rFonts w:cs="Times New Roman"/>
          <w:szCs w:val="28"/>
        </w:rPr>
        <w:t>hành</w:t>
      </w:r>
      <w:proofErr w:type="spellEnd"/>
      <w:r w:rsidRPr="00A523BA">
        <w:rPr>
          <w:rFonts w:cs="Times New Roman"/>
          <w:szCs w:val="28"/>
        </w:rPr>
        <w:t xml:space="preserve"> </w:t>
      </w:r>
      <w:proofErr w:type="spellStart"/>
      <w:r w:rsidRPr="00A523BA">
        <w:rPr>
          <w:rFonts w:cs="Times New Roman"/>
          <w:szCs w:val="28"/>
        </w:rPr>
        <w:t>được</w:t>
      </w:r>
      <w:proofErr w:type="spellEnd"/>
      <w:r w:rsidRPr="00A523BA">
        <w:rPr>
          <w:rFonts w:cs="Times New Roman"/>
          <w:szCs w:val="28"/>
        </w:rPr>
        <w:t xml:space="preserve"> </w:t>
      </w:r>
      <w:proofErr w:type="spellStart"/>
      <w:r w:rsidRPr="00A523BA">
        <w:rPr>
          <w:rFonts w:cs="Times New Roman"/>
          <w:szCs w:val="28"/>
        </w:rPr>
        <w:t>cơ</w:t>
      </w:r>
      <w:proofErr w:type="spellEnd"/>
      <w:r w:rsidRPr="00A523BA">
        <w:rPr>
          <w:rFonts w:cs="Times New Roman"/>
          <w:szCs w:val="28"/>
        </w:rPr>
        <w:t xml:space="preserve"> </w:t>
      </w:r>
      <w:proofErr w:type="spellStart"/>
      <w:r w:rsidRPr="00A523BA">
        <w:rPr>
          <w:rFonts w:cs="Times New Roman"/>
          <w:szCs w:val="28"/>
        </w:rPr>
        <w:t>quan</w:t>
      </w:r>
      <w:proofErr w:type="spellEnd"/>
      <w:r w:rsidRPr="00A523BA">
        <w:rPr>
          <w:rFonts w:cs="Times New Roman"/>
          <w:szCs w:val="28"/>
        </w:rPr>
        <w:t xml:space="preserve"> </w:t>
      </w:r>
      <w:proofErr w:type="spellStart"/>
      <w:r w:rsidRPr="00A523BA">
        <w:rPr>
          <w:rFonts w:cs="Times New Roman"/>
          <w:szCs w:val="28"/>
        </w:rPr>
        <w:t>có</w:t>
      </w:r>
      <w:proofErr w:type="spellEnd"/>
      <w:r w:rsidRPr="00A523BA">
        <w:rPr>
          <w:rFonts w:cs="Times New Roman"/>
          <w:szCs w:val="28"/>
        </w:rPr>
        <w:t xml:space="preserve"> </w:t>
      </w:r>
      <w:proofErr w:type="spellStart"/>
      <w:r w:rsidRPr="00A523BA">
        <w:rPr>
          <w:rFonts w:cs="Times New Roman"/>
          <w:szCs w:val="28"/>
        </w:rPr>
        <w:t>thẩm</w:t>
      </w:r>
      <w:proofErr w:type="spellEnd"/>
      <w:r w:rsidRPr="00A523BA">
        <w:rPr>
          <w:rFonts w:cs="Times New Roman"/>
          <w:szCs w:val="28"/>
        </w:rPr>
        <w:t xml:space="preserve"> </w:t>
      </w:r>
      <w:proofErr w:type="spellStart"/>
      <w:r w:rsidRPr="00A523BA">
        <w:rPr>
          <w:rFonts w:cs="Times New Roman"/>
          <w:szCs w:val="28"/>
        </w:rPr>
        <w:t>quyền</w:t>
      </w:r>
      <w:proofErr w:type="spellEnd"/>
      <w:r w:rsidRPr="00A523BA">
        <w:rPr>
          <w:rFonts w:cs="Times New Roman"/>
          <w:szCs w:val="28"/>
        </w:rPr>
        <w:t xml:space="preserve"> </w:t>
      </w:r>
      <w:proofErr w:type="spellStart"/>
      <w:r w:rsidRPr="00A523BA">
        <w:rPr>
          <w:rFonts w:cs="Times New Roman"/>
          <w:szCs w:val="28"/>
        </w:rPr>
        <w:t>phê</w:t>
      </w:r>
      <w:proofErr w:type="spellEnd"/>
      <w:r w:rsidRPr="00A523BA">
        <w:rPr>
          <w:rFonts w:cs="Times New Roman"/>
          <w:szCs w:val="28"/>
        </w:rPr>
        <w:t xml:space="preserve"> </w:t>
      </w:r>
      <w:proofErr w:type="spellStart"/>
      <w:r w:rsidRPr="00A523BA">
        <w:rPr>
          <w:rFonts w:cs="Times New Roman"/>
          <w:szCs w:val="28"/>
        </w:rPr>
        <w:t>duyệt</w:t>
      </w:r>
      <w:proofErr w:type="spellEnd"/>
      <w:r w:rsidRPr="00A523BA">
        <w:rPr>
          <w:rFonts w:cs="Times New Roman"/>
          <w:szCs w:val="28"/>
        </w:rPr>
        <w:t>.</w:t>
      </w:r>
    </w:p>
    <w:p w14:paraId="357A661F" w14:textId="77777777" w:rsidR="00A523BA" w:rsidRPr="00A523BA" w:rsidRDefault="00A523BA" w:rsidP="00A523BA">
      <w:pPr>
        <w:pStyle w:val="BODY"/>
        <w:spacing w:before="60" w:after="60" w:line="312" w:lineRule="auto"/>
        <w:rPr>
          <w:rFonts w:cs="Times New Roman"/>
          <w:i/>
          <w:iCs/>
          <w:szCs w:val="28"/>
        </w:rPr>
      </w:pPr>
      <w:r w:rsidRPr="00A523BA">
        <w:rPr>
          <w:rFonts w:cs="Times New Roman"/>
          <w:i/>
          <w:iCs/>
          <w:szCs w:val="28"/>
        </w:rPr>
        <w:t xml:space="preserve">* </w:t>
      </w:r>
      <w:proofErr w:type="spellStart"/>
      <w:r w:rsidRPr="00A523BA">
        <w:rPr>
          <w:rFonts w:cs="Times New Roman"/>
          <w:i/>
          <w:iCs/>
          <w:szCs w:val="28"/>
        </w:rPr>
        <w:t>Biện</w:t>
      </w:r>
      <w:proofErr w:type="spellEnd"/>
      <w:r w:rsidRPr="00A523BA">
        <w:rPr>
          <w:rFonts w:cs="Times New Roman"/>
          <w:i/>
          <w:iCs/>
          <w:szCs w:val="28"/>
        </w:rPr>
        <w:t xml:space="preserve"> </w:t>
      </w:r>
      <w:proofErr w:type="spellStart"/>
      <w:r w:rsidRPr="00A523BA">
        <w:rPr>
          <w:rFonts w:cs="Times New Roman"/>
          <w:i/>
          <w:iCs/>
          <w:szCs w:val="28"/>
        </w:rPr>
        <w:t>pháp</w:t>
      </w:r>
      <w:proofErr w:type="spellEnd"/>
      <w:r w:rsidRPr="00A523BA">
        <w:rPr>
          <w:rFonts w:cs="Times New Roman"/>
          <w:i/>
          <w:iCs/>
          <w:szCs w:val="28"/>
        </w:rPr>
        <w:t xml:space="preserve"> </w:t>
      </w:r>
      <w:proofErr w:type="spellStart"/>
      <w:r w:rsidRPr="00A523BA">
        <w:rPr>
          <w:rFonts w:cs="Times New Roman"/>
          <w:i/>
          <w:iCs/>
          <w:szCs w:val="28"/>
        </w:rPr>
        <w:t>ứng</w:t>
      </w:r>
      <w:proofErr w:type="spellEnd"/>
      <w:r w:rsidRPr="00A523BA">
        <w:rPr>
          <w:rFonts w:cs="Times New Roman"/>
          <w:i/>
          <w:iCs/>
          <w:szCs w:val="28"/>
        </w:rPr>
        <w:t xml:space="preserve"> </w:t>
      </w:r>
      <w:proofErr w:type="spellStart"/>
      <w:r w:rsidRPr="00A523BA">
        <w:rPr>
          <w:rFonts w:cs="Times New Roman"/>
          <w:i/>
          <w:iCs/>
          <w:szCs w:val="28"/>
        </w:rPr>
        <w:t>phó</w:t>
      </w:r>
      <w:proofErr w:type="spellEnd"/>
      <w:r w:rsidRPr="00A523BA">
        <w:rPr>
          <w:rFonts w:cs="Times New Roman"/>
          <w:i/>
          <w:iCs/>
          <w:szCs w:val="28"/>
        </w:rPr>
        <w:t xml:space="preserve"> </w:t>
      </w:r>
      <w:proofErr w:type="spellStart"/>
      <w:r w:rsidRPr="00A523BA">
        <w:rPr>
          <w:rFonts w:cs="Times New Roman"/>
          <w:i/>
          <w:iCs/>
          <w:szCs w:val="28"/>
        </w:rPr>
        <w:t>với</w:t>
      </w:r>
      <w:proofErr w:type="spellEnd"/>
      <w:r w:rsidRPr="00A523BA">
        <w:rPr>
          <w:rFonts w:cs="Times New Roman"/>
          <w:i/>
          <w:iCs/>
          <w:szCs w:val="28"/>
        </w:rPr>
        <w:t xml:space="preserve"> </w:t>
      </w:r>
      <w:proofErr w:type="spellStart"/>
      <w:r w:rsidRPr="00A523BA">
        <w:rPr>
          <w:rFonts w:cs="Times New Roman"/>
          <w:i/>
          <w:iCs/>
          <w:szCs w:val="28"/>
        </w:rPr>
        <w:t>sự</w:t>
      </w:r>
      <w:proofErr w:type="spellEnd"/>
      <w:r w:rsidRPr="00A523BA">
        <w:rPr>
          <w:rFonts w:cs="Times New Roman"/>
          <w:i/>
          <w:iCs/>
          <w:szCs w:val="28"/>
        </w:rPr>
        <w:t xml:space="preserve"> </w:t>
      </w:r>
      <w:proofErr w:type="spellStart"/>
      <w:r w:rsidRPr="00A523BA">
        <w:rPr>
          <w:rFonts w:cs="Times New Roman"/>
          <w:i/>
          <w:iCs/>
          <w:szCs w:val="28"/>
        </w:rPr>
        <w:t>cố</w:t>
      </w:r>
      <w:proofErr w:type="spellEnd"/>
      <w:r w:rsidRPr="00A523BA">
        <w:rPr>
          <w:rFonts w:cs="Times New Roman"/>
          <w:i/>
          <w:iCs/>
          <w:szCs w:val="28"/>
        </w:rPr>
        <w:t xml:space="preserve"> </w:t>
      </w:r>
      <w:proofErr w:type="spellStart"/>
      <w:r w:rsidRPr="00A523BA">
        <w:rPr>
          <w:rFonts w:cs="Times New Roman"/>
          <w:i/>
          <w:iCs/>
          <w:szCs w:val="28"/>
        </w:rPr>
        <w:t>vỡ</w:t>
      </w:r>
      <w:proofErr w:type="spellEnd"/>
      <w:r w:rsidRPr="00A523BA">
        <w:rPr>
          <w:rFonts w:cs="Times New Roman"/>
          <w:i/>
          <w:iCs/>
          <w:szCs w:val="28"/>
        </w:rPr>
        <w:t xml:space="preserve"> </w:t>
      </w:r>
      <w:proofErr w:type="spellStart"/>
      <w:r w:rsidRPr="00A523BA">
        <w:rPr>
          <w:rFonts w:cs="Times New Roman"/>
          <w:i/>
          <w:iCs/>
          <w:szCs w:val="28"/>
        </w:rPr>
        <w:t>hồ</w:t>
      </w:r>
      <w:proofErr w:type="spellEnd"/>
      <w:r w:rsidRPr="00A523BA">
        <w:rPr>
          <w:rFonts w:cs="Times New Roman"/>
          <w:i/>
          <w:iCs/>
          <w:szCs w:val="28"/>
        </w:rPr>
        <w:t xml:space="preserve">, </w:t>
      </w:r>
      <w:proofErr w:type="spellStart"/>
      <w:r w:rsidRPr="00A523BA">
        <w:rPr>
          <w:rFonts w:cs="Times New Roman"/>
          <w:i/>
          <w:iCs/>
          <w:szCs w:val="28"/>
        </w:rPr>
        <w:t>đập</w:t>
      </w:r>
      <w:proofErr w:type="spellEnd"/>
    </w:p>
    <w:p w14:paraId="33AC768C"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Trường </w:t>
      </w:r>
      <w:proofErr w:type="spellStart"/>
      <w:r w:rsidRPr="00A523BA">
        <w:rPr>
          <w:rFonts w:cs="Times New Roman"/>
          <w:szCs w:val="28"/>
        </w:rPr>
        <w:t>hợp</w:t>
      </w:r>
      <w:proofErr w:type="spellEnd"/>
      <w:r w:rsidRPr="00A523BA">
        <w:rPr>
          <w:rFonts w:cs="Times New Roman"/>
          <w:szCs w:val="28"/>
        </w:rPr>
        <w:t xml:space="preserve"> </w:t>
      </w:r>
      <w:proofErr w:type="spellStart"/>
      <w:r w:rsidRPr="00A523BA">
        <w:rPr>
          <w:rFonts w:cs="Times New Roman"/>
          <w:szCs w:val="28"/>
        </w:rPr>
        <w:t>khi</w:t>
      </w:r>
      <w:proofErr w:type="spellEnd"/>
      <w:r w:rsidRPr="00A523BA">
        <w:rPr>
          <w:rFonts w:cs="Times New Roman"/>
          <w:szCs w:val="28"/>
        </w:rPr>
        <w:t xml:space="preserve"> </w:t>
      </w:r>
      <w:proofErr w:type="spellStart"/>
      <w:r w:rsidRPr="00A523BA">
        <w:rPr>
          <w:rFonts w:cs="Times New Roman"/>
          <w:szCs w:val="28"/>
        </w:rPr>
        <w:t>xảy</w:t>
      </w:r>
      <w:proofErr w:type="spellEnd"/>
      <w:r w:rsidRPr="00A523BA">
        <w:rPr>
          <w:rFonts w:cs="Times New Roman"/>
          <w:szCs w:val="28"/>
        </w:rPr>
        <w:t xml:space="preserve"> </w:t>
      </w:r>
      <w:proofErr w:type="spellStart"/>
      <w:r w:rsidRPr="00A523BA">
        <w:rPr>
          <w:rFonts w:cs="Times New Roman"/>
          <w:szCs w:val="28"/>
        </w:rPr>
        <w:t>ra</w:t>
      </w:r>
      <w:proofErr w:type="spellEnd"/>
      <w:r w:rsidRPr="00A523BA">
        <w:rPr>
          <w:rFonts w:cs="Times New Roman"/>
          <w:szCs w:val="28"/>
        </w:rPr>
        <w:t xml:space="preserve"> </w:t>
      </w:r>
      <w:proofErr w:type="spellStart"/>
      <w:r w:rsidRPr="00A523BA">
        <w:rPr>
          <w:rFonts w:cs="Times New Roman"/>
          <w:szCs w:val="28"/>
        </w:rPr>
        <w:t>sự</w:t>
      </w:r>
      <w:proofErr w:type="spellEnd"/>
      <w:r w:rsidRPr="00A523BA">
        <w:rPr>
          <w:rFonts w:cs="Times New Roman"/>
          <w:szCs w:val="28"/>
        </w:rPr>
        <w:t xml:space="preserve"> </w:t>
      </w:r>
      <w:proofErr w:type="spellStart"/>
      <w:r w:rsidRPr="00A523BA">
        <w:rPr>
          <w:rFonts w:cs="Times New Roman"/>
          <w:szCs w:val="28"/>
        </w:rPr>
        <w:t>cố</w:t>
      </w:r>
      <w:proofErr w:type="spellEnd"/>
      <w:r w:rsidRPr="00A523BA">
        <w:rPr>
          <w:rFonts w:cs="Times New Roman"/>
          <w:szCs w:val="28"/>
        </w:rPr>
        <w:t xml:space="preserve"> </w:t>
      </w:r>
      <w:proofErr w:type="spellStart"/>
      <w:r w:rsidRPr="00A523BA">
        <w:rPr>
          <w:rFonts w:cs="Times New Roman"/>
          <w:szCs w:val="28"/>
        </w:rPr>
        <w:t>gây</w:t>
      </w:r>
      <w:proofErr w:type="spellEnd"/>
      <w:r w:rsidRPr="00A523BA">
        <w:rPr>
          <w:rFonts w:cs="Times New Roman"/>
          <w:szCs w:val="28"/>
        </w:rPr>
        <w:t xml:space="preserve"> </w:t>
      </w:r>
      <w:proofErr w:type="spellStart"/>
      <w:r w:rsidRPr="00A523BA">
        <w:rPr>
          <w:rFonts w:cs="Times New Roman"/>
          <w:szCs w:val="28"/>
        </w:rPr>
        <w:t>mất</w:t>
      </w:r>
      <w:proofErr w:type="spellEnd"/>
      <w:r w:rsidRPr="00A523BA">
        <w:rPr>
          <w:rFonts w:cs="Times New Roman"/>
          <w:szCs w:val="28"/>
        </w:rPr>
        <w:t xml:space="preserve"> an </w:t>
      </w:r>
      <w:proofErr w:type="spellStart"/>
      <w:r w:rsidRPr="00A523BA">
        <w:rPr>
          <w:rFonts w:cs="Times New Roman"/>
          <w:szCs w:val="28"/>
        </w:rPr>
        <w:t>toàn</w:t>
      </w:r>
      <w:proofErr w:type="spellEnd"/>
      <w:r w:rsidRPr="00A523BA">
        <w:rPr>
          <w:rFonts w:cs="Times New Roman"/>
          <w:szCs w:val="28"/>
        </w:rPr>
        <w:t xml:space="preserve"> </w:t>
      </w:r>
      <w:proofErr w:type="spellStart"/>
      <w:r w:rsidRPr="00A523BA">
        <w:rPr>
          <w:rFonts w:cs="Times New Roman"/>
          <w:szCs w:val="28"/>
        </w:rPr>
        <w:t>đập</w:t>
      </w:r>
      <w:proofErr w:type="spellEnd"/>
      <w:r w:rsidRPr="00A523BA">
        <w:rPr>
          <w:rFonts w:cs="Times New Roman"/>
          <w:szCs w:val="28"/>
        </w:rPr>
        <w:t xml:space="preserve">, </w:t>
      </w:r>
      <w:proofErr w:type="spellStart"/>
      <w:r w:rsidRPr="00A523BA">
        <w:rPr>
          <w:rFonts w:cs="Times New Roman"/>
          <w:szCs w:val="28"/>
        </w:rPr>
        <w:t>việc</w:t>
      </w:r>
      <w:proofErr w:type="spellEnd"/>
      <w:r w:rsidRPr="00A523BA">
        <w:rPr>
          <w:rFonts w:cs="Times New Roman"/>
          <w:szCs w:val="28"/>
        </w:rPr>
        <w:t xml:space="preserve"> </w:t>
      </w:r>
      <w:proofErr w:type="spellStart"/>
      <w:r w:rsidRPr="00A523BA">
        <w:rPr>
          <w:rFonts w:cs="Times New Roman"/>
          <w:szCs w:val="28"/>
        </w:rPr>
        <w:t>cứu</w:t>
      </w:r>
      <w:proofErr w:type="spellEnd"/>
      <w:r w:rsidRPr="00A523BA">
        <w:rPr>
          <w:rFonts w:cs="Times New Roman"/>
          <w:szCs w:val="28"/>
        </w:rPr>
        <w:t xml:space="preserve"> </w:t>
      </w:r>
      <w:proofErr w:type="spellStart"/>
      <w:r w:rsidRPr="00A523BA">
        <w:rPr>
          <w:rFonts w:cs="Times New Roman"/>
          <w:szCs w:val="28"/>
        </w:rPr>
        <w:t>hộ</w:t>
      </w:r>
      <w:proofErr w:type="spellEnd"/>
      <w:r w:rsidRPr="00A523BA">
        <w:rPr>
          <w:rFonts w:cs="Times New Roman"/>
          <w:szCs w:val="28"/>
        </w:rPr>
        <w:t xml:space="preserve"> </w:t>
      </w:r>
      <w:proofErr w:type="spellStart"/>
      <w:r w:rsidRPr="00A523BA">
        <w:rPr>
          <w:rFonts w:cs="Times New Roman"/>
          <w:szCs w:val="28"/>
        </w:rPr>
        <w:t>sẽ</w:t>
      </w:r>
      <w:proofErr w:type="spellEnd"/>
      <w:r w:rsidRPr="00A523BA">
        <w:rPr>
          <w:rFonts w:cs="Times New Roman"/>
          <w:szCs w:val="28"/>
        </w:rPr>
        <w:t xml:space="preserve"> </w:t>
      </w:r>
      <w:proofErr w:type="spellStart"/>
      <w:r w:rsidRPr="00A523BA">
        <w:rPr>
          <w:rFonts w:cs="Times New Roman"/>
          <w:szCs w:val="28"/>
        </w:rPr>
        <w:t>được</w:t>
      </w:r>
      <w:proofErr w:type="spellEnd"/>
      <w:r w:rsidRPr="00A523BA">
        <w:rPr>
          <w:rFonts w:cs="Times New Roman"/>
          <w:szCs w:val="28"/>
        </w:rPr>
        <w:t xml:space="preserve"> </w:t>
      </w:r>
      <w:proofErr w:type="spellStart"/>
      <w:r w:rsidRPr="00A523BA">
        <w:rPr>
          <w:rFonts w:cs="Times New Roman"/>
          <w:szCs w:val="28"/>
        </w:rPr>
        <w:t>triển</w:t>
      </w:r>
      <w:proofErr w:type="spellEnd"/>
      <w:r w:rsidRPr="00A523BA">
        <w:rPr>
          <w:rFonts w:cs="Times New Roman"/>
          <w:szCs w:val="28"/>
        </w:rPr>
        <w:t xml:space="preserve"> </w:t>
      </w:r>
      <w:proofErr w:type="spellStart"/>
      <w:r w:rsidRPr="00A523BA">
        <w:rPr>
          <w:rFonts w:cs="Times New Roman"/>
          <w:szCs w:val="28"/>
        </w:rPr>
        <w:t>khai</w:t>
      </w:r>
      <w:proofErr w:type="spellEnd"/>
      <w:r w:rsidRPr="00A523BA">
        <w:rPr>
          <w:rFonts w:cs="Times New Roman"/>
          <w:szCs w:val="28"/>
        </w:rPr>
        <w:t xml:space="preserve"> </w:t>
      </w:r>
      <w:proofErr w:type="spellStart"/>
      <w:r w:rsidRPr="00A523BA">
        <w:rPr>
          <w:rFonts w:cs="Times New Roman"/>
          <w:szCs w:val="28"/>
        </w:rPr>
        <w:t>khẩn</w:t>
      </w:r>
      <w:proofErr w:type="spellEnd"/>
      <w:r w:rsidRPr="00A523BA">
        <w:rPr>
          <w:rFonts w:cs="Times New Roman"/>
          <w:szCs w:val="28"/>
        </w:rPr>
        <w:t xml:space="preserve"> </w:t>
      </w:r>
      <w:proofErr w:type="spellStart"/>
      <w:r w:rsidRPr="00A523BA">
        <w:rPr>
          <w:rFonts w:cs="Times New Roman"/>
          <w:szCs w:val="28"/>
        </w:rPr>
        <w:t>cấp</w:t>
      </w:r>
      <w:proofErr w:type="spellEnd"/>
      <w:r w:rsidRPr="00A523BA">
        <w:rPr>
          <w:rFonts w:cs="Times New Roman"/>
          <w:szCs w:val="28"/>
        </w:rPr>
        <w:t xml:space="preserve"> </w:t>
      </w:r>
      <w:proofErr w:type="spellStart"/>
      <w:r w:rsidRPr="00A523BA">
        <w:rPr>
          <w:rFonts w:cs="Times New Roman"/>
          <w:szCs w:val="28"/>
        </w:rPr>
        <w:t>với</w:t>
      </w:r>
      <w:proofErr w:type="spellEnd"/>
      <w:r w:rsidRPr="00A523BA">
        <w:rPr>
          <w:rFonts w:cs="Times New Roman"/>
          <w:szCs w:val="28"/>
        </w:rPr>
        <w:t xml:space="preserve"> </w:t>
      </w:r>
      <w:proofErr w:type="spellStart"/>
      <w:r w:rsidRPr="00A523BA">
        <w:rPr>
          <w:rFonts w:cs="Times New Roman"/>
          <w:szCs w:val="28"/>
        </w:rPr>
        <w:t>nỗ</w:t>
      </w:r>
      <w:proofErr w:type="spellEnd"/>
      <w:r w:rsidRPr="00A523BA">
        <w:rPr>
          <w:rFonts w:cs="Times New Roman"/>
          <w:szCs w:val="28"/>
        </w:rPr>
        <w:t xml:space="preserve"> </w:t>
      </w:r>
      <w:proofErr w:type="spellStart"/>
      <w:r w:rsidRPr="00A523BA">
        <w:rPr>
          <w:rFonts w:cs="Times New Roman"/>
          <w:szCs w:val="28"/>
        </w:rPr>
        <w:t>lực</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ưu</w:t>
      </w:r>
      <w:proofErr w:type="spellEnd"/>
      <w:r w:rsidRPr="00A523BA">
        <w:rPr>
          <w:rFonts w:cs="Times New Roman"/>
          <w:szCs w:val="28"/>
        </w:rPr>
        <w:t xml:space="preserve"> </w:t>
      </w:r>
      <w:proofErr w:type="spellStart"/>
      <w:r w:rsidRPr="00A523BA">
        <w:rPr>
          <w:rFonts w:cs="Times New Roman"/>
          <w:szCs w:val="28"/>
        </w:rPr>
        <w:t>tiên</w:t>
      </w:r>
      <w:proofErr w:type="spellEnd"/>
      <w:r w:rsidRPr="00A523BA">
        <w:rPr>
          <w:rFonts w:cs="Times New Roman"/>
          <w:szCs w:val="28"/>
        </w:rPr>
        <w:t xml:space="preserve"> </w:t>
      </w:r>
      <w:proofErr w:type="spellStart"/>
      <w:r w:rsidRPr="00A523BA">
        <w:rPr>
          <w:rFonts w:cs="Times New Roman"/>
          <w:szCs w:val="28"/>
        </w:rPr>
        <w:t>cao</w:t>
      </w:r>
      <w:proofErr w:type="spellEnd"/>
      <w:r w:rsidRPr="00A523BA">
        <w:rPr>
          <w:rFonts w:cs="Times New Roman"/>
          <w:szCs w:val="28"/>
        </w:rPr>
        <w:t xml:space="preserve"> </w:t>
      </w:r>
      <w:proofErr w:type="spellStart"/>
      <w:r w:rsidRPr="00A523BA">
        <w:rPr>
          <w:rFonts w:cs="Times New Roman"/>
          <w:szCs w:val="28"/>
        </w:rPr>
        <w:t>nhất</w:t>
      </w:r>
      <w:proofErr w:type="spellEnd"/>
      <w:r w:rsidRPr="00A523BA">
        <w:rPr>
          <w:rFonts w:cs="Times New Roman"/>
          <w:szCs w:val="28"/>
        </w:rPr>
        <w:t xml:space="preserve"> </w:t>
      </w:r>
      <w:proofErr w:type="spellStart"/>
      <w:r w:rsidRPr="00A523BA">
        <w:rPr>
          <w:rFonts w:cs="Times New Roman"/>
          <w:szCs w:val="28"/>
        </w:rPr>
        <w:t>để</w:t>
      </w:r>
      <w:proofErr w:type="spellEnd"/>
      <w:r w:rsidRPr="00A523BA">
        <w:rPr>
          <w:rFonts w:cs="Times New Roman"/>
          <w:szCs w:val="28"/>
        </w:rPr>
        <w:t xml:space="preserve"> </w:t>
      </w:r>
      <w:proofErr w:type="spellStart"/>
      <w:r w:rsidRPr="00A523BA">
        <w:rPr>
          <w:rFonts w:cs="Times New Roman"/>
          <w:szCs w:val="28"/>
        </w:rPr>
        <w:t>giữ</w:t>
      </w:r>
      <w:proofErr w:type="spellEnd"/>
      <w:r w:rsidRPr="00A523BA">
        <w:rPr>
          <w:rFonts w:cs="Times New Roman"/>
          <w:szCs w:val="28"/>
        </w:rPr>
        <w:t xml:space="preserve"> an </w:t>
      </w:r>
      <w:proofErr w:type="spellStart"/>
      <w:r w:rsidRPr="00A523BA">
        <w:rPr>
          <w:rFonts w:cs="Times New Roman"/>
          <w:szCs w:val="28"/>
        </w:rPr>
        <w:t>toàn</w:t>
      </w:r>
      <w:proofErr w:type="spellEnd"/>
      <w:r w:rsidRPr="00A523BA">
        <w:rPr>
          <w:rFonts w:cs="Times New Roman"/>
          <w:szCs w:val="28"/>
        </w:rPr>
        <w:t xml:space="preserve"> </w:t>
      </w:r>
      <w:proofErr w:type="spellStart"/>
      <w:r w:rsidRPr="00A523BA">
        <w:rPr>
          <w:rFonts w:cs="Times New Roman"/>
          <w:szCs w:val="28"/>
        </w:rPr>
        <w:t>công</w:t>
      </w:r>
      <w:proofErr w:type="spellEnd"/>
      <w:r w:rsidRPr="00A523BA">
        <w:rPr>
          <w:rFonts w:cs="Times New Roman"/>
          <w:szCs w:val="28"/>
        </w:rPr>
        <w:t xml:space="preserve"> </w:t>
      </w:r>
      <w:proofErr w:type="spellStart"/>
      <w:r w:rsidRPr="00A523BA">
        <w:rPr>
          <w:rFonts w:cs="Times New Roman"/>
          <w:szCs w:val="28"/>
        </w:rPr>
        <w:t>trình</w:t>
      </w:r>
      <w:proofErr w:type="spellEnd"/>
      <w:r w:rsidRPr="00A523BA">
        <w:rPr>
          <w:rFonts w:cs="Times New Roman"/>
          <w:szCs w:val="28"/>
        </w:rPr>
        <w:t xml:space="preserve">, </w:t>
      </w:r>
      <w:proofErr w:type="spellStart"/>
      <w:r w:rsidRPr="00A523BA">
        <w:rPr>
          <w:rFonts w:cs="Times New Roman"/>
          <w:szCs w:val="28"/>
        </w:rPr>
        <w:t>giảm</w:t>
      </w:r>
      <w:proofErr w:type="spellEnd"/>
      <w:r w:rsidRPr="00A523BA">
        <w:rPr>
          <w:rFonts w:cs="Times New Roman"/>
          <w:szCs w:val="28"/>
        </w:rPr>
        <w:t xml:space="preserve"> </w:t>
      </w:r>
      <w:proofErr w:type="spellStart"/>
      <w:r w:rsidRPr="00A523BA">
        <w:rPr>
          <w:rFonts w:cs="Times New Roman"/>
          <w:szCs w:val="28"/>
        </w:rPr>
        <w:t>thiểu</w:t>
      </w:r>
      <w:proofErr w:type="spellEnd"/>
      <w:r w:rsidRPr="00A523BA">
        <w:rPr>
          <w:rFonts w:cs="Times New Roman"/>
          <w:szCs w:val="28"/>
        </w:rPr>
        <w:t xml:space="preserve"> </w:t>
      </w:r>
      <w:proofErr w:type="spellStart"/>
      <w:r w:rsidRPr="00A523BA">
        <w:rPr>
          <w:rFonts w:cs="Times New Roman"/>
          <w:szCs w:val="28"/>
        </w:rPr>
        <w:t>thiệt</w:t>
      </w:r>
      <w:proofErr w:type="spellEnd"/>
      <w:r w:rsidRPr="00A523BA">
        <w:rPr>
          <w:rFonts w:cs="Times New Roman"/>
          <w:szCs w:val="28"/>
        </w:rPr>
        <w:t xml:space="preserve"> </w:t>
      </w:r>
      <w:proofErr w:type="spellStart"/>
      <w:r w:rsidRPr="00A523BA">
        <w:rPr>
          <w:rFonts w:cs="Times New Roman"/>
          <w:szCs w:val="28"/>
        </w:rPr>
        <w:t>hại</w:t>
      </w:r>
      <w:proofErr w:type="spellEnd"/>
      <w:r w:rsidRPr="00A523BA">
        <w:rPr>
          <w:rFonts w:cs="Times New Roman"/>
          <w:szCs w:val="28"/>
        </w:rPr>
        <w:t xml:space="preserve"> </w:t>
      </w:r>
      <w:proofErr w:type="spellStart"/>
      <w:r w:rsidRPr="00A523BA">
        <w:rPr>
          <w:rFonts w:cs="Times New Roman"/>
          <w:szCs w:val="28"/>
        </w:rPr>
        <w:t>về</w:t>
      </w:r>
      <w:proofErr w:type="spellEnd"/>
      <w:r w:rsidRPr="00A523BA">
        <w:rPr>
          <w:rFonts w:cs="Times New Roman"/>
          <w:szCs w:val="28"/>
        </w:rPr>
        <w:t xml:space="preserve"> </w:t>
      </w:r>
      <w:proofErr w:type="spellStart"/>
      <w:r w:rsidRPr="00A523BA">
        <w:rPr>
          <w:rFonts w:cs="Times New Roman"/>
          <w:szCs w:val="28"/>
        </w:rPr>
        <w:t>người</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tài</w:t>
      </w:r>
      <w:proofErr w:type="spellEnd"/>
      <w:r w:rsidRPr="00A523BA">
        <w:rPr>
          <w:rFonts w:cs="Times New Roman"/>
          <w:szCs w:val="28"/>
        </w:rPr>
        <w:t xml:space="preserve"> </w:t>
      </w:r>
      <w:proofErr w:type="spellStart"/>
      <w:r w:rsidRPr="00A523BA">
        <w:rPr>
          <w:rFonts w:cs="Times New Roman"/>
          <w:szCs w:val="28"/>
        </w:rPr>
        <w:t>sản</w:t>
      </w:r>
      <w:proofErr w:type="spellEnd"/>
      <w:r w:rsidRPr="00A523BA">
        <w:rPr>
          <w:rFonts w:cs="Times New Roman"/>
          <w:szCs w:val="28"/>
        </w:rPr>
        <w:t>.</w:t>
      </w:r>
    </w:p>
    <w:p w14:paraId="7A4CB70A" w14:textId="77777777" w:rsidR="00A523BA" w:rsidRPr="00A523BA" w:rsidRDefault="00A523BA" w:rsidP="00A523BA">
      <w:pPr>
        <w:pStyle w:val="BODY"/>
        <w:spacing w:before="60" w:after="60" w:line="312" w:lineRule="auto"/>
        <w:rPr>
          <w:rFonts w:cs="Times New Roman"/>
          <w:i/>
          <w:iCs/>
          <w:szCs w:val="28"/>
        </w:rPr>
      </w:pPr>
      <w:r w:rsidRPr="00A523BA">
        <w:rPr>
          <w:rFonts w:cs="Times New Roman"/>
          <w:i/>
          <w:iCs/>
          <w:szCs w:val="28"/>
        </w:rPr>
        <w:t xml:space="preserve">* Công </w:t>
      </w:r>
      <w:proofErr w:type="spellStart"/>
      <w:r w:rsidRPr="00A523BA">
        <w:rPr>
          <w:rFonts w:cs="Times New Roman"/>
          <w:i/>
          <w:iCs/>
          <w:szCs w:val="28"/>
        </w:rPr>
        <w:t>tác</w:t>
      </w:r>
      <w:proofErr w:type="spellEnd"/>
      <w:r w:rsidRPr="00A523BA">
        <w:rPr>
          <w:rFonts w:cs="Times New Roman"/>
          <w:i/>
          <w:iCs/>
          <w:szCs w:val="28"/>
        </w:rPr>
        <w:t xml:space="preserve"> </w:t>
      </w:r>
      <w:proofErr w:type="spellStart"/>
      <w:r w:rsidRPr="00A523BA">
        <w:rPr>
          <w:rFonts w:cs="Times New Roman"/>
          <w:i/>
          <w:iCs/>
          <w:szCs w:val="28"/>
        </w:rPr>
        <w:t>tổ</w:t>
      </w:r>
      <w:proofErr w:type="spellEnd"/>
      <w:r w:rsidRPr="00A523BA">
        <w:rPr>
          <w:rFonts w:cs="Times New Roman"/>
          <w:i/>
          <w:iCs/>
          <w:szCs w:val="28"/>
        </w:rPr>
        <w:t xml:space="preserve"> </w:t>
      </w:r>
      <w:proofErr w:type="spellStart"/>
      <w:r w:rsidRPr="00A523BA">
        <w:rPr>
          <w:rFonts w:cs="Times New Roman"/>
          <w:i/>
          <w:iCs/>
          <w:szCs w:val="28"/>
        </w:rPr>
        <w:t>chức</w:t>
      </w:r>
      <w:proofErr w:type="spellEnd"/>
      <w:r w:rsidRPr="00A523BA">
        <w:rPr>
          <w:rFonts w:cs="Times New Roman"/>
          <w:i/>
          <w:iCs/>
          <w:szCs w:val="28"/>
        </w:rPr>
        <w:t xml:space="preserve"> </w:t>
      </w:r>
      <w:proofErr w:type="spellStart"/>
      <w:r w:rsidRPr="00A523BA">
        <w:rPr>
          <w:rFonts w:cs="Times New Roman"/>
          <w:i/>
          <w:iCs/>
          <w:szCs w:val="28"/>
        </w:rPr>
        <w:t>khắc</w:t>
      </w:r>
      <w:proofErr w:type="spellEnd"/>
      <w:r w:rsidRPr="00A523BA">
        <w:rPr>
          <w:rFonts w:cs="Times New Roman"/>
          <w:i/>
          <w:iCs/>
          <w:szCs w:val="28"/>
        </w:rPr>
        <w:t xml:space="preserve"> </w:t>
      </w:r>
      <w:proofErr w:type="spellStart"/>
      <w:r w:rsidRPr="00A523BA">
        <w:rPr>
          <w:rFonts w:cs="Times New Roman"/>
          <w:i/>
          <w:iCs/>
          <w:szCs w:val="28"/>
        </w:rPr>
        <w:t>phục</w:t>
      </w:r>
      <w:proofErr w:type="spellEnd"/>
      <w:r w:rsidRPr="00A523BA">
        <w:rPr>
          <w:rFonts w:cs="Times New Roman"/>
          <w:i/>
          <w:iCs/>
          <w:szCs w:val="28"/>
        </w:rPr>
        <w:t xml:space="preserve"> </w:t>
      </w:r>
      <w:proofErr w:type="spellStart"/>
      <w:r w:rsidRPr="00A523BA">
        <w:rPr>
          <w:rFonts w:cs="Times New Roman"/>
          <w:i/>
          <w:iCs/>
          <w:szCs w:val="28"/>
        </w:rPr>
        <w:t>sự</w:t>
      </w:r>
      <w:proofErr w:type="spellEnd"/>
      <w:r w:rsidRPr="00A523BA">
        <w:rPr>
          <w:rFonts w:cs="Times New Roman"/>
          <w:i/>
          <w:iCs/>
          <w:szCs w:val="28"/>
        </w:rPr>
        <w:t xml:space="preserve"> </w:t>
      </w:r>
      <w:proofErr w:type="spellStart"/>
      <w:r w:rsidRPr="00A523BA">
        <w:rPr>
          <w:rFonts w:cs="Times New Roman"/>
          <w:i/>
          <w:iCs/>
          <w:szCs w:val="28"/>
        </w:rPr>
        <w:t>cố</w:t>
      </w:r>
      <w:proofErr w:type="spellEnd"/>
      <w:r w:rsidRPr="00A523BA">
        <w:rPr>
          <w:rFonts w:cs="Times New Roman"/>
          <w:i/>
          <w:iCs/>
          <w:szCs w:val="28"/>
        </w:rPr>
        <w:t xml:space="preserve"> </w:t>
      </w:r>
      <w:proofErr w:type="spellStart"/>
      <w:r w:rsidRPr="00A523BA">
        <w:rPr>
          <w:rFonts w:cs="Times New Roman"/>
          <w:i/>
          <w:iCs/>
          <w:szCs w:val="28"/>
        </w:rPr>
        <w:t>vỡ</w:t>
      </w:r>
      <w:proofErr w:type="spellEnd"/>
      <w:r w:rsidRPr="00A523BA">
        <w:rPr>
          <w:rFonts w:cs="Times New Roman"/>
          <w:i/>
          <w:iCs/>
          <w:szCs w:val="28"/>
        </w:rPr>
        <w:t xml:space="preserve"> </w:t>
      </w:r>
      <w:proofErr w:type="spellStart"/>
      <w:r w:rsidRPr="00A523BA">
        <w:rPr>
          <w:rFonts w:cs="Times New Roman"/>
          <w:i/>
          <w:iCs/>
          <w:szCs w:val="28"/>
        </w:rPr>
        <w:t>đập</w:t>
      </w:r>
      <w:proofErr w:type="spellEnd"/>
    </w:p>
    <w:p w14:paraId="6C170732"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Tiếp</w:t>
      </w:r>
      <w:proofErr w:type="spellEnd"/>
      <w:r w:rsidRPr="00A523BA">
        <w:rPr>
          <w:rFonts w:cs="Times New Roman"/>
          <w:szCs w:val="28"/>
        </w:rPr>
        <w:t xml:space="preserve"> </w:t>
      </w:r>
      <w:proofErr w:type="spellStart"/>
      <w:r w:rsidRPr="00A523BA">
        <w:rPr>
          <w:rFonts w:cs="Times New Roman"/>
          <w:szCs w:val="28"/>
        </w:rPr>
        <w:t>tục</w:t>
      </w:r>
      <w:proofErr w:type="spellEnd"/>
      <w:r w:rsidRPr="00A523BA">
        <w:rPr>
          <w:rFonts w:cs="Times New Roman"/>
          <w:szCs w:val="28"/>
        </w:rPr>
        <w:t xml:space="preserve"> </w:t>
      </w:r>
      <w:proofErr w:type="spellStart"/>
      <w:r w:rsidRPr="00A523BA">
        <w:rPr>
          <w:rFonts w:cs="Times New Roman"/>
          <w:szCs w:val="28"/>
        </w:rPr>
        <w:t>tìm</w:t>
      </w:r>
      <w:proofErr w:type="spellEnd"/>
      <w:r w:rsidRPr="00A523BA">
        <w:rPr>
          <w:rFonts w:cs="Times New Roman"/>
          <w:szCs w:val="28"/>
        </w:rPr>
        <w:t xml:space="preserve"> </w:t>
      </w:r>
      <w:proofErr w:type="spellStart"/>
      <w:r w:rsidRPr="00A523BA">
        <w:rPr>
          <w:rFonts w:cs="Times New Roman"/>
          <w:szCs w:val="28"/>
        </w:rPr>
        <w:t>kiếm</w:t>
      </w:r>
      <w:proofErr w:type="spellEnd"/>
      <w:r w:rsidRPr="00A523BA">
        <w:rPr>
          <w:rFonts w:cs="Times New Roman"/>
          <w:szCs w:val="28"/>
        </w:rPr>
        <w:t xml:space="preserve"> </w:t>
      </w:r>
      <w:proofErr w:type="spellStart"/>
      <w:r w:rsidRPr="00A523BA">
        <w:rPr>
          <w:rFonts w:cs="Times New Roman"/>
          <w:szCs w:val="28"/>
        </w:rPr>
        <w:t>cứu</w:t>
      </w:r>
      <w:proofErr w:type="spellEnd"/>
      <w:r w:rsidRPr="00A523BA">
        <w:rPr>
          <w:rFonts w:cs="Times New Roman"/>
          <w:szCs w:val="28"/>
        </w:rPr>
        <w:t xml:space="preserve"> </w:t>
      </w:r>
      <w:proofErr w:type="spellStart"/>
      <w:r w:rsidRPr="00A523BA">
        <w:rPr>
          <w:rFonts w:cs="Times New Roman"/>
          <w:szCs w:val="28"/>
        </w:rPr>
        <w:t>nạn</w:t>
      </w:r>
      <w:proofErr w:type="spellEnd"/>
      <w:r w:rsidRPr="00A523BA">
        <w:rPr>
          <w:rFonts w:cs="Times New Roman"/>
          <w:szCs w:val="28"/>
        </w:rPr>
        <w:t xml:space="preserve">, </w:t>
      </w:r>
      <w:proofErr w:type="spellStart"/>
      <w:r w:rsidRPr="00A523BA">
        <w:rPr>
          <w:rFonts w:cs="Times New Roman"/>
          <w:szCs w:val="28"/>
        </w:rPr>
        <w:t>cấp</w:t>
      </w:r>
      <w:proofErr w:type="spellEnd"/>
      <w:r w:rsidRPr="00A523BA">
        <w:rPr>
          <w:rFonts w:cs="Times New Roman"/>
          <w:szCs w:val="28"/>
        </w:rPr>
        <w:t xml:space="preserve"> </w:t>
      </w:r>
      <w:proofErr w:type="spellStart"/>
      <w:r w:rsidRPr="00A523BA">
        <w:rPr>
          <w:rFonts w:cs="Times New Roman"/>
          <w:szCs w:val="28"/>
        </w:rPr>
        <w:t>cứu</w:t>
      </w:r>
      <w:proofErr w:type="spellEnd"/>
      <w:r w:rsidRPr="00A523BA">
        <w:rPr>
          <w:rFonts w:cs="Times New Roman"/>
          <w:szCs w:val="28"/>
        </w:rPr>
        <w:t xml:space="preserve"> </w:t>
      </w:r>
      <w:proofErr w:type="spellStart"/>
      <w:r w:rsidRPr="00A523BA">
        <w:rPr>
          <w:rFonts w:cs="Times New Roman"/>
          <w:szCs w:val="28"/>
        </w:rPr>
        <w:t>người</w:t>
      </w:r>
      <w:proofErr w:type="spellEnd"/>
      <w:r w:rsidRPr="00A523BA">
        <w:rPr>
          <w:rFonts w:cs="Times New Roman"/>
          <w:szCs w:val="28"/>
        </w:rPr>
        <w:t xml:space="preserve"> </w:t>
      </w:r>
      <w:proofErr w:type="spellStart"/>
      <w:r w:rsidRPr="00A523BA">
        <w:rPr>
          <w:rFonts w:cs="Times New Roman"/>
          <w:szCs w:val="28"/>
        </w:rPr>
        <w:t>bị</w:t>
      </w:r>
      <w:proofErr w:type="spellEnd"/>
      <w:r w:rsidRPr="00A523BA">
        <w:rPr>
          <w:rFonts w:cs="Times New Roman"/>
          <w:szCs w:val="28"/>
        </w:rPr>
        <w:t xml:space="preserve"> </w:t>
      </w:r>
      <w:proofErr w:type="spellStart"/>
      <w:r w:rsidRPr="00A523BA">
        <w:rPr>
          <w:rFonts w:cs="Times New Roman"/>
          <w:szCs w:val="28"/>
        </w:rPr>
        <w:t>nạn</w:t>
      </w:r>
      <w:proofErr w:type="spellEnd"/>
      <w:r w:rsidRPr="00A523BA">
        <w:rPr>
          <w:rFonts w:cs="Times New Roman"/>
          <w:szCs w:val="28"/>
        </w:rPr>
        <w:t xml:space="preserve">, </w:t>
      </w:r>
      <w:proofErr w:type="spellStart"/>
      <w:r w:rsidRPr="00A523BA">
        <w:rPr>
          <w:rFonts w:cs="Times New Roman"/>
          <w:szCs w:val="28"/>
        </w:rPr>
        <w:t>thông</w:t>
      </w:r>
      <w:proofErr w:type="spellEnd"/>
      <w:r w:rsidRPr="00A523BA">
        <w:rPr>
          <w:rFonts w:cs="Times New Roman"/>
          <w:szCs w:val="28"/>
        </w:rPr>
        <w:t xml:space="preserve"> tin </w:t>
      </w:r>
      <w:proofErr w:type="spellStart"/>
      <w:r w:rsidRPr="00A523BA">
        <w:rPr>
          <w:rFonts w:cs="Times New Roman"/>
          <w:szCs w:val="28"/>
        </w:rPr>
        <w:t>khẩn</w:t>
      </w:r>
      <w:proofErr w:type="spellEnd"/>
      <w:r w:rsidRPr="00A523BA">
        <w:rPr>
          <w:rFonts w:cs="Times New Roman"/>
          <w:szCs w:val="28"/>
        </w:rPr>
        <w:t xml:space="preserve"> </w:t>
      </w:r>
      <w:proofErr w:type="spellStart"/>
      <w:r w:rsidRPr="00A523BA">
        <w:rPr>
          <w:rFonts w:cs="Times New Roman"/>
          <w:szCs w:val="28"/>
        </w:rPr>
        <w:t>cấp</w:t>
      </w:r>
      <w:proofErr w:type="spellEnd"/>
      <w:r w:rsidRPr="00A523BA">
        <w:rPr>
          <w:rFonts w:cs="Times New Roman"/>
          <w:szCs w:val="28"/>
        </w:rPr>
        <w:t xml:space="preserve"> </w:t>
      </w:r>
      <w:proofErr w:type="spellStart"/>
      <w:r w:rsidRPr="00A523BA">
        <w:rPr>
          <w:rFonts w:cs="Times New Roman"/>
          <w:szCs w:val="28"/>
        </w:rPr>
        <w:t>cho</w:t>
      </w:r>
      <w:proofErr w:type="spellEnd"/>
      <w:r w:rsidRPr="00A523BA">
        <w:rPr>
          <w:rFonts w:cs="Times New Roman"/>
          <w:szCs w:val="28"/>
        </w:rPr>
        <w:t xml:space="preserve"> </w:t>
      </w:r>
      <w:proofErr w:type="spellStart"/>
      <w:r w:rsidRPr="00A523BA">
        <w:rPr>
          <w:rFonts w:cs="Times New Roman"/>
          <w:szCs w:val="28"/>
        </w:rPr>
        <w:t>cấp</w:t>
      </w:r>
      <w:proofErr w:type="spellEnd"/>
      <w:r w:rsidRPr="00A523BA">
        <w:rPr>
          <w:rFonts w:cs="Times New Roman"/>
          <w:szCs w:val="28"/>
        </w:rPr>
        <w:t xml:space="preserve"> </w:t>
      </w:r>
      <w:proofErr w:type="spellStart"/>
      <w:r w:rsidRPr="00A523BA">
        <w:rPr>
          <w:rFonts w:cs="Times New Roman"/>
          <w:szCs w:val="28"/>
        </w:rPr>
        <w:t>trên</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yêu</w:t>
      </w:r>
      <w:proofErr w:type="spellEnd"/>
      <w:r w:rsidRPr="00A523BA">
        <w:rPr>
          <w:rFonts w:cs="Times New Roman"/>
          <w:szCs w:val="28"/>
        </w:rPr>
        <w:t xml:space="preserve"> </w:t>
      </w:r>
      <w:proofErr w:type="spellStart"/>
      <w:r w:rsidRPr="00A523BA">
        <w:rPr>
          <w:rFonts w:cs="Times New Roman"/>
          <w:szCs w:val="28"/>
        </w:rPr>
        <w:t>cầu</w:t>
      </w:r>
      <w:proofErr w:type="spellEnd"/>
      <w:r w:rsidRPr="00A523BA">
        <w:rPr>
          <w:rFonts w:cs="Times New Roman"/>
          <w:szCs w:val="28"/>
        </w:rPr>
        <w:t xml:space="preserve"> </w:t>
      </w:r>
      <w:proofErr w:type="spellStart"/>
      <w:r w:rsidRPr="00A523BA">
        <w:rPr>
          <w:rFonts w:cs="Times New Roman"/>
          <w:szCs w:val="28"/>
        </w:rPr>
        <w:t>tìm</w:t>
      </w:r>
      <w:proofErr w:type="spellEnd"/>
      <w:r w:rsidRPr="00A523BA">
        <w:rPr>
          <w:rFonts w:cs="Times New Roman"/>
          <w:szCs w:val="28"/>
        </w:rPr>
        <w:t xml:space="preserve"> </w:t>
      </w:r>
      <w:proofErr w:type="spellStart"/>
      <w:r w:rsidRPr="00A523BA">
        <w:rPr>
          <w:rFonts w:cs="Times New Roman"/>
          <w:szCs w:val="28"/>
        </w:rPr>
        <w:t>kiếm</w:t>
      </w:r>
      <w:proofErr w:type="spellEnd"/>
      <w:r w:rsidRPr="00A523BA">
        <w:rPr>
          <w:rFonts w:cs="Times New Roman"/>
          <w:szCs w:val="28"/>
        </w:rPr>
        <w:t xml:space="preserve"> </w:t>
      </w:r>
      <w:proofErr w:type="spellStart"/>
      <w:r w:rsidRPr="00A523BA">
        <w:rPr>
          <w:rFonts w:cs="Times New Roman"/>
          <w:szCs w:val="28"/>
        </w:rPr>
        <w:t>cứu</w:t>
      </w:r>
      <w:proofErr w:type="spellEnd"/>
      <w:r w:rsidRPr="00A523BA">
        <w:rPr>
          <w:rFonts w:cs="Times New Roman"/>
          <w:szCs w:val="28"/>
        </w:rPr>
        <w:t xml:space="preserve"> </w:t>
      </w:r>
      <w:proofErr w:type="spellStart"/>
      <w:r w:rsidRPr="00A523BA">
        <w:rPr>
          <w:rFonts w:cs="Times New Roman"/>
          <w:szCs w:val="28"/>
        </w:rPr>
        <w:t>nạn</w:t>
      </w:r>
      <w:proofErr w:type="spellEnd"/>
      <w:r w:rsidRPr="00A523BA">
        <w:rPr>
          <w:rFonts w:cs="Times New Roman"/>
          <w:szCs w:val="28"/>
        </w:rPr>
        <w:t>.</w:t>
      </w:r>
    </w:p>
    <w:p w14:paraId="4A7C0013"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Tổ</w:t>
      </w:r>
      <w:proofErr w:type="spellEnd"/>
      <w:r w:rsidRPr="00A523BA">
        <w:rPr>
          <w:rFonts w:cs="Times New Roman"/>
          <w:szCs w:val="28"/>
        </w:rPr>
        <w:t xml:space="preserve"> </w:t>
      </w:r>
      <w:proofErr w:type="spellStart"/>
      <w:r w:rsidRPr="00A523BA">
        <w:rPr>
          <w:rFonts w:cs="Times New Roman"/>
          <w:szCs w:val="28"/>
        </w:rPr>
        <w:t>chức</w:t>
      </w:r>
      <w:proofErr w:type="spellEnd"/>
      <w:r w:rsidRPr="00A523BA">
        <w:rPr>
          <w:rFonts w:cs="Times New Roman"/>
          <w:szCs w:val="28"/>
        </w:rPr>
        <w:t xml:space="preserve"> </w:t>
      </w:r>
      <w:proofErr w:type="spellStart"/>
      <w:r w:rsidRPr="00A523BA">
        <w:rPr>
          <w:rFonts w:cs="Times New Roman"/>
          <w:szCs w:val="28"/>
        </w:rPr>
        <w:t>đưa</w:t>
      </w:r>
      <w:proofErr w:type="spellEnd"/>
      <w:r w:rsidRPr="00A523BA">
        <w:rPr>
          <w:rFonts w:cs="Times New Roman"/>
          <w:szCs w:val="28"/>
        </w:rPr>
        <w:t xml:space="preserve"> </w:t>
      </w:r>
      <w:proofErr w:type="spellStart"/>
      <w:r w:rsidRPr="00A523BA">
        <w:rPr>
          <w:rFonts w:cs="Times New Roman"/>
          <w:szCs w:val="28"/>
        </w:rPr>
        <w:t>người</w:t>
      </w:r>
      <w:proofErr w:type="spellEnd"/>
      <w:r w:rsidRPr="00A523BA">
        <w:rPr>
          <w:rFonts w:cs="Times New Roman"/>
          <w:szCs w:val="28"/>
        </w:rPr>
        <w:t xml:space="preserve"> </w:t>
      </w:r>
      <w:proofErr w:type="spellStart"/>
      <w:r w:rsidRPr="00A523BA">
        <w:rPr>
          <w:rFonts w:cs="Times New Roman"/>
          <w:szCs w:val="28"/>
        </w:rPr>
        <w:t>sơ</w:t>
      </w:r>
      <w:proofErr w:type="spellEnd"/>
      <w:r w:rsidRPr="00A523BA">
        <w:rPr>
          <w:rFonts w:cs="Times New Roman"/>
          <w:szCs w:val="28"/>
        </w:rPr>
        <w:t xml:space="preserve"> </w:t>
      </w:r>
      <w:proofErr w:type="spellStart"/>
      <w:r w:rsidRPr="00A523BA">
        <w:rPr>
          <w:rFonts w:cs="Times New Roman"/>
          <w:szCs w:val="28"/>
        </w:rPr>
        <w:t>tán</w:t>
      </w:r>
      <w:proofErr w:type="spellEnd"/>
      <w:r w:rsidRPr="00A523BA">
        <w:rPr>
          <w:rFonts w:cs="Times New Roman"/>
          <w:szCs w:val="28"/>
        </w:rPr>
        <w:t xml:space="preserve"> </w:t>
      </w:r>
      <w:proofErr w:type="spellStart"/>
      <w:r w:rsidRPr="00A523BA">
        <w:rPr>
          <w:rFonts w:cs="Times New Roman"/>
          <w:szCs w:val="28"/>
        </w:rPr>
        <w:t>trở</w:t>
      </w:r>
      <w:proofErr w:type="spellEnd"/>
      <w:r w:rsidRPr="00A523BA">
        <w:rPr>
          <w:rFonts w:cs="Times New Roman"/>
          <w:szCs w:val="28"/>
        </w:rPr>
        <w:t xml:space="preserve"> </w:t>
      </w:r>
      <w:proofErr w:type="spellStart"/>
      <w:r w:rsidRPr="00A523BA">
        <w:rPr>
          <w:rFonts w:cs="Times New Roman"/>
          <w:szCs w:val="28"/>
        </w:rPr>
        <w:t>về</w:t>
      </w:r>
      <w:proofErr w:type="spellEnd"/>
      <w:r w:rsidRPr="00A523BA">
        <w:rPr>
          <w:rFonts w:cs="Times New Roman"/>
          <w:szCs w:val="28"/>
        </w:rPr>
        <w:t xml:space="preserve"> </w:t>
      </w:r>
      <w:proofErr w:type="spellStart"/>
      <w:r w:rsidRPr="00A523BA">
        <w:rPr>
          <w:rFonts w:cs="Times New Roman"/>
          <w:szCs w:val="28"/>
        </w:rPr>
        <w:t>nhà</w:t>
      </w:r>
      <w:proofErr w:type="spellEnd"/>
      <w:r w:rsidRPr="00A523BA">
        <w:rPr>
          <w:rFonts w:cs="Times New Roman"/>
          <w:szCs w:val="28"/>
        </w:rPr>
        <w:t xml:space="preserve"> an </w:t>
      </w:r>
      <w:proofErr w:type="spellStart"/>
      <w:r w:rsidRPr="00A523BA">
        <w:rPr>
          <w:rFonts w:cs="Times New Roman"/>
          <w:szCs w:val="28"/>
        </w:rPr>
        <w:t>toàn</w:t>
      </w:r>
      <w:proofErr w:type="spellEnd"/>
      <w:r w:rsidRPr="00A523BA">
        <w:rPr>
          <w:rFonts w:cs="Times New Roman"/>
          <w:szCs w:val="28"/>
        </w:rPr>
        <w:t xml:space="preserve">, </w:t>
      </w:r>
      <w:proofErr w:type="spellStart"/>
      <w:r w:rsidRPr="00A523BA">
        <w:rPr>
          <w:rFonts w:cs="Times New Roman"/>
          <w:szCs w:val="28"/>
        </w:rPr>
        <w:t>tổ</w:t>
      </w:r>
      <w:proofErr w:type="spellEnd"/>
      <w:r w:rsidRPr="00A523BA">
        <w:rPr>
          <w:rFonts w:cs="Times New Roman"/>
          <w:szCs w:val="28"/>
        </w:rPr>
        <w:t xml:space="preserve"> </w:t>
      </w:r>
      <w:proofErr w:type="spellStart"/>
      <w:r w:rsidRPr="00A523BA">
        <w:rPr>
          <w:rFonts w:cs="Times New Roman"/>
          <w:szCs w:val="28"/>
        </w:rPr>
        <w:t>chức</w:t>
      </w:r>
      <w:proofErr w:type="spellEnd"/>
      <w:r w:rsidRPr="00A523BA">
        <w:rPr>
          <w:rFonts w:cs="Times New Roman"/>
          <w:szCs w:val="28"/>
        </w:rPr>
        <w:t xml:space="preserve"> </w:t>
      </w:r>
      <w:proofErr w:type="spellStart"/>
      <w:r w:rsidRPr="00A523BA">
        <w:rPr>
          <w:rFonts w:cs="Times New Roman"/>
          <w:szCs w:val="28"/>
        </w:rPr>
        <w:t>nơi</w:t>
      </w:r>
      <w:proofErr w:type="spellEnd"/>
      <w:r w:rsidRPr="00A523BA">
        <w:rPr>
          <w:rFonts w:cs="Times New Roman"/>
          <w:szCs w:val="28"/>
        </w:rPr>
        <w:t xml:space="preserve"> ở </w:t>
      </w:r>
      <w:proofErr w:type="spellStart"/>
      <w:r w:rsidRPr="00A523BA">
        <w:rPr>
          <w:rFonts w:cs="Times New Roman"/>
          <w:szCs w:val="28"/>
        </w:rPr>
        <w:t>tạm</w:t>
      </w:r>
      <w:proofErr w:type="spellEnd"/>
      <w:r w:rsidRPr="00A523BA">
        <w:rPr>
          <w:rFonts w:cs="Times New Roman"/>
          <w:szCs w:val="28"/>
        </w:rPr>
        <w:t xml:space="preserve"> </w:t>
      </w:r>
      <w:proofErr w:type="spellStart"/>
      <w:r w:rsidRPr="00A523BA">
        <w:rPr>
          <w:rFonts w:cs="Times New Roman"/>
          <w:szCs w:val="28"/>
        </w:rPr>
        <w:t>cho</w:t>
      </w:r>
      <w:proofErr w:type="spellEnd"/>
      <w:r w:rsidRPr="00A523BA">
        <w:rPr>
          <w:rFonts w:cs="Times New Roman"/>
          <w:szCs w:val="28"/>
        </w:rPr>
        <w:t xml:space="preserve"> </w:t>
      </w:r>
      <w:proofErr w:type="spellStart"/>
      <w:r w:rsidRPr="00A523BA">
        <w:rPr>
          <w:rFonts w:cs="Times New Roman"/>
          <w:szCs w:val="28"/>
        </w:rPr>
        <w:t>những</w:t>
      </w:r>
      <w:proofErr w:type="spellEnd"/>
      <w:r w:rsidRPr="00A523BA">
        <w:rPr>
          <w:rFonts w:cs="Times New Roman"/>
          <w:szCs w:val="28"/>
        </w:rPr>
        <w:t xml:space="preserve"> </w:t>
      </w:r>
      <w:proofErr w:type="spellStart"/>
      <w:r w:rsidRPr="00A523BA">
        <w:rPr>
          <w:rFonts w:cs="Times New Roman"/>
          <w:szCs w:val="28"/>
        </w:rPr>
        <w:t>người</w:t>
      </w:r>
      <w:proofErr w:type="spellEnd"/>
      <w:r w:rsidRPr="00A523BA">
        <w:rPr>
          <w:rFonts w:cs="Times New Roman"/>
          <w:szCs w:val="28"/>
        </w:rPr>
        <w:t xml:space="preserve"> </w:t>
      </w:r>
      <w:proofErr w:type="spellStart"/>
      <w:r w:rsidRPr="00A523BA">
        <w:rPr>
          <w:rFonts w:cs="Times New Roman"/>
          <w:szCs w:val="28"/>
        </w:rPr>
        <w:t>bị</w:t>
      </w:r>
      <w:proofErr w:type="spellEnd"/>
      <w:r w:rsidRPr="00A523BA">
        <w:rPr>
          <w:rFonts w:cs="Times New Roman"/>
          <w:szCs w:val="28"/>
        </w:rPr>
        <w:t xml:space="preserve"> </w:t>
      </w:r>
      <w:proofErr w:type="spellStart"/>
      <w:r w:rsidRPr="00A523BA">
        <w:rPr>
          <w:rFonts w:cs="Times New Roman"/>
          <w:szCs w:val="28"/>
        </w:rPr>
        <w:t>mất</w:t>
      </w:r>
      <w:proofErr w:type="spellEnd"/>
      <w:r w:rsidRPr="00A523BA">
        <w:rPr>
          <w:rFonts w:cs="Times New Roman"/>
          <w:szCs w:val="28"/>
        </w:rPr>
        <w:t xml:space="preserve"> </w:t>
      </w:r>
      <w:proofErr w:type="spellStart"/>
      <w:r w:rsidRPr="00A523BA">
        <w:rPr>
          <w:rFonts w:cs="Times New Roman"/>
          <w:szCs w:val="28"/>
        </w:rPr>
        <w:t>nhà</w:t>
      </w:r>
      <w:proofErr w:type="spellEnd"/>
      <w:r w:rsidRPr="00A523BA">
        <w:rPr>
          <w:rFonts w:cs="Times New Roman"/>
          <w:szCs w:val="28"/>
        </w:rPr>
        <w:t xml:space="preserve"> </w:t>
      </w:r>
      <w:proofErr w:type="spellStart"/>
      <w:r w:rsidRPr="00A523BA">
        <w:rPr>
          <w:rFonts w:cs="Times New Roman"/>
          <w:szCs w:val="28"/>
        </w:rPr>
        <w:t>cửa</w:t>
      </w:r>
      <w:proofErr w:type="spellEnd"/>
      <w:r w:rsidRPr="00A523BA">
        <w:rPr>
          <w:rFonts w:cs="Times New Roman"/>
          <w:szCs w:val="28"/>
        </w:rPr>
        <w:t xml:space="preserve"> </w:t>
      </w:r>
      <w:proofErr w:type="spellStart"/>
      <w:r w:rsidRPr="00A523BA">
        <w:rPr>
          <w:rFonts w:cs="Times New Roman"/>
          <w:szCs w:val="28"/>
        </w:rPr>
        <w:t>hoặc</w:t>
      </w:r>
      <w:proofErr w:type="spellEnd"/>
      <w:r w:rsidRPr="00A523BA">
        <w:rPr>
          <w:rFonts w:cs="Times New Roman"/>
          <w:szCs w:val="28"/>
        </w:rPr>
        <w:t xml:space="preserve"> </w:t>
      </w:r>
      <w:proofErr w:type="spellStart"/>
      <w:r w:rsidRPr="00A523BA">
        <w:rPr>
          <w:rFonts w:cs="Times New Roman"/>
          <w:szCs w:val="28"/>
        </w:rPr>
        <w:t>nhà</w:t>
      </w:r>
      <w:proofErr w:type="spellEnd"/>
      <w:r w:rsidRPr="00A523BA">
        <w:rPr>
          <w:rFonts w:cs="Times New Roman"/>
          <w:szCs w:val="28"/>
        </w:rPr>
        <w:t xml:space="preserve"> </w:t>
      </w:r>
      <w:proofErr w:type="spellStart"/>
      <w:r w:rsidRPr="00A523BA">
        <w:rPr>
          <w:rFonts w:cs="Times New Roman"/>
          <w:szCs w:val="28"/>
        </w:rPr>
        <w:t>cửa</w:t>
      </w:r>
      <w:proofErr w:type="spellEnd"/>
      <w:r w:rsidRPr="00A523BA">
        <w:rPr>
          <w:rFonts w:cs="Times New Roman"/>
          <w:szCs w:val="28"/>
        </w:rPr>
        <w:t xml:space="preserve"> </w:t>
      </w:r>
      <w:proofErr w:type="spellStart"/>
      <w:r w:rsidRPr="00A523BA">
        <w:rPr>
          <w:rFonts w:cs="Times New Roman"/>
          <w:szCs w:val="28"/>
        </w:rPr>
        <w:t>bị</w:t>
      </w:r>
      <w:proofErr w:type="spellEnd"/>
      <w:r w:rsidRPr="00A523BA">
        <w:rPr>
          <w:rFonts w:cs="Times New Roman"/>
          <w:szCs w:val="28"/>
        </w:rPr>
        <w:t xml:space="preserve"> </w:t>
      </w:r>
      <w:proofErr w:type="spellStart"/>
      <w:r w:rsidRPr="00A523BA">
        <w:rPr>
          <w:rFonts w:cs="Times New Roman"/>
          <w:szCs w:val="28"/>
        </w:rPr>
        <w:t>hư</w:t>
      </w:r>
      <w:proofErr w:type="spellEnd"/>
      <w:r w:rsidRPr="00A523BA">
        <w:rPr>
          <w:rFonts w:cs="Times New Roman"/>
          <w:szCs w:val="28"/>
        </w:rPr>
        <w:t xml:space="preserve"> </w:t>
      </w:r>
      <w:proofErr w:type="spellStart"/>
      <w:r w:rsidRPr="00A523BA">
        <w:rPr>
          <w:rFonts w:cs="Times New Roman"/>
          <w:szCs w:val="28"/>
        </w:rPr>
        <w:t>hỏng</w:t>
      </w:r>
      <w:proofErr w:type="spellEnd"/>
      <w:r w:rsidRPr="00A523BA">
        <w:rPr>
          <w:rFonts w:cs="Times New Roman"/>
          <w:szCs w:val="28"/>
        </w:rPr>
        <w:t xml:space="preserve"> </w:t>
      </w:r>
      <w:proofErr w:type="spellStart"/>
      <w:r w:rsidRPr="00A523BA">
        <w:rPr>
          <w:rFonts w:cs="Times New Roman"/>
          <w:szCs w:val="28"/>
        </w:rPr>
        <w:t>nặng</w:t>
      </w:r>
      <w:proofErr w:type="spellEnd"/>
      <w:r w:rsidRPr="00A523BA">
        <w:rPr>
          <w:rFonts w:cs="Times New Roman"/>
          <w:szCs w:val="28"/>
        </w:rPr>
        <w:t xml:space="preserve">; h </w:t>
      </w:r>
      <w:proofErr w:type="spellStart"/>
      <w:r w:rsidRPr="00A523BA">
        <w:rPr>
          <w:rFonts w:cs="Times New Roman"/>
          <w:szCs w:val="28"/>
        </w:rPr>
        <w:t>trợ</w:t>
      </w:r>
      <w:proofErr w:type="spellEnd"/>
      <w:r w:rsidRPr="00A523BA">
        <w:rPr>
          <w:rFonts w:cs="Times New Roman"/>
          <w:szCs w:val="28"/>
        </w:rPr>
        <w:t xml:space="preserve"> </w:t>
      </w:r>
      <w:proofErr w:type="spellStart"/>
      <w:r w:rsidRPr="00A523BA">
        <w:rPr>
          <w:rFonts w:cs="Times New Roman"/>
          <w:szCs w:val="28"/>
        </w:rPr>
        <w:t>lương</w:t>
      </w:r>
      <w:proofErr w:type="spellEnd"/>
      <w:r w:rsidRPr="00A523BA">
        <w:rPr>
          <w:rFonts w:cs="Times New Roman"/>
          <w:szCs w:val="28"/>
        </w:rPr>
        <w:t xml:space="preserve"> </w:t>
      </w:r>
      <w:proofErr w:type="spellStart"/>
      <w:r w:rsidRPr="00A523BA">
        <w:rPr>
          <w:rFonts w:cs="Times New Roman"/>
          <w:szCs w:val="28"/>
        </w:rPr>
        <w:t>thực</w:t>
      </w:r>
      <w:proofErr w:type="spellEnd"/>
      <w:r w:rsidRPr="00A523BA">
        <w:rPr>
          <w:rFonts w:cs="Times New Roman"/>
          <w:szCs w:val="28"/>
        </w:rPr>
        <w:t xml:space="preserve">, </w:t>
      </w:r>
      <w:proofErr w:type="spellStart"/>
      <w:r w:rsidRPr="00A523BA">
        <w:rPr>
          <w:rFonts w:cs="Times New Roman"/>
          <w:szCs w:val="28"/>
        </w:rPr>
        <w:t>thực</w:t>
      </w:r>
      <w:proofErr w:type="spellEnd"/>
      <w:r w:rsidRPr="00A523BA">
        <w:rPr>
          <w:rFonts w:cs="Times New Roman"/>
          <w:szCs w:val="28"/>
        </w:rPr>
        <w:t xml:space="preserve"> </w:t>
      </w:r>
      <w:proofErr w:type="spellStart"/>
      <w:r w:rsidRPr="00A523BA">
        <w:rPr>
          <w:rFonts w:cs="Times New Roman"/>
          <w:szCs w:val="28"/>
        </w:rPr>
        <w:t>phẩm</w:t>
      </w:r>
      <w:proofErr w:type="spellEnd"/>
      <w:r w:rsidRPr="00A523BA">
        <w:rPr>
          <w:rFonts w:cs="Times New Roman"/>
          <w:szCs w:val="28"/>
        </w:rPr>
        <w:t xml:space="preserve">, </w:t>
      </w:r>
      <w:proofErr w:type="spellStart"/>
      <w:r w:rsidRPr="00A523BA">
        <w:rPr>
          <w:rFonts w:cs="Times New Roman"/>
          <w:szCs w:val="28"/>
        </w:rPr>
        <w:t>nước</w:t>
      </w:r>
      <w:proofErr w:type="spellEnd"/>
      <w:r w:rsidRPr="00A523BA">
        <w:rPr>
          <w:rFonts w:cs="Times New Roman"/>
          <w:szCs w:val="28"/>
        </w:rPr>
        <w:t xml:space="preserve"> </w:t>
      </w:r>
      <w:proofErr w:type="spellStart"/>
      <w:r w:rsidRPr="00A523BA">
        <w:rPr>
          <w:rFonts w:cs="Times New Roman"/>
          <w:szCs w:val="28"/>
        </w:rPr>
        <w:t>uống</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nhu</w:t>
      </w:r>
      <w:proofErr w:type="spellEnd"/>
      <w:r w:rsidRPr="00A523BA">
        <w:rPr>
          <w:rFonts w:cs="Times New Roman"/>
          <w:szCs w:val="28"/>
        </w:rPr>
        <w:t xml:space="preserve"> </w:t>
      </w:r>
      <w:proofErr w:type="spellStart"/>
      <w:r w:rsidRPr="00A523BA">
        <w:rPr>
          <w:rFonts w:cs="Times New Roman"/>
          <w:szCs w:val="28"/>
        </w:rPr>
        <w:t>yếu</w:t>
      </w:r>
      <w:proofErr w:type="spellEnd"/>
      <w:r w:rsidRPr="00A523BA">
        <w:rPr>
          <w:rFonts w:cs="Times New Roman"/>
          <w:szCs w:val="28"/>
        </w:rPr>
        <w:t xml:space="preserve"> </w:t>
      </w:r>
      <w:proofErr w:type="spellStart"/>
      <w:r w:rsidRPr="00A523BA">
        <w:rPr>
          <w:rFonts w:cs="Times New Roman"/>
          <w:szCs w:val="28"/>
        </w:rPr>
        <w:t>phẩm</w:t>
      </w:r>
      <w:proofErr w:type="spellEnd"/>
      <w:r w:rsidRPr="00A523BA">
        <w:rPr>
          <w:rFonts w:cs="Times New Roman"/>
          <w:szCs w:val="28"/>
        </w:rPr>
        <w:t>.</w:t>
      </w:r>
    </w:p>
    <w:p w14:paraId="121BBCEF" w14:textId="77777777" w:rsidR="00A523BA" w:rsidRPr="00A523BA" w:rsidRDefault="00A523BA" w:rsidP="00A523BA">
      <w:pPr>
        <w:pStyle w:val="BODY"/>
        <w:spacing w:before="60" w:after="60" w:line="312" w:lineRule="auto"/>
        <w:rPr>
          <w:rFonts w:cs="Times New Roman"/>
          <w:i/>
          <w:iCs/>
          <w:szCs w:val="28"/>
        </w:rPr>
      </w:pPr>
      <w:r w:rsidRPr="00A523BA">
        <w:rPr>
          <w:rFonts w:cs="Times New Roman"/>
          <w:i/>
          <w:iCs/>
          <w:szCs w:val="28"/>
        </w:rPr>
        <w:t xml:space="preserve">* </w:t>
      </w:r>
      <w:proofErr w:type="spellStart"/>
      <w:r w:rsidRPr="00A523BA">
        <w:rPr>
          <w:rFonts w:cs="Times New Roman"/>
          <w:i/>
          <w:iCs/>
          <w:szCs w:val="28"/>
        </w:rPr>
        <w:t>Biện</w:t>
      </w:r>
      <w:proofErr w:type="spellEnd"/>
      <w:r w:rsidRPr="00A523BA">
        <w:rPr>
          <w:rFonts w:cs="Times New Roman"/>
          <w:i/>
          <w:iCs/>
          <w:szCs w:val="28"/>
        </w:rPr>
        <w:t xml:space="preserve"> </w:t>
      </w:r>
      <w:proofErr w:type="spellStart"/>
      <w:r w:rsidRPr="00A523BA">
        <w:rPr>
          <w:rFonts w:cs="Times New Roman"/>
          <w:i/>
          <w:iCs/>
          <w:szCs w:val="28"/>
        </w:rPr>
        <w:t>pháp</w:t>
      </w:r>
      <w:proofErr w:type="spellEnd"/>
      <w:r w:rsidRPr="00A523BA">
        <w:rPr>
          <w:rFonts w:cs="Times New Roman"/>
          <w:i/>
          <w:iCs/>
          <w:szCs w:val="28"/>
        </w:rPr>
        <w:t xml:space="preserve"> </w:t>
      </w:r>
      <w:proofErr w:type="spellStart"/>
      <w:r w:rsidRPr="00A523BA">
        <w:rPr>
          <w:rFonts w:cs="Times New Roman"/>
          <w:i/>
          <w:iCs/>
          <w:szCs w:val="28"/>
        </w:rPr>
        <w:t>quản</w:t>
      </w:r>
      <w:proofErr w:type="spellEnd"/>
      <w:r w:rsidRPr="00A523BA">
        <w:rPr>
          <w:rFonts w:cs="Times New Roman"/>
          <w:i/>
          <w:iCs/>
          <w:szCs w:val="28"/>
        </w:rPr>
        <w:t xml:space="preserve"> </w:t>
      </w:r>
      <w:proofErr w:type="spellStart"/>
      <w:r w:rsidRPr="00A523BA">
        <w:rPr>
          <w:rFonts w:cs="Times New Roman"/>
          <w:i/>
          <w:iCs/>
          <w:szCs w:val="28"/>
        </w:rPr>
        <w:t>lý</w:t>
      </w:r>
      <w:proofErr w:type="spellEnd"/>
      <w:r w:rsidRPr="00A523BA">
        <w:rPr>
          <w:rFonts w:cs="Times New Roman"/>
          <w:i/>
          <w:iCs/>
          <w:szCs w:val="28"/>
        </w:rPr>
        <w:t xml:space="preserve">, </w:t>
      </w:r>
      <w:proofErr w:type="spellStart"/>
      <w:r w:rsidRPr="00A523BA">
        <w:rPr>
          <w:rFonts w:cs="Times New Roman"/>
          <w:i/>
          <w:iCs/>
          <w:szCs w:val="28"/>
        </w:rPr>
        <w:t>phòng</w:t>
      </w:r>
      <w:proofErr w:type="spellEnd"/>
      <w:r w:rsidRPr="00A523BA">
        <w:rPr>
          <w:rFonts w:cs="Times New Roman"/>
          <w:i/>
          <w:iCs/>
          <w:szCs w:val="28"/>
        </w:rPr>
        <w:t xml:space="preserve"> </w:t>
      </w:r>
      <w:proofErr w:type="spellStart"/>
      <w:r w:rsidRPr="00A523BA">
        <w:rPr>
          <w:rFonts w:cs="Times New Roman"/>
          <w:i/>
          <w:iCs/>
          <w:szCs w:val="28"/>
        </w:rPr>
        <w:t>ngừa</w:t>
      </w:r>
      <w:proofErr w:type="spellEnd"/>
      <w:r w:rsidRPr="00A523BA">
        <w:rPr>
          <w:rFonts w:cs="Times New Roman"/>
          <w:i/>
          <w:iCs/>
          <w:szCs w:val="28"/>
        </w:rPr>
        <w:t xml:space="preserve">, </w:t>
      </w:r>
      <w:proofErr w:type="spellStart"/>
      <w:r w:rsidRPr="00A523BA">
        <w:rPr>
          <w:rFonts w:cs="Times New Roman"/>
          <w:i/>
          <w:iCs/>
          <w:szCs w:val="28"/>
        </w:rPr>
        <w:t>ứng</w:t>
      </w:r>
      <w:proofErr w:type="spellEnd"/>
      <w:r w:rsidRPr="00A523BA">
        <w:rPr>
          <w:rFonts w:cs="Times New Roman"/>
          <w:i/>
          <w:iCs/>
          <w:szCs w:val="28"/>
        </w:rPr>
        <w:t xml:space="preserve"> </w:t>
      </w:r>
      <w:proofErr w:type="spellStart"/>
      <w:r w:rsidRPr="00A523BA">
        <w:rPr>
          <w:rFonts w:cs="Times New Roman"/>
          <w:i/>
          <w:iCs/>
          <w:szCs w:val="28"/>
        </w:rPr>
        <w:t>phó</w:t>
      </w:r>
      <w:proofErr w:type="spellEnd"/>
      <w:r w:rsidRPr="00A523BA">
        <w:rPr>
          <w:rFonts w:cs="Times New Roman"/>
          <w:i/>
          <w:iCs/>
          <w:szCs w:val="28"/>
        </w:rPr>
        <w:t xml:space="preserve"> </w:t>
      </w:r>
      <w:proofErr w:type="spellStart"/>
      <w:r w:rsidRPr="00A523BA">
        <w:rPr>
          <w:rFonts w:cs="Times New Roman"/>
          <w:i/>
          <w:iCs/>
          <w:szCs w:val="28"/>
        </w:rPr>
        <w:t>sự</w:t>
      </w:r>
      <w:proofErr w:type="spellEnd"/>
      <w:r w:rsidRPr="00A523BA">
        <w:rPr>
          <w:rFonts w:cs="Times New Roman"/>
          <w:i/>
          <w:iCs/>
          <w:szCs w:val="28"/>
        </w:rPr>
        <w:t xml:space="preserve"> </w:t>
      </w:r>
      <w:proofErr w:type="spellStart"/>
      <w:r w:rsidRPr="00A523BA">
        <w:rPr>
          <w:rFonts w:cs="Times New Roman"/>
          <w:i/>
          <w:iCs/>
          <w:szCs w:val="28"/>
        </w:rPr>
        <w:t>cố</w:t>
      </w:r>
      <w:proofErr w:type="spellEnd"/>
      <w:r w:rsidRPr="00A523BA">
        <w:rPr>
          <w:rFonts w:cs="Times New Roman"/>
          <w:i/>
          <w:iCs/>
          <w:szCs w:val="28"/>
        </w:rPr>
        <w:t xml:space="preserve"> do </w:t>
      </w:r>
      <w:proofErr w:type="spellStart"/>
      <w:r w:rsidRPr="00A523BA">
        <w:rPr>
          <w:rFonts w:cs="Times New Roman"/>
          <w:i/>
          <w:iCs/>
          <w:szCs w:val="28"/>
        </w:rPr>
        <w:t>thiên</w:t>
      </w:r>
      <w:proofErr w:type="spellEnd"/>
      <w:r w:rsidRPr="00A523BA">
        <w:rPr>
          <w:rFonts w:cs="Times New Roman"/>
          <w:i/>
          <w:iCs/>
          <w:szCs w:val="28"/>
        </w:rPr>
        <w:t xml:space="preserve"> tai (</w:t>
      </w:r>
      <w:proofErr w:type="spellStart"/>
      <w:r w:rsidRPr="00A523BA">
        <w:rPr>
          <w:rFonts w:cs="Times New Roman"/>
          <w:i/>
          <w:iCs/>
          <w:szCs w:val="28"/>
        </w:rPr>
        <w:t>bão</w:t>
      </w:r>
      <w:proofErr w:type="spellEnd"/>
      <w:r w:rsidRPr="00A523BA">
        <w:rPr>
          <w:rFonts w:cs="Times New Roman"/>
          <w:i/>
          <w:iCs/>
          <w:szCs w:val="28"/>
        </w:rPr>
        <w:t xml:space="preserve">, </w:t>
      </w:r>
      <w:proofErr w:type="spellStart"/>
      <w:r w:rsidRPr="00A523BA">
        <w:rPr>
          <w:rFonts w:cs="Times New Roman"/>
          <w:i/>
          <w:iCs/>
          <w:szCs w:val="28"/>
        </w:rPr>
        <w:t>mưa</w:t>
      </w:r>
      <w:proofErr w:type="spellEnd"/>
      <w:r w:rsidRPr="00A523BA">
        <w:rPr>
          <w:rFonts w:cs="Times New Roman"/>
          <w:i/>
          <w:iCs/>
          <w:szCs w:val="28"/>
        </w:rPr>
        <w:t xml:space="preserve"> </w:t>
      </w:r>
      <w:proofErr w:type="spellStart"/>
      <w:r w:rsidRPr="00A523BA">
        <w:rPr>
          <w:rFonts w:cs="Times New Roman"/>
          <w:i/>
          <w:iCs/>
          <w:szCs w:val="28"/>
        </w:rPr>
        <w:t>lớn</w:t>
      </w:r>
      <w:proofErr w:type="spellEnd"/>
      <w:r w:rsidRPr="00A523BA">
        <w:rPr>
          <w:rFonts w:cs="Times New Roman"/>
          <w:i/>
          <w:iCs/>
          <w:szCs w:val="28"/>
        </w:rPr>
        <w:t>)</w:t>
      </w:r>
    </w:p>
    <w:p w14:paraId="4D2BE31B"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lastRenderedPageBreak/>
        <w:t xml:space="preserve">- Theo </w:t>
      </w:r>
      <w:proofErr w:type="spellStart"/>
      <w:r w:rsidRPr="00A523BA">
        <w:rPr>
          <w:rFonts w:cs="Times New Roman"/>
          <w:szCs w:val="28"/>
        </w:rPr>
        <w:t>dõi</w:t>
      </w:r>
      <w:proofErr w:type="spellEnd"/>
      <w:r w:rsidRPr="00A523BA">
        <w:rPr>
          <w:rFonts w:cs="Times New Roman"/>
          <w:szCs w:val="28"/>
        </w:rPr>
        <w:t xml:space="preserve"> </w:t>
      </w:r>
      <w:proofErr w:type="spellStart"/>
      <w:r w:rsidRPr="00A523BA">
        <w:rPr>
          <w:rFonts w:cs="Times New Roman"/>
          <w:szCs w:val="28"/>
        </w:rPr>
        <w:t>dự</w:t>
      </w:r>
      <w:proofErr w:type="spellEnd"/>
      <w:r w:rsidRPr="00A523BA">
        <w:rPr>
          <w:rFonts w:cs="Times New Roman"/>
          <w:szCs w:val="28"/>
        </w:rPr>
        <w:t xml:space="preserve"> </w:t>
      </w:r>
      <w:proofErr w:type="spellStart"/>
      <w:r w:rsidRPr="00A523BA">
        <w:rPr>
          <w:rFonts w:cs="Times New Roman"/>
          <w:szCs w:val="28"/>
        </w:rPr>
        <w:t>báo</w:t>
      </w:r>
      <w:proofErr w:type="spellEnd"/>
      <w:r w:rsidRPr="00A523BA">
        <w:rPr>
          <w:rFonts w:cs="Times New Roman"/>
          <w:szCs w:val="28"/>
        </w:rPr>
        <w:t xml:space="preserve"> </w:t>
      </w:r>
      <w:proofErr w:type="spellStart"/>
      <w:r w:rsidRPr="00A523BA">
        <w:rPr>
          <w:rFonts w:cs="Times New Roman"/>
          <w:szCs w:val="28"/>
        </w:rPr>
        <w:t>thời</w:t>
      </w:r>
      <w:proofErr w:type="spellEnd"/>
      <w:r w:rsidRPr="00A523BA">
        <w:rPr>
          <w:rFonts w:cs="Times New Roman"/>
          <w:szCs w:val="28"/>
        </w:rPr>
        <w:t xml:space="preserve"> </w:t>
      </w:r>
      <w:proofErr w:type="spellStart"/>
      <w:r w:rsidRPr="00A523BA">
        <w:rPr>
          <w:rFonts w:cs="Times New Roman"/>
          <w:szCs w:val="28"/>
        </w:rPr>
        <w:t>tiết</w:t>
      </w:r>
      <w:proofErr w:type="spellEnd"/>
      <w:r w:rsidRPr="00A523BA">
        <w:rPr>
          <w:rFonts w:cs="Times New Roman"/>
          <w:szCs w:val="28"/>
        </w:rPr>
        <w:t xml:space="preserve"> </w:t>
      </w:r>
      <w:proofErr w:type="spellStart"/>
      <w:r w:rsidRPr="00A523BA">
        <w:rPr>
          <w:rFonts w:cs="Times New Roman"/>
          <w:szCs w:val="28"/>
        </w:rPr>
        <w:t>thường</w:t>
      </w:r>
      <w:proofErr w:type="spellEnd"/>
      <w:r w:rsidRPr="00A523BA">
        <w:rPr>
          <w:rFonts w:cs="Times New Roman"/>
          <w:szCs w:val="28"/>
        </w:rPr>
        <w:t xml:space="preserve"> </w:t>
      </w:r>
      <w:proofErr w:type="spellStart"/>
      <w:r w:rsidRPr="00A523BA">
        <w:rPr>
          <w:rFonts w:cs="Times New Roman"/>
          <w:szCs w:val="28"/>
        </w:rPr>
        <w:t>xuyên</w:t>
      </w:r>
      <w:proofErr w:type="spellEnd"/>
      <w:r w:rsidRPr="00A523BA">
        <w:rPr>
          <w:rFonts w:cs="Times New Roman"/>
          <w:szCs w:val="28"/>
        </w:rPr>
        <w:t xml:space="preserve"> </w:t>
      </w:r>
      <w:proofErr w:type="spellStart"/>
      <w:r w:rsidRPr="00A523BA">
        <w:rPr>
          <w:rFonts w:cs="Times New Roman"/>
          <w:szCs w:val="28"/>
        </w:rPr>
        <w:t>để</w:t>
      </w:r>
      <w:proofErr w:type="spellEnd"/>
      <w:r w:rsidRPr="00A523BA">
        <w:rPr>
          <w:rFonts w:cs="Times New Roman"/>
          <w:szCs w:val="28"/>
        </w:rPr>
        <w:t xml:space="preserve"> </w:t>
      </w:r>
      <w:proofErr w:type="spellStart"/>
      <w:r w:rsidRPr="00A523BA">
        <w:rPr>
          <w:rFonts w:cs="Times New Roman"/>
          <w:szCs w:val="28"/>
        </w:rPr>
        <w:t>xây</w:t>
      </w:r>
      <w:proofErr w:type="spellEnd"/>
      <w:r w:rsidRPr="00A523BA">
        <w:rPr>
          <w:rFonts w:cs="Times New Roman"/>
          <w:szCs w:val="28"/>
        </w:rPr>
        <w:t xml:space="preserve"> </w:t>
      </w:r>
      <w:proofErr w:type="spellStart"/>
      <w:r w:rsidRPr="00A523BA">
        <w:rPr>
          <w:rFonts w:cs="Times New Roman"/>
          <w:szCs w:val="28"/>
        </w:rPr>
        <w:t>dựng</w:t>
      </w:r>
      <w:proofErr w:type="spellEnd"/>
      <w:r w:rsidRPr="00A523BA">
        <w:rPr>
          <w:rFonts w:cs="Times New Roman"/>
          <w:szCs w:val="28"/>
        </w:rPr>
        <w:t xml:space="preserve"> </w:t>
      </w:r>
      <w:proofErr w:type="spellStart"/>
      <w:r w:rsidRPr="00A523BA">
        <w:rPr>
          <w:rFonts w:cs="Times New Roman"/>
          <w:szCs w:val="28"/>
        </w:rPr>
        <w:t>chương</w:t>
      </w:r>
      <w:proofErr w:type="spellEnd"/>
      <w:r w:rsidRPr="00A523BA">
        <w:rPr>
          <w:rFonts w:cs="Times New Roman"/>
          <w:szCs w:val="28"/>
        </w:rPr>
        <w:t xml:space="preserve"> </w:t>
      </w:r>
      <w:proofErr w:type="spellStart"/>
      <w:r w:rsidRPr="00A523BA">
        <w:rPr>
          <w:rFonts w:cs="Times New Roman"/>
          <w:szCs w:val="28"/>
        </w:rPr>
        <w:t>trình</w:t>
      </w:r>
      <w:proofErr w:type="spellEnd"/>
      <w:r w:rsidRPr="00A523BA">
        <w:rPr>
          <w:rFonts w:cs="Times New Roman"/>
          <w:szCs w:val="28"/>
        </w:rPr>
        <w:t xml:space="preserve"> </w:t>
      </w:r>
      <w:proofErr w:type="spellStart"/>
      <w:r w:rsidRPr="00A523BA">
        <w:rPr>
          <w:rFonts w:cs="Times New Roman"/>
          <w:szCs w:val="28"/>
        </w:rPr>
        <w:t>phòng</w:t>
      </w:r>
      <w:proofErr w:type="spellEnd"/>
      <w:r w:rsidRPr="00A523BA">
        <w:rPr>
          <w:rFonts w:cs="Times New Roman"/>
          <w:szCs w:val="28"/>
        </w:rPr>
        <w:t xml:space="preserve"> </w:t>
      </w:r>
      <w:proofErr w:type="spellStart"/>
      <w:r w:rsidRPr="00A523BA">
        <w:rPr>
          <w:rFonts w:cs="Times New Roman"/>
          <w:szCs w:val="28"/>
        </w:rPr>
        <w:t>chống</w:t>
      </w:r>
      <w:proofErr w:type="spellEnd"/>
      <w:r w:rsidRPr="00A523BA">
        <w:rPr>
          <w:rFonts w:cs="Times New Roman"/>
          <w:szCs w:val="28"/>
        </w:rPr>
        <w:t xml:space="preserve"> </w:t>
      </w:r>
      <w:proofErr w:type="spellStart"/>
      <w:r w:rsidRPr="00A523BA">
        <w:rPr>
          <w:rFonts w:cs="Times New Roman"/>
          <w:szCs w:val="28"/>
        </w:rPr>
        <w:t>mưa</w:t>
      </w:r>
      <w:proofErr w:type="spellEnd"/>
      <w:r w:rsidRPr="00A523BA">
        <w:rPr>
          <w:rFonts w:cs="Times New Roman"/>
          <w:szCs w:val="28"/>
        </w:rPr>
        <w:t xml:space="preserve">, </w:t>
      </w:r>
      <w:proofErr w:type="spellStart"/>
      <w:r w:rsidRPr="00A523BA">
        <w:rPr>
          <w:rFonts w:cs="Times New Roman"/>
          <w:szCs w:val="28"/>
        </w:rPr>
        <w:t>bão</w:t>
      </w:r>
      <w:proofErr w:type="spellEnd"/>
      <w:r w:rsidRPr="00A523BA">
        <w:rPr>
          <w:rFonts w:cs="Times New Roman"/>
          <w:szCs w:val="28"/>
        </w:rPr>
        <w:t xml:space="preserve">, </w:t>
      </w:r>
      <w:proofErr w:type="spellStart"/>
      <w:r w:rsidRPr="00A523BA">
        <w:rPr>
          <w:rFonts w:cs="Times New Roman"/>
          <w:szCs w:val="28"/>
        </w:rPr>
        <w:t>lũ</w:t>
      </w:r>
      <w:proofErr w:type="spellEnd"/>
      <w:r w:rsidRPr="00A523BA">
        <w:rPr>
          <w:rFonts w:cs="Times New Roman"/>
          <w:szCs w:val="28"/>
        </w:rPr>
        <w:t xml:space="preserve"> </w:t>
      </w:r>
      <w:proofErr w:type="spellStart"/>
      <w:r w:rsidRPr="00A523BA">
        <w:rPr>
          <w:rFonts w:cs="Times New Roman"/>
          <w:szCs w:val="28"/>
        </w:rPr>
        <w:t>lụt</w:t>
      </w:r>
      <w:proofErr w:type="spellEnd"/>
      <w:r w:rsidRPr="00A523BA">
        <w:rPr>
          <w:rFonts w:cs="Times New Roman"/>
          <w:szCs w:val="28"/>
        </w:rPr>
        <w:t xml:space="preserve">, </w:t>
      </w:r>
      <w:proofErr w:type="spellStart"/>
      <w:r w:rsidRPr="00A523BA">
        <w:rPr>
          <w:rFonts w:cs="Times New Roman"/>
          <w:szCs w:val="28"/>
        </w:rPr>
        <w:t>lũ</w:t>
      </w:r>
      <w:proofErr w:type="spellEnd"/>
      <w:r w:rsidRPr="00A523BA">
        <w:rPr>
          <w:rFonts w:cs="Times New Roman"/>
          <w:szCs w:val="28"/>
        </w:rPr>
        <w:t xml:space="preserve"> </w:t>
      </w:r>
      <w:proofErr w:type="spellStart"/>
      <w:r w:rsidRPr="00A523BA">
        <w:rPr>
          <w:rFonts w:cs="Times New Roman"/>
          <w:szCs w:val="28"/>
        </w:rPr>
        <w:t>ống</w:t>
      </w:r>
      <w:proofErr w:type="spellEnd"/>
      <w:r w:rsidRPr="00A523BA">
        <w:rPr>
          <w:rFonts w:cs="Times New Roman"/>
          <w:szCs w:val="28"/>
        </w:rPr>
        <w:t xml:space="preserve">, </w:t>
      </w:r>
      <w:proofErr w:type="spellStart"/>
      <w:r w:rsidRPr="00A523BA">
        <w:rPr>
          <w:rFonts w:cs="Times New Roman"/>
          <w:szCs w:val="28"/>
        </w:rPr>
        <w:t>lũ</w:t>
      </w:r>
      <w:proofErr w:type="spellEnd"/>
      <w:r w:rsidRPr="00A523BA">
        <w:rPr>
          <w:rFonts w:cs="Times New Roman"/>
          <w:szCs w:val="28"/>
        </w:rPr>
        <w:t xml:space="preserve"> </w:t>
      </w:r>
      <w:proofErr w:type="spellStart"/>
      <w:r w:rsidRPr="00A523BA">
        <w:rPr>
          <w:rFonts w:cs="Times New Roman"/>
          <w:szCs w:val="28"/>
        </w:rPr>
        <w:t>quét</w:t>
      </w:r>
      <w:proofErr w:type="spellEnd"/>
      <w:r w:rsidRPr="00A523BA">
        <w:rPr>
          <w:rFonts w:cs="Times New Roman"/>
          <w:szCs w:val="28"/>
        </w:rPr>
        <w:t xml:space="preserve">, </w:t>
      </w:r>
      <w:proofErr w:type="spellStart"/>
      <w:r w:rsidRPr="00A523BA">
        <w:rPr>
          <w:rFonts w:cs="Times New Roman"/>
          <w:szCs w:val="28"/>
        </w:rPr>
        <w:t>đặc</w:t>
      </w:r>
      <w:proofErr w:type="spellEnd"/>
      <w:r w:rsidRPr="00A523BA">
        <w:rPr>
          <w:rFonts w:cs="Times New Roman"/>
          <w:szCs w:val="28"/>
        </w:rPr>
        <w:t xml:space="preserve"> </w:t>
      </w:r>
      <w:proofErr w:type="spellStart"/>
      <w:r w:rsidRPr="00A523BA">
        <w:rPr>
          <w:rFonts w:cs="Times New Roman"/>
          <w:szCs w:val="28"/>
        </w:rPr>
        <w:t>biệt</w:t>
      </w:r>
      <w:proofErr w:type="spellEnd"/>
      <w:r w:rsidRPr="00A523BA">
        <w:rPr>
          <w:rFonts w:cs="Times New Roman"/>
          <w:szCs w:val="28"/>
        </w:rPr>
        <w:t xml:space="preserve"> </w:t>
      </w:r>
      <w:proofErr w:type="spellStart"/>
      <w:r w:rsidRPr="00A523BA">
        <w:rPr>
          <w:rFonts w:cs="Times New Roman"/>
          <w:szCs w:val="28"/>
        </w:rPr>
        <w:t>là</w:t>
      </w:r>
      <w:proofErr w:type="spellEnd"/>
      <w:r w:rsidRPr="00A523BA">
        <w:rPr>
          <w:rFonts w:cs="Times New Roman"/>
          <w:szCs w:val="28"/>
        </w:rPr>
        <w:t xml:space="preserve"> </w:t>
      </w:r>
      <w:proofErr w:type="spellStart"/>
      <w:r w:rsidRPr="00A523BA">
        <w:rPr>
          <w:rFonts w:cs="Times New Roman"/>
          <w:szCs w:val="28"/>
        </w:rPr>
        <w:t>vào</w:t>
      </w:r>
      <w:proofErr w:type="spellEnd"/>
      <w:r w:rsidRPr="00A523BA">
        <w:rPr>
          <w:rFonts w:cs="Times New Roman"/>
          <w:szCs w:val="28"/>
        </w:rPr>
        <w:t xml:space="preserve"> </w:t>
      </w:r>
      <w:proofErr w:type="spellStart"/>
      <w:r w:rsidRPr="00A523BA">
        <w:rPr>
          <w:rFonts w:cs="Times New Roman"/>
          <w:szCs w:val="28"/>
        </w:rPr>
        <w:t>mùa</w:t>
      </w:r>
      <w:proofErr w:type="spellEnd"/>
      <w:r w:rsidRPr="00A523BA">
        <w:rPr>
          <w:rFonts w:cs="Times New Roman"/>
          <w:szCs w:val="28"/>
        </w:rPr>
        <w:t xml:space="preserve"> </w:t>
      </w:r>
      <w:proofErr w:type="spellStart"/>
      <w:r w:rsidRPr="00A523BA">
        <w:rPr>
          <w:rFonts w:cs="Times New Roman"/>
          <w:szCs w:val="28"/>
        </w:rPr>
        <w:t>mưa</w:t>
      </w:r>
      <w:proofErr w:type="spellEnd"/>
      <w:r w:rsidRPr="00A523BA">
        <w:rPr>
          <w:rFonts w:cs="Times New Roman"/>
          <w:szCs w:val="28"/>
        </w:rPr>
        <w:t xml:space="preserve"> </w:t>
      </w:r>
      <w:proofErr w:type="spellStart"/>
      <w:r w:rsidRPr="00A523BA">
        <w:rPr>
          <w:rFonts w:cs="Times New Roman"/>
          <w:szCs w:val="28"/>
        </w:rPr>
        <w:t>bão</w:t>
      </w:r>
      <w:proofErr w:type="spellEnd"/>
      <w:r w:rsidRPr="00A523BA">
        <w:rPr>
          <w:rFonts w:cs="Times New Roman"/>
          <w:szCs w:val="28"/>
        </w:rPr>
        <w:t>.</w:t>
      </w:r>
    </w:p>
    <w:p w14:paraId="27B46B2F"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Thực</w:t>
      </w:r>
      <w:proofErr w:type="spellEnd"/>
      <w:r w:rsidRPr="00A523BA">
        <w:rPr>
          <w:rFonts w:cs="Times New Roman"/>
          <w:szCs w:val="28"/>
        </w:rPr>
        <w:t xml:space="preserve"> </w:t>
      </w:r>
      <w:proofErr w:type="spellStart"/>
      <w:r w:rsidRPr="00A523BA">
        <w:rPr>
          <w:rFonts w:cs="Times New Roman"/>
          <w:szCs w:val="28"/>
        </w:rPr>
        <w:t>hiện</w:t>
      </w:r>
      <w:proofErr w:type="spellEnd"/>
      <w:r w:rsidRPr="00A523BA">
        <w:rPr>
          <w:rFonts w:cs="Times New Roman"/>
          <w:szCs w:val="28"/>
        </w:rPr>
        <w:t xml:space="preserve"> </w:t>
      </w:r>
      <w:proofErr w:type="spellStart"/>
      <w:r w:rsidRPr="00A523BA">
        <w:rPr>
          <w:rFonts w:cs="Times New Roman"/>
          <w:szCs w:val="28"/>
        </w:rPr>
        <w:t>hiểu</w:t>
      </w:r>
      <w:proofErr w:type="spellEnd"/>
      <w:r w:rsidRPr="00A523BA">
        <w:rPr>
          <w:rFonts w:cs="Times New Roman"/>
          <w:szCs w:val="28"/>
        </w:rPr>
        <w:t xml:space="preserve"> </w:t>
      </w:r>
      <w:proofErr w:type="spellStart"/>
      <w:r w:rsidRPr="00A523BA">
        <w:rPr>
          <w:rFonts w:cs="Times New Roman"/>
          <w:szCs w:val="28"/>
        </w:rPr>
        <w:t>quả</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biện</w:t>
      </w:r>
      <w:proofErr w:type="spellEnd"/>
      <w:r w:rsidRPr="00A523BA">
        <w:rPr>
          <w:rFonts w:cs="Times New Roman"/>
          <w:szCs w:val="28"/>
        </w:rPr>
        <w:t xml:space="preserve"> </w:t>
      </w:r>
      <w:proofErr w:type="spellStart"/>
      <w:r w:rsidRPr="00A523BA">
        <w:rPr>
          <w:rFonts w:cs="Times New Roman"/>
          <w:szCs w:val="28"/>
        </w:rPr>
        <w:t>pháp</w:t>
      </w:r>
      <w:proofErr w:type="spellEnd"/>
      <w:r w:rsidRPr="00A523BA">
        <w:rPr>
          <w:rFonts w:cs="Times New Roman"/>
          <w:szCs w:val="28"/>
        </w:rPr>
        <w:t xml:space="preserve"> </w:t>
      </w:r>
      <w:proofErr w:type="spellStart"/>
      <w:r w:rsidRPr="00A523BA">
        <w:rPr>
          <w:rFonts w:cs="Times New Roman"/>
          <w:szCs w:val="28"/>
        </w:rPr>
        <w:t>giảm</w:t>
      </w:r>
      <w:proofErr w:type="spellEnd"/>
      <w:r w:rsidRPr="00A523BA">
        <w:rPr>
          <w:rFonts w:cs="Times New Roman"/>
          <w:szCs w:val="28"/>
        </w:rPr>
        <w:t xml:space="preserve"> </w:t>
      </w:r>
      <w:proofErr w:type="spellStart"/>
      <w:r w:rsidRPr="00A523BA">
        <w:rPr>
          <w:rFonts w:cs="Times New Roman"/>
          <w:szCs w:val="28"/>
        </w:rPr>
        <w:t>thiểu</w:t>
      </w:r>
      <w:proofErr w:type="spellEnd"/>
      <w:r w:rsidRPr="00A523BA">
        <w:rPr>
          <w:rFonts w:cs="Times New Roman"/>
          <w:szCs w:val="28"/>
        </w:rPr>
        <w:t xml:space="preserve">, </w:t>
      </w:r>
      <w:proofErr w:type="spellStart"/>
      <w:r w:rsidRPr="00A523BA">
        <w:rPr>
          <w:rFonts w:cs="Times New Roman"/>
          <w:szCs w:val="28"/>
        </w:rPr>
        <w:t>ứng</w:t>
      </w:r>
      <w:proofErr w:type="spellEnd"/>
      <w:r w:rsidRPr="00A523BA">
        <w:rPr>
          <w:rFonts w:cs="Times New Roman"/>
          <w:szCs w:val="28"/>
        </w:rPr>
        <w:t xml:space="preserve"> </w:t>
      </w:r>
      <w:proofErr w:type="spellStart"/>
      <w:r w:rsidRPr="00A523BA">
        <w:rPr>
          <w:rFonts w:cs="Times New Roman"/>
          <w:szCs w:val="28"/>
        </w:rPr>
        <w:t>phó</w:t>
      </w:r>
      <w:proofErr w:type="spellEnd"/>
      <w:r w:rsidRPr="00A523BA">
        <w:rPr>
          <w:rFonts w:cs="Times New Roman"/>
          <w:szCs w:val="28"/>
        </w:rPr>
        <w:t xml:space="preserve">, </w:t>
      </w:r>
      <w:proofErr w:type="spellStart"/>
      <w:r w:rsidRPr="00A523BA">
        <w:rPr>
          <w:rFonts w:cs="Times New Roman"/>
          <w:szCs w:val="28"/>
        </w:rPr>
        <w:t>khắc</w:t>
      </w:r>
      <w:proofErr w:type="spellEnd"/>
      <w:r w:rsidRPr="00A523BA">
        <w:rPr>
          <w:rFonts w:cs="Times New Roman"/>
          <w:szCs w:val="28"/>
        </w:rPr>
        <w:t xml:space="preserve"> </w:t>
      </w:r>
      <w:proofErr w:type="spellStart"/>
      <w:r w:rsidRPr="00A523BA">
        <w:rPr>
          <w:rFonts w:cs="Times New Roman"/>
          <w:szCs w:val="28"/>
        </w:rPr>
        <w:t>phục</w:t>
      </w:r>
      <w:proofErr w:type="spellEnd"/>
      <w:r w:rsidRPr="00A523BA">
        <w:rPr>
          <w:rFonts w:cs="Times New Roman"/>
          <w:szCs w:val="28"/>
        </w:rPr>
        <w:t xml:space="preserve"> </w:t>
      </w:r>
      <w:proofErr w:type="spellStart"/>
      <w:r w:rsidRPr="00A523BA">
        <w:rPr>
          <w:rFonts w:cs="Times New Roman"/>
          <w:szCs w:val="28"/>
        </w:rPr>
        <w:t>sự</w:t>
      </w:r>
      <w:proofErr w:type="spellEnd"/>
      <w:r w:rsidRPr="00A523BA">
        <w:rPr>
          <w:rFonts w:cs="Times New Roman"/>
          <w:szCs w:val="28"/>
        </w:rPr>
        <w:t xml:space="preserve"> </w:t>
      </w:r>
      <w:proofErr w:type="spellStart"/>
      <w:r w:rsidRPr="00A523BA">
        <w:rPr>
          <w:rFonts w:cs="Times New Roman"/>
          <w:szCs w:val="28"/>
        </w:rPr>
        <w:t>cố</w:t>
      </w:r>
      <w:proofErr w:type="spellEnd"/>
      <w:r w:rsidRPr="00A523BA">
        <w:rPr>
          <w:rFonts w:cs="Times New Roman"/>
          <w:szCs w:val="28"/>
        </w:rPr>
        <w:t xml:space="preserve"> do </w:t>
      </w:r>
      <w:proofErr w:type="spellStart"/>
      <w:r w:rsidRPr="00A523BA">
        <w:rPr>
          <w:rFonts w:cs="Times New Roman"/>
          <w:szCs w:val="28"/>
        </w:rPr>
        <w:t>vỡ</w:t>
      </w:r>
      <w:proofErr w:type="spellEnd"/>
      <w:r w:rsidRPr="00A523BA">
        <w:rPr>
          <w:rFonts w:cs="Times New Roman"/>
          <w:szCs w:val="28"/>
        </w:rPr>
        <w:t xml:space="preserve"> </w:t>
      </w:r>
      <w:proofErr w:type="spellStart"/>
      <w:r w:rsidRPr="00A523BA">
        <w:rPr>
          <w:rFonts w:cs="Times New Roman"/>
          <w:szCs w:val="28"/>
        </w:rPr>
        <w:t>đập</w:t>
      </w:r>
      <w:proofErr w:type="spellEnd"/>
      <w:r w:rsidRPr="00A523BA">
        <w:rPr>
          <w:rFonts w:cs="Times New Roman"/>
          <w:szCs w:val="28"/>
        </w:rPr>
        <w:t xml:space="preserve"> </w:t>
      </w:r>
      <w:proofErr w:type="spellStart"/>
      <w:r w:rsidRPr="00A523BA">
        <w:rPr>
          <w:rFonts w:cs="Times New Roman"/>
          <w:szCs w:val="28"/>
        </w:rPr>
        <w:t>đã</w:t>
      </w:r>
      <w:proofErr w:type="spellEnd"/>
      <w:r w:rsidRPr="00A523BA">
        <w:rPr>
          <w:rFonts w:cs="Times New Roman"/>
          <w:szCs w:val="28"/>
        </w:rPr>
        <w:t xml:space="preserve"> </w:t>
      </w:r>
      <w:proofErr w:type="spellStart"/>
      <w:r w:rsidRPr="00A523BA">
        <w:rPr>
          <w:rFonts w:cs="Times New Roman"/>
          <w:szCs w:val="28"/>
        </w:rPr>
        <w:t>nêu</w:t>
      </w:r>
      <w:proofErr w:type="spellEnd"/>
      <w:r w:rsidRPr="00A523BA">
        <w:rPr>
          <w:rFonts w:cs="Times New Roman"/>
          <w:szCs w:val="28"/>
        </w:rPr>
        <w:t xml:space="preserve"> </w:t>
      </w:r>
      <w:proofErr w:type="spellStart"/>
      <w:r w:rsidRPr="00A523BA">
        <w:rPr>
          <w:rFonts w:cs="Times New Roman"/>
          <w:szCs w:val="28"/>
        </w:rPr>
        <w:t>trên</w:t>
      </w:r>
      <w:proofErr w:type="spellEnd"/>
      <w:r w:rsidRPr="00A523BA">
        <w:rPr>
          <w:rFonts w:cs="Times New Roman"/>
          <w:szCs w:val="28"/>
        </w:rPr>
        <w:t>.</w:t>
      </w:r>
    </w:p>
    <w:p w14:paraId="4F80C4E3"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Giảm</w:t>
      </w:r>
      <w:proofErr w:type="spellEnd"/>
      <w:r w:rsidRPr="00A523BA">
        <w:rPr>
          <w:rFonts w:cs="Times New Roman"/>
          <w:szCs w:val="28"/>
        </w:rPr>
        <w:t xml:space="preserve"> </w:t>
      </w:r>
      <w:proofErr w:type="spellStart"/>
      <w:r w:rsidRPr="00A523BA">
        <w:rPr>
          <w:rFonts w:cs="Times New Roman"/>
          <w:szCs w:val="28"/>
        </w:rPr>
        <w:t>thiểu</w:t>
      </w:r>
      <w:proofErr w:type="spellEnd"/>
      <w:r w:rsidRPr="00A523BA">
        <w:rPr>
          <w:rFonts w:cs="Times New Roman"/>
          <w:szCs w:val="28"/>
        </w:rPr>
        <w:t xml:space="preserve"> </w:t>
      </w:r>
      <w:proofErr w:type="spellStart"/>
      <w:r w:rsidRPr="00A523BA">
        <w:rPr>
          <w:rFonts w:cs="Times New Roman"/>
          <w:szCs w:val="28"/>
        </w:rPr>
        <w:t>sự</w:t>
      </w:r>
      <w:proofErr w:type="spellEnd"/>
      <w:r w:rsidRPr="00A523BA">
        <w:rPr>
          <w:rFonts w:cs="Times New Roman"/>
          <w:szCs w:val="28"/>
        </w:rPr>
        <w:t xml:space="preserve"> </w:t>
      </w:r>
      <w:proofErr w:type="spellStart"/>
      <w:r w:rsidRPr="00A523BA">
        <w:rPr>
          <w:rFonts w:cs="Times New Roman"/>
          <w:szCs w:val="28"/>
        </w:rPr>
        <w:t>cố</w:t>
      </w:r>
      <w:proofErr w:type="spellEnd"/>
      <w:r w:rsidRPr="00A523BA">
        <w:rPr>
          <w:rFonts w:cs="Times New Roman"/>
          <w:szCs w:val="28"/>
        </w:rPr>
        <w:t xml:space="preserve"> </w:t>
      </w:r>
      <w:proofErr w:type="spellStart"/>
      <w:r w:rsidRPr="00A523BA">
        <w:rPr>
          <w:rFonts w:cs="Times New Roman"/>
          <w:szCs w:val="28"/>
        </w:rPr>
        <w:t>sạt</w:t>
      </w:r>
      <w:proofErr w:type="spellEnd"/>
      <w:r w:rsidRPr="00A523BA">
        <w:rPr>
          <w:rFonts w:cs="Times New Roman"/>
          <w:szCs w:val="28"/>
        </w:rPr>
        <w:t xml:space="preserve"> </w:t>
      </w:r>
      <w:proofErr w:type="spellStart"/>
      <w:r w:rsidRPr="00A523BA">
        <w:rPr>
          <w:rFonts w:cs="Times New Roman"/>
          <w:szCs w:val="28"/>
        </w:rPr>
        <w:t>lở</w:t>
      </w:r>
      <w:proofErr w:type="spellEnd"/>
      <w:r w:rsidRPr="00A523BA">
        <w:rPr>
          <w:rFonts w:cs="Times New Roman"/>
          <w:szCs w:val="28"/>
        </w:rPr>
        <w:t xml:space="preserve">, </w:t>
      </w:r>
      <w:proofErr w:type="spellStart"/>
      <w:r w:rsidRPr="00A523BA">
        <w:rPr>
          <w:rFonts w:cs="Times New Roman"/>
          <w:szCs w:val="28"/>
        </w:rPr>
        <w:t>bồi</w:t>
      </w:r>
      <w:proofErr w:type="spellEnd"/>
      <w:r w:rsidRPr="00A523BA">
        <w:rPr>
          <w:rFonts w:cs="Times New Roman"/>
          <w:szCs w:val="28"/>
        </w:rPr>
        <w:t xml:space="preserve"> </w:t>
      </w:r>
      <w:proofErr w:type="spellStart"/>
      <w:r w:rsidRPr="00A523BA">
        <w:rPr>
          <w:rFonts w:cs="Times New Roman"/>
          <w:szCs w:val="28"/>
        </w:rPr>
        <w:t>lắng</w:t>
      </w:r>
      <w:proofErr w:type="spellEnd"/>
    </w:p>
    <w:p w14:paraId="1A0E1800"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Xây</w:t>
      </w:r>
      <w:proofErr w:type="spellEnd"/>
      <w:r w:rsidRPr="00A523BA">
        <w:rPr>
          <w:rFonts w:cs="Times New Roman"/>
          <w:szCs w:val="28"/>
        </w:rPr>
        <w:t xml:space="preserve"> </w:t>
      </w:r>
      <w:proofErr w:type="spellStart"/>
      <w:r w:rsidRPr="00A523BA">
        <w:rPr>
          <w:rFonts w:cs="Times New Roman"/>
          <w:szCs w:val="28"/>
        </w:rPr>
        <w:t>dựng</w:t>
      </w:r>
      <w:proofErr w:type="spellEnd"/>
      <w:r w:rsidRPr="00A523BA">
        <w:rPr>
          <w:rFonts w:cs="Times New Roman"/>
          <w:szCs w:val="28"/>
        </w:rPr>
        <w:t xml:space="preserve"> </w:t>
      </w:r>
      <w:proofErr w:type="spellStart"/>
      <w:r w:rsidRPr="00A523BA">
        <w:rPr>
          <w:rFonts w:cs="Times New Roman"/>
          <w:szCs w:val="28"/>
        </w:rPr>
        <w:t>kè</w:t>
      </w:r>
      <w:proofErr w:type="spellEnd"/>
      <w:r w:rsidRPr="00A523BA">
        <w:rPr>
          <w:rFonts w:cs="Times New Roman"/>
          <w:szCs w:val="28"/>
        </w:rPr>
        <w:t xml:space="preserve"> </w:t>
      </w:r>
      <w:proofErr w:type="spellStart"/>
      <w:r w:rsidRPr="00A523BA">
        <w:rPr>
          <w:rFonts w:cs="Times New Roman"/>
          <w:szCs w:val="28"/>
        </w:rPr>
        <w:t>bằng</w:t>
      </w:r>
      <w:proofErr w:type="spellEnd"/>
      <w:r w:rsidRPr="00A523BA">
        <w:rPr>
          <w:rFonts w:cs="Times New Roman"/>
          <w:szCs w:val="28"/>
        </w:rPr>
        <w:t xml:space="preserve"> </w:t>
      </w:r>
      <w:proofErr w:type="spellStart"/>
      <w:r w:rsidRPr="00A523BA">
        <w:rPr>
          <w:rFonts w:cs="Times New Roman"/>
          <w:szCs w:val="28"/>
        </w:rPr>
        <w:t>đá</w:t>
      </w:r>
      <w:proofErr w:type="spellEnd"/>
      <w:r w:rsidRPr="00A523BA">
        <w:rPr>
          <w:rFonts w:cs="Times New Roman"/>
          <w:szCs w:val="28"/>
        </w:rPr>
        <w:t xml:space="preserve"> </w:t>
      </w:r>
      <w:proofErr w:type="spellStart"/>
      <w:r w:rsidRPr="00A523BA">
        <w:rPr>
          <w:rFonts w:cs="Times New Roman"/>
          <w:szCs w:val="28"/>
        </w:rPr>
        <w:t>hộc</w:t>
      </w:r>
      <w:proofErr w:type="spellEnd"/>
      <w:r w:rsidRPr="00A523BA">
        <w:rPr>
          <w:rFonts w:cs="Times New Roman"/>
          <w:szCs w:val="28"/>
        </w:rPr>
        <w:t xml:space="preserve">, </w:t>
      </w:r>
      <w:proofErr w:type="spellStart"/>
      <w:r w:rsidRPr="00A523BA">
        <w:rPr>
          <w:rFonts w:cs="Times New Roman"/>
          <w:szCs w:val="28"/>
        </w:rPr>
        <w:t>trồng</w:t>
      </w:r>
      <w:proofErr w:type="spellEnd"/>
      <w:r w:rsidRPr="00A523BA">
        <w:rPr>
          <w:rFonts w:cs="Times New Roman"/>
          <w:szCs w:val="28"/>
        </w:rPr>
        <w:t xml:space="preserve"> </w:t>
      </w:r>
      <w:proofErr w:type="spellStart"/>
      <w:r w:rsidRPr="00A523BA">
        <w:rPr>
          <w:rFonts w:cs="Times New Roman"/>
          <w:szCs w:val="28"/>
        </w:rPr>
        <w:t>cỏ</w:t>
      </w:r>
      <w:proofErr w:type="spellEnd"/>
      <w:r w:rsidRPr="00A523BA">
        <w:rPr>
          <w:rFonts w:cs="Times New Roman"/>
          <w:szCs w:val="28"/>
        </w:rPr>
        <w:t xml:space="preserve">, </w:t>
      </w:r>
      <w:proofErr w:type="spellStart"/>
      <w:r w:rsidRPr="00A523BA">
        <w:rPr>
          <w:rFonts w:cs="Times New Roman"/>
          <w:szCs w:val="28"/>
        </w:rPr>
        <w:t>cây</w:t>
      </w:r>
      <w:proofErr w:type="spellEnd"/>
      <w:r w:rsidRPr="00A523BA">
        <w:rPr>
          <w:rFonts w:cs="Times New Roman"/>
          <w:szCs w:val="28"/>
        </w:rPr>
        <w:t xml:space="preserve"> </w:t>
      </w:r>
      <w:proofErr w:type="spellStart"/>
      <w:r w:rsidRPr="00A523BA">
        <w:rPr>
          <w:rFonts w:cs="Times New Roman"/>
          <w:szCs w:val="28"/>
        </w:rPr>
        <w:t>xanh</w:t>
      </w:r>
      <w:proofErr w:type="spellEnd"/>
      <w:r w:rsidRPr="00A523BA">
        <w:rPr>
          <w:rFonts w:cs="Times New Roman"/>
          <w:szCs w:val="28"/>
        </w:rPr>
        <w:t xml:space="preserve"> </w:t>
      </w:r>
      <w:proofErr w:type="spellStart"/>
      <w:r w:rsidRPr="00A523BA">
        <w:rPr>
          <w:rFonts w:cs="Times New Roman"/>
          <w:szCs w:val="28"/>
        </w:rPr>
        <w:t>tại</w:t>
      </w:r>
      <w:proofErr w:type="spellEnd"/>
      <w:r w:rsidRPr="00A523BA">
        <w:rPr>
          <w:rFonts w:cs="Times New Roman"/>
          <w:szCs w:val="28"/>
        </w:rPr>
        <w:t xml:space="preserve"> </w:t>
      </w:r>
      <w:proofErr w:type="spellStart"/>
      <w:r w:rsidRPr="00A523BA">
        <w:rPr>
          <w:rFonts w:cs="Times New Roman"/>
          <w:szCs w:val="28"/>
        </w:rPr>
        <w:t>vị</w:t>
      </w:r>
      <w:proofErr w:type="spellEnd"/>
      <w:r w:rsidRPr="00A523BA">
        <w:rPr>
          <w:rFonts w:cs="Times New Roman"/>
          <w:szCs w:val="28"/>
        </w:rPr>
        <w:t xml:space="preserve"> </w:t>
      </w:r>
      <w:proofErr w:type="spellStart"/>
      <w:r w:rsidRPr="00A523BA">
        <w:rPr>
          <w:rFonts w:cs="Times New Roman"/>
          <w:szCs w:val="28"/>
        </w:rPr>
        <w:t>trí</w:t>
      </w:r>
      <w:proofErr w:type="spellEnd"/>
      <w:r w:rsidRPr="00A523BA">
        <w:rPr>
          <w:rFonts w:cs="Times New Roman"/>
          <w:szCs w:val="28"/>
        </w:rPr>
        <w:t xml:space="preserve"> </w:t>
      </w:r>
      <w:proofErr w:type="spellStart"/>
      <w:r w:rsidRPr="00A523BA">
        <w:rPr>
          <w:rFonts w:cs="Times New Roman"/>
          <w:szCs w:val="28"/>
        </w:rPr>
        <w:t>tuyến</w:t>
      </w:r>
      <w:proofErr w:type="spellEnd"/>
      <w:r w:rsidRPr="00A523BA">
        <w:rPr>
          <w:rFonts w:cs="Times New Roman"/>
          <w:szCs w:val="28"/>
        </w:rPr>
        <w:t xml:space="preserve"> </w:t>
      </w:r>
      <w:proofErr w:type="spellStart"/>
      <w:r w:rsidRPr="00A523BA">
        <w:rPr>
          <w:rFonts w:cs="Times New Roman"/>
          <w:szCs w:val="28"/>
        </w:rPr>
        <w:t>đập</w:t>
      </w:r>
      <w:proofErr w:type="spellEnd"/>
      <w:r w:rsidRPr="00A523BA">
        <w:rPr>
          <w:rFonts w:cs="Times New Roman"/>
          <w:szCs w:val="28"/>
        </w:rPr>
        <w:t>.</w:t>
      </w:r>
    </w:p>
    <w:p w14:paraId="29BB822E"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Thực</w:t>
      </w:r>
      <w:proofErr w:type="spellEnd"/>
      <w:r w:rsidRPr="00A523BA">
        <w:rPr>
          <w:rFonts w:cs="Times New Roman"/>
          <w:szCs w:val="28"/>
        </w:rPr>
        <w:t xml:space="preserve"> </w:t>
      </w:r>
      <w:proofErr w:type="spellStart"/>
      <w:r w:rsidRPr="00A523BA">
        <w:rPr>
          <w:rFonts w:cs="Times New Roman"/>
          <w:szCs w:val="28"/>
        </w:rPr>
        <w:t>hiện</w:t>
      </w:r>
      <w:proofErr w:type="spellEnd"/>
      <w:r w:rsidRPr="00A523BA">
        <w:rPr>
          <w:rFonts w:cs="Times New Roman"/>
          <w:szCs w:val="28"/>
        </w:rPr>
        <w:t xml:space="preserve"> </w:t>
      </w:r>
      <w:proofErr w:type="spellStart"/>
      <w:r w:rsidRPr="00A523BA">
        <w:rPr>
          <w:rFonts w:cs="Times New Roman"/>
          <w:szCs w:val="28"/>
        </w:rPr>
        <w:t>giám</w:t>
      </w:r>
      <w:proofErr w:type="spellEnd"/>
      <w:r w:rsidRPr="00A523BA">
        <w:rPr>
          <w:rFonts w:cs="Times New Roman"/>
          <w:szCs w:val="28"/>
        </w:rPr>
        <w:t xml:space="preserve"> </w:t>
      </w:r>
      <w:proofErr w:type="spellStart"/>
      <w:r w:rsidRPr="00A523BA">
        <w:rPr>
          <w:rFonts w:cs="Times New Roman"/>
          <w:szCs w:val="28"/>
        </w:rPr>
        <w:t>sát</w:t>
      </w:r>
      <w:proofErr w:type="spellEnd"/>
      <w:r w:rsidRPr="00A523BA">
        <w:rPr>
          <w:rFonts w:cs="Times New Roman"/>
          <w:szCs w:val="28"/>
        </w:rPr>
        <w:t xml:space="preserve"> </w:t>
      </w:r>
      <w:proofErr w:type="spellStart"/>
      <w:r w:rsidRPr="00A523BA">
        <w:rPr>
          <w:rFonts w:cs="Times New Roman"/>
          <w:szCs w:val="28"/>
        </w:rPr>
        <w:t>sạt</w:t>
      </w:r>
      <w:proofErr w:type="spellEnd"/>
      <w:r w:rsidRPr="00A523BA">
        <w:rPr>
          <w:rFonts w:cs="Times New Roman"/>
          <w:szCs w:val="28"/>
        </w:rPr>
        <w:t xml:space="preserve"> </w:t>
      </w:r>
      <w:proofErr w:type="spellStart"/>
      <w:r w:rsidRPr="00A523BA">
        <w:rPr>
          <w:rFonts w:cs="Times New Roman"/>
          <w:szCs w:val="28"/>
        </w:rPr>
        <w:t>lở</w:t>
      </w:r>
      <w:proofErr w:type="spellEnd"/>
      <w:r w:rsidRPr="00A523BA">
        <w:rPr>
          <w:rFonts w:cs="Times New Roman"/>
          <w:szCs w:val="28"/>
        </w:rPr>
        <w:t xml:space="preserve"> </w:t>
      </w:r>
      <w:proofErr w:type="spellStart"/>
      <w:r w:rsidRPr="00A523BA">
        <w:rPr>
          <w:rFonts w:cs="Times New Roman"/>
          <w:szCs w:val="28"/>
        </w:rPr>
        <w:t>bờ</w:t>
      </w:r>
      <w:proofErr w:type="spellEnd"/>
      <w:r w:rsidRPr="00A523BA">
        <w:rPr>
          <w:rFonts w:cs="Times New Roman"/>
          <w:szCs w:val="28"/>
        </w:rPr>
        <w:t xml:space="preserve"> </w:t>
      </w:r>
      <w:proofErr w:type="spellStart"/>
      <w:r w:rsidRPr="00A523BA">
        <w:rPr>
          <w:rFonts w:cs="Times New Roman"/>
          <w:szCs w:val="28"/>
        </w:rPr>
        <w:t>suối</w:t>
      </w:r>
      <w:proofErr w:type="spellEnd"/>
      <w:r w:rsidRPr="00A523BA">
        <w:rPr>
          <w:rFonts w:cs="Times New Roman"/>
          <w:szCs w:val="28"/>
        </w:rPr>
        <w:t xml:space="preserve"> </w:t>
      </w:r>
      <w:proofErr w:type="spellStart"/>
      <w:r w:rsidRPr="00A523BA">
        <w:rPr>
          <w:rFonts w:cs="Times New Roman"/>
          <w:szCs w:val="28"/>
        </w:rPr>
        <w:t>Tả</w:t>
      </w:r>
      <w:proofErr w:type="spellEnd"/>
      <w:r w:rsidRPr="00A523BA">
        <w:rPr>
          <w:rFonts w:cs="Times New Roman"/>
          <w:szCs w:val="28"/>
        </w:rPr>
        <w:t xml:space="preserve"> </w:t>
      </w:r>
      <w:proofErr w:type="spellStart"/>
      <w:r w:rsidRPr="00A523BA">
        <w:rPr>
          <w:rFonts w:cs="Times New Roman"/>
          <w:szCs w:val="28"/>
        </w:rPr>
        <w:t>Nậm</w:t>
      </w:r>
      <w:proofErr w:type="spellEnd"/>
      <w:r w:rsidRPr="00A523BA">
        <w:rPr>
          <w:rFonts w:cs="Times New Roman"/>
          <w:szCs w:val="28"/>
        </w:rPr>
        <w:t xml:space="preserve"> </w:t>
      </w:r>
      <w:proofErr w:type="spellStart"/>
      <w:r w:rsidRPr="00A523BA">
        <w:rPr>
          <w:rFonts w:cs="Times New Roman"/>
          <w:szCs w:val="28"/>
        </w:rPr>
        <w:t>Lù</w:t>
      </w:r>
      <w:proofErr w:type="spellEnd"/>
      <w:r w:rsidRPr="00A523BA">
        <w:rPr>
          <w:rFonts w:cs="Times New Roman"/>
          <w:szCs w:val="28"/>
        </w:rPr>
        <w:t xml:space="preserve"> </w:t>
      </w:r>
      <w:proofErr w:type="spellStart"/>
      <w:r w:rsidRPr="00A523BA">
        <w:rPr>
          <w:rFonts w:cs="Times New Roman"/>
          <w:szCs w:val="28"/>
        </w:rPr>
        <w:t>và</w:t>
      </w:r>
      <w:proofErr w:type="spellEnd"/>
      <w:r w:rsidRPr="00A523BA">
        <w:rPr>
          <w:rFonts w:cs="Times New Roman"/>
          <w:szCs w:val="28"/>
        </w:rPr>
        <w:t xml:space="preserve"> </w:t>
      </w:r>
      <w:proofErr w:type="spellStart"/>
      <w:r w:rsidRPr="00A523BA">
        <w:rPr>
          <w:rFonts w:cs="Times New Roman"/>
          <w:szCs w:val="28"/>
        </w:rPr>
        <w:t>suối</w:t>
      </w:r>
      <w:proofErr w:type="spellEnd"/>
      <w:r w:rsidRPr="00A523BA">
        <w:rPr>
          <w:rFonts w:cs="Times New Roman"/>
          <w:szCs w:val="28"/>
        </w:rPr>
        <w:t xml:space="preserve"> Na </w:t>
      </w:r>
      <w:proofErr w:type="spellStart"/>
      <w:r w:rsidRPr="00A523BA">
        <w:rPr>
          <w:rFonts w:cs="Times New Roman"/>
          <w:szCs w:val="28"/>
        </w:rPr>
        <w:t>Tuông</w:t>
      </w:r>
      <w:proofErr w:type="spellEnd"/>
      <w:r w:rsidRPr="00A523BA">
        <w:rPr>
          <w:rFonts w:cs="Times New Roman"/>
          <w:szCs w:val="28"/>
        </w:rPr>
        <w:t xml:space="preserve"> </w:t>
      </w:r>
      <w:proofErr w:type="spellStart"/>
      <w:r w:rsidRPr="00A523BA">
        <w:rPr>
          <w:rFonts w:cs="Times New Roman"/>
          <w:szCs w:val="28"/>
        </w:rPr>
        <w:t>định</w:t>
      </w:r>
      <w:proofErr w:type="spellEnd"/>
      <w:r w:rsidRPr="00A523BA">
        <w:rPr>
          <w:rFonts w:cs="Times New Roman"/>
          <w:szCs w:val="28"/>
        </w:rPr>
        <w:t xml:space="preserve"> </w:t>
      </w:r>
      <w:proofErr w:type="spellStart"/>
      <w:r w:rsidRPr="00A523BA">
        <w:rPr>
          <w:rFonts w:cs="Times New Roman"/>
          <w:szCs w:val="28"/>
        </w:rPr>
        <w:t>kỳ</w:t>
      </w:r>
      <w:proofErr w:type="spellEnd"/>
      <w:r w:rsidRPr="00A523BA">
        <w:rPr>
          <w:rFonts w:cs="Times New Roman"/>
          <w:szCs w:val="28"/>
        </w:rPr>
        <w:t xml:space="preserve"> </w:t>
      </w:r>
      <w:proofErr w:type="spellStart"/>
      <w:r w:rsidRPr="00A523BA">
        <w:rPr>
          <w:rFonts w:cs="Times New Roman"/>
          <w:szCs w:val="28"/>
        </w:rPr>
        <w:t>theo</w:t>
      </w:r>
      <w:proofErr w:type="spellEnd"/>
      <w:r w:rsidRPr="00A523BA">
        <w:rPr>
          <w:rFonts w:cs="Times New Roman"/>
          <w:szCs w:val="28"/>
        </w:rPr>
        <w:t xml:space="preserve"> </w:t>
      </w:r>
      <w:proofErr w:type="spellStart"/>
      <w:r w:rsidRPr="00A523BA">
        <w:rPr>
          <w:rFonts w:cs="Times New Roman"/>
          <w:szCs w:val="28"/>
        </w:rPr>
        <w:t>quy</w:t>
      </w:r>
      <w:proofErr w:type="spellEnd"/>
      <w:r w:rsidRPr="00A523BA">
        <w:rPr>
          <w:rFonts w:cs="Times New Roman"/>
          <w:szCs w:val="28"/>
        </w:rPr>
        <w:t xml:space="preserve"> </w:t>
      </w:r>
      <w:proofErr w:type="spellStart"/>
      <w:r w:rsidRPr="00A523BA">
        <w:rPr>
          <w:rFonts w:cs="Times New Roman"/>
          <w:szCs w:val="28"/>
        </w:rPr>
        <w:t>định</w:t>
      </w:r>
      <w:proofErr w:type="spellEnd"/>
      <w:r w:rsidRPr="00A523BA">
        <w:rPr>
          <w:rFonts w:cs="Times New Roman"/>
          <w:szCs w:val="28"/>
        </w:rPr>
        <w:t>.</w:t>
      </w:r>
    </w:p>
    <w:p w14:paraId="197DF1CF" w14:textId="77777777"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Có</w:t>
      </w:r>
      <w:proofErr w:type="spellEnd"/>
      <w:r w:rsidRPr="00A523BA">
        <w:rPr>
          <w:rFonts w:cs="Times New Roman"/>
          <w:szCs w:val="28"/>
        </w:rPr>
        <w:t xml:space="preserve"> </w:t>
      </w:r>
      <w:proofErr w:type="spellStart"/>
      <w:r w:rsidRPr="00A523BA">
        <w:rPr>
          <w:rFonts w:cs="Times New Roman"/>
          <w:szCs w:val="28"/>
        </w:rPr>
        <w:t>biện</w:t>
      </w:r>
      <w:proofErr w:type="spellEnd"/>
      <w:r w:rsidRPr="00A523BA">
        <w:rPr>
          <w:rFonts w:cs="Times New Roman"/>
          <w:szCs w:val="28"/>
        </w:rPr>
        <w:t xml:space="preserve"> </w:t>
      </w:r>
      <w:proofErr w:type="spellStart"/>
      <w:r w:rsidRPr="00A523BA">
        <w:rPr>
          <w:rFonts w:cs="Times New Roman"/>
          <w:szCs w:val="28"/>
        </w:rPr>
        <w:t>pháp</w:t>
      </w:r>
      <w:proofErr w:type="spellEnd"/>
      <w:r w:rsidRPr="00A523BA">
        <w:rPr>
          <w:rFonts w:cs="Times New Roman"/>
          <w:szCs w:val="28"/>
        </w:rPr>
        <w:t xml:space="preserve"> </w:t>
      </w:r>
      <w:proofErr w:type="spellStart"/>
      <w:r w:rsidRPr="00A523BA">
        <w:rPr>
          <w:rFonts w:cs="Times New Roman"/>
          <w:szCs w:val="28"/>
        </w:rPr>
        <w:t>xử</w:t>
      </w:r>
      <w:proofErr w:type="spellEnd"/>
      <w:r w:rsidRPr="00A523BA">
        <w:rPr>
          <w:rFonts w:cs="Times New Roman"/>
          <w:szCs w:val="28"/>
        </w:rPr>
        <w:t xml:space="preserve"> </w:t>
      </w:r>
      <w:proofErr w:type="spellStart"/>
      <w:r w:rsidRPr="00A523BA">
        <w:rPr>
          <w:rFonts w:cs="Times New Roman"/>
          <w:szCs w:val="28"/>
        </w:rPr>
        <w:t>lý</w:t>
      </w:r>
      <w:proofErr w:type="spellEnd"/>
      <w:r w:rsidRPr="00A523BA">
        <w:rPr>
          <w:rFonts w:cs="Times New Roman"/>
          <w:szCs w:val="28"/>
        </w:rPr>
        <w:t xml:space="preserve"> </w:t>
      </w:r>
      <w:proofErr w:type="spellStart"/>
      <w:r w:rsidRPr="00A523BA">
        <w:rPr>
          <w:rFonts w:cs="Times New Roman"/>
          <w:szCs w:val="28"/>
        </w:rPr>
        <w:t>kịp</w:t>
      </w:r>
      <w:proofErr w:type="spellEnd"/>
      <w:r w:rsidRPr="00A523BA">
        <w:rPr>
          <w:rFonts w:cs="Times New Roman"/>
          <w:szCs w:val="28"/>
        </w:rPr>
        <w:t xml:space="preserve"> </w:t>
      </w:r>
      <w:proofErr w:type="spellStart"/>
      <w:r w:rsidRPr="00A523BA">
        <w:rPr>
          <w:rFonts w:cs="Times New Roman"/>
          <w:szCs w:val="28"/>
        </w:rPr>
        <w:t>thời</w:t>
      </w:r>
      <w:proofErr w:type="spellEnd"/>
      <w:r w:rsidRPr="00A523BA">
        <w:rPr>
          <w:rFonts w:cs="Times New Roman"/>
          <w:szCs w:val="28"/>
        </w:rPr>
        <w:t xml:space="preserve"> </w:t>
      </w:r>
      <w:proofErr w:type="spellStart"/>
      <w:r w:rsidRPr="00A523BA">
        <w:rPr>
          <w:rFonts w:cs="Times New Roman"/>
          <w:szCs w:val="28"/>
        </w:rPr>
        <w:t>khi</w:t>
      </w:r>
      <w:proofErr w:type="spellEnd"/>
      <w:r w:rsidRPr="00A523BA">
        <w:rPr>
          <w:rFonts w:cs="Times New Roman"/>
          <w:szCs w:val="28"/>
        </w:rPr>
        <w:t xml:space="preserve"> </w:t>
      </w:r>
      <w:proofErr w:type="spellStart"/>
      <w:r w:rsidRPr="00A523BA">
        <w:rPr>
          <w:rFonts w:cs="Times New Roman"/>
          <w:szCs w:val="28"/>
        </w:rPr>
        <w:t>xảy</w:t>
      </w:r>
      <w:proofErr w:type="spellEnd"/>
      <w:r w:rsidRPr="00A523BA">
        <w:rPr>
          <w:rFonts w:cs="Times New Roman"/>
          <w:szCs w:val="28"/>
        </w:rPr>
        <w:t xml:space="preserve"> </w:t>
      </w:r>
      <w:proofErr w:type="spellStart"/>
      <w:r w:rsidRPr="00A523BA">
        <w:rPr>
          <w:rFonts w:cs="Times New Roman"/>
          <w:szCs w:val="28"/>
        </w:rPr>
        <w:t>ra</w:t>
      </w:r>
      <w:proofErr w:type="spellEnd"/>
      <w:r w:rsidRPr="00A523BA">
        <w:rPr>
          <w:rFonts w:cs="Times New Roman"/>
          <w:szCs w:val="28"/>
        </w:rPr>
        <w:t xml:space="preserve"> </w:t>
      </w:r>
      <w:proofErr w:type="spellStart"/>
      <w:r w:rsidRPr="00A523BA">
        <w:rPr>
          <w:rFonts w:cs="Times New Roman"/>
          <w:szCs w:val="28"/>
        </w:rPr>
        <w:t>sự</w:t>
      </w:r>
      <w:proofErr w:type="spellEnd"/>
      <w:r w:rsidRPr="00A523BA">
        <w:rPr>
          <w:rFonts w:cs="Times New Roman"/>
          <w:szCs w:val="28"/>
        </w:rPr>
        <w:t xml:space="preserve"> </w:t>
      </w:r>
      <w:proofErr w:type="spellStart"/>
      <w:r w:rsidRPr="00A523BA">
        <w:rPr>
          <w:rFonts w:cs="Times New Roman"/>
          <w:szCs w:val="28"/>
        </w:rPr>
        <w:t>cố</w:t>
      </w:r>
      <w:proofErr w:type="spellEnd"/>
      <w:r w:rsidRPr="00A523BA">
        <w:rPr>
          <w:rFonts w:cs="Times New Roman"/>
          <w:szCs w:val="28"/>
        </w:rPr>
        <w:t>.</w:t>
      </w:r>
    </w:p>
    <w:p w14:paraId="0FB25689" w14:textId="7CBA61EF" w:rsidR="00A523BA" w:rsidRPr="00A523BA" w:rsidRDefault="00A523BA" w:rsidP="00A523BA">
      <w:pPr>
        <w:pStyle w:val="BODY"/>
        <w:spacing w:before="60" w:after="60" w:line="312" w:lineRule="auto"/>
        <w:rPr>
          <w:rFonts w:cs="Times New Roman"/>
          <w:szCs w:val="28"/>
        </w:rPr>
      </w:pPr>
      <w:r w:rsidRPr="00A523BA">
        <w:rPr>
          <w:rFonts w:cs="Times New Roman"/>
          <w:szCs w:val="28"/>
        </w:rPr>
        <w:t xml:space="preserve">- </w:t>
      </w:r>
      <w:proofErr w:type="spellStart"/>
      <w:r w:rsidRPr="00A523BA">
        <w:rPr>
          <w:rFonts w:cs="Times New Roman"/>
          <w:szCs w:val="28"/>
        </w:rPr>
        <w:t>Thực</w:t>
      </w:r>
      <w:proofErr w:type="spellEnd"/>
      <w:r w:rsidRPr="00A523BA">
        <w:rPr>
          <w:rFonts w:cs="Times New Roman"/>
          <w:szCs w:val="28"/>
        </w:rPr>
        <w:t xml:space="preserve"> </w:t>
      </w:r>
      <w:proofErr w:type="spellStart"/>
      <w:r w:rsidRPr="00A523BA">
        <w:rPr>
          <w:rFonts w:cs="Times New Roman"/>
          <w:szCs w:val="28"/>
        </w:rPr>
        <w:t>hiện</w:t>
      </w:r>
      <w:proofErr w:type="spellEnd"/>
      <w:r w:rsidRPr="00A523BA">
        <w:rPr>
          <w:rFonts w:cs="Times New Roman"/>
          <w:szCs w:val="28"/>
        </w:rPr>
        <w:t xml:space="preserve"> </w:t>
      </w:r>
      <w:proofErr w:type="spellStart"/>
      <w:r w:rsidRPr="00A523BA">
        <w:rPr>
          <w:rFonts w:cs="Times New Roman"/>
          <w:szCs w:val="28"/>
        </w:rPr>
        <w:t>đầy</w:t>
      </w:r>
      <w:proofErr w:type="spellEnd"/>
      <w:r w:rsidRPr="00A523BA">
        <w:rPr>
          <w:rFonts w:cs="Times New Roman"/>
          <w:szCs w:val="28"/>
        </w:rPr>
        <w:t xml:space="preserve"> </w:t>
      </w:r>
      <w:proofErr w:type="spellStart"/>
      <w:r w:rsidRPr="00A523BA">
        <w:rPr>
          <w:rFonts w:cs="Times New Roman"/>
          <w:szCs w:val="28"/>
        </w:rPr>
        <w:t>đủ</w:t>
      </w:r>
      <w:proofErr w:type="spellEnd"/>
      <w:r w:rsidRPr="00A523BA">
        <w:rPr>
          <w:rFonts w:cs="Times New Roman"/>
          <w:szCs w:val="28"/>
        </w:rPr>
        <w:t xml:space="preserve"> </w:t>
      </w:r>
      <w:proofErr w:type="spellStart"/>
      <w:r w:rsidRPr="00A523BA">
        <w:rPr>
          <w:rFonts w:cs="Times New Roman"/>
          <w:szCs w:val="28"/>
        </w:rPr>
        <w:t>các</w:t>
      </w:r>
      <w:proofErr w:type="spellEnd"/>
      <w:r w:rsidRPr="00A523BA">
        <w:rPr>
          <w:rFonts w:cs="Times New Roman"/>
          <w:szCs w:val="28"/>
        </w:rPr>
        <w:t xml:space="preserve"> </w:t>
      </w:r>
      <w:proofErr w:type="spellStart"/>
      <w:r w:rsidRPr="00A523BA">
        <w:rPr>
          <w:rFonts w:cs="Times New Roman"/>
          <w:szCs w:val="28"/>
        </w:rPr>
        <w:t>biện</w:t>
      </w:r>
      <w:proofErr w:type="spellEnd"/>
      <w:r w:rsidRPr="00A523BA">
        <w:rPr>
          <w:rFonts w:cs="Times New Roman"/>
          <w:szCs w:val="28"/>
        </w:rPr>
        <w:t xml:space="preserve"> </w:t>
      </w:r>
      <w:proofErr w:type="spellStart"/>
      <w:r w:rsidRPr="00A523BA">
        <w:rPr>
          <w:rFonts w:cs="Times New Roman"/>
          <w:szCs w:val="28"/>
        </w:rPr>
        <w:t>pháp</w:t>
      </w:r>
      <w:proofErr w:type="spellEnd"/>
      <w:r w:rsidRPr="00A523BA">
        <w:rPr>
          <w:rFonts w:cs="Times New Roman"/>
          <w:szCs w:val="28"/>
        </w:rPr>
        <w:t xml:space="preserve"> </w:t>
      </w:r>
      <w:proofErr w:type="spellStart"/>
      <w:r w:rsidR="002275C1">
        <w:rPr>
          <w:rFonts w:cs="Times New Roman"/>
          <w:szCs w:val="28"/>
        </w:rPr>
        <w:t>bảo</w:t>
      </w:r>
      <w:proofErr w:type="spellEnd"/>
      <w:r w:rsidR="002275C1">
        <w:rPr>
          <w:rFonts w:cs="Times New Roman"/>
          <w:szCs w:val="28"/>
        </w:rPr>
        <w:t xml:space="preserve"> </w:t>
      </w:r>
      <w:proofErr w:type="spellStart"/>
      <w:r w:rsidR="002275C1">
        <w:rPr>
          <w:rFonts w:cs="Times New Roman"/>
          <w:szCs w:val="28"/>
        </w:rPr>
        <w:t>vệ</w:t>
      </w:r>
      <w:proofErr w:type="spellEnd"/>
      <w:r w:rsidR="002275C1">
        <w:rPr>
          <w:rFonts w:cs="Times New Roman"/>
          <w:szCs w:val="28"/>
        </w:rPr>
        <w:t xml:space="preserve"> </w:t>
      </w:r>
      <w:proofErr w:type="spellStart"/>
      <w:r w:rsidR="002275C1">
        <w:rPr>
          <w:rFonts w:cs="Times New Roman"/>
          <w:szCs w:val="28"/>
        </w:rPr>
        <w:t>môi</w:t>
      </w:r>
      <w:proofErr w:type="spellEnd"/>
      <w:r w:rsidR="002275C1">
        <w:rPr>
          <w:rFonts w:cs="Times New Roman"/>
          <w:szCs w:val="28"/>
        </w:rPr>
        <w:t xml:space="preserve"> </w:t>
      </w:r>
      <w:proofErr w:type="spellStart"/>
      <w:r w:rsidR="002275C1">
        <w:rPr>
          <w:rFonts w:cs="Times New Roman"/>
          <w:szCs w:val="28"/>
        </w:rPr>
        <w:t>trường</w:t>
      </w:r>
      <w:proofErr w:type="spellEnd"/>
      <w:r w:rsidRPr="00A523BA">
        <w:rPr>
          <w:rFonts w:cs="Times New Roman"/>
          <w:szCs w:val="28"/>
        </w:rPr>
        <w:t xml:space="preserve"> </w:t>
      </w:r>
      <w:proofErr w:type="spellStart"/>
      <w:r w:rsidRPr="00A523BA">
        <w:rPr>
          <w:rFonts w:cs="Times New Roman"/>
          <w:szCs w:val="28"/>
        </w:rPr>
        <w:t>trong</w:t>
      </w:r>
      <w:proofErr w:type="spellEnd"/>
      <w:r w:rsidRPr="00A523BA">
        <w:rPr>
          <w:rFonts w:cs="Times New Roman"/>
          <w:szCs w:val="28"/>
        </w:rPr>
        <w:t xml:space="preserve"> </w:t>
      </w:r>
      <w:proofErr w:type="spellStart"/>
      <w:r w:rsidRPr="00A523BA">
        <w:rPr>
          <w:rFonts w:cs="Times New Roman"/>
          <w:szCs w:val="28"/>
        </w:rPr>
        <w:t>gian</w:t>
      </w:r>
      <w:proofErr w:type="spellEnd"/>
      <w:r w:rsidRPr="00A523BA">
        <w:rPr>
          <w:rFonts w:cs="Times New Roman"/>
          <w:szCs w:val="28"/>
        </w:rPr>
        <w:t xml:space="preserve"> </w:t>
      </w:r>
      <w:proofErr w:type="spellStart"/>
      <w:r w:rsidRPr="00A523BA">
        <w:rPr>
          <w:rFonts w:cs="Times New Roman"/>
          <w:szCs w:val="28"/>
        </w:rPr>
        <w:t>đoạn</w:t>
      </w:r>
      <w:proofErr w:type="spellEnd"/>
      <w:r w:rsidRPr="00A523BA">
        <w:rPr>
          <w:rFonts w:cs="Times New Roman"/>
          <w:szCs w:val="28"/>
        </w:rPr>
        <w:t xml:space="preserve"> </w:t>
      </w:r>
      <w:proofErr w:type="spellStart"/>
      <w:r w:rsidRPr="00A523BA">
        <w:rPr>
          <w:rFonts w:cs="Times New Roman"/>
          <w:szCs w:val="28"/>
        </w:rPr>
        <w:t>hoạt</w:t>
      </w:r>
      <w:proofErr w:type="spellEnd"/>
      <w:r w:rsidRPr="00A523BA">
        <w:rPr>
          <w:rFonts w:cs="Times New Roman"/>
          <w:szCs w:val="28"/>
        </w:rPr>
        <w:t xml:space="preserve"> </w:t>
      </w:r>
      <w:proofErr w:type="spellStart"/>
      <w:r w:rsidRPr="00A523BA">
        <w:rPr>
          <w:rFonts w:cs="Times New Roman"/>
          <w:szCs w:val="28"/>
        </w:rPr>
        <w:t>động</w:t>
      </w:r>
      <w:proofErr w:type="spellEnd"/>
      <w:r w:rsidRPr="00A523BA">
        <w:rPr>
          <w:rFonts w:cs="Times New Roman"/>
          <w:szCs w:val="28"/>
        </w:rPr>
        <w:t>.</w:t>
      </w:r>
    </w:p>
    <w:p w14:paraId="68C4ADA3" w14:textId="6CF9A04C" w:rsidR="007D1DF0" w:rsidRPr="007D1DF0" w:rsidRDefault="007D1DF0" w:rsidP="00E26222">
      <w:pPr>
        <w:pStyle w:val="CR2"/>
      </w:pPr>
      <w:bookmarkStart w:id="76" w:name="_Toc214279438"/>
      <w:r w:rsidRPr="007D1DF0">
        <w:t xml:space="preserve">2.4. </w:t>
      </w:r>
      <w:proofErr w:type="spellStart"/>
      <w:r w:rsidRPr="007D1DF0">
        <w:t>Chương</w:t>
      </w:r>
      <w:proofErr w:type="spellEnd"/>
      <w:r w:rsidRPr="007D1DF0">
        <w:t xml:space="preserve"> </w:t>
      </w:r>
      <w:proofErr w:type="spellStart"/>
      <w:r w:rsidRPr="007D1DF0">
        <w:t>trình</w:t>
      </w:r>
      <w:proofErr w:type="spellEnd"/>
      <w:r w:rsidRPr="007D1DF0">
        <w:t xml:space="preserve"> </w:t>
      </w:r>
      <w:proofErr w:type="spellStart"/>
      <w:r w:rsidRPr="007D1DF0">
        <w:t>quản</w:t>
      </w:r>
      <w:proofErr w:type="spellEnd"/>
      <w:r w:rsidRPr="007D1DF0">
        <w:t xml:space="preserve"> </w:t>
      </w:r>
      <w:proofErr w:type="spellStart"/>
      <w:r w:rsidRPr="007D1DF0">
        <w:t>lý</w:t>
      </w:r>
      <w:proofErr w:type="spellEnd"/>
      <w:r w:rsidRPr="007D1DF0">
        <w:t xml:space="preserve"> </w:t>
      </w:r>
      <w:proofErr w:type="spellStart"/>
      <w:r w:rsidRPr="007D1DF0">
        <w:t>và</w:t>
      </w:r>
      <w:proofErr w:type="spellEnd"/>
      <w:r w:rsidRPr="007D1DF0">
        <w:t xml:space="preserve"> </w:t>
      </w:r>
      <w:proofErr w:type="spellStart"/>
      <w:r w:rsidRPr="007D1DF0">
        <w:t>giám</w:t>
      </w:r>
      <w:proofErr w:type="spellEnd"/>
      <w:r w:rsidRPr="007D1DF0">
        <w:t xml:space="preserve"> </w:t>
      </w:r>
      <w:proofErr w:type="spellStart"/>
      <w:r w:rsidRPr="007D1DF0">
        <w:t>sát</w:t>
      </w:r>
      <w:proofErr w:type="spellEnd"/>
      <w:r w:rsidRPr="007D1DF0">
        <w:t xml:space="preserve"> </w:t>
      </w:r>
      <w:proofErr w:type="spellStart"/>
      <w:r w:rsidRPr="007D1DF0">
        <w:t>môi</w:t>
      </w:r>
      <w:proofErr w:type="spellEnd"/>
      <w:r w:rsidRPr="007D1DF0">
        <w:t xml:space="preserve"> </w:t>
      </w:r>
      <w:proofErr w:type="spellStart"/>
      <w:r w:rsidRPr="007D1DF0">
        <w:t>trường</w:t>
      </w:r>
      <w:proofErr w:type="spellEnd"/>
      <w:r w:rsidRPr="007D1DF0">
        <w:t xml:space="preserve">; </w:t>
      </w:r>
      <w:proofErr w:type="spellStart"/>
      <w:r w:rsidRPr="007D1DF0">
        <w:t>phương</w:t>
      </w:r>
      <w:proofErr w:type="spellEnd"/>
      <w:r w:rsidRPr="007D1DF0">
        <w:t xml:space="preserve"> </w:t>
      </w:r>
      <w:proofErr w:type="spellStart"/>
      <w:r w:rsidRPr="007D1DF0">
        <w:t>án</w:t>
      </w:r>
      <w:proofErr w:type="spellEnd"/>
      <w:r w:rsidRPr="007D1DF0">
        <w:t xml:space="preserve"> </w:t>
      </w:r>
      <w:proofErr w:type="spellStart"/>
      <w:r w:rsidRPr="007D1DF0">
        <w:t>phòng</w:t>
      </w:r>
      <w:proofErr w:type="spellEnd"/>
      <w:r w:rsidRPr="007D1DF0">
        <w:t xml:space="preserve"> </w:t>
      </w:r>
      <w:proofErr w:type="spellStart"/>
      <w:r w:rsidRPr="007D1DF0">
        <w:t>ngừa</w:t>
      </w:r>
      <w:proofErr w:type="spellEnd"/>
      <w:r w:rsidRPr="007D1DF0">
        <w:t xml:space="preserve">, </w:t>
      </w:r>
      <w:proofErr w:type="spellStart"/>
      <w:r w:rsidRPr="007D1DF0">
        <w:t>ứng</w:t>
      </w:r>
      <w:proofErr w:type="spellEnd"/>
      <w:r w:rsidRPr="007D1DF0">
        <w:t xml:space="preserve"> </w:t>
      </w:r>
      <w:proofErr w:type="spellStart"/>
      <w:r w:rsidRPr="007D1DF0">
        <w:t>phó</w:t>
      </w:r>
      <w:proofErr w:type="spellEnd"/>
      <w:r w:rsidRPr="007D1DF0">
        <w:t xml:space="preserve"> </w:t>
      </w:r>
      <w:proofErr w:type="spellStart"/>
      <w:r w:rsidRPr="007D1DF0">
        <w:t>sự</w:t>
      </w:r>
      <w:proofErr w:type="spellEnd"/>
      <w:r w:rsidRPr="007D1DF0">
        <w:t xml:space="preserve"> </w:t>
      </w:r>
      <w:proofErr w:type="spellStart"/>
      <w:r w:rsidRPr="007D1DF0">
        <w:t>cố</w:t>
      </w:r>
      <w:proofErr w:type="spellEnd"/>
      <w:r w:rsidRPr="007D1DF0">
        <w:t xml:space="preserve"> </w:t>
      </w:r>
      <w:proofErr w:type="spellStart"/>
      <w:r w:rsidRPr="007D1DF0">
        <w:t>môi</w:t>
      </w:r>
      <w:proofErr w:type="spellEnd"/>
      <w:r w:rsidRPr="007D1DF0">
        <w:t xml:space="preserve"> </w:t>
      </w:r>
      <w:proofErr w:type="spellStart"/>
      <w:r w:rsidRPr="007D1DF0">
        <w:t>trường</w:t>
      </w:r>
      <w:bookmarkEnd w:id="76"/>
      <w:proofErr w:type="spellEnd"/>
    </w:p>
    <w:p w14:paraId="5C46266C" w14:textId="2EFD1A44" w:rsidR="007D1DF0" w:rsidRDefault="00E26222" w:rsidP="00E26222">
      <w:pPr>
        <w:pStyle w:val="CR3"/>
      </w:pPr>
      <w:bookmarkStart w:id="77" w:name="_Toc214279439"/>
      <w:r>
        <w:t xml:space="preserve">2.4.1. </w:t>
      </w:r>
      <w:r w:rsidR="007D1DF0" w:rsidRPr="007D1DF0">
        <w:t xml:space="preserve"> </w:t>
      </w:r>
      <w:proofErr w:type="spellStart"/>
      <w:r>
        <w:t>C</w:t>
      </w:r>
      <w:r w:rsidR="007D1DF0" w:rsidRPr="007D1DF0">
        <w:t>hương</w:t>
      </w:r>
      <w:proofErr w:type="spellEnd"/>
      <w:r w:rsidR="007D1DF0" w:rsidRPr="007D1DF0">
        <w:t xml:space="preserve"> </w:t>
      </w:r>
      <w:proofErr w:type="spellStart"/>
      <w:r w:rsidR="007D1DF0" w:rsidRPr="007D1DF0">
        <w:t>trình</w:t>
      </w:r>
      <w:proofErr w:type="spellEnd"/>
      <w:r w:rsidR="007D1DF0" w:rsidRPr="007D1DF0">
        <w:t xml:space="preserve"> </w:t>
      </w:r>
      <w:proofErr w:type="spellStart"/>
      <w:r w:rsidR="007D1DF0" w:rsidRPr="007D1DF0">
        <w:t>quản</w:t>
      </w:r>
      <w:proofErr w:type="spellEnd"/>
      <w:r w:rsidR="007D1DF0" w:rsidRPr="007D1DF0">
        <w:t xml:space="preserve"> </w:t>
      </w:r>
      <w:proofErr w:type="spellStart"/>
      <w:r w:rsidR="007D1DF0" w:rsidRPr="007D1DF0">
        <w:t>lý</w:t>
      </w:r>
      <w:proofErr w:type="spellEnd"/>
      <w:r w:rsidR="007D1DF0" w:rsidRPr="007D1DF0">
        <w:t xml:space="preserve"> </w:t>
      </w:r>
      <w:proofErr w:type="spellStart"/>
      <w:r w:rsidR="007D1DF0" w:rsidRPr="007D1DF0">
        <w:t>và</w:t>
      </w:r>
      <w:proofErr w:type="spellEnd"/>
      <w:r w:rsidR="007D1DF0" w:rsidRPr="007D1DF0">
        <w:t xml:space="preserve"> </w:t>
      </w:r>
      <w:proofErr w:type="spellStart"/>
      <w:r w:rsidR="007D1DF0" w:rsidRPr="007D1DF0">
        <w:t>giám</w:t>
      </w:r>
      <w:proofErr w:type="spellEnd"/>
      <w:r w:rsidR="007D1DF0" w:rsidRPr="007D1DF0">
        <w:t xml:space="preserve"> </w:t>
      </w:r>
      <w:proofErr w:type="spellStart"/>
      <w:r w:rsidR="007D1DF0" w:rsidRPr="007D1DF0">
        <w:t>sát</w:t>
      </w:r>
      <w:proofErr w:type="spellEnd"/>
      <w:r w:rsidR="007D1DF0" w:rsidRPr="007D1DF0">
        <w:t xml:space="preserve"> </w:t>
      </w:r>
      <w:proofErr w:type="spellStart"/>
      <w:r w:rsidR="007D1DF0" w:rsidRPr="007D1DF0">
        <w:t>môi</w:t>
      </w:r>
      <w:proofErr w:type="spellEnd"/>
      <w:r w:rsidR="007D1DF0" w:rsidRPr="007D1DF0">
        <w:t xml:space="preserve"> </w:t>
      </w:r>
      <w:proofErr w:type="spellStart"/>
      <w:r w:rsidR="007D1DF0" w:rsidRPr="007D1DF0">
        <w:t>trường</w:t>
      </w:r>
      <w:proofErr w:type="spellEnd"/>
      <w:r w:rsidR="007D1DF0" w:rsidRPr="007D1DF0">
        <w:t xml:space="preserve"> </w:t>
      </w:r>
      <w:proofErr w:type="spellStart"/>
      <w:r w:rsidR="007D1DF0" w:rsidRPr="007D1DF0">
        <w:t>trong</w:t>
      </w:r>
      <w:proofErr w:type="spellEnd"/>
      <w:r w:rsidR="007D1DF0" w:rsidRPr="007D1DF0">
        <w:t xml:space="preserve"> </w:t>
      </w:r>
      <w:proofErr w:type="spellStart"/>
      <w:r w:rsidR="007D1DF0" w:rsidRPr="007D1DF0">
        <w:t>giai</w:t>
      </w:r>
      <w:proofErr w:type="spellEnd"/>
      <w:r w:rsidR="007D1DF0" w:rsidRPr="007D1DF0">
        <w:t xml:space="preserve"> </w:t>
      </w:r>
      <w:proofErr w:type="spellStart"/>
      <w:r w:rsidR="007D1DF0" w:rsidRPr="007D1DF0">
        <w:t>đoạn</w:t>
      </w:r>
      <w:proofErr w:type="spellEnd"/>
      <w:r w:rsidR="007D1DF0" w:rsidRPr="007D1DF0">
        <w:t xml:space="preserve"> </w:t>
      </w:r>
      <w:proofErr w:type="spellStart"/>
      <w:r w:rsidR="007D1DF0" w:rsidRPr="007D1DF0">
        <w:t>thi</w:t>
      </w:r>
      <w:proofErr w:type="spellEnd"/>
      <w:r w:rsidR="007D1DF0" w:rsidRPr="007D1DF0">
        <w:t xml:space="preserve"> </w:t>
      </w:r>
      <w:proofErr w:type="spellStart"/>
      <w:r w:rsidR="007D1DF0" w:rsidRPr="007D1DF0">
        <w:t>công</w:t>
      </w:r>
      <w:proofErr w:type="spellEnd"/>
      <w:r w:rsidR="007D1DF0" w:rsidRPr="007D1DF0">
        <w:t xml:space="preserve"> </w:t>
      </w:r>
      <w:proofErr w:type="spellStart"/>
      <w:r w:rsidR="007D1DF0" w:rsidRPr="007D1DF0">
        <w:t>xây</w:t>
      </w:r>
      <w:proofErr w:type="spellEnd"/>
      <w:r w:rsidR="007D1DF0" w:rsidRPr="007D1DF0">
        <w:t xml:space="preserve"> </w:t>
      </w:r>
      <w:proofErr w:type="spellStart"/>
      <w:r w:rsidR="007D1DF0" w:rsidRPr="007D1DF0">
        <w:t>dựng</w:t>
      </w:r>
      <w:proofErr w:type="spellEnd"/>
      <w:r w:rsidR="007D1DF0" w:rsidRPr="007D1DF0">
        <w:t xml:space="preserve">, </w:t>
      </w:r>
      <w:proofErr w:type="spellStart"/>
      <w:r w:rsidR="007D1DF0" w:rsidRPr="007D1DF0">
        <w:t>giai</w:t>
      </w:r>
      <w:proofErr w:type="spellEnd"/>
      <w:r w:rsidR="007D1DF0" w:rsidRPr="007D1DF0">
        <w:t xml:space="preserve"> </w:t>
      </w:r>
      <w:proofErr w:type="spellStart"/>
      <w:r w:rsidR="007D1DF0" w:rsidRPr="007D1DF0">
        <w:t>đoạn</w:t>
      </w:r>
      <w:proofErr w:type="spellEnd"/>
      <w:r w:rsidR="007D1DF0" w:rsidRPr="007D1DF0">
        <w:t xml:space="preserve"> </w:t>
      </w:r>
      <w:proofErr w:type="spellStart"/>
      <w:r w:rsidR="007D1DF0" w:rsidRPr="007D1DF0">
        <w:t>vận</w:t>
      </w:r>
      <w:proofErr w:type="spellEnd"/>
      <w:r w:rsidR="007D1DF0" w:rsidRPr="007D1DF0">
        <w:t xml:space="preserve"> </w:t>
      </w:r>
      <w:proofErr w:type="spellStart"/>
      <w:r w:rsidR="007D1DF0" w:rsidRPr="007D1DF0">
        <w:t>hành</w:t>
      </w:r>
      <w:proofErr w:type="spellEnd"/>
      <w:r w:rsidR="007D1DF0" w:rsidRPr="007D1DF0">
        <w:t>.</w:t>
      </w:r>
      <w:bookmarkEnd w:id="77"/>
    </w:p>
    <w:p w14:paraId="5F8AF372" w14:textId="3656E195" w:rsidR="00E26222" w:rsidRPr="00E84089" w:rsidRDefault="00E26222" w:rsidP="006B687D">
      <w:pPr>
        <w:pStyle w:val="1BNG"/>
        <w:jc w:val="left"/>
      </w:pPr>
      <w:bookmarkStart w:id="78" w:name="_Toc211406910"/>
      <w:bookmarkStart w:id="79" w:name="_Toc213834230"/>
      <w:r w:rsidRPr="00E84089">
        <w:t xml:space="preserve">Bảng </w:t>
      </w:r>
      <w:r w:rsidR="006B687D">
        <w:rPr>
          <w:lang w:val="en-US"/>
        </w:rPr>
        <w:t>6</w:t>
      </w:r>
      <w:r w:rsidRPr="00E84089">
        <w:t>. Chương trình giám sát chất thải trong quá trình thực hiện dự án</w:t>
      </w:r>
      <w:bookmarkEnd w:id="78"/>
      <w:bookmarkEnd w:id="7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392"/>
        <w:gridCol w:w="6090"/>
      </w:tblGrid>
      <w:tr w:rsidR="00E26222" w:rsidRPr="00E84089" w14:paraId="6D00D4C9" w14:textId="77777777" w:rsidTr="005F07BF">
        <w:trPr>
          <w:trHeight w:val="227"/>
          <w:tblHeader/>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70AA3CEB" w14:textId="77777777" w:rsidR="00E26222" w:rsidRPr="00E84089" w:rsidRDefault="00E26222" w:rsidP="005F07BF">
            <w:pPr>
              <w:widowControl w:val="0"/>
              <w:autoSpaceDE w:val="0"/>
              <w:autoSpaceDN w:val="0"/>
              <w:adjustRightInd w:val="0"/>
              <w:jc w:val="center"/>
              <w:rPr>
                <w:b/>
                <w:bCs/>
                <w:noProof/>
                <w:lang w:val="vi-VN"/>
              </w:rPr>
            </w:pPr>
            <w:r w:rsidRPr="00E84089">
              <w:rPr>
                <w:b/>
                <w:bCs/>
                <w:lang w:val="vi-VN"/>
              </w:rPr>
              <w:t>TT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4DF001C6" w14:textId="77777777" w:rsidR="00E26222" w:rsidRPr="00E84089" w:rsidRDefault="00E26222" w:rsidP="005F07BF">
            <w:pPr>
              <w:widowControl w:val="0"/>
              <w:autoSpaceDE w:val="0"/>
              <w:autoSpaceDN w:val="0"/>
              <w:adjustRightInd w:val="0"/>
              <w:jc w:val="center"/>
              <w:rPr>
                <w:b/>
                <w:bCs/>
                <w:noProof/>
                <w:lang w:val="vi-VN"/>
              </w:rPr>
            </w:pPr>
            <w:r w:rsidRPr="00E84089">
              <w:rPr>
                <w:b/>
                <w:bCs/>
                <w:lang w:val="vi-VN"/>
              </w:rPr>
              <w:t>Hạng mục giám sát</w:t>
            </w:r>
          </w:p>
        </w:tc>
        <w:tc>
          <w:tcPr>
            <w:tcW w:w="6090" w:type="dxa"/>
            <w:tcBorders>
              <w:top w:val="single" w:sz="4" w:space="0" w:color="auto"/>
              <w:left w:val="single" w:sz="4" w:space="0" w:color="auto"/>
              <w:bottom w:val="single" w:sz="4" w:space="0" w:color="auto"/>
              <w:right w:val="single" w:sz="4" w:space="0" w:color="auto"/>
            </w:tcBorders>
            <w:vAlign w:val="center"/>
            <w:hideMark/>
          </w:tcPr>
          <w:p w14:paraId="0B80F342" w14:textId="77777777" w:rsidR="00E26222" w:rsidRPr="00E84089" w:rsidRDefault="00E26222" w:rsidP="005F07BF">
            <w:pPr>
              <w:widowControl w:val="0"/>
              <w:jc w:val="center"/>
              <w:rPr>
                <w:b/>
                <w:noProof/>
              </w:rPr>
            </w:pPr>
            <w:proofErr w:type="spellStart"/>
            <w:r w:rsidRPr="00E84089">
              <w:rPr>
                <w:b/>
              </w:rPr>
              <w:t>Nội</w:t>
            </w:r>
            <w:proofErr w:type="spellEnd"/>
            <w:r w:rsidRPr="00E84089">
              <w:rPr>
                <w:b/>
              </w:rPr>
              <w:t xml:space="preserve"> dung </w:t>
            </w:r>
            <w:proofErr w:type="spellStart"/>
            <w:r w:rsidRPr="00E84089">
              <w:rPr>
                <w:b/>
              </w:rPr>
              <w:t>giám</w:t>
            </w:r>
            <w:proofErr w:type="spellEnd"/>
            <w:r w:rsidRPr="00E84089">
              <w:rPr>
                <w:b/>
              </w:rPr>
              <w:t xml:space="preserve"> </w:t>
            </w:r>
            <w:proofErr w:type="spellStart"/>
            <w:r w:rsidRPr="00E84089">
              <w:rPr>
                <w:b/>
              </w:rPr>
              <w:t>sát</w:t>
            </w:r>
            <w:proofErr w:type="spellEnd"/>
          </w:p>
        </w:tc>
      </w:tr>
      <w:tr w:rsidR="00E26222" w:rsidRPr="00E84089" w14:paraId="3ACF7E22" w14:textId="77777777" w:rsidTr="005F07BF">
        <w:trPr>
          <w:trHeight w:val="227"/>
          <w:jc w:val="center"/>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53F00A7F" w14:textId="77777777" w:rsidR="00E26222" w:rsidRPr="00E84089" w:rsidRDefault="00E26222" w:rsidP="005F07BF">
            <w:pPr>
              <w:widowControl w:val="0"/>
              <w:spacing w:line="276" w:lineRule="auto"/>
              <w:jc w:val="center"/>
              <w:rPr>
                <w:b/>
                <w:bCs/>
                <w:noProof/>
              </w:rPr>
            </w:pPr>
            <w:r w:rsidRPr="00E84089">
              <w:rPr>
                <w:b/>
                <w:bCs/>
              </w:rPr>
              <w:t xml:space="preserve">Giai </w:t>
            </w:r>
            <w:proofErr w:type="spellStart"/>
            <w:r w:rsidRPr="00E84089">
              <w:rPr>
                <w:b/>
                <w:bCs/>
              </w:rPr>
              <w:t>đoạn</w:t>
            </w:r>
            <w:proofErr w:type="spellEnd"/>
            <w:r w:rsidRPr="00E84089">
              <w:rPr>
                <w:b/>
                <w:bCs/>
              </w:rPr>
              <w:t xml:space="preserve"> </w:t>
            </w:r>
            <w:proofErr w:type="spellStart"/>
            <w:r w:rsidRPr="00E84089">
              <w:rPr>
                <w:b/>
                <w:bCs/>
              </w:rPr>
              <w:t>thi</w:t>
            </w:r>
            <w:proofErr w:type="spellEnd"/>
            <w:r w:rsidRPr="00E84089">
              <w:rPr>
                <w:b/>
                <w:bCs/>
              </w:rPr>
              <w:t xml:space="preserve"> </w:t>
            </w:r>
            <w:proofErr w:type="spellStart"/>
            <w:r w:rsidRPr="00E84089">
              <w:rPr>
                <w:b/>
                <w:bCs/>
              </w:rPr>
              <w:t>công</w:t>
            </w:r>
            <w:proofErr w:type="spellEnd"/>
            <w:r w:rsidRPr="00E84089">
              <w:rPr>
                <w:b/>
                <w:bCs/>
              </w:rPr>
              <w:t xml:space="preserve"> </w:t>
            </w:r>
            <w:proofErr w:type="spellStart"/>
            <w:r w:rsidRPr="00E84089">
              <w:rPr>
                <w:b/>
                <w:bCs/>
              </w:rPr>
              <w:t>xây</w:t>
            </w:r>
            <w:proofErr w:type="spellEnd"/>
            <w:r w:rsidRPr="00E84089">
              <w:rPr>
                <w:b/>
                <w:bCs/>
              </w:rPr>
              <w:t xml:space="preserve"> </w:t>
            </w:r>
            <w:proofErr w:type="spellStart"/>
            <w:r w:rsidRPr="00E84089">
              <w:rPr>
                <w:b/>
                <w:bCs/>
              </w:rPr>
              <w:t>dựng</w:t>
            </w:r>
            <w:proofErr w:type="spellEnd"/>
          </w:p>
        </w:tc>
      </w:tr>
      <w:tr w:rsidR="00E26222" w:rsidRPr="00E84089" w14:paraId="1923AFAB"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4526A994" w14:textId="77777777" w:rsidR="00E26222" w:rsidRPr="00E84089" w:rsidRDefault="00E26222" w:rsidP="005F07BF">
            <w:pPr>
              <w:widowControl w:val="0"/>
              <w:autoSpaceDE w:val="0"/>
              <w:autoSpaceDN w:val="0"/>
              <w:adjustRightInd w:val="0"/>
              <w:jc w:val="center"/>
              <w:rPr>
                <w:i/>
                <w:noProof/>
              </w:rPr>
            </w:pPr>
            <w:r w:rsidRPr="00E84089">
              <w:rPr>
                <w:b/>
                <w:bCs/>
                <w:i/>
              </w:rPr>
              <w:t>1</w:t>
            </w:r>
          </w:p>
        </w:tc>
        <w:tc>
          <w:tcPr>
            <w:tcW w:w="8482" w:type="dxa"/>
            <w:gridSpan w:val="2"/>
            <w:tcBorders>
              <w:top w:val="single" w:sz="4" w:space="0" w:color="auto"/>
              <w:left w:val="single" w:sz="4" w:space="0" w:color="auto"/>
              <w:bottom w:val="single" w:sz="4" w:space="0" w:color="auto"/>
              <w:right w:val="single" w:sz="4" w:space="0" w:color="auto"/>
            </w:tcBorders>
            <w:vAlign w:val="center"/>
            <w:hideMark/>
          </w:tcPr>
          <w:p w14:paraId="77447AB0" w14:textId="77777777" w:rsidR="00E26222" w:rsidRPr="00E84089" w:rsidRDefault="00E26222" w:rsidP="005F07BF">
            <w:pPr>
              <w:widowControl w:val="0"/>
              <w:jc w:val="both"/>
              <w:rPr>
                <w:i/>
                <w:noProof/>
                <w:lang w:val="vi-VN"/>
              </w:rPr>
            </w:pPr>
            <w:r w:rsidRPr="00E84089">
              <w:rPr>
                <w:b/>
                <w:bCs/>
                <w:i/>
                <w:lang w:val="vi-VN"/>
              </w:rPr>
              <w:t>Chất thải rắn sinh hoạt</w:t>
            </w:r>
          </w:p>
        </w:tc>
      </w:tr>
      <w:tr w:rsidR="00E26222" w:rsidRPr="00E84089" w14:paraId="10E06E7B"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0917052C" w14:textId="77777777" w:rsidR="00E26222" w:rsidRPr="00E84089" w:rsidRDefault="00E26222" w:rsidP="005F07BF">
            <w:pPr>
              <w:widowControl w:val="0"/>
              <w:autoSpaceDE w:val="0"/>
              <w:autoSpaceDN w:val="0"/>
              <w:adjustRightInd w:val="0"/>
              <w:jc w:val="center"/>
              <w:rPr>
                <w:i/>
                <w:noProof/>
              </w:rPr>
            </w:pPr>
            <w:r w:rsidRPr="00E84089">
              <w:rPr>
                <w:i/>
              </w:rPr>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532E187D" w14:textId="77777777" w:rsidR="00E26222" w:rsidRPr="00E84089" w:rsidRDefault="00E26222" w:rsidP="005F07BF">
            <w:pPr>
              <w:widowControl w:val="0"/>
              <w:tabs>
                <w:tab w:val="left" w:pos="175"/>
                <w:tab w:val="right" w:pos="8505"/>
              </w:tabs>
              <w:jc w:val="both"/>
              <w:rPr>
                <w:noProof/>
                <w:lang w:val="vi-VN"/>
              </w:rPr>
            </w:pPr>
            <w:r w:rsidRPr="00E84089">
              <w:rPr>
                <w:lang w:val="vi-VN"/>
              </w:rPr>
              <w:t>Thông số giám sát</w:t>
            </w:r>
          </w:p>
        </w:tc>
        <w:tc>
          <w:tcPr>
            <w:tcW w:w="6090" w:type="dxa"/>
            <w:tcBorders>
              <w:top w:val="single" w:sz="4" w:space="0" w:color="auto"/>
              <w:left w:val="single" w:sz="4" w:space="0" w:color="auto"/>
              <w:bottom w:val="single" w:sz="4" w:space="0" w:color="auto"/>
              <w:right w:val="single" w:sz="4" w:space="0" w:color="auto"/>
            </w:tcBorders>
            <w:vAlign w:val="center"/>
            <w:hideMark/>
          </w:tcPr>
          <w:p w14:paraId="2A6E5365" w14:textId="77777777" w:rsidR="00E26222" w:rsidRPr="00E84089" w:rsidRDefault="00E26222" w:rsidP="00E26222">
            <w:pPr>
              <w:widowControl w:val="0"/>
              <w:numPr>
                <w:ilvl w:val="0"/>
                <w:numId w:val="29"/>
              </w:numPr>
              <w:tabs>
                <w:tab w:val="left" w:pos="171"/>
              </w:tabs>
              <w:ind w:left="0" w:firstLine="0"/>
              <w:rPr>
                <w:noProof/>
                <w:lang w:val="vi-VN"/>
              </w:rPr>
            </w:pPr>
            <w:r w:rsidRPr="00E84089">
              <w:rPr>
                <w:lang w:val="vi-VN"/>
              </w:rPr>
              <w:t>Giám sát tổng lượng chất thải rắn sinh hoạt phát sinh;</w:t>
            </w:r>
          </w:p>
          <w:p w14:paraId="65821751" w14:textId="77777777" w:rsidR="00E26222" w:rsidRPr="00E84089" w:rsidRDefault="00E26222" w:rsidP="00E26222">
            <w:pPr>
              <w:widowControl w:val="0"/>
              <w:numPr>
                <w:ilvl w:val="0"/>
                <w:numId w:val="29"/>
              </w:numPr>
              <w:tabs>
                <w:tab w:val="left" w:pos="171"/>
              </w:tabs>
              <w:ind w:left="0" w:firstLine="0"/>
              <w:rPr>
                <w:lang w:val="vi-VN"/>
              </w:rPr>
            </w:pPr>
            <w:r w:rsidRPr="00E84089">
              <w:rPr>
                <w:lang w:val="vi-VN"/>
              </w:rPr>
              <w:t>Lịch thu gom chất thải rắn sinh hoạt;</w:t>
            </w:r>
          </w:p>
          <w:p w14:paraId="4AC55F28" w14:textId="77777777" w:rsidR="00E26222" w:rsidRPr="00E84089" w:rsidRDefault="00E26222" w:rsidP="00E26222">
            <w:pPr>
              <w:widowControl w:val="0"/>
              <w:numPr>
                <w:ilvl w:val="0"/>
                <w:numId w:val="29"/>
              </w:numPr>
              <w:tabs>
                <w:tab w:val="left" w:pos="171"/>
              </w:tabs>
              <w:ind w:left="0" w:firstLine="0"/>
              <w:rPr>
                <w:noProof/>
                <w:lang w:val="vi-VN"/>
              </w:rPr>
            </w:pPr>
            <w:r w:rsidRPr="00E84089">
              <w:rPr>
                <w:lang w:val="vi-VN"/>
              </w:rPr>
              <w:t>Số lượng, chất lượng của các thùng gom rác.</w:t>
            </w:r>
          </w:p>
        </w:tc>
      </w:tr>
      <w:tr w:rsidR="00E26222" w:rsidRPr="00E84089" w14:paraId="49D8A75A"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0CFB1C35" w14:textId="77777777" w:rsidR="00E26222" w:rsidRPr="00E84089" w:rsidRDefault="00E26222" w:rsidP="005F07BF">
            <w:pPr>
              <w:widowControl w:val="0"/>
              <w:autoSpaceDE w:val="0"/>
              <w:autoSpaceDN w:val="0"/>
              <w:adjustRightInd w:val="0"/>
              <w:jc w:val="center"/>
              <w:rPr>
                <w:i/>
                <w:noProof/>
              </w:rPr>
            </w:pPr>
            <w:r w:rsidRPr="00E84089">
              <w:rPr>
                <w:i/>
              </w:rPr>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1875E796" w14:textId="77777777" w:rsidR="00E26222" w:rsidRPr="00E84089" w:rsidRDefault="00E26222" w:rsidP="005F07BF">
            <w:pPr>
              <w:widowControl w:val="0"/>
              <w:jc w:val="both"/>
              <w:rPr>
                <w:noProof/>
                <w:lang w:val="vi-VN"/>
              </w:rPr>
            </w:pPr>
            <w:r w:rsidRPr="00E84089">
              <w:rPr>
                <w:lang w:val="vi-VN"/>
              </w:rPr>
              <w:t>Vị trí</w:t>
            </w:r>
          </w:p>
        </w:tc>
        <w:tc>
          <w:tcPr>
            <w:tcW w:w="6090" w:type="dxa"/>
            <w:tcBorders>
              <w:top w:val="single" w:sz="4" w:space="0" w:color="auto"/>
              <w:left w:val="single" w:sz="4" w:space="0" w:color="auto"/>
              <w:bottom w:val="single" w:sz="4" w:space="0" w:color="auto"/>
              <w:right w:val="single" w:sz="4" w:space="0" w:color="auto"/>
            </w:tcBorders>
            <w:vAlign w:val="center"/>
            <w:hideMark/>
          </w:tcPr>
          <w:p w14:paraId="7E422028" w14:textId="77777777" w:rsidR="00E26222" w:rsidRPr="00E84089" w:rsidRDefault="00E26222" w:rsidP="00E26222">
            <w:pPr>
              <w:widowControl w:val="0"/>
              <w:numPr>
                <w:ilvl w:val="0"/>
                <w:numId w:val="29"/>
              </w:numPr>
              <w:tabs>
                <w:tab w:val="left" w:pos="171"/>
              </w:tabs>
              <w:ind w:left="0" w:firstLine="0"/>
              <w:rPr>
                <w:noProof/>
                <w:lang w:val="vi-VN"/>
              </w:rPr>
            </w:pPr>
            <w:r w:rsidRPr="00E84089">
              <w:rPr>
                <w:lang w:val="vi-VN"/>
              </w:rPr>
              <w:t>Tại công trường thi công.</w:t>
            </w:r>
          </w:p>
        </w:tc>
      </w:tr>
      <w:tr w:rsidR="00E26222" w:rsidRPr="00E84089" w14:paraId="6864EA05"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1798F540" w14:textId="77777777" w:rsidR="00E26222" w:rsidRPr="00E84089" w:rsidRDefault="00E26222" w:rsidP="005F07BF">
            <w:pPr>
              <w:widowControl w:val="0"/>
              <w:autoSpaceDE w:val="0"/>
              <w:autoSpaceDN w:val="0"/>
              <w:adjustRightInd w:val="0"/>
              <w:jc w:val="center"/>
              <w:rPr>
                <w:b/>
                <w:bCs/>
                <w:i/>
                <w:noProof/>
              </w:rPr>
            </w:pPr>
            <w:r w:rsidRPr="00E84089">
              <w:rPr>
                <w:i/>
              </w:rPr>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62054BA6" w14:textId="77777777" w:rsidR="00E26222" w:rsidRPr="00E84089" w:rsidRDefault="00E26222" w:rsidP="005F07BF">
            <w:pPr>
              <w:widowControl w:val="0"/>
              <w:jc w:val="both"/>
              <w:rPr>
                <w:noProof/>
                <w:lang w:val="vi-VN"/>
              </w:rPr>
            </w:pPr>
            <w:r w:rsidRPr="00E84089">
              <w:rPr>
                <w:lang w:val="vi-VN"/>
              </w:rPr>
              <w:t>Tần suất giám sát</w:t>
            </w:r>
          </w:p>
        </w:tc>
        <w:tc>
          <w:tcPr>
            <w:tcW w:w="6090" w:type="dxa"/>
            <w:tcBorders>
              <w:top w:val="single" w:sz="4" w:space="0" w:color="auto"/>
              <w:left w:val="single" w:sz="4" w:space="0" w:color="auto"/>
              <w:bottom w:val="single" w:sz="4" w:space="0" w:color="auto"/>
              <w:right w:val="single" w:sz="4" w:space="0" w:color="auto"/>
            </w:tcBorders>
            <w:vAlign w:val="center"/>
            <w:hideMark/>
          </w:tcPr>
          <w:p w14:paraId="00341060" w14:textId="77777777" w:rsidR="00E26222" w:rsidRPr="00E84089" w:rsidRDefault="00E26222" w:rsidP="00E26222">
            <w:pPr>
              <w:widowControl w:val="0"/>
              <w:numPr>
                <w:ilvl w:val="0"/>
                <w:numId w:val="29"/>
              </w:numPr>
              <w:tabs>
                <w:tab w:val="left" w:pos="171"/>
              </w:tabs>
              <w:ind w:left="0" w:firstLine="0"/>
              <w:rPr>
                <w:noProof/>
                <w:lang w:val="vi-VN"/>
              </w:rPr>
            </w:pPr>
            <w:r w:rsidRPr="00E84089">
              <w:rPr>
                <w:lang w:val="vi-VN"/>
              </w:rPr>
              <w:t>Giám sát thường xuyên cán bộ giám sát môi trường trong thời gian thi công còn lại.</w:t>
            </w:r>
          </w:p>
        </w:tc>
      </w:tr>
      <w:tr w:rsidR="00E26222" w:rsidRPr="00E84089" w14:paraId="553B4F41"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0272B609" w14:textId="77777777" w:rsidR="00E26222" w:rsidRPr="00E84089" w:rsidRDefault="00E26222" w:rsidP="005F07BF">
            <w:pPr>
              <w:widowControl w:val="0"/>
              <w:autoSpaceDE w:val="0"/>
              <w:autoSpaceDN w:val="0"/>
              <w:adjustRightInd w:val="0"/>
              <w:jc w:val="both"/>
              <w:rPr>
                <w:b/>
                <w:bCs/>
                <w:i/>
                <w:noProof/>
              </w:rPr>
            </w:pPr>
            <w:r w:rsidRPr="00E84089">
              <w:rPr>
                <w:i/>
              </w:rPr>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05BE2E92" w14:textId="77777777" w:rsidR="00E26222" w:rsidRPr="001A36AD" w:rsidRDefault="00E26222" w:rsidP="005F07BF">
            <w:pPr>
              <w:widowControl w:val="0"/>
              <w:jc w:val="both"/>
              <w:rPr>
                <w:noProof/>
                <w:lang w:val="vi-VN"/>
              </w:rPr>
            </w:pPr>
            <w:r>
              <w:rPr>
                <w:lang w:val="vi-VN"/>
              </w:rPr>
              <w:t>Căn cứ giám sát</w:t>
            </w:r>
          </w:p>
        </w:tc>
        <w:tc>
          <w:tcPr>
            <w:tcW w:w="6090" w:type="dxa"/>
            <w:tcBorders>
              <w:top w:val="single" w:sz="4" w:space="0" w:color="auto"/>
              <w:left w:val="single" w:sz="4" w:space="0" w:color="auto"/>
              <w:bottom w:val="single" w:sz="4" w:space="0" w:color="auto"/>
              <w:right w:val="single" w:sz="4" w:space="0" w:color="auto"/>
            </w:tcBorders>
            <w:vAlign w:val="center"/>
            <w:hideMark/>
          </w:tcPr>
          <w:p w14:paraId="6C0D4C77" w14:textId="77777777" w:rsidR="00E26222" w:rsidRPr="001A36AD" w:rsidRDefault="00E26222" w:rsidP="005F07BF">
            <w:pPr>
              <w:widowControl w:val="0"/>
              <w:autoSpaceDE w:val="0"/>
              <w:autoSpaceDN w:val="0"/>
              <w:adjustRightInd w:val="0"/>
              <w:spacing w:before="120"/>
              <w:jc w:val="both"/>
            </w:pPr>
            <w:r w:rsidRPr="00E84089">
              <w:rPr>
                <w:lang w:val="nl-NL"/>
              </w:rPr>
              <w:t xml:space="preserve">- </w:t>
            </w:r>
            <w:proofErr w:type="spellStart"/>
            <w:r w:rsidRPr="001A36AD">
              <w:t>Nghị</w:t>
            </w:r>
            <w:proofErr w:type="spellEnd"/>
            <w:r w:rsidRPr="001A36AD">
              <w:t xml:space="preserve"> </w:t>
            </w:r>
            <w:proofErr w:type="spellStart"/>
            <w:r w:rsidRPr="001A36AD">
              <w:t>định</w:t>
            </w:r>
            <w:proofErr w:type="spellEnd"/>
            <w:r w:rsidRPr="001A36AD">
              <w:t xml:space="preserve"> </w:t>
            </w:r>
            <w:proofErr w:type="spellStart"/>
            <w:r w:rsidRPr="001A36AD">
              <w:t>số</w:t>
            </w:r>
            <w:proofErr w:type="spellEnd"/>
            <w:r w:rsidRPr="001A36AD">
              <w:t xml:space="preserve"> 08/2022/NĐ-CP </w:t>
            </w:r>
            <w:proofErr w:type="spellStart"/>
            <w:r w:rsidRPr="001A36AD">
              <w:t>ngày</w:t>
            </w:r>
            <w:proofErr w:type="spellEnd"/>
            <w:r w:rsidRPr="001A36AD">
              <w:t xml:space="preserve"> 10 </w:t>
            </w:r>
            <w:proofErr w:type="spellStart"/>
            <w:r w:rsidRPr="001A36AD">
              <w:t>tháng</w:t>
            </w:r>
            <w:proofErr w:type="spellEnd"/>
            <w:r w:rsidRPr="001A36AD">
              <w:t xml:space="preserve"> 01 </w:t>
            </w:r>
            <w:proofErr w:type="spellStart"/>
            <w:r w:rsidRPr="001A36AD">
              <w:t>năm</w:t>
            </w:r>
            <w:proofErr w:type="spellEnd"/>
            <w:r w:rsidRPr="001A36AD">
              <w:t xml:space="preserve"> 2022 </w:t>
            </w:r>
            <w:proofErr w:type="spellStart"/>
            <w:r w:rsidRPr="001A36AD">
              <w:t>của</w:t>
            </w:r>
            <w:proofErr w:type="spellEnd"/>
            <w:r w:rsidRPr="001A36AD">
              <w:t xml:space="preserve"> </w:t>
            </w:r>
            <w:proofErr w:type="spellStart"/>
            <w:r w:rsidRPr="001A36AD">
              <w:t>Chính</w:t>
            </w:r>
            <w:proofErr w:type="spellEnd"/>
            <w:r w:rsidRPr="001A36AD">
              <w:t xml:space="preserve"> </w:t>
            </w:r>
            <w:proofErr w:type="spellStart"/>
            <w:r w:rsidRPr="001A36AD">
              <w:t>phủ</w:t>
            </w:r>
            <w:proofErr w:type="spellEnd"/>
            <w:r w:rsidRPr="001A36AD">
              <w:t xml:space="preserve"> </w:t>
            </w:r>
            <w:proofErr w:type="spellStart"/>
            <w:r w:rsidRPr="001A36AD">
              <w:t>quy</w:t>
            </w:r>
            <w:proofErr w:type="spellEnd"/>
            <w:r w:rsidRPr="001A36AD">
              <w:t xml:space="preserve"> </w:t>
            </w:r>
            <w:proofErr w:type="spellStart"/>
            <w:r w:rsidRPr="001A36AD">
              <w:t>định</w:t>
            </w:r>
            <w:proofErr w:type="spellEnd"/>
            <w:r w:rsidRPr="001A36AD">
              <w:t xml:space="preserve"> chi </w:t>
            </w:r>
            <w:proofErr w:type="spellStart"/>
            <w:r w:rsidRPr="001A36AD">
              <w:t>tiết</w:t>
            </w:r>
            <w:proofErr w:type="spellEnd"/>
            <w:r w:rsidRPr="001A36AD">
              <w:t xml:space="preserve"> </w:t>
            </w:r>
            <w:proofErr w:type="spellStart"/>
            <w:r w:rsidRPr="001A36AD">
              <w:t>một</w:t>
            </w:r>
            <w:proofErr w:type="spellEnd"/>
            <w:r w:rsidRPr="001A36AD">
              <w:t xml:space="preserve"> </w:t>
            </w:r>
            <w:proofErr w:type="spellStart"/>
            <w:r w:rsidRPr="001A36AD">
              <w:t>số</w:t>
            </w:r>
            <w:proofErr w:type="spellEnd"/>
            <w:r w:rsidRPr="001A36AD">
              <w:t xml:space="preserve"> </w:t>
            </w:r>
            <w:proofErr w:type="spellStart"/>
            <w:r w:rsidRPr="001A36AD">
              <w:t>điều</w:t>
            </w:r>
            <w:proofErr w:type="spellEnd"/>
            <w:r w:rsidRPr="001A36AD">
              <w:t xml:space="preserve"> </w:t>
            </w:r>
            <w:proofErr w:type="spellStart"/>
            <w:r w:rsidRPr="001A36AD">
              <w:t>của</w:t>
            </w:r>
            <w:proofErr w:type="spellEnd"/>
            <w:r w:rsidRPr="001A36AD">
              <w:t xml:space="preserve"> </w:t>
            </w:r>
            <w:proofErr w:type="spellStart"/>
            <w:r w:rsidRPr="001A36AD">
              <w:t>Luật</w:t>
            </w:r>
            <w:proofErr w:type="spellEnd"/>
            <w:r w:rsidRPr="001A36AD">
              <w:t xml:space="preserve"> Bảo </w:t>
            </w:r>
            <w:proofErr w:type="spellStart"/>
            <w:r w:rsidRPr="001A36AD">
              <w:t>vệ</w:t>
            </w:r>
            <w:proofErr w:type="spellEnd"/>
            <w:r w:rsidRPr="001A36AD">
              <w:t xml:space="preserve"> </w:t>
            </w:r>
            <w:proofErr w:type="spellStart"/>
            <w:r w:rsidRPr="001A36AD">
              <w:t>môi</w:t>
            </w:r>
            <w:proofErr w:type="spellEnd"/>
            <w:r w:rsidRPr="001A36AD">
              <w:t xml:space="preserve"> </w:t>
            </w:r>
            <w:proofErr w:type="spellStart"/>
            <w:r w:rsidRPr="001A36AD">
              <w:t>trường</w:t>
            </w:r>
            <w:proofErr w:type="spellEnd"/>
            <w:r w:rsidRPr="001A36AD">
              <w:t xml:space="preserve">, </w:t>
            </w:r>
            <w:proofErr w:type="spellStart"/>
            <w:r w:rsidRPr="001A36AD">
              <w:t>được</w:t>
            </w:r>
            <w:proofErr w:type="spellEnd"/>
            <w:r w:rsidRPr="001A36AD">
              <w:t xml:space="preserve"> </w:t>
            </w:r>
            <w:proofErr w:type="spellStart"/>
            <w:r w:rsidRPr="001A36AD">
              <w:t>sửa</w:t>
            </w:r>
            <w:proofErr w:type="spellEnd"/>
            <w:r w:rsidRPr="001A36AD">
              <w:t xml:space="preserve"> </w:t>
            </w:r>
            <w:proofErr w:type="spellStart"/>
            <w:r w:rsidRPr="001A36AD">
              <w:t>đổi</w:t>
            </w:r>
            <w:proofErr w:type="spellEnd"/>
            <w:r w:rsidRPr="001A36AD">
              <w:t xml:space="preserve">, </w:t>
            </w:r>
            <w:proofErr w:type="spellStart"/>
            <w:r w:rsidRPr="001A36AD">
              <w:t>bổ</w:t>
            </w:r>
            <w:proofErr w:type="spellEnd"/>
            <w:r w:rsidRPr="001A36AD">
              <w:t xml:space="preserve"> sung </w:t>
            </w:r>
            <w:proofErr w:type="spellStart"/>
            <w:r w:rsidRPr="001A36AD">
              <w:t>bởi</w:t>
            </w:r>
            <w:proofErr w:type="spellEnd"/>
            <w:r w:rsidRPr="001A36AD">
              <w:t xml:space="preserve">: </w:t>
            </w:r>
            <w:proofErr w:type="spellStart"/>
            <w:r w:rsidRPr="001A36AD">
              <w:t>Nghị</w:t>
            </w:r>
            <w:proofErr w:type="spellEnd"/>
            <w:r w:rsidRPr="001A36AD">
              <w:t xml:space="preserve"> </w:t>
            </w:r>
            <w:proofErr w:type="spellStart"/>
            <w:r w:rsidRPr="001A36AD">
              <w:t>định</w:t>
            </w:r>
            <w:proofErr w:type="spellEnd"/>
            <w:r w:rsidRPr="001A36AD">
              <w:t xml:space="preserve"> </w:t>
            </w:r>
            <w:proofErr w:type="spellStart"/>
            <w:r w:rsidRPr="001A36AD">
              <w:t>số</w:t>
            </w:r>
            <w:proofErr w:type="spellEnd"/>
            <w:r w:rsidRPr="001A36AD">
              <w:t xml:space="preserve"> 05/2025/NĐ-CP </w:t>
            </w:r>
            <w:proofErr w:type="spellStart"/>
            <w:r w:rsidRPr="001A36AD">
              <w:t>ngày</w:t>
            </w:r>
            <w:proofErr w:type="spellEnd"/>
            <w:r w:rsidRPr="001A36AD">
              <w:t xml:space="preserve"> 06 </w:t>
            </w:r>
            <w:proofErr w:type="spellStart"/>
            <w:r w:rsidRPr="001A36AD">
              <w:t>tháng</w:t>
            </w:r>
            <w:proofErr w:type="spellEnd"/>
            <w:r w:rsidRPr="001A36AD">
              <w:t xml:space="preserve"> 01 </w:t>
            </w:r>
            <w:proofErr w:type="spellStart"/>
            <w:r w:rsidRPr="001A36AD">
              <w:t>năm</w:t>
            </w:r>
            <w:proofErr w:type="spellEnd"/>
            <w:r w:rsidRPr="001A36AD">
              <w:t xml:space="preserve"> 2025 </w:t>
            </w:r>
            <w:proofErr w:type="spellStart"/>
            <w:r w:rsidRPr="001A36AD">
              <w:t>của</w:t>
            </w:r>
            <w:proofErr w:type="spellEnd"/>
            <w:r w:rsidRPr="001A36AD">
              <w:t xml:space="preserve"> </w:t>
            </w:r>
            <w:proofErr w:type="spellStart"/>
            <w:r w:rsidRPr="001A36AD">
              <w:t>Chính</w:t>
            </w:r>
            <w:proofErr w:type="spellEnd"/>
            <w:r w:rsidRPr="001A36AD">
              <w:t xml:space="preserve"> </w:t>
            </w:r>
            <w:proofErr w:type="spellStart"/>
            <w:r w:rsidRPr="001A36AD">
              <w:t>phủ</w:t>
            </w:r>
            <w:proofErr w:type="spellEnd"/>
            <w:r w:rsidRPr="001A36AD">
              <w:t xml:space="preserve"> </w:t>
            </w:r>
            <w:proofErr w:type="spellStart"/>
            <w:r w:rsidRPr="001A36AD">
              <w:t>sửa</w:t>
            </w:r>
            <w:proofErr w:type="spellEnd"/>
            <w:r w:rsidRPr="001A36AD">
              <w:t xml:space="preserve"> </w:t>
            </w:r>
            <w:proofErr w:type="spellStart"/>
            <w:r w:rsidRPr="001A36AD">
              <w:t>đổi</w:t>
            </w:r>
            <w:proofErr w:type="spellEnd"/>
            <w:r w:rsidRPr="001A36AD">
              <w:t xml:space="preserve">, </w:t>
            </w:r>
            <w:proofErr w:type="spellStart"/>
            <w:r w:rsidRPr="001A36AD">
              <w:t>bổ</w:t>
            </w:r>
            <w:proofErr w:type="spellEnd"/>
            <w:r w:rsidRPr="001A36AD">
              <w:t xml:space="preserve"> sung </w:t>
            </w:r>
            <w:proofErr w:type="spellStart"/>
            <w:r w:rsidRPr="001A36AD">
              <w:t>một</w:t>
            </w:r>
            <w:proofErr w:type="spellEnd"/>
            <w:r w:rsidRPr="001A36AD">
              <w:t xml:space="preserve"> </w:t>
            </w:r>
            <w:proofErr w:type="spellStart"/>
            <w:r w:rsidRPr="001A36AD">
              <w:t>số</w:t>
            </w:r>
            <w:proofErr w:type="spellEnd"/>
            <w:r w:rsidRPr="001A36AD">
              <w:t xml:space="preserve"> </w:t>
            </w:r>
            <w:proofErr w:type="spellStart"/>
            <w:r w:rsidRPr="001A36AD">
              <w:t>điều</w:t>
            </w:r>
            <w:proofErr w:type="spellEnd"/>
            <w:r w:rsidRPr="001A36AD">
              <w:t xml:space="preserve"> </w:t>
            </w:r>
            <w:proofErr w:type="spellStart"/>
            <w:r w:rsidRPr="001A36AD">
              <w:t>của</w:t>
            </w:r>
            <w:proofErr w:type="spellEnd"/>
            <w:r w:rsidRPr="001A36AD">
              <w:t xml:space="preserve"> 08/2022/NĐ-CP </w:t>
            </w:r>
            <w:proofErr w:type="spellStart"/>
            <w:r w:rsidRPr="001A36AD">
              <w:t>ngày</w:t>
            </w:r>
            <w:proofErr w:type="spellEnd"/>
            <w:r w:rsidRPr="001A36AD">
              <w:t xml:space="preserve"> 10 </w:t>
            </w:r>
            <w:proofErr w:type="spellStart"/>
            <w:r w:rsidRPr="001A36AD">
              <w:t>tháng</w:t>
            </w:r>
            <w:proofErr w:type="spellEnd"/>
            <w:r w:rsidRPr="001A36AD">
              <w:t xml:space="preserve"> 01 </w:t>
            </w:r>
            <w:proofErr w:type="spellStart"/>
            <w:r w:rsidRPr="001A36AD">
              <w:t>năm</w:t>
            </w:r>
            <w:proofErr w:type="spellEnd"/>
            <w:r w:rsidRPr="001A36AD">
              <w:t xml:space="preserve"> 2022 </w:t>
            </w:r>
            <w:proofErr w:type="spellStart"/>
            <w:r w:rsidRPr="001A36AD">
              <w:t>của</w:t>
            </w:r>
            <w:proofErr w:type="spellEnd"/>
            <w:r w:rsidRPr="001A36AD">
              <w:t xml:space="preserve"> </w:t>
            </w:r>
            <w:proofErr w:type="spellStart"/>
            <w:r w:rsidRPr="001A36AD">
              <w:t>Chính</w:t>
            </w:r>
            <w:proofErr w:type="spellEnd"/>
            <w:r w:rsidRPr="001A36AD">
              <w:t xml:space="preserve"> </w:t>
            </w:r>
            <w:proofErr w:type="spellStart"/>
            <w:r w:rsidRPr="001A36AD">
              <w:t>phủ</w:t>
            </w:r>
            <w:proofErr w:type="spellEnd"/>
            <w:r w:rsidRPr="001A36AD">
              <w:t xml:space="preserve"> </w:t>
            </w:r>
            <w:proofErr w:type="spellStart"/>
            <w:r w:rsidRPr="001A36AD">
              <w:t>quy</w:t>
            </w:r>
            <w:proofErr w:type="spellEnd"/>
            <w:r w:rsidRPr="001A36AD">
              <w:t xml:space="preserve"> </w:t>
            </w:r>
            <w:proofErr w:type="spellStart"/>
            <w:r w:rsidRPr="001A36AD">
              <w:t>định</w:t>
            </w:r>
            <w:proofErr w:type="spellEnd"/>
            <w:r w:rsidRPr="001A36AD">
              <w:t xml:space="preserve"> chi </w:t>
            </w:r>
            <w:proofErr w:type="spellStart"/>
            <w:r w:rsidRPr="001A36AD">
              <w:t>tiết</w:t>
            </w:r>
            <w:proofErr w:type="spellEnd"/>
            <w:r w:rsidRPr="001A36AD">
              <w:t xml:space="preserve"> </w:t>
            </w:r>
            <w:proofErr w:type="spellStart"/>
            <w:r w:rsidRPr="001A36AD">
              <w:t>một</w:t>
            </w:r>
            <w:proofErr w:type="spellEnd"/>
            <w:r w:rsidRPr="001A36AD">
              <w:t xml:space="preserve"> </w:t>
            </w:r>
            <w:proofErr w:type="spellStart"/>
            <w:r w:rsidRPr="001A36AD">
              <w:t>số</w:t>
            </w:r>
            <w:proofErr w:type="spellEnd"/>
            <w:r w:rsidRPr="001A36AD">
              <w:t xml:space="preserve"> </w:t>
            </w:r>
            <w:proofErr w:type="spellStart"/>
            <w:r w:rsidRPr="001A36AD">
              <w:t>điều</w:t>
            </w:r>
            <w:proofErr w:type="spellEnd"/>
            <w:r w:rsidRPr="001A36AD">
              <w:t xml:space="preserve"> </w:t>
            </w:r>
            <w:proofErr w:type="spellStart"/>
            <w:r w:rsidRPr="001A36AD">
              <w:t>của</w:t>
            </w:r>
            <w:proofErr w:type="spellEnd"/>
            <w:r w:rsidRPr="001A36AD">
              <w:t xml:space="preserve"> </w:t>
            </w:r>
            <w:proofErr w:type="spellStart"/>
            <w:r w:rsidRPr="001A36AD">
              <w:t>Luật</w:t>
            </w:r>
            <w:proofErr w:type="spellEnd"/>
            <w:r w:rsidRPr="001A36AD">
              <w:t xml:space="preserve"> Bảo </w:t>
            </w:r>
            <w:proofErr w:type="spellStart"/>
            <w:r w:rsidRPr="001A36AD">
              <w:t>vệ</w:t>
            </w:r>
            <w:proofErr w:type="spellEnd"/>
            <w:r w:rsidRPr="001A36AD">
              <w:t xml:space="preserve"> </w:t>
            </w:r>
            <w:proofErr w:type="spellStart"/>
            <w:r w:rsidRPr="001A36AD">
              <w:t>môi</w:t>
            </w:r>
            <w:proofErr w:type="spellEnd"/>
            <w:r w:rsidRPr="001A36AD">
              <w:t xml:space="preserve"> </w:t>
            </w:r>
            <w:proofErr w:type="spellStart"/>
            <w:r w:rsidRPr="001A36AD">
              <w:t>trường</w:t>
            </w:r>
            <w:proofErr w:type="spellEnd"/>
            <w:r w:rsidRPr="001A36AD">
              <w:t xml:space="preserve">, </w:t>
            </w:r>
            <w:proofErr w:type="spellStart"/>
            <w:r w:rsidRPr="001A36AD">
              <w:t>có</w:t>
            </w:r>
            <w:proofErr w:type="spellEnd"/>
            <w:r w:rsidRPr="001A36AD">
              <w:t xml:space="preserve"> </w:t>
            </w:r>
            <w:proofErr w:type="spellStart"/>
            <w:r w:rsidRPr="001A36AD">
              <w:t>hiệu</w:t>
            </w:r>
            <w:proofErr w:type="spellEnd"/>
            <w:r w:rsidRPr="001A36AD">
              <w:t xml:space="preserve"> </w:t>
            </w:r>
            <w:proofErr w:type="spellStart"/>
            <w:r w:rsidRPr="001A36AD">
              <w:t>lực</w:t>
            </w:r>
            <w:proofErr w:type="spellEnd"/>
            <w:r w:rsidRPr="001A36AD">
              <w:t xml:space="preserve"> </w:t>
            </w:r>
            <w:proofErr w:type="spellStart"/>
            <w:r w:rsidRPr="001A36AD">
              <w:t>kể</w:t>
            </w:r>
            <w:proofErr w:type="spellEnd"/>
            <w:r w:rsidRPr="001A36AD">
              <w:t xml:space="preserve"> </w:t>
            </w:r>
            <w:proofErr w:type="spellStart"/>
            <w:r w:rsidRPr="001A36AD">
              <w:t>từ</w:t>
            </w:r>
            <w:proofErr w:type="spellEnd"/>
            <w:r w:rsidRPr="001A36AD">
              <w:t xml:space="preserve"> </w:t>
            </w:r>
            <w:proofErr w:type="spellStart"/>
            <w:r w:rsidRPr="001A36AD">
              <w:t>ngày</w:t>
            </w:r>
            <w:proofErr w:type="spellEnd"/>
            <w:r w:rsidRPr="001A36AD">
              <w:t xml:space="preserve"> 06 </w:t>
            </w:r>
            <w:proofErr w:type="spellStart"/>
            <w:r w:rsidRPr="001A36AD">
              <w:t>tháng</w:t>
            </w:r>
            <w:proofErr w:type="spellEnd"/>
            <w:r w:rsidRPr="001A36AD">
              <w:t xml:space="preserve"> 01 </w:t>
            </w:r>
            <w:proofErr w:type="spellStart"/>
            <w:r w:rsidRPr="001A36AD">
              <w:t>năm</w:t>
            </w:r>
            <w:proofErr w:type="spellEnd"/>
            <w:r w:rsidRPr="001A36AD">
              <w:t xml:space="preserve"> 2025</w:t>
            </w:r>
            <w:r w:rsidRPr="001A36AD">
              <w:rPr>
                <w:lang w:val="vi-VN"/>
              </w:rPr>
              <w:t xml:space="preserve"> và </w:t>
            </w:r>
            <w:r w:rsidRPr="001A36AD">
              <w:t xml:space="preserve">Thông </w:t>
            </w:r>
            <w:proofErr w:type="spellStart"/>
            <w:r w:rsidRPr="001A36AD">
              <w:t>tư</w:t>
            </w:r>
            <w:proofErr w:type="spellEnd"/>
            <w:r w:rsidRPr="001A36AD">
              <w:t xml:space="preserve"> 02/2022/TT-BTNMT  </w:t>
            </w:r>
            <w:proofErr w:type="spellStart"/>
            <w:r w:rsidRPr="001A36AD">
              <w:t>ngày</w:t>
            </w:r>
            <w:proofErr w:type="spellEnd"/>
            <w:r w:rsidRPr="001A36AD">
              <w:t xml:space="preserve"> 10/01/2022 </w:t>
            </w:r>
            <w:proofErr w:type="spellStart"/>
            <w:r w:rsidRPr="001A36AD">
              <w:t>của</w:t>
            </w:r>
            <w:proofErr w:type="spellEnd"/>
            <w:r w:rsidRPr="001A36AD">
              <w:t xml:space="preserve"> </w:t>
            </w:r>
            <w:proofErr w:type="spellStart"/>
            <w:r w:rsidRPr="001A36AD">
              <w:t>Bộ</w:t>
            </w:r>
            <w:proofErr w:type="spellEnd"/>
            <w:r w:rsidRPr="001A36AD">
              <w:t xml:space="preserve"> Tài </w:t>
            </w:r>
            <w:proofErr w:type="spellStart"/>
            <w:r w:rsidRPr="001A36AD">
              <w:t>nguyên</w:t>
            </w:r>
            <w:proofErr w:type="spellEnd"/>
            <w:r w:rsidRPr="001A36AD">
              <w:t xml:space="preserve"> </w:t>
            </w:r>
            <w:proofErr w:type="spellStart"/>
            <w:r w:rsidRPr="001A36AD">
              <w:t>và</w:t>
            </w:r>
            <w:proofErr w:type="spellEnd"/>
            <w:r w:rsidRPr="001A36AD">
              <w:t xml:space="preserve"> </w:t>
            </w:r>
            <w:proofErr w:type="spellStart"/>
            <w:r w:rsidRPr="001A36AD">
              <w:t>Môi</w:t>
            </w:r>
            <w:proofErr w:type="spellEnd"/>
            <w:r w:rsidRPr="001A36AD">
              <w:t xml:space="preserve"> </w:t>
            </w:r>
            <w:proofErr w:type="spellStart"/>
            <w:r w:rsidRPr="001A36AD">
              <w:t>trường</w:t>
            </w:r>
            <w:proofErr w:type="spellEnd"/>
            <w:r w:rsidRPr="001A36AD">
              <w:t xml:space="preserve"> </w:t>
            </w:r>
            <w:proofErr w:type="spellStart"/>
            <w:r w:rsidRPr="001A36AD">
              <w:t>quy</w:t>
            </w:r>
            <w:proofErr w:type="spellEnd"/>
            <w:r w:rsidRPr="001A36AD">
              <w:t xml:space="preserve"> </w:t>
            </w:r>
            <w:proofErr w:type="spellStart"/>
            <w:r w:rsidRPr="001A36AD">
              <w:t>định</w:t>
            </w:r>
            <w:proofErr w:type="spellEnd"/>
            <w:r w:rsidRPr="001A36AD">
              <w:t xml:space="preserve"> chi </w:t>
            </w:r>
            <w:proofErr w:type="spellStart"/>
            <w:r w:rsidRPr="001A36AD">
              <w:t>tiết</w:t>
            </w:r>
            <w:proofErr w:type="spellEnd"/>
            <w:r w:rsidRPr="001A36AD">
              <w:t xml:space="preserve"> </w:t>
            </w:r>
            <w:proofErr w:type="spellStart"/>
            <w:r w:rsidRPr="001A36AD">
              <w:t>thi</w:t>
            </w:r>
            <w:proofErr w:type="spellEnd"/>
            <w:r w:rsidRPr="001A36AD">
              <w:t xml:space="preserve"> </w:t>
            </w:r>
            <w:proofErr w:type="spellStart"/>
            <w:r w:rsidRPr="001A36AD">
              <w:t>hành</w:t>
            </w:r>
            <w:proofErr w:type="spellEnd"/>
            <w:r w:rsidRPr="001A36AD">
              <w:t xml:space="preserve"> </w:t>
            </w:r>
            <w:proofErr w:type="spellStart"/>
            <w:r w:rsidRPr="001A36AD">
              <w:t>một</w:t>
            </w:r>
            <w:proofErr w:type="spellEnd"/>
            <w:r w:rsidRPr="001A36AD">
              <w:t xml:space="preserve"> </w:t>
            </w:r>
            <w:proofErr w:type="spellStart"/>
            <w:r w:rsidRPr="001A36AD">
              <w:t>số</w:t>
            </w:r>
            <w:proofErr w:type="spellEnd"/>
            <w:r w:rsidRPr="001A36AD">
              <w:t xml:space="preserve"> </w:t>
            </w:r>
            <w:proofErr w:type="spellStart"/>
            <w:r w:rsidRPr="001A36AD">
              <w:t>điều</w:t>
            </w:r>
            <w:proofErr w:type="spellEnd"/>
            <w:r w:rsidRPr="001A36AD">
              <w:t xml:space="preserve"> </w:t>
            </w:r>
            <w:proofErr w:type="spellStart"/>
            <w:r w:rsidRPr="001A36AD">
              <w:t>của</w:t>
            </w:r>
            <w:proofErr w:type="spellEnd"/>
            <w:r w:rsidRPr="001A36AD">
              <w:t xml:space="preserve"> </w:t>
            </w:r>
            <w:proofErr w:type="spellStart"/>
            <w:r w:rsidRPr="001A36AD">
              <w:t>Luật</w:t>
            </w:r>
            <w:proofErr w:type="spellEnd"/>
            <w:r w:rsidRPr="001A36AD">
              <w:t xml:space="preserve"> </w:t>
            </w:r>
            <w:proofErr w:type="spellStart"/>
            <w:r w:rsidRPr="001A36AD">
              <w:t>bảo</w:t>
            </w:r>
            <w:proofErr w:type="spellEnd"/>
            <w:r w:rsidRPr="001A36AD">
              <w:t xml:space="preserve"> </w:t>
            </w:r>
            <w:proofErr w:type="spellStart"/>
            <w:r w:rsidRPr="001A36AD">
              <w:t>vệ</w:t>
            </w:r>
            <w:proofErr w:type="spellEnd"/>
            <w:r w:rsidRPr="001A36AD">
              <w:t xml:space="preserve"> </w:t>
            </w:r>
            <w:proofErr w:type="spellStart"/>
            <w:r w:rsidRPr="001A36AD">
              <w:t>môi</w:t>
            </w:r>
            <w:proofErr w:type="spellEnd"/>
            <w:r w:rsidRPr="001A36AD">
              <w:t xml:space="preserve"> </w:t>
            </w:r>
            <w:proofErr w:type="spellStart"/>
            <w:r w:rsidRPr="001A36AD">
              <w:t>trường</w:t>
            </w:r>
            <w:proofErr w:type="spellEnd"/>
            <w:r>
              <w:rPr>
                <w:shd w:val="clear" w:color="auto" w:fill="FFFFFF"/>
                <w:lang w:val="vi-VN"/>
              </w:rPr>
              <w:t xml:space="preserve"> và </w:t>
            </w:r>
            <w:proofErr w:type="spellStart"/>
            <w:r w:rsidRPr="001A36AD">
              <w:t>thông</w:t>
            </w:r>
            <w:proofErr w:type="spellEnd"/>
            <w:r w:rsidRPr="001A36AD">
              <w:t xml:space="preserve"> </w:t>
            </w:r>
            <w:proofErr w:type="spellStart"/>
            <w:r w:rsidRPr="001A36AD">
              <w:t>tư</w:t>
            </w:r>
            <w:proofErr w:type="spellEnd"/>
            <w:r>
              <w:t xml:space="preserve"> 07/2025/TT-BTNMT, </w:t>
            </w:r>
            <w:proofErr w:type="spellStart"/>
            <w:r>
              <w:t>ngày</w:t>
            </w:r>
            <w:proofErr w:type="spellEnd"/>
            <w:r>
              <w:t xml:space="preserve"> 28/2/2025</w:t>
            </w:r>
            <w:r w:rsidRPr="00E84089">
              <w:t xml:space="preserve"> </w:t>
            </w:r>
            <w:proofErr w:type="spellStart"/>
            <w:r w:rsidRPr="00E84089">
              <w:t>của</w:t>
            </w:r>
            <w:proofErr w:type="spellEnd"/>
            <w:r w:rsidRPr="00E84089">
              <w:t xml:space="preserve"> </w:t>
            </w:r>
            <w:proofErr w:type="spellStart"/>
            <w:r w:rsidRPr="00E84089">
              <w:t>Bộ</w:t>
            </w:r>
            <w:proofErr w:type="spellEnd"/>
            <w:r w:rsidRPr="00E84089">
              <w:t xml:space="preserve"> Tài </w:t>
            </w:r>
            <w:proofErr w:type="spellStart"/>
            <w:r w:rsidRPr="00E84089">
              <w:t>nguyên</w:t>
            </w:r>
            <w:proofErr w:type="spellEnd"/>
            <w:r w:rsidRPr="00E84089">
              <w:t xml:space="preserve"> </w:t>
            </w:r>
            <w:proofErr w:type="spellStart"/>
            <w:r w:rsidRPr="00E84089">
              <w:t>và</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 xml:space="preserve"> </w:t>
            </w:r>
            <w:proofErr w:type="spellStart"/>
            <w:r w:rsidRPr="00E84089">
              <w:t>quy</w:t>
            </w:r>
            <w:proofErr w:type="spellEnd"/>
            <w:r w:rsidRPr="00E84089">
              <w:t xml:space="preserve"> </w:t>
            </w:r>
            <w:proofErr w:type="spellStart"/>
            <w:r w:rsidRPr="00E84089">
              <w:t>định</w:t>
            </w:r>
            <w:proofErr w:type="spellEnd"/>
            <w:r w:rsidRPr="00E84089">
              <w:t xml:space="preserve"> </w:t>
            </w:r>
            <w:proofErr w:type="spellStart"/>
            <w:r>
              <w:t>s</w:t>
            </w:r>
            <w:r w:rsidRPr="001A36AD">
              <w:t>ửa</w:t>
            </w:r>
            <w:proofErr w:type="spellEnd"/>
            <w:r w:rsidRPr="001A36AD">
              <w:t xml:space="preserve"> </w:t>
            </w:r>
            <w:proofErr w:type="spellStart"/>
            <w:r w:rsidRPr="001A36AD">
              <w:t>đổi</w:t>
            </w:r>
            <w:proofErr w:type="spellEnd"/>
            <w:r w:rsidRPr="001A36AD">
              <w:t xml:space="preserve">, </w:t>
            </w:r>
            <w:proofErr w:type="spellStart"/>
            <w:r w:rsidRPr="001A36AD">
              <w:t>bổ</w:t>
            </w:r>
            <w:proofErr w:type="spellEnd"/>
            <w:r w:rsidRPr="001A36AD">
              <w:t xml:space="preserve"> sung </w:t>
            </w:r>
            <w:proofErr w:type="spellStart"/>
            <w:r w:rsidRPr="001A36AD">
              <w:t>một</w:t>
            </w:r>
            <w:proofErr w:type="spellEnd"/>
            <w:r w:rsidRPr="001A36AD">
              <w:t xml:space="preserve"> </w:t>
            </w:r>
            <w:proofErr w:type="spellStart"/>
            <w:r w:rsidRPr="001A36AD">
              <w:t>số</w:t>
            </w:r>
            <w:proofErr w:type="spellEnd"/>
            <w:r w:rsidRPr="001A36AD">
              <w:t xml:space="preserve"> </w:t>
            </w:r>
            <w:proofErr w:type="spellStart"/>
            <w:r w:rsidRPr="001A36AD">
              <w:t>điều</w:t>
            </w:r>
            <w:proofErr w:type="spellEnd"/>
            <w:r w:rsidRPr="001A36AD">
              <w:t xml:space="preserve"> </w:t>
            </w:r>
            <w:proofErr w:type="spellStart"/>
            <w:r w:rsidRPr="001A36AD">
              <w:t>của</w:t>
            </w:r>
            <w:proofErr w:type="spellEnd"/>
            <w:r w:rsidRPr="001A36AD">
              <w:t xml:space="preserve"> </w:t>
            </w:r>
            <w:proofErr w:type="spellStart"/>
            <w:r w:rsidRPr="001A36AD">
              <w:t>thông</w:t>
            </w:r>
            <w:proofErr w:type="spellEnd"/>
            <w:r w:rsidRPr="001A36AD">
              <w:t xml:space="preserve"> </w:t>
            </w:r>
            <w:proofErr w:type="spellStart"/>
            <w:r w:rsidRPr="001A36AD">
              <w:t>tư</w:t>
            </w:r>
            <w:proofErr w:type="spellEnd"/>
            <w:r w:rsidRPr="001A36AD">
              <w:t xml:space="preserve"> </w:t>
            </w:r>
            <w:proofErr w:type="spellStart"/>
            <w:r w:rsidRPr="001A36AD">
              <w:t>số</w:t>
            </w:r>
            <w:proofErr w:type="spellEnd"/>
            <w:r w:rsidRPr="001A36AD">
              <w:t xml:space="preserve"> 02/2022/</w:t>
            </w:r>
            <w:proofErr w:type="spellStart"/>
            <w:r w:rsidRPr="001A36AD">
              <w:t>tt-btnmt</w:t>
            </w:r>
            <w:proofErr w:type="spellEnd"/>
            <w:r w:rsidRPr="001A36AD">
              <w:t xml:space="preserve"> </w:t>
            </w:r>
            <w:proofErr w:type="spellStart"/>
            <w:r w:rsidRPr="001A36AD">
              <w:t>ngày</w:t>
            </w:r>
            <w:proofErr w:type="spellEnd"/>
            <w:r w:rsidRPr="001A36AD">
              <w:t xml:space="preserve"> 10 </w:t>
            </w:r>
            <w:proofErr w:type="spellStart"/>
            <w:r w:rsidRPr="001A36AD">
              <w:t>tháng</w:t>
            </w:r>
            <w:proofErr w:type="spellEnd"/>
            <w:r w:rsidRPr="001A36AD">
              <w:t xml:space="preserve"> 01 </w:t>
            </w:r>
            <w:proofErr w:type="spellStart"/>
            <w:r w:rsidRPr="001A36AD">
              <w:t>năm</w:t>
            </w:r>
            <w:proofErr w:type="spellEnd"/>
            <w:r w:rsidRPr="001A36AD">
              <w:t xml:space="preserve"> 2022 </w:t>
            </w:r>
            <w:proofErr w:type="spellStart"/>
            <w:r w:rsidRPr="001A36AD">
              <w:t>của</w:t>
            </w:r>
            <w:proofErr w:type="spellEnd"/>
            <w:r w:rsidRPr="001A36AD">
              <w:t xml:space="preserve"> </w:t>
            </w:r>
            <w:proofErr w:type="spellStart"/>
            <w:r w:rsidRPr="001A36AD">
              <w:t>bộ</w:t>
            </w:r>
            <w:proofErr w:type="spellEnd"/>
            <w:r w:rsidRPr="001A36AD">
              <w:t xml:space="preserve"> </w:t>
            </w:r>
            <w:proofErr w:type="spellStart"/>
            <w:r w:rsidRPr="001A36AD">
              <w:t>trưởng</w:t>
            </w:r>
            <w:proofErr w:type="spellEnd"/>
            <w:r w:rsidRPr="001A36AD">
              <w:t xml:space="preserve"> </w:t>
            </w:r>
            <w:proofErr w:type="spellStart"/>
            <w:r w:rsidRPr="001A36AD">
              <w:t>bộ</w:t>
            </w:r>
            <w:proofErr w:type="spellEnd"/>
            <w:r w:rsidRPr="001A36AD">
              <w:t xml:space="preserve"> </w:t>
            </w:r>
            <w:proofErr w:type="spellStart"/>
            <w:r w:rsidRPr="001A36AD">
              <w:t>tài</w:t>
            </w:r>
            <w:proofErr w:type="spellEnd"/>
            <w:r w:rsidRPr="001A36AD">
              <w:t xml:space="preserve"> </w:t>
            </w:r>
            <w:proofErr w:type="spellStart"/>
            <w:r w:rsidRPr="001A36AD">
              <w:t>nguyên</w:t>
            </w:r>
            <w:proofErr w:type="spellEnd"/>
            <w:r w:rsidRPr="001A36AD">
              <w:t xml:space="preserve"> </w:t>
            </w:r>
            <w:proofErr w:type="spellStart"/>
            <w:r w:rsidRPr="001A36AD">
              <w:t>và</w:t>
            </w:r>
            <w:proofErr w:type="spellEnd"/>
            <w:r w:rsidRPr="001A36AD">
              <w:t xml:space="preserve"> </w:t>
            </w:r>
            <w:proofErr w:type="spellStart"/>
            <w:r w:rsidRPr="001A36AD">
              <w:t>môi</w:t>
            </w:r>
            <w:proofErr w:type="spellEnd"/>
            <w:r w:rsidRPr="001A36AD">
              <w:t xml:space="preserve"> </w:t>
            </w:r>
            <w:proofErr w:type="spellStart"/>
            <w:r w:rsidRPr="001A36AD">
              <w:t>trường</w:t>
            </w:r>
            <w:proofErr w:type="spellEnd"/>
            <w:r w:rsidRPr="001A36AD">
              <w:t xml:space="preserve"> </w:t>
            </w:r>
            <w:proofErr w:type="spellStart"/>
            <w:r w:rsidRPr="001A36AD">
              <w:t>quy</w:t>
            </w:r>
            <w:proofErr w:type="spellEnd"/>
            <w:r w:rsidRPr="001A36AD">
              <w:t xml:space="preserve"> </w:t>
            </w:r>
            <w:proofErr w:type="spellStart"/>
            <w:r w:rsidRPr="001A36AD">
              <w:t>định</w:t>
            </w:r>
            <w:proofErr w:type="spellEnd"/>
            <w:r w:rsidRPr="001A36AD">
              <w:t xml:space="preserve"> chi </w:t>
            </w:r>
            <w:proofErr w:type="spellStart"/>
            <w:r w:rsidRPr="001A36AD">
              <w:t>tiết</w:t>
            </w:r>
            <w:proofErr w:type="spellEnd"/>
            <w:r w:rsidRPr="001A36AD">
              <w:t xml:space="preserve"> </w:t>
            </w:r>
            <w:proofErr w:type="spellStart"/>
            <w:r w:rsidRPr="001A36AD">
              <w:t>thi</w:t>
            </w:r>
            <w:proofErr w:type="spellEnd"/>
            <w:r w:rsidRPr="001A36AD">
              <w:t xml:space="preserve"> </w:t>
            </w:r>
            <w:proofErr w:type="spellStart"/>
            <w:r w:rsidRPr="001A36AD">
              <w:t>hành</w:t>
            </w:r>
            <w:proofErr w:type="spellEnd"/>
            <w:r w:rsidRPr="001A36AD">
              <w:t xml:space="preserve"> </w:t>
            </w:r>
            <w:proofErr w:type="spellStart"/>
            <w:r w:rsidRPr="001A36AD">
              <w:t>một</w:t>
            </w:r>
            <w:proofErr w:type="spellEnd"/>
            <w:r w:rsidRPr="001A36AD">
              <w:t xml:space="preserve"> </w:t>
            </w:r>
            <w:proofErr w:type="spellStart"/>
            <w:r w:rsidRPr="001A36AD">
              <w:t>số</w:t>
            </w:r>
            <w:proofErr w:type="spellEnd"/>
            <w:r w:rsidRPr="001A36AD">
              <w:t xml:space="preserve"> </w:t>
            </w:r>
            <w:proofErr w:type="spellStart"/>
            <w:r w:rsidRPr="001A36AD">
              <w:t>điều</w:t>
            </w:r>
            <w:proofErr w:type="spellEnd"/>
            <w:r w:rsidRPr="001A36AD">
              <w:t xml:space="preserve"> </w:t>
            </w:r>
            <w:proofErr w:type="spellStart"/>
            <w:r w:rsidRPr="001A36AD">
              <w:t>của</w:t>
            </w:r>
            <w:proofErr w:type="spellEnd"/>
            <w:r w:rsidRPr="001A36AD">
              <w:t xml:space="preserve"> </w:t>
            </w:r>
            <w:proofErr w:type="spellStart"/>
            <w:r w:rsidRPr="001A36AD">
              <w:t>luật</w:t>
            </w:r>
            <w:proofErr w:type="spellEnd"/>
            <w:r w:rsidRPr="001A36AD">
              <w:t xml:space="preserve"> </w:t>
            </w:r>
            <w:proofErr w:type="spellStart"/>
            <w:r w:rsidRPr="001A36AD">
              <w:t>bảo</w:t>
            </w:r>
            <w:proofErr w:type="spellEnd"/>
            <w:r w:rsidRPr="001A36AD">
              <w:t xml:space="preserve"> </w:t>
            </w:r>
            <w:proofErr w:type="spellStart"/>
            <w:r w:rsidRPr="001A36AD">
              <w:t>vệ</w:t>
            </w:r>
            <w:proofErr w:type="spellEnd"/>
            <w:r w:rsidRPr="001A36AD">
              <w:t xml:space="preserve"> </w:t>
            </w:r>
            <w:proofErr w:type="spellStart"/>
            <w:r w:rsidRPr="001A36AD">
              <w:t>môi</w:t>
            </w:r>
            <w:proofErr w:type="spellEnd"/>
            <w:r w:rsidRPr="001A36AD">
              <w:t xml:space="preserve"> </w:t>
            </w:r>
            <w:proofErr w:type="spellStart"/>
            <w:r w:rsidRPr="001A36AD">
              <w:t>trường</w:t>
            </w:r>
            <w:proofErr w:type="spellEnd"/>
          </w:p>
        </w:tc>
      </w:tr>
      <w:tr w:rsidR="00E26222" w:rsidRPr="00E84089" w14:paraId="3805C677"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5F5C6008" w14:textId="77777777" w:rsidR="00E26222" w:rsidRPr="00E84089" w:rsidRDefault="00E26222" w:rsidP="005F07BF">
            <w:pPr>
              <w:widowControl w:val="0"/>
              <w:autoSpaceDE w:val="0"/>
              <w:autoSpaceDN w:val="0"/>
              <w:adjustRightInd w:val="0"/>
              <w:jc w:val="center"/>
              <w:rPr>
                <w:i/>
                <w:noProof/>
              </w:rPr>
            </w:pPr>
            <w:r w:rsidRPr="00E84089">
              <w:rPr>
                <w:b/>
                <w:bCs/>
                <w:i/>
              </w:rPr>
              <w:lastRenderedPageBreak/>
              <w:t>2</w:t>
            </w:r>
          </w:p>
        </w:tc>
        <w:tc>
          <w:tcPr>
            <w:tcW w:w="8482" w:type="dxa"/>
            <w:gridSpan w:val="2"/>
            <w:tcBorders>
              <w:top w:val="single" w:sz="4" w:space="0" w:color="auto"/>
              <w:left w:val="single" w:sz="4" w:space="0" w:color="auto"/>
              <w:bottom w:val="single" w:sz="4" w:space="0" w:color="auto"/>
              <w:right w:val="single" w:sz="4" w:space="0" w:color="auto"/>
            </w:tcBorders>
            <w:vAlign w:val="center"/>
            <w:hideMark/>
          </w:tcPr>
          <w:p w14:paraId="75DCF090" w14:textId="77777777" w:rsidR="00E26222" w:rsidRPr="00E84089" w:rsidRDefault="00E26222" w:rsidP="005F07BF">
            <w:pPr>
              <w:widowControl w:val="0"/>
              <w:rPr>
                <w:i/>
                <w:noProof/>
                <w:lang w:val="vi-VN"/>
              </w:rPr>
            </w:pPr>
            <w:r w:rsidRPr="00E84089">
              <w:rPr>
                <w:b/>
                <w:bCs/>
                <w:i/>
                <w:lang w:val="vi-VN"/>
              </w:rPr>
              <w:t>Chất thải nguy hại</w:t>
            </w:r>
          </w:p>
        </w:tc>
      </w:tr>
      <w:tr w:rsidR="00E26222" w:rsidRPr="00E84089" w14:paraId="536AA9F3"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509B8A56" w14:textId="77777777" w:rsidR="00E26222" w:rsidRPr="00E84089" w:rsidRDefault="00E26222" w:rsidP="005F07BF">
            <w:pPr>
              <w:widowControl w:val="0"/>
              <w:autoSpaceDE w:val="0"/>
              <w:autoSpaceDN w:val="0"/>
              <w:adjustRightInd w:val="0"/>
              <w:jc w:val="center"/>
              <w:rPr>
                <w:noProof/>
              </w:rP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7A16ED8A" w14:textId="77777777" w:rsidR="00E26222" w:rsidRPr="00E84089" w:rsidRDefault="00E26222" w:rsidP="005F07BF">
            <w:pPr>
              <w:widowControl w:val="0"/>
              <w:jc w:val="both"/>
              <w:rPr>
                <w:noProof/>
                <w:lang w:val="vi-VN"/>
              </w:rPr>
            </w:pPr>
            <w:r w:rsidRPr="00E84089">
              <w:rPr>
                <w:lang w:val="vi-VN"/>
              </w:rPr>
              <w:t>Thông số giám sát</w:t>
            </w:r>
          </w:p>
        </w:tc>
        <w:tc>
          <w:tcPr>
            <w:tcW w:w="6090" w:type="dxa"/>
            <w:tcBorders>
              <w:top w:val="single" w:sz="4" w:space="0" w:color="auto"/>
              <w:left w:val="single" w:sz="4" w:space="0" w:color="auto"/>
              <w:bottom w:val="single" w:sz="4" w:space="0" w:color="auto"/>
              <w:right w:val="single" w:sz="4" w:space="0" w:color="auto"/>
            </w:tcBorders>
            <w:vAlign w:val="center"/>
            <w:hideMark/>
          </w:tcPr>
          <w:p w14:paraId="5CA3C157" w14:textId="77777777" w:rsidR="00E26222" w:rsidRPr="00E84089" w:rsidRDefault="00E26222" w:rsidP="00E26222">
            <w:pPr>
              <w:widowControl w:val="0"/>
              <w:numPr>
                <w:ilvl w:val="0"/>
                <w:numId w:val="29"/>
              </w:numPr>
              <w:tabs>
                <w:tab w:val="left" w:pos="171"/>
              </w:tabs>
              <w:ind w:left="0" w:firstLine="0"/>
              <w:rPr>
                <w:noProof/>
                <w:lang w:val="vi-VN"/>
              </w:rPr>
            </w:pPr>
            <w:r w:rsidRPr="00E84089">
              <w:rPr>
                <w:lang w:val="vi-VN"/>
              </w:rPr>
              <w:t>Giám sát tổng lượng chất thải nguy hại phát sinh;</w:t>
            </w:r>
          </w:p>
          <w:p w14:paraId="113D0A57" w14:textId="77777777" w:rsidR="00E26222" w:rsidRPr="00E84089" w:rsidRDefault="00E26222" w:rsidP="00E26222">
            <w:pPr>
              <w:widowControl w:val="0"/>
              <w:numPr>
                <w:ilvl w:val="0"/>
                <w:numId w:val="29"/>
              </w:numPr>
              <w:tabs>
                <w:tab w:val="left" w:pos="171"/>
              </w:tabs>
              <w:ind w:left="0" w:firstLine="0"/>
              <w:rPr>
                <w:lang w:val="vi-VN"/>
              </w:rPr>
            </w:pPr>
            <w:r w:rsidRPr="00E84089">
              <w:rPr>
                <w:lang w:val="vi-VN"/>
              </w:rPr>
              <w:t>Lịch thu gom chất thải nguy hại;</w:t>
            </w:r>
          </w:p>
          <w:p w14:paraId="6DC25603" w14:textId="77777777" w:rsidR="00E26222" w:rsidRPr="00E84089" w:rsidRDefault="00E26222" w:rsidP="00E26222">
            <w:pPr>
              <w:widowControl w:val="0"/>
              <w:numPr>
                <w:ilvl w:val="0"/>
                <w:numId w:val="29"/>
              </w:numPr>
              <w:tabs>
                <w:tab w:val="left" w:pos="171"/>
              </w:tabs>
              <w:ind w:left="0" w:firstLine="0"/>
              <w:rPr>
                <w:noProof/>
                <w:lang w:val="vi-VN"/>
              </w:rPr>
            </w:pPr>
            <w:r w:rsidRPr="00E84089">
              <w:rPr>
                <w:lang w:val="vi-VN"/>
              </w:rPr>
              <w:t>Số lượng, chất lượng của các thùng chứa CTNH.</w:t>
            </w:r>
          </w:p>
        </w:tc>
      </w:tr>
      <w:tr w:rsidR="00E26222" w:rsidRPr="00E84089" w14:paraId="785E17F7"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3E06A8AB" w14:textId="77777777" w:rsidR="00E26222" w:rsidRPr="00E84089" w:rsidRDefault="00E26222" w:rsidP="005F07BF">
            <w:pPr>
              <w:widowControl w:val="0"/>
              <w:autoSpaceDE w:val="0"/>
              <w:autoSpaceDN w:val="0"/>
              <w:adjustRightInd w:val="0"/>
              <w:jc w:val="center"/>
              <w:rPr>
                <w:noProof/>
              </w:rP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20817659" w14:textId="77777777" w:rsidR="00E26222" w:rsidRPr="00E84089" w:rsidRDefault="00E26222" w:rsidP="005F07BF">
            <w:pPr>
              <w:widowControl w:val="0"/>
              <w:jc w:val="both"/>
              <w:rPr>
                <w:noProof/>
                <w:lang w:val="vi-VN"/>
              </w:rPr>
            </w:pPr>
            <w:r w:rsidRPr="00E84089">
              <w:rPr>
                <w:lang w:val="vi-VN"/>
              </w:rPr>
              <w:t>Vị trí</w:t>
            </w:r>
          </w:p>
        </w:tc>
        <w:tc>
          <w:tcPr>
            <w:tcW w:w="6090" w:type="dxa"/>
            <w:tcBorders>
              <w:top w:val="single" w:sz="4" w:space="0" w:color="auto"/>
              <w:left w:val="single" w:sz="4" w:space="0" w:color="auto"/>
              <w:bottom w:val="single" w:sz="4" w:space="0" w:color="auto"/>
              <w:right w:val="single" w:sz="4" w:space="0" w:color="auto"/>
            </w:tcBorders>
            <w:vAlign w:val="center"/>
            <w:hideMark/>
          </w:tcPr>
          <w:p w14:paraId="21A60016" w14:textId="77777777" w:rsidR="00E26222" w:rsidRPr="00E84089" w:rsidRDefault="00E26222" w:rsidP="00E26222">
            <w:pPr>
              <w:widowControl w:val="0"/>
              <w:numPr>
                <w:ilvl w:val="0"/>
                <w:numId w:val="29"/>
              </w:numPr>
              <w:tabs>
                <w:tab w:val="left" w:pos="171"/>
              </w:tabs>
              <w:ind w:left="0" w:firstLine="0"/>
              <w:rPr>
                <w:noProof/>
                <w:lang w:val="vi-VN"/>
              </w:rPr>
            </w:pPr>
            <w:r w:rsidRPr="00E84089">
              <w:rPr>
                <w:lang w:val="vi-VN"/>
              </w:rPr>
              <w:t>Tại công trường thi công.</w:t>
            </w:r>
          </w:p>
        </w:tc>
      </w:tr>
      <w:tr w:rsidR="00E26222" w:rsidRPr="00E84089" w14:paraId="0794AB39"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4CCA65FA" w14:textId="77777777" w:rsidR="00E26222" w:rsidRPr="00E84089" w:rsidRDefault="00E26222" w:rsidP="005F07BF">
            <w:pPr>
              <w:widowControl w:val="0"/>
              <w:autoSpaceDE w:val="0"/>
              <w:autoSpaceDN w:val="0"/>
              <w:adjustRightInd w:val="0"/>
              <w:jc w:val="center"/>
              <w:rPr>
                <w:b/>
                <w:bCs/>
                <w:noProof/>
              </w:rP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0BB6FC6B" w14:textId="77777777" w:rsidR="00E26222" w:rsidRPr="00E84089" w:rsidRDefault="00E26222" w:rsidP="005F07BF">
            <w:pPr>
              <w:widowControl w:val="0"/>
              <w:jc w:val="both"/>
              <w:rPr>
                <w:noProof/>
                <w:lang w:val="vi-VN"/>
              </w:rPr>
            </w:pPr>
            <w:r w:rsidRPr="00E84089">
              <w:rPr>
                <w:lang w:val="vi-VN"/>
              </w:rPr>
              <w:t>Tần suất giám sát</w:t>
            </w:r>
          </w:p>
        </w:tc>
        <w:tc>
          <w:tcPr>
            <w:tcW w:w="6090" w:type="dxa"/>
            <w:tcBorders>
              <w:top w:val="single" w:sz="4" w:space="0" w:color="auto"/>
              <w:left w:val="single" w:sz="4" w:space="0" w:color="auto"/>
              <w:bottom w:val="single" w:sz="4" w:space="0" w:color="auto"/>
              <w:right w:val="single" w:sz="4" w:space="0" w:color="auto"/>
            </w:tcBorders>
            <w:vAlign w:val="center"/>
            <w:hideMark/>
          </w:tcPr>
          <w:p w14:paraId="05FE4B20" w14:textId="77777777" w:rsidR="00E26222" w:rsidRPr="00E84089" w:rsidRDefault="00E26222" w:rsidP="00E26222">
            <w:pPr>
              <w:widowControl w:val="0"/>
              <w:numPr>
                <w:ilvl w:val="0"/>
                <w:numId w:val="29"/>
              </w:numPr>
              <w:tabs>
                <w:tab w:val="left" w:pos="171"/>
              </w:tabs>
              <w:ind w:left="0" w:firstLine="0"/>
              <w:rPr>
                <w:noProof/>
                <w:lang w:val="vi-VN"/>
              </w:rPr>
            </w:pPr>
            <w:r w:rsidRPr="00E84089">
              <w:rPr>
                <w:lang w:val="vi-VN"/>
              </w:rPr>
              <w:t>Giám sát thường xuyên cán bộ giám sát môi trường trong thời gian thi công còn lại.</w:t>
            </w:r>
          </w:p>
        </w:tc>
      </w:tr>
      <w:tr w:rsidR="00E26222" w:rsidRPr="00E84089" w14:paraId="632ED6CE"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6D795DB4" w14:textId="77777777" w:rsidR="00E26222" w:rsidRPr="00E84089" w:rsidRDefault="00E26222" w:rsidP="005F07BF">
            <w:pPr>
              <w:widowControl w:val="0"/>
              <w:autoSpaceDE w:val="0"/>
              <w:autoSpaceDN w:val="0"/>
              <w:adjustRightInd w:val="0"/>
              <w:jc w:val="center"/>
              <w:rPr>
                <w:b/>
                <w:bCs/>
                <w:noProof/>
              </w:rP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640CC4D7" w14:textId="77777777" w:rsidR="00E26222" w:rsidRPr="00E84089" w:rsidRDefault="00E26222" w:rsidP="005F07BF">
            <w:pPr>
              <w:widowControl w:val="0"/>
              <w:rPr>
                <w:noProof/>
                <w:lang w:val="vi-VN"/>
              </w:rPr>
            </w:pPr>
            <w:r w:rsidRPr="00E84089">
              <w:t>Quy</w:t>
            </w:r>
            <w:r w:rsidRPr="00E84089">
              <w:rPr>
                <w:lang w:val="vi-VN"/>
              </w:rPr>
              <w:t xml:space="preserve"> chuẩn so sánh</w:t>
            </w:r>
            <w:r>
              <w:rPr>
                <w:noProof/>
                <w:lang w:val="vi-VN"/>
              </w:rPr>
              <w:t>, căn cứ giám sát</w:t>
            </w:r>
          </w:p>
        </w:tc>
        <w:tc>
          <w:tcPr>
            <w:tcW w:w="6090" w:type="dxa"/>
            <w:tcBorders>
              <w:top w:val="single" w:sz="4" w:space="0" w:color="auto"/>
              <w:left w:val="single" w:sz="4" w:space="0" w:color="auto"/>
              <w:bottom w:val="single" w:sz="4" w:space="0" w:color="auto"/>
              <w:right w:val="single" w:sz="4" w:space="0" w:color="auto"/>
            </w:tcBorders>
            <w:vAlign w:val="center"/>
            <w:hideMark/>
          </w:tcPr>
          <w:p w14:paraId="58E84F16" w14:textId="77777777" w:rsidR="00E26222" w:rsidRPr="001A36AD" w:rsidRDefault="00E26222" w:rsidP="005F07BF">
            <w:pPr>
              <w:widowControl w:val="0"/>
              <w:tabs>
                <w:tab w:val="left" w:pos="317"/>
              </w:tabs>
              <w:jc w:val="both"/>
              <w:rPr>
                <w:noProof/>
                <w:lang w:val="vi-VN"/>
              </w:rPr>
            </w:pPr>
            <w:r w:rsidRPr="001A36AD">
              <w:rPr>
                <w:lang w:val="vi-VN"/>
              </w:rPr>
              <w:t xml:space="preserve">- QCVN 07:2009/BTNMT và </w:t>
            </w:r>
            <w:proofErr w:type="spellStart"/>
            <w:r w:rsidRPr="001A36AD">
              <w:t>Nghị</w:t>
            </w:r>
            <w:proofErr w:type="spellEnd"/>
            <w:r w:rsidRPr="001A36AD">
              <w:t xml:space="preserve"> </w:t>
            </w:r>
            <w:proofErr w:type="spellStart"/>
            <w:r w:rsidRPr="001A36AD">
              <w:t>định</w:t>
            </w:r>
            <w:proofErr w:type="spellEnd"/>
            <w:r w:rsidRPr="001A36AD">
              <w:t xml:space="preserve"> </w:t>
            </w:r>
            <w:proofErr w:type="spellStart"/>
            <w:r w:rsidRPr="001A36AD">
              <w:t>số</w:t>
            </w:r>
            <w:proofErr w:type="spellEnd"/>
            <w:r w:rsidRPr="001A36AD">
              <w:t xml:space="preserve"> 08/2022/NĐ-CP </w:t>
            </w:r>
            <w:proofErr w:type="spellStart"/>
            <w:r w:rsidRPr="001A36AD">
              <w:t>ngày</w:t>
            </w:r>
            <w:proofErr w:type="spellEnd"/>
            <w:r w:rsidRPr="001A36AD">
              <w:t xml:space="preserve"> 10 </w:t>
            </w:r>
            <w:proofErr w:type="spellStart"/>
            <w:r w:rsidRPr="001A36AD">
              <w:t>tháng</w:t>
            </w:r>
            <w:proofErr w:type="spellEnd"/>
            <w:r w:rsidRPr="001A36AD">
              <w:t xml:space="preserve"> 01 </w:t>
            </w:r>
            <w:proofErr w:type="spellStart"/>
            <w:r w:rsidRPr="001A36AD">
              <w:t>năm</w:t>
            </w:r>
            <w:proofErr w:type="spellEnd"/>
            <w:r w:rsidRPr="001A36AD">
              <w:t xml:space="preserve"> 2022 </w:t>
            </w:r>
            <w:proofErr w:type="spellStart"/>
            <w:r w:rsidRPr="001A36AD">
              <w:t>của</w:t>
            </w:r>
            <w:proofErr w:type="spellEnd"/>
            <w:r w:rsidRPr="001A36AD">
              <w:t xml:space="preserve"> </w:t>
            </w:r>
            <w:proofErr w:type="spellStart"/>
            <w:r w:rsidRPr="001A36AD">
              <w:t>Chính</w:t>
            </w:r>
            <w:proofErr w:type="spellEnd"/>
            <w:r w:rsidRPr="001A36AD">
              <w:t xml:space="preserve"> </w:t>
            </w:r>
            <w:proofErr w:type="spellStart"/>
            <w:r w:rsidRPr="001A36AD">
              <w:t>phủ</w:t>
            </w:r>
            <w:proofErr w:type="spellEnd"/>
            <w:r w:rsidRPr="001A36AD">
              <w:t xml:space="preserve"> </w:t>
            </w:r>
            <w:proofErr w:type="spellStart"/>
            <w:r w:rsidRPr="001A36AD">
              <w:t>quy</w:t>
            </w:r>
            <w:proofErr w:type="spellEnd"/>
            <w:r w:rsidRPr="001A36AD">
              <w:t xml:space="preserve"> </w:t>
            </w:r>
            <w:proofErr w:type="spellStart"/>
            <w:r w:rsidRPr="001A36AD">
              <w:t>định</w:t>
            </w:r>
            <w:proofErr w:type="spellEnd"/>
            <w:r w:rsidRPr="001A36AD">
              <w:t xml:space="preserve"> chi </w:t>
            </w:r>
            <w:proofErr w:type="spellStart"/>
            <w:r w:rsidRPr="001A36AD">
              <w:t>tiết</w:t>
            </w:r>
            <w:proofErr w:type="spellEnd"/>
            <w:r w:rsidRPr="001A36AD">
              <w:t xml:space="preserve"> </w:t>
            </w:r>
            <w:proofErr w:type="spellStart"/>
            <w:r w:rsidRPr="001A36AD">
              <w:t>một</w:t>
            </w:r>
            <w:proofErr w:type="spellEnd"/>
            <w:r w:rsidRPr="001A36AD">
              <w:t xml:space="preserve"> </w:t>
            </w:r>
            <w:proofErr w:type="spellStart"/>
            <w:r w:rsidRPr="001A36AD">
              <w:t>số</w:t>
            </w:r>
            <w:proofErr w:type="spellEnd"/>
            <w:r w:rsidRPr="001A36AD">
              <w:t xml:space="preserve"> </w:t>
            </w:r>
            <w:proofErr w:type="spellStart"/>
            <w:r w:rsidRPr="001A36AD">
              <w:t>điều</w:t>
            </w:r>
            <w:proofErr w:type="spellEnd"/>
            <w:r w:rsidRPr="001A36AD">
              <w:t xml:space="preserve"> </w:t>
            </w:r>
            <w:proofErr w:type="spellStart"/>
            <w:r w:rsidRPr="001A36AD">
              <w:t>của</w:t>
            </w:r>
            <w:proofErr w:type="spellEnd"/>
            <w:r w:rsidRPr="001A36AD">
              <w:t xml:space="preserve"> </w:t>
            </w:r>
            <w:proofErr w:type="spellStart"/>
            <w:r w:rsidRPr="001A36AD">
              <w:t>Luật</w:t>
            </w:r>
            <w:proofErr w:type="spellEnd"/>
            <w:r w:rsidRPr="001A36AD">
              <w:t xml:space="preserve"> Bảo </w:t>
            </w:r>
            <w:proofErr w:type="spellStart"/>
            <w:r w:rsidRPr="001A36AD">
              <w:t>vệ</w:t>
            </w:r>
            <w:proofErr w:type="spellEnd"/>
            <w:r w:rsidRPr="001A36AD">
              <w:t xml:space="preserve"> </w:t>
            </w:r>
            <w:proofErr w:type="spellStart"/>
            <w:r w:rsidRPr="001A36AD">
              <w:t>môi</w:t>
            </w:r>
            <w:proofErr w:type="spellEnd"/>
            <w:r w:rsidRPr="001A36AD">
              <w:t xml:space="preserve"> </w:t>
            </w:r>
            <w:proofErr w:type="spellStart"/>
            <w:r w:rsidRPr="001A36AD">
              <w:t>trường</w:t>
            </w:r>
            <w:proofErr w:type="spellEnd"/>
            <w:r w:rsidRPr="001A36AD">
              <w:t xml:space="preserve">, </w:t>
            </w:r>
            <w:proofErr w:type="spellStart"/>
            <w:r w:rsidRPr="001A36AD">
              <w:t>được</w:t>
            </w:r>
            <w:proofErr w:type="spellEnd"/>
            <w:r w:rsidRPr="001A36AD">
              <w:t xml:space="preserve"> </w:t>
            </w:r>
            <w:proofErr w:type="spellStart"/>
            <w:r w:rsidRPr="001A36AD">
              <w:t>sửa</w:t>
            </w:r>
            <w:proofErr w:type="spellEnd"/>
            <w:r w:rsidRPr="001A36AD">
              <w:t xml:space="preserve"> </w:t>
            </w:r>
            <w:proofErr w:type="spellStart"/>
            <w:r w:rsidRPr="001A36AD">
              <w:t>đổi</w:t>
            </w:r>
            <w:proofErr w:type="spellEnd"/>
            <w:r w:rsidRPr="001A36AD">
              <w:t xml:space="preserve">, </w:t>
            </w:r>
            <w:proofErr w:type="spellStart"/>
            <w:r w:rsidRPr="001A36AD">
              <w:t>bổ</w:t>
            </w:r>
            <w:proofErr w:type="spellEnd"/>
            <w:r w:rsidRPr="001A36AD">
              <w:t xml:space="preserve"> sung </w:t>
            </w:r>
            <w:proofErr w:type="spellStart"/>
            <w:r w:rsidRPr="001A36AD">
              <w:t>bởi</w:t>
            </w:r>
            <w:proofErr w:type="spellEnd"/>
            <w:r w:rsidRPr="001A36AD">
              <w:t xml:space="preserve">: </w:t>
            </w:r>
            <w:proofErr w:type="spellStart"/>
            <w:r w:rsidRPr="001A36AD">
              <w:t>Nghị</w:t>
            </w:r>
            <w:proofErr w:type="spellEnd"/>
            <w:r w:rsidRPr="001A36AD">
              <w:t xml:space="preserve"> </w:t>
            </w:r>
            <w:proofErr w:type="spellStart"/>
            <w:r w:rsidRPr="001A36AD">
              <w:t>định</w:t>
            </w:r>
            <w:proofErr w:type="spellEnd"/>
            <w:r w:rsidRPr="001A36AD">
              <w:t xml:space="preserve"> </w:t>
            </w:r>
            <w:proofErr w:type="spellStart"/>
            <w:r w:rsidRPr="001A36AD">
              <w:t>số</w:t>
            </w:r>
            <w:proofErr w:type="spellEnd"/>
            <w:r w:rsidRPr="001A36AD">
              <w:t xml:space="preserve"> 05/2025/NĐ-CP </w:t>
            </w:r>
            <w:proofErr w:type="spellStart"/>
            <w:r w:rsidRPr="001A36AD">
              <w:t>ngày</w:t>
            </w:r>
            <w:proofErr w:type="spellEnd"/>
            <w:r w:rsidRPr="001A36AD">
              <w:t xml:space="preserve"> 06 </w:t>
            </w:r>
            <w:proofErr w:type="spellStart"/>
            <w:r w:rsidRPr="001A36AD">
              <w:t>tháng</w:t>
            </w:r>
            <w:proofErr w:type="spellEnd"/>
            <w:r w:rsidRPr="001A36AD">
              <w:t xml:space="preserve"> 01 </w:t>
            </w:r>
            <w:proofErr w:type="spellStart"/>
            <w:r w:rsidRPr="001A36AD">
              <w:t>năm</w:t>
            </w:r>
            <w:proofErr w:type="spellEnd"/>
            <w:r w:rsidRPr="001A36AD">
              <w:t xml:space="preserve"> 2025 </w:t>
            </w:r>
            <w:proofErr w:type="spellStart"/>
            <w:r w:rsidRPr="001A36AD">
              <w:t>của</w:t>
            </w:r>
            <w:proofErr w:type="spellEnd"/>
            <w:r w:rsidRPr="001A36AD">
              <w:t xml:space="preserve"> </w:t>
            </w:r>
            <w:proofErr w:type="spellStart"/>
            <w:r w:rsidRPr="001A36AD">
              <w:t>Chính</w:t>
            </w:r>
            <w:proofErr w:type="spellEnd"/>
            <w:r w:rsidRPr="001A36AD">
              <w:t xml:space="preserve"> </w:t>
            </w:r>
            <w:proofErr w:type="spellStart"/>
            <w:r w:rsidRPr="001A36AD">
              <w:t>phủ</w:t>
            </w:r>
            <w:proofErr w:type="spellEnd"/>
            <w:r w:rsidRPr="001A36AD">
              <w:t xml:space="preserve"> </w:t>
            </w:r>
            <w:proofErr w:type="spellStart"/>
            <w:r w:rsidRPr="001A36AD">
              <w:t>sửa</w:t>
            </w:r>
            <w:proofErr w:type="spellEnd"/>
            <w:r w:rsidRPr="001A36AD">
              <w:t xml:space="preserve"> </w:t>
            </w:r>
            <w:proofErr w:type="spellStart"/>
            <w:r w:rsidRPr="001A36AD">
              <w:t>đổi</w:t>
            </w:r>
            <w:proofErr w:type="spellEnd"/>
            <w:r w:rsidRPr="001A36AD">
              <w:t xml:space="preserve">, </w:t>
            </w:r>
            <w:proofErr w:type="spellStart"/>
            <w:r w:rsidRPr="001A36AD">
              <w:t>bổ</w:t>
            </w:r>
            <w:proofErr w:type="spellEnd"/>
            <w:r w:rsidRPr="001A36AD">
              <w:t xml:space="preserve"> sung </w:t>
            </w:r>
            <w:proofErr w:type="spellStart"/>
            <w:r w:rsidRPr="001A36AD">
              <w:t>một</w:t>
            </w:r>
            <w:proofErr w:type="spellEnd"/>
            <w:r w:rsidRPr="001A36AD">
              <w:t xml:space="preserve"> </w:t>
            </w:r>
            <w:proofErr w:type="spellStart"/>
            <w:r w:rsidRPr="001A36AD">
              <w:t>số</w:t>
            </w:r>
            <w:proofErr w:type="spellEnd"/>
            <w:r w:rsidRPr="001A36AD">
              <w:t xml:space="preserve"> </w:t>
            </w:r>
            <w:proofErr w:type="spellStart"/>
            <w:r w:rsidRPr="001A36AD">
              <w:t>điều</w:t>
            </w:r>
            <w:proofErr w:type="spellEnd"/>
            <w:r w:rsidRPr="001A36AD">
              <w:t xml:space="preserve"> </w:t>
            </w:r>
            <w:proofErr w:type="spellStart"/>
            <w:r w:rsidRPr="001A36AD">
              <w:t>của</w:t>
            </w:r>
            <w:proofErr w:type="spellEnd"/>
            <w:r w:rsidRPr="001A36AD">
              <w:t xml:space="preserve"> 08/2022/NĐ-CP </w:t>
            </w:r>
            <w:proofErr w:type="spellStart"/>
            <w:r w:rsidRPr="001A36AD">
              <w:t>ngày</w:t>
            </w:r>
            <w:proofErr w:type="spellEnd"/>
            <w:r w:rsidRPr="001A36AD">
              <w:t xml:space="preserve"> 10 </w:t>
            </w:r>
            <w:proofErr w:type="spellStart"/>
            <w:r w:rsidRPr="001A36AD">
              <w:t>tháng</w:t>
            </w:r>
            <w:proofErr w:type="spellEnd"/>
            <w:r w:rsidRPr="001A36AD">
              <w:t xml:space="preserve"> 01 </w:t>
            </w:r>
            <w:proofErr w:type="spellStart"/>
            <w:r w:rsidRPr="001A36AD">
              <w:t>năm</w:t>
            </w:r>
            <w:proofErr w:type="spellEnd"/>
            <w:r w:rsidRPr="001A36AD">
              <w:t xml:space="preserve"> 2022 </w:t>
            </w:r>
            <w:proofErr w:type="spellStart"/>
            <w:r w:rsidRPr="001A36AD">
              <w:t>của</w:t>
            </w:r>
            <w:proofErr w:type="spellEnd"/>
            <w:r w:rsidRPr="001A36AD">
              <w:t xml:space="preserve"> </w:t>
            </w:r>
            <w:proofErr w:type="spellStart"/>
            <w:r w:rsidRPr="001A36AD">
              <w:t>Chính</w:t>
            </w:r>
            <w:proofErr w:type="spellEnd"/>
            <w:r w:rsidRPr="001A36AD">
              <w:t xml:space="preserve"> </w:t>
            </w:r>
            <w:proofErr w:type="spellStart"/>
            <w:r w:rsidRPr="001A36AD">
              <w:t>phủ</w:t>
            </w:r>
            <w:proofErr w:type="spellEnd"/>
            <w:r w:rsidRPr="001A36AD">
              <w:t xml:space="preserve"> </w:t>
            </w:r>
            <w:proofErr w:type="spellStart"/>
            <w:r w:rsidRPr="001A36AD">
              <w:t>quy</w:t>
            </w:r>
            <w:proofErr w:type="spellEnd"/>
            <w:r w:rsidRPr="001A36AD">
              <w:t xml:space="preserve"> </w:t>
            </w:r>
            <w:proofErr w:type="spellStart"/>
            <w:r w:rsidRPr="001A36AD">
              <w:t>định</w:t>
            </w:r>
            <w:proofErr w:type="spellEnd"/>
            <w:r w:rsidRPr="001A36AD">
              <w:t xml:space="preserve"> chi </w:t>
            </w:r>
            <w:proofErr w:type="spellStart"/>
            <w:r w:rsidRPr="001A36AD">
              <w:t>tiết</w:t>
            </w:r>
            <w:proofErr w:type="spellEnd"/>
            <w:r w:rsidRPr="001A36AD">
              <w:t xml:space="preserve"> </w:t>
            </w:r>
            <w:proofErr w:type="spellStart"/>
            <w:r w:rsidRPr="001A36AD">
              <w:t>một</w:t>
            </w:r>
            <w:proofErr w:type="spellEnd"/>
            <w:r w:rsidRPr="001A36AD">
              <w:t xml:space="preserve"> </w:t>
            </w:r>
            <w:proofErr w:type="spellStart"/>
            <w:r w:rsidRPr="001A36AD">
              <w:t>số</w:t>
            </w:r>
            <w:proofErr w:type="spellEnd"/>
            <w:r w:rsidRPr="001A36AD">
              <w:t xml:space="preserve"> </w:t>
            </w:r>
            <w:proofErr w:type="spellStart"/>
            <w:r w:rsidRPr="001A36AD">
              <w:t>điều</w:t>
            </w:r>
            <w:proofErr w:type="spellEnd"/>
            <w:r w:rsidRPr="001A36AD">
              <w:t xml:space="preserve"> </w:t>
            </w:r>
            <w:proofErr w:type="spellStart"/>
            <w:r w:rsidRPr="001A36AD">
              <w:t>của</w:t>
            </w:r>
            <w:proofErr w:type="spellEnd"/>
            <w:r w:rsidRPr="001A36AD">
              <w:t xml:space="preserve"> </w:t>
            </w:r>
            <w:proofErr w:type="spellStart"/>
            <w:r w:rsidRPr="001A36AD">
              <w:t>Luật</w:t>
            </w:r>
            <w:proofErr w:type="spellEnd"/>
            <w:r w:rsidRPr="001A36AD">
              <w:t xml:space="preserve"> Bảo </w:t>
            </w:r>
            <w:proofErr w:type="spellStart"/>
            <w:r w:rsidRPr="001A36AD">
              <w:t>vệ</w:t>
            </w:r>
            <w:proofErr w:type="spellEnd"/>
            <w:r w:rsidRPr="001A36AD">
              <w:t xml:space="preserve"> </w:t>
            </w:r>
            <w:proofErr w:type="spellStart"/>
            <w:r w:rsidRPr="001A36AD">
              <w:t>môi</w:t>
            </w:r>
            <w:proofErr w:type="spellEnd"/>
            <w:r w:rsidRPr="001A36AD">
              <w:t xml:space="preserve"> </w:t>
            </w:r>
            <w:proofErr w:type="spellStart"/>
            <w:r w:rsidRPr="001A36AD">
              <w:t>trường</w:t>
            </w:r>
            <w:proofErr w:type="spellEnd"/>
            <w:r w:rsidRPr="001A36AD">
              <w:t xml:space="preserve">, </w:t>
            </w:r>
            <w:proofErr w:type="spellStart"/>
            <w:r w:rsidRPr="001A36AD">
              <w:t>có</w:t>
            </w:r>
            <w:proofErr w:type="spellEnd"/>
            <w:r w:rsidRPr="001A36AD">
              <w:t xml:space="preserve"> </w:t>
            </w:r>
            <w:proofErr w:type="spellStart"/>
            <w:r w:rsidRPr="001A36AD">
              <w:t>hiệu</w:t>
            </w:r>
            <w:proofErr w:type="spellEnd"/>
            <w:r w:rsidRPr="001A36AD">
              <w:t xml:space="preserve"> </w:t>
            </w:r>
            <w:proofErr w:type="spellStart"/>
            <w:r w:rsidRPr="001A36AD">
              <w:t>lực</w:t>
            </w:r>
            <w:proofErr w:type="spellEnd"/>
            <w:r w:rsidRPr="001A36AD">
              <w:t xml:space="preserve"> </w:t>
            </w:r>
            <w:proofErr w:type="spellStart"/>
            <w:r w:rsidRPr="001A36AD">
              <w:t>kể</w:t>
            </w:r>
            <w:proofErr w:type="spellEnd"/>
            <w:r w:rsidRPr="001A36AD">
              <w:t xml:space="preserve"> </w:t>
            </w:r>
            <w:proofErr w:type="spellStart"/>
            <w:r w:rsidRPr="001A36AD">
              <w:t>từ</w:t>
            </w:r>
            <w:proofErr w:type="spellEnd"/>
            <w:r w:rsidRPr="001A36AD">
              <w:t xml:space="preserve"> </w:t>
            </w:r>
            <w:proofErr w:type="spellStart"/>
            <w:r w:rsidRPr="001A36AD">
              <w:t>ngày</w:t>
            </w:r>
            <w:proofErr w:type="spellEnd"/>
            <w:r w:rsidRPr="001A36AD">
              <w:t xml:space="preserve"> 06 </w:t>
            </w:r>
            <w:proofErr w:type="spellStart"/>
            <w:r w:rsidRPr="001A36AD">
              <w:t>tháng</w:t>
            </w:r>
            <w:proofErr w:type="spellEnd"/>
            <w:r w:rsidRPr="001A36AD">
              <w:t xml:space="preserve"> 01 </w:t>
            </w:r>
            <w:proofErr w:type="spellStart"/>
            <w:r w:rsidRPr="001A36AD">
              <w:t>năm</w:t>
            </w:r>
            <w:proofErr w:type="spellEnd"/>
            <w:r w:rsidRPr="001A36AD">
              <w:t xml:space="preserve"> 2025</w:t>
            </w:r>
            <w:r w:rsidRPr="001A36AD">
              <w:rPr>
                <w:lang w:val="vi-VN"/>
              </w:rPr>
              <w:t xml:space="preserve"> và </w:t>
            </w:r>
            <w:r w:rsidRPr="001A36AD">
              <w:t xml:space="preserve">Thông </w:t>
            </w:r>
            <w:proofErr w:type="spellStart"/>
            <w:r w:rsidRPr="001A36AD">
              <w:t>tư</w:t>
            </w:r>
            <w:proofErr w:type="spellEnd"/>
            <w:r w:rsidRPr="001A36AD">
              <w:t xml:space="preserve"> 02/2022/TT-BTNMT  </w:t>
            </w:r>
            <w:proofErr w:type="spellStart"/>
            <w:r w:rsidRPr="001A36AD">
              <w:t>ngày</w:t>
            </w:r>
            <w:proofErr w:type="spellEnd"/>
            <w:r w:rsidRPr="001A36AD">
              <w:t xml:space="preserve"> 10/01/2022 </w:t>
            </w:r>
            <w:proofErr w:type="spellStart"/>
            <w:r w:rsidRPr="001A36AD">
              <w:t>của</w:t>
            </w:r>
            <w:proofErr w:type="spellEnd"/>
            <w:r w:rsidRPr="001A36AD">
              <w:t xml:space="preserve"> </w:t>
            </w:r>
            <w:proofErr w:type="spellStart"/>
            <w:r w:rsidRPr="001A36AD">
              <w:t>Bộ</w:t>
            </w:r>
            <w:proofErr w:type="spellEnd"/>
            <w:r w:rsidRPr="001A36AD">
              <w:t xml:space="preserve"> Tài </w:t>
            </w:r>
            <w:proofErr w:type="spellStart"/>
            <w:r w:rsidRPr="001A36AD">
              <w:t>nguyên</w:t>
            </w:r>
            <w:proofErr w:type="spellEnd"/>
            <w:r w:rsidRPr="001A36AD">
              <w:t xml:space="preserve"> </w:t>
            </w:r>
            <w:proofErr w:type="spellStart"/>
            <w:r w:rsidRPr="001A36AD">
              <w:t>và</w:t>
            </w:r>
            <w:proofErr w:type="spellEnd"/>
            <w:r w:rsidRPr="001A36AD">
              <w:t xml:space="preserve"> </w:t>
            </w:r>
            <w:proofErr w:type="spellStart"/>
            <w:r w:rsidRPr="001A36AD">
              <w:t>Môi</w:t>
            </w:r>
            <w:proofErr w:type="spellEnd"/>
            <w:r w:rsidRPr="001A36AD">
              <w:t xml:space="preserve"> </w:t>
            </w:r>
            <w:proofErr w:type="spellStart"/>
            <w:r w:rsidRPr="001A36AD">
              <w:t>trường</w:t>
            </w:r>
            <w:proofErr w:type="spellEnd"/>
            <w:r w:rsidRPr="001A36AD">
              <w:t xml:space="preserve"> </w:t>
            </w:r>
            <w:proofErr w:type="spellStart"/>
            <w:r w:rsidRPr="001A36AD">
              <w:t>quy</w:t>
            </w:r>
            <w:proofErr w:type="spellEnd"/>
            <w:r w:rsidRPr="001A36AD">
              <w:t xml:space="preserve"> </w:t>
            </w:r>
            <w:proofErr w:type="spellStart"/>
            <w:r w:rsidRPr="001A36AD">
              <w:t>định</w:t>
            </w:r>
            <w:proofErr w:type="spellEnd"/>
            <w:r w:rsidRPr="001A36AD">
              <w:t xml:space="preserve"> chi </w:t>
            </w:r>
            <w:proofErr w:type="spellStart"/>
            <w:r w:rsidRPr="001A36AD">
              <w:t>tiết</w:t>
            </w:r>
            <w:proofErr w:type="spellEnd"/>
            <w:r w:rsidRPr="001A36AD">
              <w:t xml:space="preserve"> </w:t>
            </w:r>
            <w:proofErr w:type="spellStart"/>
            <w:r w:rsidRPr="001A36AD">
              <w:t>thi</w:t>
            </w:r>
            <w:proofErr w:type="spellEnd"/>
            <w:r w:rsidRPr="001A36AD">
              <w:t xml:space="preserve"> </w:t>
            </w:r>
            <w:proofErr w:type="spellStart"/>
            <w:r w:rsidRPr="001A36AD">
              <w:t>hành</w:t>
            </w:r>
            <w:proofErr w:type="spellEnd"/>
            <w:r w:rsidRPr="001A36AD">
              <w:t xml:space="preserve"> </w:t>
            </w:r>
            <w:proofErr w:type="spellStart"/>
            <w:r w:rsidRPr="001A36AD">
              <w:t>một</w:t>
            </w:r>
            <w:proofErr w:type="spellEnd"/>
            <w:r w:rsidRPr="001A36AD">
              <w:t xml:space="preserve"> </w:t>
            </w:r>
            <w:proofErr w:type="spellStart"/>
            <w:r w:rsidRPr="001A36AD">
              <w:t>số</w:t>
            </w:r>
            <w:proofErr w:type="spellEnd"/>
            <w:r w:rsidRPr="001A36AD">
              <w:t xml:space="preserve"> </w:t>
            </w:r>
            <w:proofErr w:type="spellStart"/>
            <w:r w:rsidRPr="001A36AD">
              <w:t>điều</w:t>
            </w:r>
            <w:proofErr w:type="spellEnd"/>
            <w:r w:rsidRPr="001A36AD">
              <w:t xml:space="preserve"> </w:t>
            </w:r>
            <w:proofErr w:type="spellStart"/>
            <w:r w:rsidRPr="001A36AD">
              <w:t>của</w:t>
            </w:r>
            <w:proofErr w:type="spellEnd"/>
            <w:r w:rsidRPr="001A36AD">
              <w:t xml:space="preserve"> </w:t>
            </w:r>
            <w:proofErr w:type="spellStart"/>
            <w:r w:rsidRPr="001A36AD">
              <w:t>Luật</w:t>
            </w:r>
            <w:proofErr w:type="spellEnd"/>
            <w:r w:rsidRPr="001A36AD">
              <w:t xml:space="preserve"> </w:t>
            </w:r>
            <w:proofErr w:type="spellStart"/>
            <w:r w:rsidRPr="001A36AD">
              <w:t>bảo</w:t>
            </w:r>
            <w:proofErr w:type="spellEnd"/>
            <w:r w:rsidRPr="001A36AD">
              <w:t xml:space="preserve"> </w:t>
            </w:r>
            <w:proofErr w:type="spellStart"/>
            <w:r w:rsidRPr="001A36AD">
              <w:t>vệ</w:t>
            </w:r>
            <w:proofErr w:type="spellEnd"/>
            <w:r w:rsidRPr="001A36AD">
              <w:t xml:space="preserve"> </w:t>
            </w:r>
            <w:proofErr w:type="spellStart"/>
            <w:r w:rsidRPr="001A36AD">
              <w:t>môi</w:t>
            </w:r>
            <w:proofErr w:type="spellEnd"/>
            <w:r w:rsidRPr="001A36AD">
              <w:t xml:space="preserve"> </w:t>
            </w:r>
            <w:proofErr w:type="spellStart"/>
            <w:r w:rsidRPr="001A36AD">
              <w:t>trường</w:t>
            </w:r>
            <w:proofErr w:type="spellEnd"/>
            <w:r>
              <w:rPr>
                <w:shd w:val="clear" w:color="auto" w:fill="FFFFFF"/>
                <w:lang w:val="vi-VN"/>
              </w:rPr>
              <w:t xml:space="preserve"> và </w:t>
            </w:r>
            <w:proofErr w:type="spellStart"/>
            <w:r w:rsidRPr="001A36AD">
              <w:t>thông</w:t>
            </w:r>
            <w:proofErr w:type="spellEnd"/>
            <w:r w:rsidRPr="001A36AD">
              <w:t xml:space="preserve"> </w:t>
            </w:r>
            <w:proofErr w:type="spellStart"/>
            <w:r w:rsidRPr="001A36AD">
              <w:t>tư</w:t>
            </w:r>
            <w:proofErr w:type="spellEnd"/>
            <w:r>
              <w:t xml:space="preserve"> 07/2025/TT-BTNMT, </w:t>
            </w:r>
            <w:proofErr w:type="spellStart"/>
            <w:r>
              <w:t>ngày</w:t>
            </w:r>
            <w:proofErr w:type="spellEnd"/>
            <w:r>
              <w:t xml:space="preserve"> 28/2/2025</w:t>
            </w:r>
            <w:r w:rsidRPr="00E84089">
              <w:t xml:space="preserve"> </w:t>
            </w:r>
            <w:proofErr w:type="spellStart"/>
            <w:r w:rsidRPr="00E84089">
              <w:t>của</w:t>
            </w:r>
            <w:proofErr w:type="spellEnd"/>
            <w:r w:rsidRPr="00E84089">
              <w:t xml:space="preserve"> </w:t>
            </w:r>
            <w:proofErr w:type="spellStart"/>
            <w:r w:rsidRPr="00E84089">
              <w:t>Bộ</w:t>
            </w:r>
            <w:proofErr w:type="spellEnd"/>
            <w:r w:rsidRPr="00E84089">
              <w:t xml:space="preserve"> Tài </w:t>
            </w:r>
            <w:proofErr w:type="spellStart"/>
            <w:r w:rsidRPr="00E84089">
              <w:t>nguyên</w:t>
            </w:r>
            <w:proofErr w:type="spellEnd"/>
            <w:r w:rsidRPr="00E84089">
              <w:t xml:space="preserve"> </w:t>
            </w:r>
            <w:proofErr w:type="spellStart"/>
            <w:r w:rsidRPr="00E84089">
              <w:t>và</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 xml:space="preserve"> </w:t>
            </w:r>
            <w:proofErr w:type="spellStart"/>
            <w:r w:rsidRPr="00E84089">
              <w:t>quy</w:t>
            </w:r>
            <w:proofErr w:type="spellEnd"/>
            <w:r w:rsidRPr="00E84089">
              <w:t xml:space="preserve"> </w:t>
            </w:r>
            <w:proofErr w:type="spellStart"/>
            <w:r w:rsidRPr="00E84089">
              <w:t>định</w:t>
            </w:r>
            <w:proofErr w:type="spellEnd"/>
            <w:r w:rsidRPr="00E84089">
              <w:t xml:space="preserve"> </w:t>
            </w:r>
            <w:proofErr w:type="spellStart"/>
            <w:r>
              <w:t>s</w:t>
            </w:r>
            <w:r w:rsidRPr="001A36AD">
              <w:t>ửa</w:t>
            </w:r>
            <w:proofErr w:type="spellEnd"/>
            <w:r w:rsidRPr="001A36AD">
              <w:t xml:space="preserve"> </w:t>
            </w:r>
            <w:proofErr w:type="spellStart"/>
            <w:r w:rsidRPr="001A36AD">
              <w:t>đổi</w:t>
            </w:r>
            <w:proofErr w:type="spellEnd"/>
            <w:r w:rsidRPr="001A36AD">
              <w:t xml:space="preserve">, </w:t>
            </w:r>
            <w:proofErr w:type="spellStart"/>
            <w:r w:rsidRPr="001A36AD">
              <w:t>bổ</w:t>
            </w:r>
            <w:proofErr w:type="spellEnd"/>
            <w:r w:rsidRPr="001A36AD">
              <w:t xml:space="preserve"> sung </w:t>
            </w:r>
            <w:proofErr w:type="spellStart"/>
            <w:r w:rsidRPr="001A36AD">
              <w:t>một</w:t>
            </w:r>
            <w:proofErr w:type="spellEnd"/>
            <w:r w:rsidRPr="001A36AD">
              <w:t xml:space="preserve"> </w:t>
            </w:r>
            <w:proofErr w:type="spellStart"/>
            <w:r w:rsidRPr="001A36AD">
              <w:t>số</w:t>
            </w:r>
            <w:proofErr w:type="spellEnd"/>
            <w:r w:rsidRPr="001A36AD">
              <w:t xml:space="preserve"> </w:t>
            </w:r>
            <w:proofErr w:type="spellStart"/>
            <w:r w:rsidRPr="001A36AD">
              <w:t>điều</w:t>
            </w:r>
            <w:proofErr w:type="spellEnd"/>
            <w:r w:rsidRPr="001A36AD">
              <w:t xml:space="preserve"> </w:t>
            </w:r>
            <w:proofErr w:type="spellStart"/>
            <w:r w:rsidRPr="001A36AD">
              <w:t>của</w:t>
            </w:r>
            <w:proofErr w:type="spellEnd"/>
            <w:r w:rsidRPr="001A36AD">
              <w:t xml:space="preserve"> </w:t>
            </w:r>
            <w:proofErr w:type="spellStart"/>
            <w:r w:rsidRPr="001A36AD">
              <w:t>thông</w:t>
            </w:r>
            <w:proofErr w:type="spellEnd"/>
            <w:r w:rsidRPr="001A36AD">
              <w:t xml:space="preserve"> </w:t>
            </w:r>
            <w:proofErr w:type="spellStart"/>
            <w:r w:rsidRPr="001A36AD">
              <w:t>tư</w:t>
            </w:r>
            <w:proofErr w:type="spellEnd"/>
            <w:r w:rsidRPr="001A36AD">
              <w:t xml:space="preserve"> </w:t>
            </w:r>
            <w:proofErr w:type="spellStart"/>
            <w:r w:rsidRPr="001A36AD">
              <w:t>số</w:t>
            </w:r>
            <w:proofErr w:type="spellEnd"/>
            <w:r w:rsidRPr="001A36AD">
              <w:t xml:space="preserve"> 02/2022/</w:t>
            </w:r>
            <w:proofErr w:type="spellStart"/>
            <w:r w:rsidRPr="001A36AD">
              <w:t>tt-btnmt</w:t>
            </w:r>
            <w:proofErr w:type="spellEnd"/>
            <w:r w:rsidRPr="001A36AD">
              <w:t xml:space="preserve"> </w:t>
            </w:r>
            <w:proofErr w:type="spellStart"/>
            <w:r w:rsidRPr="001A36AD">
              <w:t>ngày</w:t>
            </w:r>
            <w:proofErr w:type="spellEnd"/>
            <w:r w:rsidRPr="001A36AD">
              <w:t xml:space="preserve"> 10 </w:t>
            </w:r>
            <w:proofErr w:type="spellStart"/>
            <w:r w:rsidRPr="001A36AD">
              <w:t>tháng</w:t>
            </w:r>
            <w:proofErr w:type="spellEnd"/>
            <w:r w:rsidRPr="001A36AD">
              <w:t xml:space="preserve"> 01 </w:t>
            </w:r>
            <w:proofErr w:type="spellStart"/>
            <w:r w:rsidRPr="001A36AD">
              <w:t>năm</w:t>
            </w:r>
            <w:proofErr w:type="spellEnd"/>
            <w:r w:rsidRPr="001A36AD">
              <w:t xml:space="preserve"> 2022 </w:t>
            </w:r>
            <w:proofErr w:type="spellStart"/>
            <w:r w:rsidRPr="001A36AD">
              <w:t>của</w:t>
            </w:r>
            <w:proofErr w:type="spellEnd"/>
            <w:r w:rsidRPr="001A36AD">
              <w:t xml:space="preserve"> </w:t>
            </w:r>
            <w:proofErr w:type="spellStart"/>
            <w:r w:rsidRPr="001A36AD">
              <w:t>bộ</w:t>
            </w:r>
            <w:proofErr w:type="spellEnd"/>
            <w:r w:rsidRPr="001A36AD">
              <w:t xml:space="preserve"> </w:t>
            </w:r>
            <w:proofErr w:type="spellStart"/>
            <w:r w:rsidRPr="001A36AD">
              <w:t>trưởng</w:t>
            </w:r>
            <w:proofErr w:type="spellEnd"/>
            <w:r w:rsidRPr="001A36AD">
              <w:t xml:space="preserve"> </w:t>
            </w:r>
            <w:proofErr w:type="spellStart"/>
            <w:r w:rsidRPr="001A36AD">
              <w:t>bộ</w:t>
            </w:r>
            <w:proofErr w:type="spellEnd"/>
            <w:r w:rsidRPr="001A36AD">
              <w:t xml:space="preserve"> </w:t>
            </w:r>
            <w:proofErr w:type="spellStart"/>
            <w:r w:rsidRPr="001A36AD">
              <w:t>tài</w:t>
            </w:r>
            <w:proofErr w:type="spellEnd"/>
            <w:r w:rsidRPr="001A36AD">
              <w:t xml:space="preserve"> </w:t>
            </w:r>
            <w:proofErr w:type="spellStart"/>
            <w:r w:rsidRPr="001A36AD">
              <w:t>nguyên</w:t>
            </w:r>
            <w:proofErr w:type="spellEnd"/>
            <w:r w:rsidRPr="001A36AD">
              <w:t xml:space="preserve"> </w:t>
            </w:r>
            <w:proofErr w:type="spellStart"/>
            <w:r w:rsidRPr="001A36AD">
              <w:t>và</w:t>
            </w:r>
            <w:proofErr w:type="spellEnd"/>
            <w:r w:rsidRPr="001A36AD">
              <w:t xml:space="preserve"> </w:t>
            </w:r>
            <w:proofErr w:type="spellStart"/>
            <w:r w:rsidRPr="001A36AD">
              <w:t>môi</w:t>
            </w:r>
            <w:proofErr w:type="spellEnd"/>
            <w:r w:rsidRPr="001A36AD">
              <w:t xml:space="preserve"> </w:t>
            </w:r>
            <w:proofErr w:type="spellStart"/>
            <w:r w:rsidRPr="001A36AD">
              <w:t>trường</w:t>
            </w:r>
            <w:proofErr w:type="spellEnd"/>
            <w:r w:rsidRPr="001A36AD">
              <w:t xml:space="preserve"> </w:t>
            </w:r>
            <w:proofErr w:type="spellStart"/>
            <w:r w:rsidRPr="001A36AD">
              <w:t>quy</w:t>
            </w:r>
            <w:proofErr w:type="spellEnd"/>
            <w:r w:rsidRPr="001A36AD">
              <w:t xml:space="preserve"> </w:t>
            </w:r>
            <w:proofErr w:type="spellStart"/>
            <w:r w:rsidRPr="001A36AD">
              <w:t>định</w:t>
            </w:r>
            <w:proofErr w:type="spellEnd"/>
            <w:r w:rsidRPr="001A36AD">
              <w:t xml:space="preserve"> chi </w:t>
            </w:r>
            <w:proofErr w:type="spellStart"/>
            <w:r w:rsidRPr="001A36AD">
              <w:t>tiết</w:t>
            </w:r>
            <w:proofErr w:type="spellEnd"/>
            <w:r w:rsidRPr="001A36AD">
              <w:t xml:space="preserve"> </w:t>
            </w:r>
            <w:proofErr w:type="spellStart"/>
            <w:r w:rsidRPr="001A36AD">
              <w:t>thi</w:t>
            </w:r>
            <w:proofErr w:type="spellEnd"/>
            <w:r w:rsidRPr="001A36AD">
              <w:t xml:space="preserve"> </w:t>
            </w:r>
            <w:proofErr w:type="spellStart"/>
            <w:r w:rsidRPr="001A36AD">
              <w:t>hành</w:t>
            </w:r>
            <w:proofErr w:type="spellEnd"/>
            <w:r w:rsidRPr="001A36AD">
              <w:t xml:space="preserve"> </w:t>
            </w:r>
            <w:proofErr w:type="spellStart"/>
            <w:r w:rsidRPr="001A36AD">
              <w:t>một</w:t>
            </w:r>
            <w:proofErr w:type="spellEnd"/>
            <w:r w:rsidRPr="001A36AD">
              <w:t xml:space="preserve"> </w:t>
            </w:r>
            <w:proofErr w:type="spellStart"/>
            <w:r w:rsidRPr="001A36AD">
              <w:t>số</w:t>
            </w:r>
            <w:proofErr w:type="spellEnd"/>
            <w:r w:rsidRPr="001A36AD">
              <w:t xml:space="preserve"> </w:t>
            </w:r>
            <w:proofErr w:type="spellStart"/>
            <w:r w:rsidRPr="001A36AD">
              <w:t>điều</w:t>
            </w:r>
            <w:proofErr w:type="spellEnd"/>
            <w:r w:rsidRPr="001A36AD">
              <w:t xml:space="preserve"> </w:t>
            </w:r>
            <w:proofErr w:type="spellStart"/>
            <w:r w:rsidRPr="001A36AD">
              <w:t>của</w:t>
            </w:r>
            <w:proofErr w:type="spellEnd"/>
            <w:r w:rsidRPr="001A36AD">
              <w:t xml:space="preserve"> </w:t>
            </w:r>
            <w:proofErr w:type="spellStart"/>
            <w:r w:rsidRPr="001A36AD">
              <w:t>luật</w:t>
            </w:r>
            <w:proofErr w:type="spellEnd"/>
            <w:r w:rsidRPr="001A36AD">
              <w:t xml:space="preserve"> </w:t>
            </w:r>
            <w:proofErr w:type="spellStart"/>
            <w:r w:rsidRPr="001A36AD">
              <w:t>bảo</w:t>
            </w:r>
            <w:proofErr w:type="spellEnd"/>
            <w:r w:rsidRPr="001A36AD">
              <w:t xml:space="preserve"> </w:t>
            </w:r>
            <w:proofErr w:type="spellStart"/>
            <w:r w:rsidRPr="001A36AD">
              <w:t>vệ</w:t>
            </w:r>
            <w:proofErr w:type="spellEnd"/>
            <w:r w:rsidRPr="001A36AD">
              <w:t xml:space="preserve"> </w:t>
            </w:r>
            <w:proofErr w:type="spellStart"/>
            <w:r w:rsidRPr="001A36AD">
              <w:t>môi</w:t>
            </w:r>
            <w:proofErr w:type="spellEnd"/>
            <w:r w:rsidRPr="001A36AD">
              <w:t xml:space="preserve"> </w:t>
            </w:r>
            <w:proofErr w:type="spellStart"/>
            <w:r w:rsidRPr="001A36AD">
              <w:t>trường</w:t>
            </w:r>
            <w:proofErr w:type="spellEnd"/>
          </w:p>
        </w:tc>
      </w:tr>
      <w:tr w:rsidR="00E26222" w:rsidRPr="00E84089" w14:paraId="3A006A49"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16F3988C" w14:textId="77777777" w:rsidR="00E26222" w:rsidRPr="00E84089" w:rsidRDefault="00E26222" w:rsidP="005F07BF">
            <w:pPr>
              <w:widowControl w:val="0"/>
              <w:autoSpaceDE w:val="0"/>
              <w:autoSpaceDN w:val="0"/>
              <w:adjustRightInd w:val="0"/>
              <w:jc w:val="center"/>
              <w:rPr>
                <w:b/>
                <w:i/>
                <w:noProof/>
              </w:rPr>
            </w:pPr>
            <w:r w:rsidRPr="00E84089">
              <w:rPr>
                <w:b/>
                <w:i/>
              </w:rPr>
              <w:t>3</w:t>
            </w:r>
          </w:p>
        </w:tc>
        <w:tc>
          <w:tcPr>
            <w:tcW w:w="8482" w:type="dxa"/>
            <w:gridSpan w:val="2"/>
            <w:tcBorders>
              <w:top w:val="single" w:sz="4" w:space="0" w:color="auto"/>
              <w:left w:val="single" w:sz="4" w:space="0" w:color="auto"/>
              <w:bottom w:val="single" w:sz="4" w:space="0" w:color="auto"/>
              <w:right w:val="single" w:sz="4" w:space="0" w:color="auto"/>
            </w:tcBorders>
            <w:vAlign w:val="center"/>
            <w:hideMark/>
          </w:tcPr>
          <w:p w14:paraId="1A2FE211" w14:textId="77777777" w:rsidR="00E26222" w:rsidRPr="00E84089" w:rsidRDefault="00E26222" w:rsidP="005F07BF">
            <w:pPr>
              <w:widowControl w:val="0"/>
              <w:rPr>
                <w:b/>
                <w:i/>
                <w:noProof/>
              </w:rPr>
            </w:pPr>
            <w:proofErr w:type="spellStart"/>
            <w:r w:rsidRPr="00E84089">
              <w:rPr>
                <w:b/>
                <w:i/>
              </w:rPr>
              <w:t>Không</w:t>
            </w:r>
            <w:proofErr w:type="spellEnd"/>
            <w:r w:rsidRPr="00E84089">
              <w:rPr>
                <w:b/>
                <w:i/>
              </w:rPr>
              <w:t xml:space="preserve"> </w:t>
            </w:r>
            <w:proofErr w:type="spellStart"/>
            <w:r w:rsidRPr="00E84089">
              <w:rPr>
                <w:b/>
                <w:i/>
              </w:rPr>
              <w:t>khí</w:t>
            </w:r>
            <w:proofErr w:type="spellEnd"/>
          </w:p>
        </w:tc>
      </w:tr>
      <w:tr w:rsidR="00E26222" w:rsidRPr="00E84089" w14:paraId="0E8A74F5"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3CFA50A1" w14:textId="77777777" w:rsidR="00E26222" w:rsidRPr="00E84089" w:rsidRDefault="00E26222" w:rsidP="005F07BF">
            <w:pPr>
              <w:widowControl w:val="0"/>
              <w:autoSpaceDE w:val="0"/>
              <w:autoSpaceDN w:val="0"/>
              <w:adjustRightInd w:val="0"/>
              <w:jc w:val="center"/>
              <w:rPr>
                <w:noProof/>
              </w:rP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69F40FB8" w14:textId="77777777" w:rsidR="00E26222" w:rsidRPr="00E84089" w:rsidRDefault="00E26222" w:rsidP="005F07BF">
            <w:pPr>
              <w:widowControl w:val="0"/>
              <w:jc w:val="both"/>
              <w:rPr>
                <w:noProof/>
              </w:rPr>
            </w:pPr>
            <w:r w:rsidRPr="00E84089">
              <w:t xml:space="preserve">Thông </w:t>
            </w:r>
            <w:proofErr w:type="spellStart"/>
            <w:r w:rsidRPr="00E84089">
              <w:t>số</w:t>
            </w:r>
            <w:proofErr w:type="spellEnd"/>
            <w:r w:rsidRPr="00E84089">
              <w:t xml:space="preserve"> </w:t>
            </w:r>
            <w:proofErr w:type="spellStart"/>
            <w:r w:rsidRPr="00E84089">
              <w:t>giám</w:t>
            </w:r>
            <w:proofErr w:type="spellEnd"/>
            <w:r w:rsidRPr="00E84089">
              <w:t xml:space="preserve"> </w:t>
            </w:r>
            <w:proofErr w:type="spellStart"/>
            <w:r w:rsidRPr="00E84089">
              <w:t>sát</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530C00E0" w14:textId="77777777" w:rsidR="00E26222" w:rsidRPr="00E84089" w:rsidRDefault="00E26222" w:rsidP="005F07BF">
            <w:pPr>
              <w:widowControl w:val="0"/>
            </w:pPr>
            <w:proofErr w:type="spellStart"/>
            <w:r w:rsidRPr="00E84089">
              <w:t>Bụi</w:t>
            </w:r>
            <w:proofErr w:type="spellEnd"/>
            <w:r w:rsidRPr="00E84089">
              <w:t xml:space="preserve"> </w:t>
            </w:r>
            <w:proofErr w:type="spellStart"/>
            <w:r w:rsidRPr="00E84089">
              <w:t>tổng</w:t>
            </w:r>
            <w:proofErr w:type="spellEnd"/>
            <w:r w:rsidRPr="00E84089">
              <w:t xml:space="preserve"> </w:t>
            </w:r>
            <w:proofErr w:type="spellStart"/>
            <w:r w:rsidRPr="00E84089">
              <w:t>số</w:t>
            </w:r>
            <w:proofErr w:type="spellEnd"/>
            <w:r w:rsidRPr="00E84089">
              <w:t xml:space="preserve">, </w:t>
            </w:r>
            <w:proofErr w:type="spellStart"/>
            <w:r w:rsidRPr="00E84089">
              <w:t>vận</w:t>
            </w:r>
            <w:proofErr w:type="spellEnd"/>
            <w:r w:rsidRPr="00E84089">
              <w:t xml:space="preserve"> </w:t>
            </w:r>
            <w:proofErr w:type="spellStart"/>
            <w:r w:rsidRPr="00E84089">
              <w:t>tốc</w:t>
            </w:r>
            <w:proofErr w:type="spellEnd"/>
            <w:r w:rsidRPr="00E84089">
              <w:t xml:space="preserve"> </w:t>
            </w:r>
            <w:proofErr w:type="spellStart"/>
            <w:r w:rsidRPr="00E84089">
              <w:t>gió</w:t>
            </w:r>
            <w:proofErr w:type="spellEnd"/>
            <w:r w:rsidRPr="00E84089">
              <w:t xml:space="preserve">, </w:t>
            </w:r>
            <w:proofErr w:type="spellStart"/>
            <w:r w:rsidRPr="00E84089">
              <w:t>áp</w:t>
            </w:r>
            <w:proofErr w:type="spellEnd"/>
            <w:r w:rsidRPr="00E84089">
              <w:t xml:space="preserve"> </w:t>
            </w:r>
            <w:proofErr w:type="spellStart"/>
            <w:r w:rsidRPr="00E84089">
              <w:t>suất</w:t>
            </w:r>
            <w:proofErr w:type="spellEnd"/>
            <w:r w:rsidRPr="00E84089">
              <w:t xml:space="preserve"> </w:t>
            </w:r>
            <w:proofErr w:type="spellStart"/>
            <w:r w:rsidRPr="00E84089">
              <w:t>khí</w:t>
            </w:r>
            <w:proofErr w:type="spellEnd"/>
            <w:r w:rsidRPr="00E84089">
              <w:t xml:space="preserve"> </w:t>
            </w:r>
            <w:proofErr w:type="spellStart"/>
            <w:r w:rsidRPr="00E84089">
              <w:t>quyển</w:t>
            </w:r>
            <w:proofErr w:type="spellEnd"/>
            <w:r w:rsidRPr="00E84089">
              <w:t xml:space="preserve">, </w:t>
            </w:r>
            <w:proofErr w:type="spellStart"/>
            <w:r w:rsidRPr="00E84089">
              <w:t>Tiếng</w:t>
            </w:r>
            <w:proofErr w:type="spellEnd"/>
            <w:r w:rsidRPr="00E84089">
              <w:t xml:space="preserve"> </w:t>
            </w:r>
            <w:proofErr w:type="spellStart"/>
            <w:r w:rsidRPr="00E84089">
              <w:t>ồn</w:t>
            </w:r>
            <w:proofErr w:type="spellEnd"/>
            <w:r w:rsidRPr="00E84089">
              <w:t xml:space="preserve">, </w:t>
            </w:r>
            <w:proofErr w:type="spellStart"/>
            <w:r w:rsidRPr="00E84089">
              <w:t>độ</w:t>
            </w:r>
            <w:proofErr w:type="spellEnd"/>
            <w:r w:rsidRPr="00E84089">
              <w:t xml:space="preserve"> rung, </w:t>
            </w:r>
            <w:proofErr w:type="spellStart"/>
            <w:r w:rsidRPr="00E84089">
              <w:t>khí</w:t>
            </w:r>
            <w:proofErr w:type="spellEnd"/>
            <w:r w:rsidRPr="00E84089">
              <w:t xml:space="preserve"> SO</w:t>
            </w:r>
            <w:r w:rsidRPr="00E84089">
              <w:rPr>
                <w:vertAlign w:val="subscript"/>
              </w:rPr>
              <w:t>2</w:t>
            </w:r>
            <w:r w:rsidRPr="00E84089">
              <w:t>, NO</w:t>
            </w:r>
            <w:r w:rsidRPr="00E84089">
              <w:rPr>
                <w:vertAlign w:val="subscript"/>
              </w:rPr>
              <w:t>2</w:t>
            </w:r>
            <w:r w:rsidRPr="00E84089">
              <w:t>, CO, CO</w:t>
            </w:r>
            <w:r w:rsidRPr="00E84089">
              <w:softHyphen/>
            </w:r>
            <w:r w:rsidRPr="00E84089">
              <w:softHyphen/>
            </w:r>
            <w:r w:rsidRPr="00E84089">
              <w:rPr>
                <w:vertAlign w:val="subscript"/>
              </w:rPr>
              <w:t>2</w:t>
            </w:r>
          </w:p>
        </w:tc>
      </w:tr>
      <w:tr w:rsidR="00E26222" w:rsidRPr="00E84089" w14:paraId="1D4F8D33"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70B59DD6" w14:textId="77777777" w:rsidR="00E26222" w:rsidRPr="00E84089" w:rsidRDefault="00E26222" w:rsidP="005F07BF">
            <w:pPr>
              <w:widowControl w:val="0"/>
              <w:autoSpaceDE w:val="0"/>
              <w:autoSpaceDN w:val="0"/>
              <w:adjustRightInd w:val="0"/>
              <w:jc w:val="center"/>
              <w:rPr>
                <w:noProof/>
              </w:rP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02751BD9" w14:textId="77777777" w:rsidR="00E26222" w:rsidRPr="00E84089" w:rsidRDefault="00E26222" w:rsidP="005F07BF">
            <w:pPr>
              <w:widowControl w:val="0"/>
              <w:jc w:val="both"/>
              <w:rPr>
                <w:noProof/>
              </w:rPr>
            </w:pPr>
            <w:proofErr w:type="spellStart"/>
            <w:r w:rsidRPr="00E84089">
              <w:t>Vị</w:t>
            </w:r>
            <w:proofErr w:type="spellEnd"/>
            <w:r w:rsidRPr="00E84089">
              <w:t xml:space="preserve"> </w:t>
            </w:r>
            <w:proofErr w:type="spellStart"/>
            <w:r w:rsidRPr="00E84089">
              <w:t>trí</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61BA061B" w14:textId="77777777" w:rsidR="00E26222" w:rsidRPr="00E84089" w:rsidRDefault="00E26222" w:rsidP="005F07BF">
            <w:pPr>
              <w:widowControl w:val="0"/>
              <w:jc w:val="both"/>
              <w:rPr>
                <w:noProof/>
              </w:rPr>
            </w:pPr>
            <w:r w:rsidRPr="00E84089">
              <w:t>- KK</w:t>
            </w:r>
            <w:r w:rsidRPr="00E84089">
              <w:rPr>
                <w:vertAlign w:val="subscript"/>
              </w:rPr>
              <w:t>1</w:t>
            </w:r>
            <w:r w:rsidRPr="00E84089">
              <w:t xml:space="preserve">:  </w:t>
            </w:r>
            <w:proofErr w:type="spellStart"/>
            <w:r w:rsidRPr="00E84089">
              <w:t>không</w:t>
            </w:r>
            <w:proofErr w:type="spellEnd"/>
            <w:r w:rsidRPr="00E84089">
              <w:t xml:space="preserve"> </w:t>
            </w:r>
            <w:proofErr w:type="spellStart"/>
            <w:r w:rsidRPr="00E84089">
              <w:t>khí</w:t>
            </w:r>
            <w:proofErr w:type="spellEnd"/>
            <w:r w:rsidRPr="00E84089">
              <w:t xml:space="preserve"> </w:t>
            </w:r>
            <w:proofErr w:type="spellStart"/>
            <w:r w:rsidRPr="00E84089">
              <w:t>tại</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đập</w:t>
            </w:r>
            <w:proofErr w:type="spellEnd"/>
            <w:r w:rsidRPr="00E84089">
              <w:t xml:space="preserve"> </w:t>
            </w:r>
            <w:proofErr w:type="spellStart"/>
            <w:r w:rsidRPr="00E84089">
              <w:t>chính</w:t>
            </w:r>
            <w:proofErr w:type="spellEnd"/>
            <w:r w:rsidRPr="00E84089">
              <w:t>;</w:t>
            </w:r>
          </w:p>
          <w:p w14:paraId="38893572" w14:textId="77777777" w:rsidR="00E26222" w:rsidRPr="00E84089" w:rsidRDefault="00E26222" w:rsidP="005F07BF">
            <w:pPr>
              <w:widowControl w:val="0"/>
              <w:tabs>
                <w:tab w:val="left" w:pos="185"/>
              </w:tabs>
              <w:jc w:val="both"/>
            </w:pPr>
            <w:r w:rsidRPr="00E84089">
              <w:t>- KK</w:t>
            </w:r>
            <w:r w:rsidRPr="00E84089">
              <w:rPr>
                <w:vertAlign w:val="subscript"/>
              </w:rPr>
              <w:t>2</w:t>
            </w:r>
            <w:r w:rsidRPr="00E84089">
              <w:t xml:space="preserve">: </w:t>
            </w:r>
            <w:proofErr w:type="spellStart"/>
            <w:r w:rsidRPr="00E84089">
              <w:t>Mẫu</w:t>
            </w:r>
            <w:proofErr w:type="spellEnd"/>
            <w:r w:rsidRPr="00E84089">
              <w:t xml:space="preserve"> </w:t>
            </w:r>
            <w:proofErr w:type="spellStart"/>
            <w:r w:rsidRPr="00E84089">
              <w:t>không</w:t>
            </w:r>
            <w:proofErr w:type="spellEnd"/>
            <w:r w:rsidRPr="00E84089">
              <w:t xml:space="preserve"> </w:t>
            </w:r>
            <w:proofErr w:type="spellStart"/>
            <w:r w:rsidRPr="00E84089">
              <w:t>khí</w:t>
            </w:r>
            <w:proofErr w:type="spellEnd"/>
            <w:r w:rsidRPr="00E84089">
              <w:t xml:space="preserve"> </w:t>
            </w:r>
            <w:proofErr w:type="spellStart"/>
            <w:r w:rsidRPr="00E84089">
              <w:t>tại</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nhà</w:t>
            </w:r>
            <w:proofErr w:type="spellEnd"/>
            <w:r w:rsidRPr="00E84089">
              <w:t xml:space="preserve"> </w:t>
            </w:r>
            <w:proofErr w:type="spellStart"/>
            <w:r w:rsidRPr="00E84089">
              <w:t>máy</w:t>
            </w:r>
            <w:proofErr w:type="spellEnd"/>
            <w:r w:rsidRPr="00E84089">
              <w:t>.</w:t>
            </w:r>
          </w:p>
          <w:p w14:paraId="02D415A8" w14:textId="77777777" w:rsidR="00E26222" w:rsidRPr="00E84089" w:rsidRDefault="00E26222" w:rsidP="005F07BF">
            <w:pPr>
              <w:widowControl w:val="0"/>
              <w:tabs>
                <w:tab w:val="left" w:pos="185"/>
              </w:tabs>
              <w:jc w:val="both"/>
              <w:rPr>
                <w:noProof/>
              </w:rPr>
            </w:pPr>
            <w:r w:rsidRPr="00E84089">
              <w:t>- KK</w:t>
            </w:r>
            <w:r w:rsidRPr="00E84089">
              <w:rPr>
                <w:vertAlign w:val="subscript"/>
              </w:rPr>
              <w:t>3</w:t>
            </w:r>
            <w:r w:rsidRPr="00E84089">
              <w:t xml:space="preserve">: </w:t>
            </w:r>
            <w:proofErr w:type="spellStart"/>
            <w:r w:rsidRPr="00E84089">
              <w:t>Mẫu</w:t>
            </w:r>
            <w:proofErr w:type="spellEnd"/>
            <w:r w:rsidRPr="00E84089">
              <w:t xml:space="preserve"> </w:t>
            </w:r>
            <w:proofErr w:type="spellStart"/>
            <w:r w:rsidRPr="00E84089">
              <w:t>không</w:t>
            </w:r>
            <w:proofErr w:type="spellEnd"/>
            <w:r w:rsidRPr="00E84089">
              <w:t xml:space="preserve"> </w:t>
            </w:r>
            <w:proofErr w:type="spellStart"/>
            <w:r w:rsidRPr="00E84089">
              <w:t>khí</w:t>
            </w:r>
            <w:proofErr w:type="spellEnd"/>
            <w:r w:rsidRPr="00E84089">
              <w:t xml:space="preserve"> </w:t>
            </w:r>
            <w:proofErr w:type="spellStart"/>
            <w:r w:rsidRPr="00E84089">
              <w:t>tại</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đập</w:t>
            </w:r>
            <w:proofErr w:type="spellEnd"/>
            <w:r w:rsidRPr="00E84089">
              <w:t xml:space="preserve"> </w:t>
            </w:r>
            <w:proofErr w:type="spellStart"/>
            <w:r w:rsidRPr="00E84089">
              <w:t>phụ</w:t>
            </w:r>
            <w:proofErr w:type="spellEnd"/>
            <w:r w:rsidRPr="00E84089">
              <w:t>.</w:t>
            </w:r>
          </w:p>
        </w:tc>
      </w:tr>
      <w:tr w:rsidR="00E26222" w:rsidRPr="00E84089" w14:paraId="750C91D3"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0FE895BB" w14:textId="77777777" w:rsidR="00E26222" w:rsidRPr="00E84089" w:rsidRDefault="00E26222" w:rsidP="005F07BF">
            <w:pPr>
              <w:widowControl w:val="0"/>
              <w:autoSpaceDE w:val="0"/>
              <w:autoSpaceDN w:val="0"/>
              <w:adjustRightInd w:val="0"/>
              <w:jc w:val="center"/>
              <w:rPr>
                <w:noProof/>
              </w:rP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68C4D3E3" w14:textId="77777777" w:rsidR="00E26222" w:rsidRPr="00E84089" w:rsidRDefault="00E26222" w:rsidP="005F07BF">
            <w:pPr>
              <w:widowControl w:val="0"/>
              <w:jc w:val="both"/>
              <w:rPr>
                <w:noProof/>
              </w:rPr>
            </w:pPr>
            <w:proofErr w:type="spellStart"/>
            <w:r w:rsidRPr="00E84089">
              <w:t>Tần</w:t>
            </w:r>
            <w:proofErr w:type="spellEnd"/>
            <w:r w:rsidRPr="00E84089">
              <w:t xml:space="preserve"> </w:t>
            </w:r>
            <w:proofErr w:type="spellStart"/>
            <w:r w:rsidRPr="00E84089">
              <w:t>suất</w:t>
            </w:r>
            <w:proofErr w:type="spellEnd"/>
            <w:r w:rsidRPr="00E84089">
              <w:t xml:space="preserve"> </w:t>
            </w:r>
            <w:proofErr w:type="spellStart"/>
            <w:r w:rsidRPr="00E84089">
              <w:t>giám</w:t>
            </w:r>
            <w:proofErr w:type="spellEnd"/>
            <w:r w:rsidRPr="00E84089">
              <w:t xml:space="preserve"> </w:t>
            </w:r>
            <w:proofErr w:type="spellStart"/>
            <w:r w:rsidRPr="00E84089">
              <w:t>sát</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6201AB11" w14:textId="77777777" w:rsidR="00E26222" w:rsidRPr="00E84089" w:rsidRDefault="00E26222" w:rsidP="005F07BF">
            <w:pPr>
              <w:widowControl w:val="0"/>
              <w:rPr>
                <w:noProof/>
              </w:rPr>
            </w:pPr>
            <w:r w:rsidRPr="00E84089">
              <w:t xml:space="preserve">3 </w:t>
            </w:r>
            <w:proofErr w:type="spellStart"/>
            <w:r w:rsidRPr="00E84089">
              <w:t>tháng</w:t>
            </w:r>
            <w:proofErr w:type="spellEnd"/>
            <w:r w:rsidRPr="00E84089">
              <w:t>/</w:t>
            </w:r>
            <w:proofErr w:type="spellStart"/>
            <w:r w:rsidRPr="00E84089">
              <w:t>lần</w:t>
            </w:r>
            <w:proofErr w:type="spellEnd"/>
          </w:p>
        </w:tc>
      </w:tr>
      <w:tr w:rsidR="00E26222" w:rsidRPr="00E84089" w14:paraId="174AA8E7"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7E434602" w14:textId="77777777" w:rsidR="00E26222" w:rsidRPr="00E84089" w:rsidRDefault="00E26222" w:rsidP="005F07BF">
            <w:pPr>
              <w:widowControl w:val="0"/>
              <w:autoSpaceDE w:val="0"/>
              <w:autoSpaceDN w:val="0"/>
              <w:adjustRightInd w:val="0"/>
              <w:jc w:val="center"/>
              <w:rPr>
                <w:noProof/>
              </w:rP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75E1AC64" w14:textId="77777777" w:rsidR="00E26222" w:rsidRPr="00E84089" w:rsidRDefault="00E26222" w:rsidP="005F07BF">
            <w:pPr>
              <w:widowControl w:val="0"/>
              <w:rPr>
                <w:noProof/>
              </w:rPr>
            </w:pPr>
            <w:r w:rsidRPr="00E84089">
              <w:t>Quy</w:t>
            </w:r>
            <w:r w:rsidRPr="00E84089">
              <w:rPr>
                <w:lang w:val="vi-VN"/>
              </w:rPr>
              <w:t xml:space="preserve"> chuẩn so sánh</w:t>
            </w:r>
          </w:p>
        </w:tc>
        <w:tc>
          <w:tcPr>
            <w:tcW w:w="6090" w:type="dxa"/>
            <w:tcBorders>
              <w:top w:val="single" w:sz="4" w:space="0" w:color="auto"/>
              <w:left w:val="single" w:sz="4" w:space="0" w:color="auto"/>
              <w:bottom w:val="single" w:sz="4" w:space="0" w:color="auto"/>
              <w:right w:val="single" w:sz="4" w:space="0" w:color="auto"/>
            </w:tcBorders>
            <w:vAlign w:val="center"/>
            <w:hideMark/>
          </w:tcPr>
          <w:p w14:paraId="6D9F674B" w14:textId="3759C095" w:rsidR="00E26222" w:rsidRPr="00E84089" w:rsidRDefault="00005998" w:rsidP="005F07BF">
            <w:pPr>
              <w:widowControl w:val="0"/>
              <w:rPr>
                <w:noProof/>
                <w:lang w:val="vi-VN"/>
              </w:rPr>
            </w:pPr>
            <w:r>
              <w:t>- QCVN 05:202</w:t>
            </w:r>
            <w:r w:rsidR="00E26222" w:rsidRPr="00E84089">
              <w:t>3/BTNMT.</w:t>
            </w:r>
          </w:p>
        </w:tc>
      </w:tr>
      <w:tr w:rsidR="00E26222" w:rsidRPr="00E84089" w14:paraId="5B15A8F4"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263E54C0" w14:textId="77777777" w:rsidR="00E26222" w:rsidRPr="00E84089" w:rsidRDefault="00E26222" w:rsidP="005F07BF">
            <w:pPr>
              <w:widowControl w:val="0"/>
              <w:autoSpaceDE w:val="0"/>
              <w:autoSpaceDN w:val="0"/>
              <w:adjustRightInd w:val="0"/>
              <w:jc w:val="center"/>
              <w:rPr>
                <w:b/>
              </w:rPr>
            </w:pPr>
            <w:r w:rsidRPr="00E84089">
              <w:rPr>
                <w:b/>
              </w:rPr>
              <w:t>4</w:t>
            </w:r>
          </w:p>
        </w:tc>
        <w:tc>
          <w:tcPr>
            <w:tcW w:w="8482" w:type="dxa"/>
            <w:gridSpan w:val="2"/>
            <w:tcBorders>
              <w:top w:val="single" w:sz="4" w:space="0" w:color="auto"/>
              <w:left w:val="single" w:sz="4" w:space="0" w:color="auto"/>
              <w:bottom w:val="single" w:sz="4" w:space="0" w:color="auto"/>
              <w:right w:val="single" w:sz="4" w:space="0" w:color="auto"/>
            </w:tcBorders>
            <w:vAlign w:val="center"/>
            <w:hideMark/>
          </w:tcPr>
          <w:p w14:paraId="40461162" w14:textId="77777777" w:rsidR="00E26222" w:rsidRPr="00E84089" w:rsidRDefault="00E26222" w:rsidP="005F07BF">
            <w:pPr>
              <w:widowControl w:val="0"/>
              <w:jc w:val="both"/>
              <w:rPr>
                <w:b/>
              </w:rPr>
            </w:pPr>
            <w:proofErr w:type="spellStart"/>
            <w:r w:rsidRPr="00E84089">
              <w:rPr>
                <w:b/>
              </w:rPr>
              <w:t>Nước</w:t>
            </w:r>
            <w:proofErr w:type="spellEnd"/>
            <w:r w:rsidRPr="00E84089">
              <w:rPr>
                <w:b/>
              </w:rPr>
              <w:t xml:space="preserve"> </w:t>
            </w:r>
            <w:proofErr w:type="spellStart"/>
            <w:r w:rsidRPr="00E84089">
              <w:rPr>
                <w:b/>
              </w:rPr>
              <w:t>thải</w:t>
            </w:r>
            <w:proofErr w:type="spellEnd"/>
            <w:r w:rsidRPr="00E84089">
              <w:rPr>
                <w:b/>
              </w:rPr>
              <w:t xml:space="preserve"> </w:t>
            </w:r>
            <w:proofErr w:type="spellStart"/>
            <w:r w:rsidRPr="00E84089">
              <w:rPr>
                <w:b/>
              </w:rPr>
              <w:t>sinh</w:t>
            </w:r>
            <w:proofErr w:type="spellEnd"/>
            <w:r w:rsidRPr="00E84089">
              <w:rPr>
                <w:b/>
              </w:rPr>
              <w:t xml:space="preserve"> </w:t>
            </w:r>
            <w:proofErr w:type="spellStart"/>
            <w:r w:rsidRPr="00E84089">
              <w:rPr>
                <w:b/>
              </w:rPr>
              <w:t>hoạt</w:t>
            </w:r>
            <w:proofErr w:type="spellEnd"/>
          </w:p>
        </w:tc>
      </w:tr>
      <w:tr w:rsidR="00E26222" w:rsidRPr="00E84089" w14:paraId="2EFE4989"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68FF7600" w14:textId="77777777" w:rsidR="00E26222" w:rsidRPr="00E84089" w:rsidRDefault="00E26222" w:rsidP="005F07BF">
            <w:pPr>
              <w:widowControl w:val="0"/>
              <w:autoSpaceDE w:val="0"/>
              <w:autoSpaceDN w:val="0"/>
              <w:adjustRightInd w:val="0"/>
              <w:jc w:val="cente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2B5EC447" w14:textId="77777777" w:rsidR="00E26222" w:rsidRPr="00E84089" w:rsidRDefault="00E26222" w:rsidP="005F07BF">
            <w:pPr>
              <w:widowControl w:val="0"/>
              <w:jc w:val="both"/>
            </w:pPr>
            <w:r w:rsidRPr="00E84089">
              <w:t xml:space="preserve">Thông </w:t>
            </w:r>
            <w:proofErr w:type="spellStart"/>
            <w:r w:rsidRPr="00E84089">
              <w:t>số</w:t>
            </w:r>
            <w:proofErr w:type="spellEnd"/>
            <w:r w:rsidRPr="00E84089">
              <w:t xml:space="preserve"> </w:t>
            </w:r>
            <w:proofErr w:type="spellStart"/>
            <w:r w:rsidRPr="00E84089">
              <w:t>giám</w:t>
            </w:r>
            <w:proofErr w:type="spellEnd"/>
            <w:r w:rsidRPr="00E84089">
              <w:t xml:space="preserve"> </w:t>
            </w:r>
            <w:proofErr w:type="spellStart"/>
            <w:r w:rsidRPr="00E84089">
              <w:t>sát</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6D9CAF4F" w14:textId="77777777" w:rsidR="00E26222" w:rsidRPr="00E84089" w:rsidRDefault="00E26222" w:rsidP="005F07BF">
            <w:pPr>
              <w:widowControl w:val="0"/>
              <w:jc w:val="both"/>
            </w:pPr>
            <w:r w:rsidRPr="00E84089">
              <w:t xml:space="preserve">pH, TSS, </w:t>
            </w:r>
            <w:proofErr w:type="spellStart"/>
            <w:r w:rsidRPr="00E84089">
              <w:t>Sunfua</w:t>
            </w:r>
            <w:proofErr w:type="spellEnd"/>
            <w:r w:rsidRPr="00E84089">
              <w:t xml:space="preserve">, Amoni, </w:t>
            </w:r>
            <w:proofErr w:type="spellStart"/>
            <w:r w:rsidRPr="00E84089">
              <w:t>Nitrat</w:t>
            </w:r>
            <w:proofErr w:type="spellEnd"/>
            <w:r w:rsidRPr="00E84089">
              <w:t xml:space="preserve">, </w:t>
            </w:r>
            <w:proofErr w:type="spellStart"/>
            <w:r w:rsidRPr="00E84089">
              <w:t>Dầu</w:t>
            </w:r>
            <w:proofErr w:type="spellEnd"/>
            <w:r w:rsidRPr="00E84089">
              <w:t xml:space="preserve"> </w:t>
            </w:r>
            <w:proofErr w:type="spellStart"/>
            <w:r w:rsidRPr="00E84089">
              <w:t>mỡ</w:t>
            </w:r>
            <w:proofErr w:type="spellEnd"/>
            <w:r w:rsidRPr="00E84089">
              <w:t xml:space="preserve">, </w:t>
            </w:r>
            <w:proofErr w:type="spellStart"/>
            <w:r w:rsidRPr="00E84089">
              <w:t>Phosphat</w:t>
            </w:r>
            <w:proofErr w:type="spellEnd"/>
            <w:r w:rsidRPr="00E84089">
              <w:t>, Coliform.</w:t>
            </w:r>
          </w:p>
        </w:tc>
      </w:tr>
      <w:tr w:rsidR="00E26222" w:rsidRPr="00E84089" w14:paraId="0D4B4761"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6C57CC88" w14:textId="77777777" w:rsidR="00E26222" w:rsidRPr="00E84089" w:rsidRDefault="00E26222" w:rsidP="005F07BF">
            <w:pPr>
              <w:widowControl w:val="0"/>
              <w:autoSpaceDE w:val="0"/>
              <w:autoSpaceDN w:val="0"/>
              <w:adjustRightInd w:val="0"/>
              <w:jc w:val="cente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7F4E6D58" w14:textId="77777777" w:rsidR="00E26222" w:rsidRPr="00E84089" w:rsidRDefault="00E26222" w:rsidP="005F07BF">
            <w:pPr>
              <w:widowControl w:val="0"/>
              <w:jc w:val="both"/>
            </w:pPr>
            <w:proofErr w:type="spellStart"/>
            <w:r w:rsidRPr="00E84089">
              <w:t>Vị</w:t>
            </w:r>
            <w:proofErr w:type="spellEnd"/>
            <w:r w:rsidRPr="00E84089">
              <w:t xml:space="preserve"> </w:t>
            </w:r>
            <w:proofErr w:type="spellStart"/>
            <w:r w:rsidRPr="00E84089">
              <w:t>trí</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7EC5D78E" w14:textId="77777777" w:rsidR="00E26222" w:rsidRPr="00E84089" w:rsidRDefault="00E26222" w:rsidP="005F07BF">
            <w:pPr>
              <w:widowControl w:val="0"/>
              <w:tabs>
                <w:tab w:val="left" w:pos="720"/>
              </w:tabs>
              <w:jc w:val="both"/>
            </w:pPr>
            <w:r w:rsidRPr="00E84089">
              <w:t>- T</w:t>
            </w:r>
            <w:r w:rsidRPr="00E84089">
              <w:rPr>
                <w:vertAlign w:val="subscript"/>
              </w:rPr>
              <w:t>1</w:t>
            </w:r>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từ</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lán</w:t>
            </w:r>
            <w:proofErr w:type="spellEnd"/>
            <w:r w:rsidRPr="00E84089">
              <w:t xml:space="preserve"> </w:t>
            </w:r>
            <w:proofErr w:type="spellStart"/>
            <w:r w:rsidRPr="00E84089">
              <w:t>trại</w:t>
            </w:r>
            <w:proofErr w:type="spellEnd"/>
            <w:r w:rsidRPr="00E84089">
              <w:t xml:space="preserve"> </w:t>
            </w:r>
            <w:proofErr w:type="spellStart"/>
            <w:r w:rsidRPr="00E84089">
              <w:t>tại</w:t>
            </w:r>
            <w:proofErr w:type="spellEnd"/>
            <w:r w:rsidRPr="00E84089">
              <w:t xml:space="preserve"> </w:t>
            </w:r>
            <w:proofErr w:type="spellStart"/>
            <w:r w:rsidRPr="00E84089">
              <w:t>nhà</w:t>
            </w:r>
            <w:proofErr w:type="spellEnd"/>
            <w:r w:rsidRPr="00E84089">
              <w:t xml:space="preserve"> </w:t>
            </w:r>
            <w:proofErr w:type="spellStart"/>
            <w:r w:rsidRPr="00E84089">
              <w:t>máy</w:t>
            </w:r>
            <w:proofErr w:type="spellEnd"/>
            <w:r w:rsidRPr="00E84089">
              <w:t>.</w:t>
            </w:r>
          </w:p>
          <w:p w14:paraId="06EB55E8" w14:textId="77777777" w:rsidR="00E26222" w:rsidRPr="00E84089" w:rsidRDefault="00E26222" w:rsidP="005F07BF">
            <w:pPr>
              <w:widowControl w:val="0"/>
              <w:tabs>
                <w:tab w:val="left" w:pos="720"/>
              </w:tabs>
              <w:jc w:val="both"/>
            </w:pPr>
            <w:r w:rsidRPr="00E84089">
              <w:t>- T</w:t>
            </w:r>
            <w:r w:rsidRPr="00E84089">
              <w:rPr>
                <w:vertAlign w:val="subscript"/>
              </w:rPr>
              <w:t>2</w:t>
            </w:r>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từ</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lán</w:t>
            </w:r>
            <w:proofErr w:type="spellEnd"/>
            <w:r w:rsidRPr="00E84089">
              <w:t xml:space="preserve"> </w:t>
            </w:r>
            <w:proofErr w:type="spellStart"/>
            <w:r w:rsidRPr="00E84089">
              <w:t>trại</w:t>
            </w:r>
            <w:proofErr w:type="spellEnd"/>
            <w:r w:rsidRPr="00E84089">
              <w:t xml:space="preserve"> </w:t>
            </w:r>
            <w:proofErr w:type="spellStart"/>
            <w:r w:rsidRPr="00E84089">
              <w:t>tại</w:t>
            </w:r>
            <w:proofErr w:type="spellEnd"/>
            <w:r w:rsidRPr="00E84089">
              <w:t xml:space="preserve"> </w:t>
            </w:r>
            <w:proofErr w:type="spellStart"/>
            <w:r w:rsidRPr="00E84089">
              <w:t>đập</w:t>
            </w:r>
            <w:proofErr w:type="spellEnd"/>
            <w:r w:rsidRPr="00E84089">
              <w:t xml:space="preserve"> </w:t>
            </w:r>
            <w:proofErr w:type="spellStart"/>
            <w:r w:rsidRPr="00E84089">
              <w:t>chính</w:t>
            </w:r>
            <w:proofErr w:type="spellEnd"/>
            <w:r w:rsidRPr="00E84089">
              <w:t>.</w:t>
            </w:r>
          </w:p>
        </w:tc>
      </w:tr>
      <w:tr w:rsidR="00E26222" w:rsidRPr="00E84089" w14:paraId="730AA579"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1BFDFA28" w14:textId="77777777" w:rsidR="00E26222" w:rsidRPr="00E84089" w:rsidRDefault="00E26222" w:rsidP="005F07BF">
            <w:pPr>
              <w:widowControl w:val="0"/>
              <w:autoSpaceDE w:val="0"/>
              <w:autoSpaceDN w:val="0"/>
              <w:adjustRightInd w:val="0"/>
              <w:jc w:val="cente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7972808F" w14:textId="77777777" w:rsidR="00E26222" w:rsidRPr="00E84089" w:rsidRDefault="00E26222" w:rsidP="005F07BF">
            <w:pPr>
              <w:widowControl w:val="0"/>
              <w:jc w:val="both"/>
            </w:pPr>
            <w:proofErr w:type="spellStart"/>
            <w:r w:rsidRPr="00E84089">
              <w:t>Tần</w:t>
            </w:r>
            <w:proofErr w:type="spellEnd"/>
            <w:r w:rsidRPr="00E84089">
              <w:t xml:space="preserve"> </w:t>
            </w:r>
            <w:proofErr w:type="spellStart"/>
            <w:r w:rsidRPr="00E84089">
              <w:t>suất</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38BAD859" w14:textId="77777777" w:rsidR="00E26222" w:rsidRPr="00E84089" w:rsidRDefault="00E26222" w:rsidP="005F07BF">
            <w:pPr>
              <w:widowControl w:val="0"/>
              <w:rPr>
                <w:noProof/>
              </w:rPr>
            </w:pPr>
            <w:r w:rsidRPr="00E84089">
              <w:t xml:space="preserve">3 </w:t>
            </w:r>
            <w:proofErr w:type="spellStart"/>
            <w:r w:rsidRPr="00E84089">
              <w:t>tháng</w:t>
            </w:r>
            <w:proofErr w:type="spellEnd"/>
            <w:r w:rsidRPr="00E84089">
              <w:t>/</w:t>
            </w:r>
            <w:proofErr w:type="spellStart"/>
            <w:r w:rsidRPr="00E84089">
              <w:t>lần</w:t>
            </w:r>
            <w:proofErr w:type="spellEnd"/>
          </w:p>
        </w:tc>
      </w:tr>
      <w:tr w:rsidR="00E26222" w:rsidRPr="00E84089" w14:paraId="721F9767"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7A7AF64F" w14:textId="77777777" w:rsidR="00E26222" w:rsidRPr="00E84089" w:rsidRDefault="00E26222" w:rsidP="005F07BF">
            <w:pPr>
              <w:widowControl w:val="0"/>
              <w:autoSpaceDE w:val="0"/>
              <w:autoSpaceDN w:val="0"/>
              <w:adjustRightInd w:val="0"/>
              <w:jc w:val="cente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5A482F81" w14:textId="77777777" w:rsidR="00E26222" w:rsidRPr="00E84089" w:rsidRDefault="00E26222" w:rsidP="005F07BF">
            <w:pPr>
              <w:widowControl w:val="0"/>
              <w:jc w:val="both"/>
              <w:rPr>
                <w:noProof/>
              </w:rPr>
            </w:pPr>
            <w:r w:rsidRPr="00E84089">
              <w:t xml:space="preserve">Tiêu </w:t>
            </w:r>
            <w:proofErr w:type="spellStart"/>
            <w:r w:rsidRPr="00E84089">
              <w:t>chuẩn</w:t>
            </w:r>
            <w:proofErr w:type="spellEnd"/>
            <w:r w:rsidRPr="00E84089">
              <w:t xml:space="preserve"> so </w:t>
            </w:r>
            <w:proofErr w:type="spellStart"/>
            <w:r w:rsidRPr="00E84089">
              <w:t>sánh</w:t>
            </w:r>
            <w:proofErr w:type="spellEnd"/>
            <w:r w:rsidRPr="00E84089">
              <w:t xml:space="preserve">/ Quy </w:t>
            </w:r>
            <w:proofErr w:type="spellStart"/>
            <w:r w:rsidRPr="00E84089">
              <w:t>chuẩn</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1E535CFB" w14:textId="16742B15" w:rsidR="00E26222" w:rsidRPr="00E84089" w:rsidRDefault="00E26222" w:rsidP="005F07BF">
            <w:pPr>
              <w:widowControl w:val="0"/>
              <w:tabs>
                <w:tab w:val="left" w:pos="720"/>
              </w:tabs>
              <w:jc w:val="both"/>
            </w:pPr>
            <w:r w:rsidRPr="00E84089">
              <w:t>QCVN14:20</w:t>
            </w:r>
            <w:r w:rsidR="00005998">
              <w:t>25</w:t>
            </w:r>
            <w:r w:rsidRPr="00E84089">
              <w:t>/BTNMT</w:t>
            </w:r>
          </w:p>
          <w:p w14:paraId="7F22B8FC" w14:textId="77777777" w:rsidR="00E26222" w:rsidRPr="00E84089" w:rsidRDefault="00E26222" w:rsidP="005F07BF">
            <w:pPr>
              <w:widowControl w:val="0"/>
              <w:tabs>
                <w:tab w:val="left" w:pos="720"/>
              </w:tabs>
              <w:jc w:val="both"/>
              <w:rPr>
                <w:b/>
              </w:rPr>
            </w:pPr>
            <w:r w:rsidRPr="00E84089">
              <w:t>(</w:t>
            </w:r>
            <w:proofErr w:type="spellStart"/>
            <w:r w:rsidRPr="00E84089">
              <w:t>Cột</w:t>
            </w:r>
            <w:proofErr w:type="spellEnd"/>
            <w:r w:rsidRPr="00E84089">
              <w:t xml:space="preserve"> B)</w:t>
            </w:r>
          </w:p>
        </w:tc>
      </w:tr>
      <w:tr w:rsidR="00E26222" w:rsidRPr="00E84089" w14:paraId="50B8645A"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41002DFF" w14:textId="77777777" w:rsidR="00E26222" w:rsidRPr="00E84089" w:rsidRDefault="00E26222" w:rsidP="005F07BF">
            <w:pPr>
              <w:widowControl w:val="0"/>
              <w:autoSpaceDE w:val="0"/>
              <w:autoSpaceDN w:val="0"/>
              <w:adjustRightInd w:val="0"/>
              <w:jc w:val="center"/>
              <w:rPr>
                <w:b/>
              </w:rPr>
            </w:pPr>
            <w:r w:rsidRPr="00E84089">
              <w:rPr>
                <w:b/>
              </w:rPr>
              <w:t>5</w:t>
            </w:r>
          </w:p>
        </w:tc>
        <w:tc>
          <w:tcPr>
            <w:tcW w:w="8482" w:type="dxa"/>
            <w:gridSpan w:val="2"/>
            <w:tcBorders>
              <w:top w:val="single" w:sz="4" w:space="0" w:color="auto"/>
              <w:left w:val="single" w:sz="4" w:space="0" w:color="auto"/>
              <w:bottom w:val="single" w:sz="4" w:space="0" w:color="auto"/>
              <w:right w:val="single" w:sz="4" w:space="0" w:color="auto"/>
            </w:tcBorders>
            <w:vAlign w:val="center"/>
            <w:hideMark/>
          </w:tcPr>
          <w:p w14:paraId="3EF178E9" w14:textId="77777777" w:rsidR="00E26222" w:rsidRPr="00E84089" w:rsidRDefault="00E26222" w:rsidP="005F07BF">
            <w:pPr>
              <w:widowControl w:val="0"/>
              <w:jc w:val="both"/>
              <w:rPr>
                <w:b/>
              </w:rPr>
            </w:pPr>
            <w:proofErr w:type="spellStart"/>
            <w:r w:rsidRPr="00E84089">
              <w:rPr>
                <w:b/>
              </w:rPr>
              <w:t>Nước</w:t>
            </w:r>
            <w:proofErr w:type="spellEnd"/>
            <w:r w:rsidRPr="00E84089">
              <w:rPr>
                <w:b/>
              </w:rPr>
              <w:t xml:space="preserve"> </w:t>
            </w:r>
            <w:proofErr w:type="spellStart"/>
            <w:r w:rsidRPr="00E84089">
              <w:rPr>
                <w:b/>
              </w:rPr>
              <w:t>thải</w:t>
            </w:r>
            <w:proofErr w:type="spellEnd"/>
            <w:r w:rsidRPr="00E84089">
              <w:rPr>
                <w:b/>
              </w:rPr>
              <w:t xml:space="preserve"> </w:t>
            </w:r>
            <w:proofErr w:type="spellStart"/>
            <w:r w:rsidRPr="00E84089">
              <w:rPr>
                <w:b/>
              </w:rPr>
              <w:t>thi</w:t>
            </w:r>
            <w:proofErr w:type="spellEnd"/>
            <w:r w:rsidRPr="00E84089">
              <w:rPr>
                <w:b/>
              </w:rPr>
              <w:t xml:space="preserve"> </w:t>
            </w:r>
            <w:proofErr w:type="spellStart"/>
            <w:r w:rsidRPr="00E84089">
              <w:rPr>
                <w:b/>
              </w:rPr>
              <w:t>công</w:t>
            </w:r>
            <w:proofErr w:type="spellEnd"/>
          </w:p>
        </w:tc>
      </w:tr>
      <w:tr w:rsidR="00E26222" w:rsidRPr="00E84089" w14:paraId="598609C0"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4CEEA524" w14:textId="77777777" w:rsidR="00E26222" w:rsidRPr="00E84089" w:rsidRDefault="00E26222" w:rsidP="005F07BF">
            <w:pPr>
              <w:widowControl w:val="0"/>
              <w:autoSpaceDE w:val="0"/>
              <w:autoSpaceDN w:val="0"/>
              <w:adjustRightInd w:val="0"/>
              <w:jc w:val="center"/>
            </w:pPr>
          </w:p>
        </w:tc>
        <w:tc>
          <w:tcPr>
            <w:tcW w:w="2392" w:type="dxa"/>
            <w:tcBorders>
              <w:top w:val="single" w:sz="4" w:space="0" w:color="auto"/>
              <w:left w:val="single" w:sz="4" w:space="0" w:color="auto"/>
              <w:bottom w:val="single" w:sz="4" w:space="0" w:color="auto"/>
              <w:right w:val="single" w:sz="4" w:space="0" w:color="auto"/>
            </w:tcBorders>
            <w:vAlign w:val="center"/>
            <w:hideMark/>
          </w:tcPr>
          <w:p w14:paraId="7A4224C0" w14:textId="77777777" w:rsidR="00E26222" w:rsidRPr="00E84089" w:rsidRDefault="00E26222" w:rsidP="005F07BF">
            <w:pPr>
              <w:widowControl w:val="0"/>
              <w:jc w:val="both"/>
            </w:pPr>
            <w:r w:rsidRPr="00E84089">
              <w:t xml:space="preserve">Thông </w:t>
            </w:r>
            <w:proofErr w:type="spellStart"/>
            <w:r w:rsidRPr="00E84089">
              <w:t>số</w:t>
            </w:r>
            <w:proofErr w:type="spellEnd"/>
            <w:r w:rsidRPr="00E84089">
              <w:t xml:space="preserve"> </w:t>
            </w:r>
            <w:proofErr w:type="spellStart"/>
            <w:r w:rsidRPr="00E84089">
              <w:t>giám</w:t>
            </w:r>
            <w:proofErr w:type="spellEnd"/>
            <w:r w:rsidRPr="00E84089">
              <w:t xml:space="preserve"> </w:t>
            </w:r>
            <w:proofErr w:type="spellStart"/>
            <w:r w:rsidRPr="00E84089">
              <w:t>sát</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5688CF50" w14:textId="77777777" w:rsidR="00E26222" w:rsidRPr="00E84089" w:rsidRDefault="00E26222" w:rsidP="005F07BF">
            <w:pPr>
              <w:widowControl w:val="0"/>
              <w:jc w:val="both"/>
            </w:pPr>
            <w:proofErr w:type="spellStart"/>
            <w:r w:rsidRPr="00E84089">
              <w:t>Nhiệt</w:t>
            </w:r>
            <w:proofErr w:type="spellEnd"/>
            <w:r w:rsidRPr="00E84089">
              <w:t xml:space="preserve"> </w:t>
            </w:r>
            <w:proofErr w:type="spellStart"/>
            <w:r w:rsidRPr="00E84089">
              <w:t>độ</w:t>
            </w:r>
            <w:proofErr w:type="spellEnd"/>
            <w:r w:rsidRPr="00E84089">
              <w:t>, pH, Mùi, BOD</w:t>
            </w:r>
            <w:r w:rsidRPr="00E84089">
              <w:rPr>
                <w:vertAlign w:val="subscript"/>
              </w:rPr>
              <w:t>5</w:t>
            </w:r>
            <w:r w:rsidRPr="00E84089">
              <w:t xml:space="preserve">, COD, TSS, </w:t>
            </w:r>
            <w:proofErr w:type="spellStart"/>
            <w:r w:rsidRPr="00E84089">
              <w:t>Dầu</w:t>
            </w:r>
            <w:proofErr w:type="spellEnd"/>
            <w:r w:rsidRPr="00E84089">
              <w:t xml:space="preserve"> </w:t>
            </w:r>
            <w:proofErr w:type="spellStart"/>
            <w:r w:rsidRPr="00E84089">
              <w:t>mỡ</w:t>
            </w:r>
            <w:proofErr w:type="spellEnd"/>
            <w:r w:rsidRPr="00E84089">
              <w:t xml:space="preserve">, Amoni, </w:t>
            </w:r>
            <w:proofErr w:type="spellStart"/>
            <w:r w:rsidRPr="00E84089">
              <w:t>Tổng</w:t>
            </w:r>
            <w:proofErr w:type="spellEnd"/>
            <w:r w:rsidRPr="00E84089">
              <w:t xml:space="preserve"> N, </w:t>
            </w:r>
            <w:proofErr w:type="spellStart"/>
            <w:r w:rsidRPr="00E84089">
              <w:t>Tổng</w:t>
            </w:r>
            <w:proofErr w:type="spellEnd"/>
            <w:r w:rsidRPr="00E84089">
              <w:t xml:space="preserve"> P, Coliform</w:t>
            </w:r>
          </w:p>
        </w:tc>
      </w:tr>
      <w:tr w:rsidR="00E26222" w:rsidRPr="00E84089" w14:paraId="14CF2F80"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0630F4DA" w14:textId="77777777" w:rsidR="00E26222" w:rsidRPr="00E84089" w:rsidRDefault="00E26222" w:rsidP="005F07BF">
            <w:pPr>
              <w:widowControl w:val="0"/>
              <w:autoSpaceDE w:val="0"/>
              <w:autoSpaceDN w:val="0"/>
              <w:adjustRightInd w:val="0"/>
              <w:jc w:val="center"/>
            </w:pPr>
          </w:p>
        </w:tc>
        <w:tc>
          <w:tcPr>
            <w:tcW w:w="2392" w:type="dxa"/>
            <w:tcBorders>
              <w:top w:val="single" w:sz="4" w:space="0" w:color="auto"/>
              <w:left w:val="single" w:sz="4" w:space="0" w:color="auto"/>
              <w:bottom w:val="single" w:sz="4" w:space="0" w:color="auto"/>
              <w:right w:val="single" w:sz="4" w:space="0" w:color="auto"/>
            </w:tcBorders>
            <w:vAlign w:val="center"/>
            <w:hideMark/>
          </w:tcPr>
          <w:p w14:paraId="1F2E0A77" w14:textId="77777777" w:rsidR="00E26222" w:rsidRPr="00E84089" w:rsidRDefault="00E26222" w:rsidP="005F07BF">
            <w:pPr>
              <w:widowControl w:val="0"/>
              <w:jc w:val="both"/>
            </w:pPr>
            <w:proofErr w:type="spellStart"/>
            <w:r w:rsidRPr="00E84089">
              <w:t>Vị</w:t>
            </w:r>
            <w:proofErr w:type="spellEnd"/>
            <w:r w:rsidRPr="00E84089">
              <w:t xml:space="preserve"> </w:t>
            </w:r>
            <w:proofErr w:type="spellStart"/>
            <w:r w:rsidRPr="00E84089">
              <w:t>trí</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445444B5" w14:textId="77777777" w:rsidR="00E26222" w:rsidRPr="00E84089" w:rsidRDefault="00E26222" w:rsidP="005F07BF">
            <w:pPr>
              <w:widowControl w:val="0"/>
              <w:jc w:val="both"/>
            </w:pPr>
            <w:r w:rsidRPr="00E84089">
              <w:t>-TC</w:t>
            </w:r>
            <w:r w:rsidRPr="00E84089">
              <w:rPr>
                <w:vertAlign w:val="subscript"/>
              </w:rPr>
              <w:t>1</w:t>
            </w:r>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nhà</w:t>
            </w:r>
            <w:proofErr w:type="spellEnd"/>
            <w:r w:rsidRPr="00E84089">
              <w:t xml:space="preserve"> </w:t>
            </w:r>
            <w:proofErr w:type="spellStart"/>
            <w:r w:rsidRPr="00E84089">
              <w:t>máy</w:t>
            </w:r>
            <w:proofErr w:type="spellEnd"/>
            <w:r w:rsidRPr="00E84089">
              <w:t>.</w:t>
            </w:r>
          </w:p>
          <w:p w14:paraId="6FDCA68C" w14:textId="77777777" w:rsidR="00E26222" w:rsidRPr="00E84089" w:rsidRDefault="00E26222" w:rsidP="005F07BF">
            <w:pPr>
              <w:widowControl w:val="0"/>
              <w:jc w:val="both"/>
            </w:pPr>
            <w:r w:rsidRPr="00E84089">
              <w:t>- TC</w:t>
            </w:r>
            <w:r w:rsidRPr="00E84089">
              <w:rPr>
                <w:vertAlign w:val="subscript"/>
              </w:rPr>
              <w:t>2</w:t>
            </w:r>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đập</w:t>
            </w:r>
            <w:proofErr w:type="spellEnd"/>
            <w:r w:rsidRPr="00E84089">
              <w:t xml:space="preserve"> </w:t>
            </w:r>
            <w:proofErr w:type="spellStart"/>
            <w:r w:rsidRPr="00E84089">
              <w:t>đầu</w:t>
            </w:r>
            <w:proofErr w:type="spellEnd"/>
            <w:r w:rsidRPr="00E84089">
              <w:t xml:space="preserve"> </w:t>
            </w:r>
            <w:proofErr w:type="spellStart"/>
            <w:r w:rsidRPr="00E84089">
              <w:t>mối</w:t>
            </w:r>
            <w:proofErr w:type="spellEnd"/>
            <w:r w:rsidRPr="00E84089">
              <w:t>.</w:t>
            </w:r>
          </w:p>
          <w:p w14:paraId="7EEE3E0B" w14:textId="77777777" w:rsidR="00E26222" w:rsidRPr="00E84089" w:rsidRDefault="00E26222" w:rsidP="005F07BF">
            <w:pPr>
              <w:widowControl w:val="0"/>
              <w:jc w:val="both"/>
            </w:pPr>
            <w:r w:rsidRPr="00E84089">
              <w:t>- TC</w:t>
            </w:r>
            <w:r w:rsidRPr="00E84089">
              <w:rPr>
                <w:vertAlign w:val="subscript"/>
              </w:rPr>
              <w:t>3</w:t>
            </w:r>
            <w:r w:rsidRPr="00E84089">
              <w:t xml:space="preserve">: </w:t>
            </w:r>
            <w:proofErr w:type="spellStart"/>
            <w:r w:rsidRPr="00E84089">
              <w:t>Nước</w:t>
            </w:r>
            <w:proofErr w:type="spellEnd"/>
            <w:r w:rsidRPr="00E84089">
              <w:t xml:space="preserve"> </w:t>
            </w:r>
            <w:proofErr w:type="spellStart"/>
            <w:r w:rsidRPr="00E84089">
              <w:t>thải</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đập</w:t>
            </w:r>
            <w:proofErr w:type="spellEnd"/>
            <w:r w:rsidRPr="00E84089">
              <w:t xml:space="preserve"> </w:t>
            </w:r>
            <w:proofErr w:type="spellStart"/>
            <w:r w:rsidRPr="00E84089">
              <w:t>phụ</w:t>
            </w:r>
            <w:proofErr w:type="spellEnd"/>
            <w:r w:rsidRPr="00E84089">
              <w:t>.</w:t>
            </w:r>
          </w:p>
        </w:tc>
      </w:tr>
      <w:tr w:rsidR="00E26222" w:rsidRPr="00E84089" w14:paraId="0716FD85"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6B5DEC95" w14:textId="77777777" w:rsidR="00E26222" w:rsidRPr="00E84089" w:rsidRDefault="00E26222" w:rsidP="005F07BF">
            <w:pPr>
              <w:widowControl w:val="0"/>
              <w:autoSpaceDE w:val="0"/>
              <w:autoSpaceDN w:val="0"/>
              <w:adjustRightInd w:val="0"/>
              <w:jc w:val="center"/>
            </w:pPr>
          </w:p>
        </w:tc>
        <w:tc>
          <w:tcPr>
            <w:tcW w:w="2392" w:type="dxa"/>
            <w:tcBorders>
              <w:top w:val="single" w:sz="4" w:space="0" w:color="auto"/>
              <w:left w:val="single" w:sz="4" w:space="0" w:color="auto"/>
              <w:bottom w:val="single" w:sz="4" w:space="0" w:color="auto"/>
              <w:right w:val="single" w:sz="4" w:space="0" w:color="auto"/>
            </w:tcBorders>
            <w:vAlign w:val="center"/>
            <w:hideMark/>
          </w:tcPr>
          <w:p w14:paraId="0D49FAFB" w14:textId="77777777" w:rsidR="00E26222" w:rsidRPr="00E84089" w:rsidRDefault="00E26222" w:rsidP="005F07BF">
            <w:pPr>
              <w:widowControl w:val="0"/>
              <w:jc w:val="both"/>
            </w:pPr>
            <w:proofErr w:type="spellStart"/>
            <w:r w:rsidRPr="00E84089">
              <w:t>Tần</w:t>
            </w:r>
            <w:proofErr w:type="spellEnd"/>
            <w:r w:rsidRPr="00E84089">
              <w:t xml:space="preserve"> </w:t>
            </w:r>
            <w:proofErr w:type="spellStart"/>
            <w:r w:rsidRPr="00E84089">
              <w:t>suất</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6A2E238E" w14:textId="77777777" w:rsidR="00E26222" w:rsidRPr="00E84089" w:rsidRDefault="00E26222" w:rsidP="005F07BF">
            <w:pPr>
              <w:widowControl w:val="0"/>
              <w:rPr>
                <w:noProof/>
              </w:rPr>
            </w:pPr>
            <w:r w:rsidRPr="00E84089">
              <w:t xml:space="preserve">3 </w:t>
            </w:r>
            <w:proofErr w:type="spellStart"/>
            <w:r w:rsidRPr="00E84089">
              <w:t>tháng</w:t>
            </w:r>
            <w:proofErr w:type="spellEnd"/>
            <w:r w:rsidRPr="00E84089">
              <w:t>/</w:t>
            </w:r>
            <w:proofErr w:type="spellStart"/>
            <w:r w:rsidRPr="00E84089">
              <w:t>lần</w:t>
            </w:r>
            <w:proofErr w:type="spellEnd"/>
          </w:p>
        </w:tc>
      </w:tr>
      <w:tr w:rsidR="00E26222" w:rsidRPr="00E84089" w14:paraId="682F4A56"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18087F42" w14:textId="77777777" w:rsidR="00E26222" w:rsidRPr="00E84089" w:rsidRDefault="00E26222" w:rsidP="005F07BF">
            <w:pPr>
              <w:widowControl w:val="0"/>
              <w:autoSpaceDE w:val="0"/>
              <w:autoSpaceDN w:val="0"/>
              <w:adjustRightInd w:val="0"/>
              <w:jc w:val="center"/>
            </w:pPr>
          </w:p>
        </w:tc>
        <w:tc>
          <w:tcPr>
            <w:tcW w:w="2392" w:type="dxa"/>
            <w:tcBorders>
              <w:top w:val="single" w:sz="4" w:space="0" w:color="auto"/>
              <w:left w:val="single" w:sz="4" w:space="0" w:color="auto"/>
              <w:bottom w:val="single" w:sz="4" w:space="0" w:color="auto"/>
              <w:right w:val="single" w:sz="4" w:space="0" w:color="auto"/>
            </w:tcBorders>
            <w:vAlign w:val="center"/>
            <w:hideMark/>
          </w:tcPr>
          <w:p w14:paraId="1906B356" w14:textId="77777777" w:rsidR="00E26222" w:rsidRPr="00E84089" w:rsidRDefault="00E26222" w:rsidP="005F07BF">
            <w:pPr>
              <w:widowControl w:val="0"/>
              <w:jc w:val="both"/>
              <w:rPr>
                <w:noProof/>
              </w:rPr>
            </w:pPr>
            <w:r w:rsidRPr="00E84089">
              <w:t>Quy</w:t>
            </w:r>
            <w:r w:rsidRPr="00E84089">
              <w:rPr>
                <w:lang w:val="vi-VN"/>
              </w:rPr>
              <w:t xml:space="preserve"> chuẩn so sánh</w:t>
            </w:r>
          </w:p>
        </w:tc>
        <w:tc>
          <w:tcPr>
            <w:tcW w:w="6090" w:type="dxa"/>
            <w:tcBorders>
              <w:top w:val="single" w:sz="4" w:space="0" w:color="auto"/>
              <w:left w:val="single" w:sz="4" w:space="0" w:color="auto"/>
              <w:bottom w:val="single" w:sz="4" w:space="0" w:color="auto"/>
              <w:right w:val="single" w:sz="4" w:space="0" w:color="auto"/>
            </w:tcBorders>
            <w:vAlign w:val="center"/>
            <w:hideMark/>
          </w:tcPr>
          <w:p w14:paraId="311AB21A" w14:textId="1AC9D288" w:rsidR="00E26222" w:rsidRPr="00E84089" w:rsidRDefault="00E26222" w:rsidP="00005998">
            <w:pPr>
              <w:widowControl w:val="0"/>
              <w:tabs>
                <w:tab w:val="left" w:pos="720"/>
              </w:tabs>
              <w:jc w:val="both"/>
            </w:pPr>
            <w:r w:rsidRPr="00E84089">
              <w:t>QCVN 40:20</w:t>
            </w:r>
            <w:r w:rsidR="00005998">
              <w:t>25</w:t>
            </w:r>
            <w:r w:rsidRPr="00E84089">
              <w:t>/BTNMT (</w:t>
            </w:r>
            <w:proofErr w:type="spellStart"/>
            <w:r w:rsidRPr="00E84089">
              <w:t>cột</w:t>
            </w:r>
            <w:proofErr w:type="spellEnd"/>
            <w:r w:rsidRPr="00E84089">
              <w:t xml:space="preserve"> B)</w:t>
            </w:r>
          </w:p>
        </w:tc>
      </w:tr>
      <w:tr w:rsidR="00E26222" w:rsidRPr="00E84089" w14:paraId="4A68EE48"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7943BC9A" w14:textId="77777777" w:rsidR="00E26222" w:rsidRPr="00E84089" w:rsidRDefault="00E26222" w:rsidP="005F07BF">
            <w:pPr>
              <w:widowControl w:val="0"/>
              <w:autoSpaceDE w:val="0"/>
              <w:autoSpaceDN w:val="0"/>
              <w:adjustRightInd w:val="0"/>
              <w:jc w:val="center"/>
              <w:rPr>
                <w:b/>
              </w:rPr>
            </w:pPr>
            <w:r w:rsidRPr="00E84089">
              <w:rPr>
                <w:b/>
              </w:rPr>
              <w:t>6</w:t>
            </w:r>
          </w:p>
        </w:tc>
        <w:tc>
          <w:tcPr>
            <w:tcW w:w="8482" w:type="dxa"/>
            <w:gridSpan w:val="2"/>
            <w:tcBorders>
              <w:top w:val="single" w:sz="4" w:space="0" w:color="auto"/>
              <w:left w:val="single" w:sz="4" w:space="0" w:color="auto"/>
              <w:bottom w:val="single" w:sz="4" w:space="0" w:color="auto"/>
              <w:right w:val="single" w:sz="4" w:space="0" w:color="auto"/>
            </w:tcBorders>
            <w:vAlign w:val="center"/>
            <w:hideMark/>
          </w:tcPr>
          <w:p w14:paraId="36A74759" w14:textId="77777777" w:rsidR="00E26222" w:rsidRPr="00E84089" w:rsidRDefault="00E26222" w:rsidP="005F07BF">
            <w:pPr>
              <w:widowControl w:val="0"/>
              <w:jc w:val="both"/>
              <w:rPr>
                <w:b/>
              </w:rPr>
            </w:pPr>
            <w:proofErr w:type="spellStart"/>
            <w:r w:rsidRPr="00E84089">
              <w:rPr>
                <w:b/>
              </w:rPr>
              <w:t>Nước</w:t>
            </w:r>
            <w:proofErr w:type="spellEnd"/>
            <w:r w:rsidRPr="00E84089">
              <w:rPr>
                <w:b/>
              </w:rPr>
              <w:t xml:space="preserve"> </w:t>
            </w:r>
            <w:proofErr w:type="spellStart"/>
            <w:r w:rsidRPr="00E84089">
              <w:rPr>
                <w:b/>
              </w:rPr>
              <w:t>mặt</w:t>
            </w:r>
            <w:proofErr w:type="spellEnd"/>
          </w:p>
        </w:tc>
      </w:tr>
      <w:tr w:rsidR="00E26222" w:rsidRPr="00E84089" w14:paraId="44875E27"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368A2EE7" w14:textId="77777777" w:rsidR="00E26222" w:rsidRPr="00E84089" w:rsidRDefault="00E26222" w:rsidP="005F07BF">
            <w:pPr>
              <w:widowControl w:val="0"/>
              <w:autoSpaceDE w:val="0"/>
              <w:autoSpaceDN w:val="0"/>
              <w:adjustRightInd w:val="0"/>
              <w:jc w:val="cente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6E361939" w14:textId="77777777" w:rsidR="00E26222" w:rsidRPr="00E84089" w:rsidRDefault="00E26222" w:rsidP="005F07BF">
            <w:pPr>
              <w:widowControl w:val="0"/>
              <w:jc w:val="both"/>
            </w:pPr>
            <w:r w:rsidRPr="00E84089">
              <w:t xml:space="preserve">Thông </w:t>
            </w:r>
            <w:proofErr w:type="spellStart"/>
            <w:r w:rsidRPr="00E84089">
              <w:t>số</w:t>
            </w:r>
            <w:proofErr w:type="spellEnd"/>
            <w:r w:rsidRPr="00E84089">
              <w:t xml:space="preserve"> </w:t>
            </w:r>
            <w:proofErr w:type="spellStart"/>
            <w:r w:rsidRPr="00E84089">
              <w:t>giám</w:t>
            </w:r>
            <w:proofErr w:type="spellEnd"/>
            <w:r w:rsidRPr="00E84089">
              <w:t xml:space="preserve"> </w:t>
            </w:r>
            <w:proofErr w:type="spellStart"/>
            <w:r w:rsidRPr="00E84089">
              <w:t>sát</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2C72A096" w14:textId="77777777" w:rsidR="00E26222" w:rsidRPr="00E84089" w:rsidRDefault="00E26222" w:rsidP="005F07BF">
            <w:pPr>
              <w:widowControl w:val="0"/>
              <w:jc w:val="both"/>
            </w:pPr>
            <w:r w:rsidRPr="00E84089">
              <w:t xml:space="preserve">pH, </w:t>
            </w:r>
            <w:r w:rsidRPr="00E84089">
              <w:rPr>
                <w:spacing w:val="10"/>
              </w:rPr>
              <w:t>DO</w:t>
            </w:r>
            <w:r w:rsidRPr="00E84089">
              <w:t>, BOD</w:t>
            </w:r>
            <w:r w:rsidRPr="00E84089">
              <w:rPr>
                <w:vertAlign w:val="subscript"/>
              </w:rPr>
              <w:t>5</w:t>
            </w:r>
            <w:r w:rsidRPr="00E84089">
              <w:t xml:space="preserve">, COD, TSS, </w:t>
            </w:r>
            <w:proofErr w:type="spellStart"/>
            <w:r w:rsidRPr="00E84089">
              <w:t>Dầu</w:t>
            </w:r>
            <w:proofErr w:type="spellEnd"/>
            <w:r w:rsidRPr="00E84089">
              <w:t xml:space="preserve"> </w:t>
            </w:r>
            <w:proofErr w:type="spellStart"/>
            <w:proofErr w:type="gramStart"/>
            <w:r w:rsidRPr="00E84089">
              <w:t>mỡ</w:t>
            </w:r>
            <w:proofErr w:type="spellEnd"/>
            <w:r w:rsidRPr="00E84089">
              <w:t>,  Amoni</w:t>
            </w:r>
            <w:proofErr w:type="gramEnd"/>
            <w:r w:rsidRPr="00E84089">
              <w:t xml:space="preserve">, </w:t>
            </w:r>
            <w:proofErr w:type="spellStart"/>
            <w:r w:rsidRPr="00E84089">
              <w:t>Tổng</w:t>
            </w:r>
            <w:proofErr w:type="spellEnd"/>
            <w:r w:rsidRPr="00E84089">
              <w:t xml:space="preserve"> N, </w:t>
            </w:r>
            <w:proofErr w:type="spellStart"/>
            <w:r w:rsidRPr="00E84089">
              <w:t>Tổng</w:t>
            </w:r>
            <w:proofErr w:type="spellEnd"/>
            <w:r w:rsidRPr="00E84089">
              <w:t xml:space="preserve"> P, Coliform.</w:t>
            </w:r>
          </w:p>
        </w:tc>
      </w:tr>
      <w:tr w:rsidR="00E26222" w:rsidRPr="00E84089" w14:paraId="38B9B764"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1833D8D5" w14:textId="77777777" w:rsidR="00E26222" w:rsidRPr="00E84089" w:rsidRDefault="00E26222" w:rsidP="005F07BF">
            <w:pPr>
              <w:widowControl w:val="0"/>
              <w:autoSpaceDE w:val="0"/>
              <w:autoSpaceDN w:val="0"/>
              <w:adjustRightInd w:val="0"/>
              <w:jc w:val="center"/>
            </w:pPr>
            <w:r w:rsidRPr="00E84089">
              <w:lastRenderedPageBreak/>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181234FB" w14:textId="77777777" w:rsidR="00E26222" w:rsidRPr="00E84089" w:rsidRDefault="00E26222" w:rsidP="005F07BF">
            <w:pPr>
              <w:widowControl w:val="0"/>
              <w:jc w:val="both"/>
            </w:pPr>
            <w:proofErr w:type="spellStart"/>
            <w:r w:rsidRPr="00E84089">
              <w:t>Vị</w:t>
            </w:r>
            <w:proofErr w:type="spellEnd"/>
            <w:r w:rsidRPr="00E84089">
              <w:t xml:space="preserve"> </w:t>
            </w:r>
            <w:proofErr w:type="spellStart"/>
            <w:r w:rsidRPr="00E84089">
              <w:t>trí</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0D872D3F" w14:textId="77777777" w:rsidR="00E26222" w:rsidRPr="00E84089" w:rsidRDefault="00E26222" w:rsidP="005F07BF">
            <w:pPr>
              <w:widowControl w:val="0"/>
              <w:spacing w:line="276" w:lineRule="auto"/>
              <w:jc w:val="both"/>
            </w:pPr>
            <w:r w:rsidRPr="00E84089">
              <w:t>- M</w:t>
            </w:r>
            <w:r w:rsidRPr="00E84089">
              <w:rPr>
                <w:vertAlign w:val="subscript"/>
              </w:rPr>
              <w:t>1</w:t>
            </w:r>
            <w:r w:rsidRPr="00E84089">
              <w:t xml:space="preserve">:  </w:t>
            </w:r>
            <w:proofErr w:type="spellStart"/>
            <w:r w:rsidRPr="00E84089">
              <w:t>mẫu</w:t>
            </w:r>
            <w:proofErr w:type="spellEnd"/>
            <w:r w:rsidRPr="00E84089">
              <w:t xml:space="preserve"> </w:t>
            </w:r>
            <w:proofErr w:type="spellStart"/>
            <w:r w:rsidRPr="00E84089">
              <w:t>nước</w:t>
            </w:r>
            <w:proofErr w:type="spellEnd"/>
            <w:r w:rsidRPr="00E84089">
              <w:t xml:space="preserve"> </w:t>
            </w:r>
            <w:proofErr w:type="spellStart"/>
            <w:r w:rsidRPr="00E84089">
              <w:t>mặt</w:t>
            </w:r>
            <w:proofErr w:type="spellEnd"/>
            <w:r w:rsidRPr="00E84089">
              <w:t xml:space="preserve"> </w:t>
            </w:r>
            <w:proofErr w:type="spellStart"/>
            <w:r w:rsidRPr="00E84089">
              <w:t>suối</w:t>
            </w:r>
            <w:proofErr w:type="spellEnd"/>
            <w:r w:rsidRPr="00E84089">
              <w:t xml:space="preserve"> </w:t>
            </w:r>
            <w:proofErr w:type="spellStart"/>
            <w:r w:rsidRPr="00E84089">
              <w:t>Tà</w:t>
            </w:r>
            <w:proofErr w:type="spellEnd"/>
            <w:r w:rsidRPr="00E84089">
              <w:t xml:space="preserve"> </w:t>
            </w:r>
            <w:proofErr w:type="spellStart"/>
            <w:r w:rsidRPr="00E84089">
              <w:t>Nậm</w:t>
            </w:r>
            <w:proofErr w:type="spellEnd"/>
            <w:r w:rsidRPr="00E84089">
              <w:t xml:space="preserve"> </w:t>
            </w:r>
            <w:proofErr w:type="spellStart"/>
            <w:r w:rsidRPr="00E84089">
              <w:t>Lù</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đập</w:t>
            </w:r>
            <w:proofErr w:type="spellEnd"/>
            <w:r w:rsidRPr="00E84089">
              <w:t xml:space="preserve"> </w:t>
            </w:r>
            <w:proofErr w:type="spellStart"/>
            <w:r w:rsidRPr="00E84089">
              <w:t>chính</w:t>
            </w:r>
            <w:proofErr w:type="spellEnd"/>
            <w:r w:rsidRPr="00E84089">
              <w:t>;</w:t>
            </w:r>
          </w:p>
          <w:p w14:paraId="15DF75DF" w14:textId="77777777" w:rsidR="00E26222" w:rsidRPr="00E84089" w:rsidRDefault="00E26222" w:rsidP="005F07BF">
            <w:pPr>
              <w:widowControl w:val="0"/>
              <w:spacing w:line="276" w:lineRule="auto"/>
              <w:jc w:val="both"/>
            </w:pPr>
            <w:r w:rsidRPr="00E84089">
              <w:t>- M</w:t>
            </w:r>
            <w:r w:rsidRPr="00E84089">
              <w:rPr>
                <w:vertAlign w:val="subscript"/>
              </w:rPr>
              <w:t>2</w:t>
            </w:r>
            <w:r w:rsidRPr="00E84089">
              <w:t xml:space="preserve">: </w:t>
            </w:r>
            <w:proofErr w:type="spellStart"/>
            <w:r w:rsidRPr="00E84089">
              <w:t>mẫu</w:t>
            </w:r>
            <w:proofErr w:type="spellEnd"/>
            <w:r w:rsidRPr="00E84089">
              <w:t xml:space="preserve"> </w:t>
            </w:r>
            <w:proofErr w:type="spellStart"/>
            <w:r w:rsidRPr="00E84089">
              <w:t>nước</w:t>
            </w:r>
            <w:proofErr w:type="spellEnd"/>
            <w:r w:rsidRPr="00E84089">
              <w:t xml:space="preserve"> </w:t>
            </w:r>
            <w:proofErr w:type="spellStart"/>
            <w:r w:rsidRPr="00E84089">
              <w:t>mặt</w:t>
            </w:r>
            <w:proofErr w:type="spellEnd"/>
            <w:r w:rsidRPr="00E84089">
              <w:t xml:space="preserve"> </w:t>
            </w:r>
            <w:proofErr w:type="spellStart"/>
            <w:r w:rsidRPr="00E84089">
              <w:t>suối</w:t>
            </w:r>
            <w:proofErr w:type="spellEnd"/>
            <w:r w:rsidRPr="00E84089">
              <w:t xml:space="preserve"> </w:t>
            </w:r>
            <w:proofErr w:type="spellStart"/>
            <w:r w:rsidRPr="00E84089">
              <w:t>Tà</w:t>
            </w:r>
            <w:proofErr w:type="spellEnd"/>
            <w:r w:rsidRPr="00E84089">
              <w:t xml:space="preserve"> </w:t>
            </w:r>
            <w:proofErr w:type="spellStart"/>
            <w:r w:rsidRPr="00E84089">
              <w:t>Luông</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đập</w:t>
            </w:r>
            <w:proofErr w:type="spellEnd"/>
            <w:r w:rsidRPr="00E84089">
              <w:t xml:space="preserve"> </w:t>
            </w:r>
            <w:proofErr w:type="spellStart"/>
            <w:r w:rsidRPr="00E84089">
              <w:t>phụ</w:t>
            </w:r>
            <w:proofErr w:type="spellEnd"/>
            <w:r w:rsidRPr="00E84089">
              <w:t>.</w:t>
            </w:r>
          </w:p>
        </w:tc>
      </w:tr>
      <w:tr w:rsidR="00E26222" w:rsidRPr="00E84089" w14:paraId="47972D75"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47BD46D4" w14:textId="77777777" w:rsidR="00E26222" w:rsidRPr="00E84089" w:rsidRDefault="00E26222" w:rsidP="005F07BF">
            <w:pPr>
              <w:widowControl w:val="0"/>
              <w:autoSpaceDE w:val="0"/>
              <w:autoSpaceDN w:val="0"/>
              <w:adjustRightInd w:val="0"/>
              <w:jc w:val="cente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43530224" w14:textId="77777777" w:rsidR="00E26222" w:rsidRPr="00E84089" w:rsidRDefault="00E26222" w:rsidP="005F07BF">
            <w:pPr>
              <w:widowControl w:val="0"/>
              <w:jc w:val="both"/>
            </w:pPr>
            <w:proofErr w:type="spellStart"/>
            <w:r w:rsidRPr="00E84089">
              <w:t>Tần</w:t>
            </w:r>
            <w:proofErr w:type="spellEnd"/>
            <w:r w:rsidRPr="00E84089">
              <w:t xml:space="preserve"> </w:t>
            </w:r>
            <w:proofErr w:type="spellStart"/>
            <w:r w:rsidRPr="00E84089">
              <w:t>suất</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6285F1B9" w14:textId="77777777" w:rsidR="00E26222" w:rsidRPr="00E84089" w:rsidRDefault="00E26222" w:rsidP="005F07BF">
            <w:pPr>
              <w:widowControl w:val="0"/>
              <w:rPr>
                <w:noProof/>
              </w:rPr>
            </w:pPr>
            <w:r w:rsidRPr="00E84089">
              <w:t xml:space="preserve">6 </w:t>
            </w:r>
            <w:proofErr w:type="spellStart"/>
            <w:r w:rsidRPr="00E84089">
              <w:t>tháng</w:t>
            </w:r>
            <w:proofErr w:type="spellEnd"/>
            <w:r w:rsidRPr="00E84089">
              <w:t>/</w:t>
            </w:r>
            <w:proofErr w:type="spellStart"/>
            <w:r w:rsidRPr="00E84089">
              <w:t>lần</w:t>
            </w:r>
            <w:proofErr w:type="spellEnd"/>
          </w:p>
        </w:tc>
      </w:tr>
      <w:tr w:rsidR="00E26222" w:rsidRPr="00E84089" w14:paraId="2A90E38C"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0DB7C6E3" w14:textId="77777777" w:rsidR="00E26222" w:rsidRPr="00E84089" w:rsidRDefault="00E26222" w:rsidP="005F07BF">
            <w:pPr>
              <w:widowControl w:val="0"/>
              <w:autoSpaceDE w:val="0"/>
              <w:autoSpaceDN w:val="0"/>
              <w:adjustRightInd w:val="0"/>
              <w:jc w:val="cente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5E559CB9" w14:textId="77777777" w:rsidR="00E26222" w:rsidRPr="00E84089" w:rsidRDefault="00E26222" w:rsidP="005F07BF">
            <w:pPr>
              <w:widowControl w:val="0"/>
              <w:jc w:val="both"/>
              <w:rPr>
                <w:noProof/>
              </w:rPr>
            </w:pPr>
            <w:r w:rsidRPr="00E84089">
              <w:t>Quy</w:t>
            </w:r>
            <w:r w:rsidRPr="00E84089">
              <w:rPr>
                <w:lang w:val="vi-VN"/>
              </w:rPr>
              <w:t xml:space="preserve"> chuẩn so sánh</w:t>
            </w:r>
          </w:p>
        </w:tc>
        <w:tc>
          <w:tcPr>
            <w:tcW w:w="6090" w:type="dxa"/>
            <w:tcBorders>
              <w:top w:val="single" w:sz="4" w:space="0" w:color="auto"/>
              <w:left w:val="single" w:sz="4" w:space="0" w:color="auto"/>
              <w:bottom w:val="single" w:sz="4" w:space="0" w:color="auto"/>
              <w:right w:val="single" w:sz="4" w:space="0" w:color="auto"/>
            </w:tcBorders>
            <w:vAlign w:val="center"/>
            <w:hideMark/>
          </w:tcPr>
          <w:p w14:paraId="156A5022" w14:textId="51176607" w:rsidR="00E26222" w:rsidRPr="00E84089" w:rsidRDefault="00E26222" w:rsidP="005F07BF">
            <w:pPr>
              <w:widowControl w:val="0"/>
              <w:tabs>
                <w:tab w:val="left" w:pos="720"/>
              </w:tabs>
              <w:jc w:val="both"/>
            </w:pPr>
            <w:r>
              <w:t>QCVN 08-MT:2023</w:t>
            </w:r>
            <w:r w:rsidRPr="00E84089">
              <w:t>/BTNMT</w:t>
            </w:r>
            <w:r w:rsidR="006B687D">
              <w:t xml:space="preserve"> </w:t>
            </w:r>
            <w:r w:rsidRPr="00E84089">
              <w:t>(</w:t>
            </w:r>
            <w:proofErr w:type="spellStart"/>
            <w:r w:rsidRPr="00E84089">
              <w:t>cột</w:t>
            </w:r>
            <w:proofErr w:type="spellEnd"/>
            <w:r w:rsidRPr="00E84089">
              <w:t xml:space="preserve"> B1)</w:t>
            </w:r>
          </w:p>
        </w:tc>
      </w:tr>
      <w:tr w:rsidR="00E26222" w:rsidRPr="00E84089" w14:paraId="395D4511" w14:textId="77777777" w:rsidTr="005F07BF">
        <w:trPr>
          <w:trHeight w:val="227"/>
          <w:jc w:val="center"/>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1376385F" w14:textId="77777777" w:rsidR="00E26222" w:rsidRPr="00E84089" w:rsidRDefault="00E26222" w:rsidP="005F07BF">
            <w:pPr>
              <w:widowControl w:val="0"/>
              <w:jc w:val="center"/>
              <w:rPr>
                <w:b/>
              </w:rPr>
            </w:pPr>
            <w:r w:rsidRPr="00E84089">
              <w:rPr>
                <w:b/>
              </w:rPr>
              <w:t xml:space="preserve">Giai </w:t>
            </w:r>
            <w:proofErr w:type="spellStart"/>
            <w:r w:rsidRPr="00E84089">
              <w:rPr>
                <w:b/>
              </w:rPr>
              <w:t>đoạn</w:t>
            </w:r>
            <w:proofErr w:type="spellEnd"/>
            <w:r w:rsidRPr="00E84089">
              <w:rPr>
                <w:b/>
              </w:rPr>
              <w:t xml:space="preserve"> </w:t>
            </w:r>
            <w:proofErr w:type="spellStart"/>
            <w:r w:rsidRPr="00E84089">
              <w:rPr>
                <w:b/>
              </w:rPr>
              <w:t>vận</w:t>
            </w:r>
            <w:proofErr w:type="spellEnd"/>
            <w:r w:rsidRPr="00E84089">
              <w:rPr>
                <w:b/>
              </w:rPr>
              <w:t xml:space="preserve"> </w:t>
            </w:r>
            <w:proofErr w:type="spellStart"/>
            <w:r w:rsidRPr="00E84089">
              <w:rPr>
                <w:b/>
              </w:rPr>
              <w:t>hành</w:t>
            </w:r>
            <w:proofErr w:type="spellEnd"/>
          </w:p>
        </w:tc>
      </w:tr>
      <w:tr w:rsidR="00E26222" w:rsidRPr="00E84089" w14:paraId="062413A3"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4A2F6BA0" w14:textId="77777777" w:rsidR="00E26222" w:rsidRPr="00E84089" w:rsidRDefault="00E26222" w:rsidP="005F07BF">
            <w:pPr>
              <w:widowControl w:val="0"/>
              <w:autoSpaceDE w:val="0"/>
              <w:autoSpaceDN w:val="0"/>
              <w:adjustRightInd w:val="0"/>
              <w:jc w:val="center"/>
              <w:rPr>
                <w:b/>
              </w:rPr>
            </w:pPr>
            <w:r w:rsidRPr="00E84089">
              <w:rPr>
                <w:b/>
              </w:rPr>
              <w:t>1</w:t>
            </w:r>
          </w:p>
        </w:tc>
        <w:tc>
          <w:tcPr>
            <w:tcW w:w="8482" w:type="dxa"/>
            <w:gridSpan w:val="2"/>
            <w:tcBorders>
              <w:top w:val="single" w:sz="4" w:space="0" w:color="auto"/>
              <w:left w:val="single" w:sz="4" w:space="0" w:color="auto"/>
              <w:bottom w:val="single" w:sz="4" w:space="0" w:color="auto"/>
              <w:right w:val="single" w:sz="4" w:space="0" w:color="auto"/>
            </w:tcBorders>
            <w:vAlign w:val="center"/>
            <w:hideMark/>
          </w:tcPr>
          <w:p w14:paraId="1840B9C9" w14:textId="77777777" w:rsidR="00E26222" w:rsidRPr="00E84089" w:rsidRDefault="00E26222" w:rsidP="005F07BF">
            <w:pPr>
              <w:widowControl w:val="0"/>
              <w:jc w:val="both"/>
              <w:rPr>
                <w:b/>
              </w:rPr>
            </w:pPr>
            <w:proofErr w:type="spellStart"/>
            <w:r w:rsidRPr="00E84089">
              <w:rPr>
                <w:b/>
              </w:rPr>
              <w:t>Nước</w:t>
            </w:r>
            <w:proofErr w:type="spellEnd"/>
            <w:r w:rsidRPr="00E84089">
              <w:rPr>
                <w:b/>
              </w:rPr>
              <w:t xml:space="preserve"> </w:t>
            </w:r>
            <w:proofErr w:type="spellStart"/>
            <w:r w:rsidRPr="00E84089">
              <w:rPr>
                <w:b/>
              </w:rPr>
              <w:t>mặt</w:t>
            </w:r>
            <w:proofErr w:type="spellEnd"/>
          </w:p>
        </w:tc>
      </w:tr>
      <w:tr w:rsidR="00E26222" w:rsidRPr="00E84089" w14:paraId="6BEAD028"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31120FDC" w14:textId="77777777" w:rsidR="00E26222" w:rsidRPr="00E84089" w:rsidRDefault="00E26222" w:rsidP="005F07BF">
            <w:pPr>
              <w:widowControl w:val="0"/>
              <w:autoSpaceDE w:val="0"/>
              <w:autoSpaceDN w:val="0"/>
              <w:adjustRightInd w:val="0"/>
              <w:jc w:val="cente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1CF734E1" w14:textId="77777777" w:rsidR="00E26222" w:rsidRPr="00E84089" w:rsidRDefault="00E26222" w:rsidP="005F07BF">
            <w:pPr>
              <w:widowControl w:val="0"/>
              <w:jc w:val="both"/>
            </w:pPr>
            <w:r w:rsidRPr="00E84089">
              <w:t xml:space="preserve">Thông </w:t>
            </w:r>
            <w:proofErr w:type="spellStart"/>
            <w:r w:rsidRPr="00E84089">
              <w:t>số</w:t>
            </w:r>
            <w:proofErr w:type="spellEnd"/>
            <w:r w:rsidRPr="00E84089">
              <w:t xml:space="preserve"> </w:t>
            </w:r>
            <w:proofErr w:type="spellStart"/>
            <w:r w:rsidRPr="00E84089">
              <w:t>giám</w:t>
            </w:r>
            <w:proofErr w:type="spellEnd"/>
            <w:r w:rsidRPr="00E84089">
              <w:t xml:space="preserve"> </w:t>
            </w:r>
            <w:proofErr w:type="spellStart"/>
            <w:r w:rsidRPr="00E84089">
              <w:t>sát</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52B459EE" w14:textId="0AE22650" w:rsidR="00E26222" w:rsidRPr="00E84089" w:rsidRDefault="00E26222" w:rsidP="005F07BF">
            <w:pPr>
              <w:widowControl w:val="0"/>
              <w:jc w:val="both"/>
            </w:pPr>
            <w:r w:rsidRPr="00E84089">
              <w:t xml:space="preserve">pH, </w:t>
            </w:r>
            <w:r w:rsidRPr="00E84089">
              <w:rPr>
                <w:spacing w:val="10"/>
              </w:rPr>
              <w:t>DO</w:t>
            </w:r>
            <w:r w:rsidRPr="00E84089">
              <w:t>, BOD</w:t>
            </w:r>
            <w:r w:rsidRPr="00E84089">
              <w:rPr>
                <w:vertAlign w:val="subscript"/>
              </w:rPr>
              <w:t>5</w:t>
            </w:r>
            <w:r w:rsidRPr="00E84089">
              <w:t xml:space="preserve">, COD, TSS, </w:t>
            </w:r>
            <w:proofErr w:type="spellStart"/>
            <w:r w:rsidRPr="00E84089">
              <w:t>Dầu</w:t>
            </w:r>
            <w:proofErr w:type="spellEnd"/>
            <w:r w:rsidRPr="00E84089">
              <w:t xml:space="preserve"> </w:t>
            </w:r>
            <w:proofErr w:type="spellStart"/>
            <w:r w:rsidRPr="00E84089">
              <w:t>mỡ</w:t>
            </w:r>
            <w:proofErr w:type="spellEnd"/>
            <w:r w:rsidRPr="00E84089">
              <w:t xml:space="preserve">, Amoni, </w:t>
            </w:r>
            <w:proofErr w:type="spellStart"/>
            <w:r w:rsidRPr="00E84089">
              <w:t>Nitrat</w:t>
            </w:r>
            <w:proofErr w:type="spellEnd"/>
            <w:r w:rsidRPr="00E84089">
              <w:t xml:space="preserve">, </w:t>
            </w:r>
            <w:proofErr w:type="spellStart"/>
            <w:r w:rsidRPr="00E84089">
              <w:t>Nitrit</w:t>
            </w:r>
            <w:proofErr w:type="spellEnd"/>
            <w:r w:rsidRPr="00E84089">
              <w:t xml:space="preserve">, </w:t>
            </w:r>
            <w:proofErr w:type="spellStart"/>
            <w:r w:rsidRPr="00E84089">
              <w:t>Phosphat</w:t>
            </w:r>
            <w:proofErr w:type="spellEnd"/>
            <w:r w:rsidRPr="00E84089">
              <w:t>, Coliform.</w:t>
            </w:r>
          </w:p>
        </w:tc>
      </w:tr>
      <w:tr w:rsidR="00E26222" w:rsidRPr="00E84089" w14:paraId="1F6E3DEC"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2A40806D" w14:textId="77777777" w:rsidR="00E26222" w:rsidRPr="00E84089" w:rsidRDefault="00E26222" w:rsidP="005F07BF">
            <w:pPr>
              <w:widowControl w:val="0"/>
              <w:autoSpaceDE w:val="0"/>
              <w:autoSpaceDN w:val="0"/>
              <w:adjustRightInd w:val="0"/>
              <w:jc w:val="cente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078B8CAC" w14:textId="77777777" w:rsidR="00E26222" w:rsidRPr="00E84089" w:rsidRDefault="00E26222" w:rsidP="005F07BF">
            <w:pPr>
              <w:widowControl w:val="0"/>
              <w:jc w:val="both"/>
            </w:pPr>
            <w:proofErr w:type="spellStart"/>
            <w:r w:rsidRPr="00E84089">
              <w:t>Vị</w:t>
            </w:r>
            <w:proofErr w:type="spellEnd"/>
            <w:r w:rsidRPr="00E84089">
              <w:t xml:space="preserve"> </w:t>
            </w:r>
            <w:proofErr w:type="spellStart"/>
            <w:r w:rsidRPr="00E84089">
              <w:t>trí</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0FA0695F" w14:textId="77777777" w:rsidR="00E26222" w:rsidRPr="00E84089" w:rsidRDefault="00E26222" w:rsidP="005F07BF">
            <w:pPr>
              <w:jc w:val="both"/>
            </w:pPr>
            <w:r w:rsidRPr="00E84089">
              <w:t>- M</w:t>
            </w:r>
            <w:r w:rsidRPr="00E84089">
              <w:rPr>
                <w:vertAlign w:val="subscript"/>
              </w:rPr>
              <w:t>1</w:t>
            </w:r>
            <w:r w:rsidRPr="00E84089">
              <w:t xml:space="preserve">:  01 </w:t>
            </w:r>
            <w:proofErr w:type="spellStart"/>
            <w:r w:rsidRPr="00E84089">
              <w:t>mẫu</w:t>
            </w:r>
            <w:proofErr w:type="spellEnd"/>
            <w:r w:rsidRPr="00E84089">
              <w:t xml:space="preserve"> </w:t>
            </w:r>
            <w:proofErr w:type="spellStart"/>
            <w:r w:rsidRPr="00E84089">
              <w:t>nước</w:t>
            </w:r>
            <w:proofErr w:type="spellEnd"/>
            <w:r w:rsidRPr="00E84089">
              <w:t xml:space="preserve"> </w:t>
            </w:r>
            <w:proofErr w:type="spellStart"/>
            <w:r w:rsidRPr="00E84089">
              <w:t>suối</w:t>
            </w:r>
            <w:proofErr w:type="spellEnd"/>
            <w:r w:rsidRPr="00E84089">
              <w:t xml:space="preserve"> </w:t>
            </w:r>
            <w:proofErr w:type="spellStart"/>
            <w:r w:rsidRPr="00E84089">
              <w:t>Tà</w:t>
            </w:r>
            <w:proofErr w:type="spellEnd"/>
            <w:r w:rsidRPr="00E84089">
              <w:t xml:space="preserve"> </w:t>
            </w:r>
            <w:proofErr w:type="spellStart"/>
            <w:r w:rsidRPr="00E84089">
              <w:t>Nậm</w:t>
            </w:r>
            <w:proofErr w:type="spellEnd"/>
            <w:r w:rsidRPr="00E84089">
              <w:t xml:space="preserve"> </w:t>
            </w:r>
            <w:proofErr w:type="spellStart"/>
            <w:r w:rsidRPr="00E84089">
              <w:t>Lù</w:t>
            </w:r>
            <w:proofErr w:type="spellEnd"/>
            <w:r w:rsidRPr="00E84089">
              <w:t xml:space="preserve"> </w:t>
            </w:r>
            <w:proofErr w:type="spellStart"/>
            <w:r w:rsidRPr="00E84089">
              <w:t>vị</w:t>
            </w:r>
            <w:proofErr w:type="spellEnd"/>
            <w:r w:rsidRPr="00E84089">
              <w:t xml:space="preserve"> </w:t>
            </w:r>
            <w:proofErr w:type="spellStart"/>
            <w:r w:rsidRPr="00E84089">
              <w:t>trí</w:t>
            </w:r>
            <w:proofErr w:type="spellEnd"/>
            <w:r w:rsidRPr="00E84089">
              <w:t xml:space="preserve"> </w:t>
            </w:r>
            <w:proofErr w:type="spellStart"/>
            <w:r w:rsidRPr="00E84089">
              <w:t>tại</w:t>
            </w:r>
            <w:proofErr w:type="spellEnd"/>
            <w:r w:rsidRPr="00E84089">
              <w:t xml:space="preserve"> </w:t>
            </w:r>
            <w:proofErr w:type="spellStart"/>
            <w:r w:rsidRPr="00E84089">
              <w:t>hồ</w:t>
            </w:r>
            <w:proofErr w:type="spellEnd"/>
            <w:r w:rsidRPr="00E84089">
              <w:t xml:space="preserve"> </w:t>
            </w:r>
            <w:proofErr w:type="spellStart"/>
            <w:r w:rsidRPr="00E84089">
              <w:t>chứa</w:t>
            </w:r>
            <w:proofErr w:type="spellEnd"/>
            <w:r w:rsidRPr="00E84089">
              <w:t xml:space="preserve"> </w:t>
            </w:r>
            <w:proofErr w:type="spellStart"/>
            <w:r w:rsidRPr="00E84089">
              <w:t>đập</w:t>
            </w:r>
            <w:proofErr w:type="spellEnd"/>
            <w:r w:rsidRPr="00E84089">
              <w:t xml:space="preserve"> </w:t>
            </w:r>
            <w:proofErr w:type="spellStart"/>
            <w:r w:rsidRPr="00E84089">
              <w:t>chính</w:t>
            </w:r>
            <w:proofErr w:type="spellEnd"/>
            <w:r w:rsidRPr="00E84089">
              <w:t>.</w:t>
            </w:r>
          </w:p>
          <w:p w14:paraId="17F70E8C" w14:textId="77777777" w:rsidR="00E26222" w:rsidRPr="00E84089" w:rsidRDefault="00E26222" w:rsidP="005F07BF">
            <w:pPr>
              <w:jc w:val="both"/>
            </w:pPr>
            <w:r w:rsidRPr="00E84089">
              <w:t>- M</w:t>
            </w:r>
            <w:r w:rsidRPr="00E84089">
              <w:rPr>
                <w:vertAlign w:val="subscript"/>
              </w:rPr>
              <w:t>2</w:t>
            </w:r>
            <w:r w:rsidRPr="00E84089">
              <w:t xml:space="preserve">: 01 </w:t>
            </w:r>
            <w:proofErr w:type="spellStart"/>
            <w:r w:rsidRPr="00E84089">
              <w:t>mẫu</w:t>
            </w:r>
            <w:proofErr w:type="spellEnd"/>
            <w:r w:rsidRPr="00E84089">
              <w:t xml:space="preserve"> </w:t>
            </w:r>
            <w:proofErr w:type="spellStart"/>
            <w:r w:rsidRPr="00E84089">
              <w:t>nước</w:t>
            </w:r>
            <w:proofErr w:type="spellEnd"/>
            <w:r w:rsidRPr="00E84089">
              <w:t xml:space="preserve"> </w:t>
            </w:r>
            <w:proofErr w:type="spellStart"/>
            <w:r w:rsidRPr="00E84089">
              <w:t>suối</w:t>
            </w:r>
            <w:proofErr w:type="spellEnd"/>
            <w:r w:rsidRPr="00E84089">
              <w:t xml:space="preserve"> </w:t>
            </w:r>
            <w:proofErr w:type="spellStart"/>
            <w:r w:rsidRPr="00E84089">
              <w:t>Tà</w:t>
            </w:r>
            <w:proofErr w:type="spellEnd"/>
            <w:r w:rsidRPr="00E84089">
              <w:t xml:space="preserve"> </w:t>
            </w:r>
            <w:proofErr w:type="spellStart"/>
            <w:r w:rsidRPr="00E84089">
              <w:t>Luông</w:t>
            </w:r>
            <w:proofErr w:type="spellEnd"/>
            <w:r w:rsidRPr="00E84089">
              <w:t xml:space="preserve"> </w:t>
            </w:r>
            <w:proofErr w:type="spellStart"/>
            <w:r w:rsidRPr="00E84089">
              <w:t>vị</w:t>
            </w:r>
            <w:proofErr w:type="spellEnd"/>
            <w:r w:rsidRPr="00E84089">
              <w:t xml:space="preserve"> </w:t>
            </w:r>
            <w:proofErr w:type="spellStart"/>
            <w:r w:rsidRPr="00E84089">
              <w:t>trí</w:t>
            </w:r>
            <w:proofErr w:type="spellEnd"/>
            <w:r w:rsidRPr="00E84089">
              <w:t xml:space="preserve"> </w:t>
            </w:r>
            <w:proofErr w:type="spellStart"/>
            <w:r w:rsidRPr="00E84089">
              <w:t>tại</w:t>
            </w:r>
            <w:proofErr w:type="spellEnd"/>
            <w:r w:rsidRPr="00E84089">
              <w:t xml:space="preserve"> </w:t>
            </w:r>
            <w:proofErr w:type="spellStart"/>
            <w:r w:rsidRPr="00E84089">
              <w:t>hồ</w:t>
            </w:r>
            <w:proofErr w:type="spellEnd"/>
            <w:r w:rsidRPr="00E84089">
              <w:t xml:space="preserve"> </w:t>
            </w:r>
            <w:proofErr w:type="spellStart"/>
            <w:r w:rsidRPr="00E84089">
              <w:t>chứa</w:t>
            </w:r>
            <w:proofErr w:type="spellEnd"/>
            <w:r w:rsidRPr="00E84089">
              <w:t xml:space="preserve"> </w:t>
            </w:r>
            <w:proofErr w:type="spellStart"/>
            <w:r w:rsidRPr="00E84089">
              <w:t>đập</w:t>
            </w:r>
            <w:proofErr w:type="spellEnd"/>
            <w:r w:rsidRPr="00E84089">
              <w:t xml:space="preserve"> </w:t>
            </w:r>
            <w:proofErr w:type="spellStart"/>
            <w:r w:rsidRPr="00E84089">
              <w:t>phụ</w:t>
            </w:r>
            <w:proofErr w:type="spellEnd"/>
            <w:r w:rsidRPr="00E84089">
              <w:t>.</w:t>
            </w:r>
          </w:p>
          <w:p w14:paraId="7BF5CAB3" w14:textId="77777777" w:rsidR="00E26222" w:rsidRPr="00E84089" w:rsidRDefault="00E26222" w:rsidP="005F07BF">
            <w:pPr>
              <w:widowControl w:val="0"/>
              <w:jc w:val="both"/>
            </w:pPr>
            <w:r w:rsidRPr="00E84089">
              <w:t>- M</w:t>
            </w:r>
            <w:r w:rsidRPr="00E84089">
              <w:rPr>
                <w:vertAlign w:val="subscript"/>
              </w:rPr>
              <w:t xml:space="preserve">3: </w:t>
            </w:r>
            <w:r w:rsidRPr="00E84089">
              <w:t xml:space="preserve">01 </w:t>
            </w:r>
            <w:proofErr w:type="spellStart"/>
            <w:r w:rsidRPr="00E84089">
              <w:t>mẫu</w:t>
            </w:r>
            <w:proofErr w:type="spellEnd"/>
            <w:r w:rsidRPr="00E84089">
              <w:t xml:space="preserve"> </w:t>
            </w:r>
            <w:proofErr w:type="spellStart"/>
            <w:r w:rsidRPr="00E84089">
              <w:t>nước</w:t>
            </w:r>
            <w:proofErr w:type="spellEnd"/>
            <w:r w:rsidRPr="00E84089">
              <w:t xml:space="preserve"> </w:t>
            </w:r>
            <w:proofErr w:type="spellStart"/>
            <w:r w:rsidRPr="00E84089">
              <w:t>Sông</w:t>
            </w:r>
            <w:proofErr w:type="spellEnd"/>
            <w:r w:rsidRPr="00E84089">
              <w:t xml:space="preserve"> </w:t>
            </w:r>
            <w:proofErr w:type="spellStart"/>
            <w:r w:rsidRPr="00E84089">
              <w:t>Chảy</w:t>
            </w:r>
            <w:proofErr w:type="spellEnd"/>
            <w:r w:rsidRPr="00E84089">
              <w:t xml:space="preserve"> </w:t>
            </w:r>
            <w:proofErr w:type="spellStart"/>
            <w:r w:rsidRPr="00E84089">
              <w:t>vị</w:t>
            </w:r>
            <w:proofErr w:type="spellEnd"/>
            <w:r w:rsidRPr="00E84089">
              <w:t xml:space="preserve"> </w:t>
            </w:r>
            <w:proofErr w:type="spellStart"/>
            <w:r w:rsidRPr="00E84089">
              <w:t>trí</w:t>
            </w:r>
            <w:proofErr w:type="spellEnd"/>
            <w:r w:rsidRPr="00E84089">
              <w:t xml:space="preserve"> </w:t>
            </w:r>
            <w:proofErr w:type="spellStart"/>
            <w:r w:rsidRPr="00E84089">
              <w:t>tại</w:t>
            </w:r>
            <w:proofErr w:type="spellEnd"/>
            <w:r w:rsidRPr="00E84089">
              <w:t xml:space="preserve"> </w:t>
            </w:r>
            <w:proofErr w:type="spellStart"/>
            <w:r w:rsidRPr="00E84089">
              <w:t>sau</w:t>
            </w:r>
            <w:proofErr w:type="spellEnd"/>
            <w:r w:rsidRPr="00E84089">
              <w:t xml:space="preserve"> </w:t>
            </w:r>
            <w:proofErr w:type="spellStart"/>
            <w:r w:rsidRPr="00E84089">
              <w:t>kênh</w:t>
            </w:r>
            <w:proofErr w:type="spellEnd"/>
            <w:r w:rsidRPr="00E84089">
              <w:t xml:space="preserve"> </w:t>
            </w:r>
            <w:proofErr w:type="spellStart"/>
            <w:r w:rsidRPr="00E84089">
              <w:t>xả</w:t>
            </w:r>
            <w:proofErr w:type="spellEnd"/>
            <w:r w:rsidRPr="00E84089">
              <w:t xml:space="preserve"> </w:t>
            </w:r>
            <w:proofErr w:type="spellStart"/>
            <w:r w:rsidRPr="00E84089">
              <w:t>nhà</w:t>
            </w:r>
            <w:proofErr w:type="spellEnd"/>
            <w:r w:rsidRPr="00E84089">
              <w:t xml:space="preserve"> </w:t>
            </w:r>
            <w:proofErr w:type="spellStart"/>
            <w:r w:rsidRPr="00E84089">
              <w:t>máy</w:t>
            </w:r>
            <w:proofErr w:type="spellEnd"/>
            <w:r w:rsidRPr="00E84089">
              <w:t>.</w:t>
            </w:r>
          </w:p>
        </w:tc>
      </w:tr>
      <w:tr w:rsidR="00E26222" w:rsidRPr="00E84089" w14:paraId="71C667DF"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634A5B2D" w14:textId="77777777" w:rsidR="00E26222" w:rsidRPr="00E84089" w:rsidRDefault="00E26222" w:rsidP="005F07BF">
            <w:pPr>
              <w:widowControl w:val="0"/>
              <w:autoSpaceDE w:val="0"/>
              <w:autoSpaceDN w:val="0"/>
              <w:adjustRightInd w:val="0"/>
              <w:jc w:val="cente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3698C263" w14:textId="77777777" w:rsidR="00E26222" w:rsidRPr="00E84089" w:rsidRDefault="00E26222" w:rsidP="005F07BF">
            <w:pPr>
              <w:widowControl w:val="0"/>
              <w:jc w:val="both"/>
            </w:pPr>
            <w:proofErr w:type="spellStart"/>
            <w:r w:rsidRPr="00E84089">
              <w:t>Tần</w:t>
            </w:r>
            <w:proofErr w:type="spellEnd"/>
            <w:r w:rsidRPr="00E84089">
              <w:t xml:space="preserve"> </w:t>
            </w:r>
            <w:proofErr w:type="spellStart"/>
            <w:r w:rsidRPr="00E84089">
              <w:t>suất</w:t>
            </w:r>
            <w:proofErr w:type="spellEnd"/>
          </w:p>
        </w:tc>
        <w:tc>
          <w:tcPr>
            <w:tcW w:w="6090" w:type="dxa"/>
            <w:tcBorders>
              <w:top w:val="single" w:sz="4" w:space="0" w:color="auto"/>
              <w:left w:val="single" w:sz="4" w:space="0" w:color="auto"/>
              <w:bottom w:val="single" w:sz="4" w:space="0" w:color="auto"/>
              <w:right w:val="single" w:sz="4" w:space="0" w:color="auto"/>
            </w:tcBorders>
            <w:vAlign w:val="center"/>
            <w:hideMark/>
          </w:tcPr>
          <w:p w14:paraId="1D661F2B" w14:textId="77777777" w:rsidR="00E26222" w:rsidRPr="00E84089" w:rsidRDefault="00E26222" w:rsidP="005F07BF">
            <w:pPr>
              <w:widowControl w:val="0"/>
              <w:rPr>
                <w:noProof/>
              </w:rPr>
            </w:pPr>
            <w:r w:rsidRPr="00E84089">
              <w:t xml:space="preserve">02 </w:t>
            </w:r>
            <w:proofErr w:type="spellStart"/>
            <w:r w:rsidRPr="00E84089">
              <w:t>lần</w:t>
            </w:r>
            <w:proofErr w:type="spellEnd"/>
            <w:r w:rsidRPr="00E84089">
              <w:t>/</w:t>
            </w:r>
            <w:proofErr w:type="spellStart"/>
            <w:r w:rsidRPr="00E84089">
              <w:t>năm</w:t>
            </w:r>
            <w:proofErr w:type="spellEnd"/>
          </w:p>
        </w:tc>
      </w:tr>
      <w:tr w:rsidR="00E26222" w:rsidRPr="00E84089" w14:paraId="19353DE6" w14:textId="77777777" w:rsidTr="005F07BF">
        <w:trPr>
          <w:trHeight w:val="22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638BB924" w14:textId="77777777" w:rsidR="00E26222" w:rsidRPr="00E84089" w:rsidRDefault="00E26222" w:rsidP="005F07BF">
            <w:pPr>
              <w:widowControl w:val="0"/>
              <w:autoSpaceDE w:val="0"/>
              <w:autoSpaceDN w:val="0"/>
              <w:adjustRightInd w:val="0"/>
              <w:jc w:val="center"/>
            </w:pPr>
            <w:r w:rsidRPr="00E84089">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024A7FE9" w14:textId="77777777" w:rsidR="00E26222" w:rsidRPr="00E84089" w:rsidRDefault="00E26222" w:rsidP="005F07BF">
            <w:pPr>
              <w:widowControl w:val="0"/>
              <w:jc w:val="both"/>
              <w:rPr>
                <w:noProof/>
              </w:rPr>
            </w:pPr>
            <w:r w:rsidRPr="00E84089">
              <w:t>Quy</w:t>
            </w:r>
            <w:r w:rsidRPr="00E84089">
              <w:rPr>
                <w:lang w:val="vi-VN"/>
              </w:rPr>
              <w:t xml:space="preserve"> chuẩn so sánh</w:t>
            </w:r>
          </w:p>
        </w:tc>
        <w:tc>
          <w:tcPr>
            <w:tcW w:w="6090" w:type="dxa"/>
            <w:tcBorders>
              <w:top w:val="single" w:sz="4" w:space="0" w:color="auto"/>
              <w:left w:val="single" w:sz="4" w:space="0" w:color="auto"/>
              <w:bottom w:val="single" w:sz="4" w:space="0" w:color="auto"/>
              <w:right w:val="single" w:sz="4" w:space="0" w:color="auto"/>
            </w:tcBorders>
            <w:vAlign w:val="center"/>
            <w:hideMark/>
          </w:tcPr>
          <w:p w14:paraId="7F19BB59" w14:textId="77777777" w:rsidR="00E26222" w:rsidRPr="00E84089" w:rsidRDefault="00E26222" w:rsidP="005F07BF">
            <w:pPr>
              <w:widowControl w:val="0"/>
              <w:tabs>
                <w:tab w:val="left" w:pos="720"/>
              </w:tabs>
              <w:jc w:val="both"/>
            </w:pPr>
            <w:r w:rsidRPr="00E84089">
              <w:t>QCVN 08-MT:2023/</w:t>
            </w:r>
            <w:proofErr w:type="gramStart"/>
            <w:r w:rsidRPr="00E84089">
              <w:t>BTNMT(</w:t>
            </w:r>
            <w:proofErr w:type="spellStart"/>
            <w:proofErr w:type="gramEnd"/>
            <w:r w:rsidRPr="00E84089">
              <w:t>cột</w:t>
            </w:r>
            <w:proofErr w:type="spellEnd"/>
            <w:r w:rsidRPr="00E84089">
              <w:t xml:space="preserve"> B1).</w:t>
            </w:r>
          </w:p>
        </w:tc>
      </w:tr>
    </w:tbl>
    <w:p w14:paraId="2A944EA3" w14:textId="77777777" w:rsidR="00E26222" w:rsidRPr="00E84089" w:rsidRDefault="00E26222" w:rsidP="006B687D">
      <w:pPr>
        <w:pStyle w:val="BODY"/>
        <w:spacing w:before="60" w:after="60" w:line="312" w:lineRule="auto"/>
      </w:pPr>
      <w:r w:rsidRPr="00E84089">
        <w:t xml:space="preserve">* </w:t>
      </w:r>
      <w:proofErr w:type="spellStart"/>
      <w:r w:rsidRPr="00E84089">
        <w:t>Giám</w:t>
      </w:r>
      <w:proofErr w:type="spellEnd"/>
      <w:r w:rsidRPr="00E84089">
        <w:t xml:space="preserve"> </w:t>
      </w:r>
      <w:proofErr w:type="spellStart"/>
      <w:r w:rsidRPr="00E84089">
        <w:t>sát</w:t>
      </w:r>
      <w:proofErr w:type="spellEnd"/>
      <w:r w:rsidRPr="00E84089">
        <w:t xml:space="preserve"> </w:t>
      </w:r>
      <w:proofErr w:type="spellStart"/>
      <w:r w:rsidRPr="00E84089">
        <w:t>quá</w:t>
      </w:r>
      <w:proofErr w:type="spellEnd"/>
      <w:r w:rsidRPr="00E84089">
        <w:t xml:space="preserve"> </w:t>
      </w:r>
      <w:proofErr w:type="spellStart"/>
      <w:r w:rsidRPr="00E84089">
        <w:t>trình</w:t>
      </w:r>
      <w:proofErr w:type="spellEnd"/>
      <w:r w:rsidRPr="00E84089">
        <w:t xml:space="preserve"> </w:t>
      </w:r>
      <w:proofErr w:type="spellStart"/>
      <w:r w:rsidRPr="00E84089">
        <w:t>khai</w:t>
      </w:r>
      <w:proofErr w:type="spellEnd"/>
      <w:r w:rsidRPr="00E84089">
        <w:t xml:space="preserve"> </w:t>
      </w:r>
      <w:proofErr w:type="spellStart"/>
      <w:r w:rsidRPr="00E84089">
        <w:t>thác</w:t>
      </w:r>
      <w:proofErr w:type="spellEnd"/>
      <w:r w:rsidRPr="00E84089">
        <w:t xml:space="preserve">, </w:t>
      </w:r>
      <w:proofErr w:type="spellStart"/>
      <w:r w:rsidRPr="00E84089">
        <w:t>sử</w:t>
      </w:r>
      <w:proofErr w:type="spellEnd"/>
      <w:r w:rsidRPr="00E84089">
        <w:t xml:space="preserve"> </w:t>
      </w:r>
      <w:proofErr w:type="spellStart"/>
      <w:r w:rsidRPr="00E84089">
        <w:t>dụng</w:t>
      </w:r>
      <w:proofErr w:type="spellEnd"/>
      <w:r w:rsidRPr="00E84089">
        <w:t xml:space="preserve"> </w:t>
      </w:r>
      <w:proofErr w:type="spellStart"/>
      <w:r w:rsidRPr="00E84089">
        <w:t>nước</w:t>
      </w:r>
      <w:proofErr w:type="spellEnd"/>
    </w:p>
    <w:p w14:paraId="169991E4" w14:textId="77777777" w:rsidR="00E26222" w:rsidRPr="00E84089" w:rsidRDefault="00E26222" w:rsidP="006B687D">
      <w:pPr>
        <w:pStyle w:val="BODY"/>
        <w:spacing w:before="60" w:after="60" w:line="312" w:lineRule="auto"/>
        <w:rPr>
          <w:lang w:val="vi-VN"/>
        </w:rPr>
      </w:pPr>
      <w:r w:rsidRPr="00E84089">
        <w:rPr>
          <w:lang w:val="vi-VN"/>
        </w:rPr>
        <w:t xml:space="preserve">Hồ chứa của thuỷ điện </w:t>
      </w:r>
      <w:r w:rsidRPr="00E84089">
        <w:t xml:space="preserve">Cốc </w:t>
      </w:r>
      <w:proofErr w:type="spellStart"/>
      <w:r w:rsidRPr="00E84089">
        <w:t>Rế</w:t>
      </w:r>
      <w:proofErr w:type="spellEnd"/>
      <w:r w:rsidRPr="00E84089">
        <w:t xml:space="preserve"> 2</w:t>
      </w:r>
      <w:r w:rsidRPr="00E84089">
        <w:rPr>
          <w:lang w:val="vi-VN"/>
        </w:rPr>
        <w:t xml:space="preserve"> có dung tích </w:t>
      </w:r>
      <w:proofErr w:type="spellStart"/>
      <w:r w:rsidRPr="00E84089">
        <w:t>lần</w:t>
      </w:r>
      <w:proofErr w:type="spellEnd"/>
      <w:r w:rsidRPr="00E84089">
        <w:t xml:space="preserve"> </w:t>
      </w:r>
      <w:proofErr w:type="spellStart"/>
      <w:r w:rsidRPr="00E84089">
        <w:t>lựt</w:t>
      </w:r>
      <w:proofErr w:type="spellEnd"/>
      <w:r w:rsidRPr="00E84089">
        <w:t xml:space="preserve"> </w:t>
      </w:r>
      <w:proofErr w:type="spellStart"/>
      <w:r w:rsidRPr="00E84089">
        <w:t>là</w:t>
      </w:r>
      <w:proofErr w:type="spellEnd"/>
      <w:r w:rsidRPr="00E84089">
        <w:t xml:space="preserve"> </w:t>
      </w:r>
      <w:r w:rsidRPr="002C3439">
        <w:rPr>
          <w:color w:val="000000" w:themeColor="text1"/>
          <w:szCs w:val="28"/>
          <w:lang w:val="vi-VN" w:eastAsia="vi-VN"/>
        </w:rPr>
        <w:t>92.1</w:t>
      </w:r>
      <w:r w:rsidRPr="002C3439">
        <w:rPr>
          <w:color w:val="000000" w:themeColor="text1"/>
          <w:szCs w:val="28"/>
          <w:lang w:val="vi-VN"/>
        </w:rPr>
        <w:t>x</w:t>
      </w:r>
      <w:r w:rsidRPr="002C3439">
        <w:rPr>
          <w:color w:val="000000" w:themeColor="text1"/>
          <w:lang w:val="vi-VN"/>
        </w:rPr>
        <w:t xml:space="preserve"> 10</w:t>
      </w:r>
      <w:r w:rsidRPr="002C3439">
        <w:rPr>
          <w:color w:val="000000" w:themeColor="text1"/>
          <w:vertAlign w:val="superscript"/>
        </w:rPr>
        <w:t xml:space="preserve">3 </w:t>
      </w:r>
      <w:r w:rsidRPr="002C3439">
        <w:rPr>
          <w:color w:val="000000" w:themeColor="text1"/>
          <w:lang w:val="vi-VN"/>
        </w:rPr>
        <w:t>m</w:t>
      </w:r>
      <w:r w:rsidRPr="002C3439">
        <w:rPr>
          <w:color w:val="000000" w:themeColor="text1"/>
          <w:vertAlign w:val="superscript"/>
          <w:lang w:val="vi-VN"/>
        </w:rPr>
        <w:t>3</w:t>
      </w:r>
      <w:r w:rsidRPr="002C3439">
        <w:rPr>
          <w:color w:val="000000" w:themeColor="text1"/>
        </w:rPr>
        <w:t xml:space="preserve"> </w:t>
      </w:r>
      <w:proofErr w:type="spellStart"/>
      <w:r w:rsidRPr="002C3439">
        <w:rPr>
          <w:color w:val="000000" w:themeColor="text1"/>
        </w:rPr>
        <w:t>và</w:t>
      </w:r>
      <w:proofErr w:type="spellEnd"/>
      <w:r w:rsidRPr="002C3439">
        <w:rPr>
          <w:color w:val="000000" w:themeColor="text1"/>
        </w:rPr>
        <w:t xml:space="preserve"> </w:t>
      </w:r>
      <w:r w:rsidRPr="002C3439">
        <w:rPr>
          <w:color w:val="000000" w:themeColor="text1"/>
          <w:szCs w:val="28"/>
          <w:lang w:val="vi-VN" w:eastAsia="vi-VN"/>
        </w:rPr>
        <w:t>6.5</w:t>
      </w:r>
      <w:r w:rsidRPr="002C3439">
        <w:rPr>
          <w:color w:val="000000" w:themeColor="text1"/>
          <w:szCs w:val="28"/>
          <w:lang w:val="vi-VN"/>
        </w:rPr>
        <w:t xml:space="preserve"> </w:t>
      </w:r>
      <w:r w:rsidRPr="002C3439">
        <w:rPr>
          <w:color w:val="000000" w:themeColor="text1"/>
          <w:szCs w:val="28"/>
          <w:lang w:val="vi-VN" w:eastAsia="vi-VN"/>
        </w:rPr>
        <w:t>1</w:t>
      </w:r>
      <w:r w:rsidRPr="002C3439">
        <w:rPr>
          <w:color w:val="000000" w:themeColor="text1"/>
          <w:szCs w:val="28"/>
          <w:lang w:val="vi-VN"/>
        </w:rPr>
        <w:t>x</w:t>
      </w:r>
      <w:r w:rsidRPr="002C3439">
        <w:rPr>
          <w:color w:val="000000" w:themeColor="text1"/>
          <w:lang w:val="vi-VN"/>
        </w:rPr>
        <w:t xml:space="preserve"> 10</w:t>
      </w:r>
      <w:r w:rsidRPr="002C3439">
        <w:rPr>
          <w:color w:val="000000" w:themeColor="text1"/>
          <w:vertAlign w:val="superscript"/>
        </w:rPr>
        <w:t xml:space="preserve">3 </w:t>
      </w:r>
      <w:r w:rsidRPr="002C3439">
        <w:rPr>
          <w:color w:val="000000" w:themeColor="text1"/>
          <w:lang w:val="vi-VN"/>
        </w:rPr>
        <w:t>m</w:t>
      </w:r>
      <w:r w:rsidRPr="002C3439">
        <w:rPr>
          <w:color w:val="000000" w:themeColor="text1"/>
          <w:vertAlign w:val="superscript"/>
          <w:lang w:val="vi-VN"/>
        </w:rPr>
        <w:t>3</w:t>
      </w:r>
      <w:r w:rsidRPr="002C3439">
        <w:rPr>
          <w:color w:val="000000" w:themeColor="text1"/>
        </w:rPr>
        <w:t xml:space="preserve"> </w:t>
      </w:r>
      <w:r w:rsidRPr="002C3439">
        <w:rPr>
          <w:color w:val="000000" w:themeColor="text1"/>
          <w:lang w:val="vi-VN"/>
        </w:rPr>
        <w:t>(&lt; 10</w:t>
      </w:r>
      <w:r w:rsidRPr="002C3439">
        <w:rPr>
          <w:color w:val="000000" w:themeColor="text1"/>
          <w:vertAlign w:val="superscript"/>
          <w:lang w:val="vi-VN"/>
        </w:rPr>
        <w:t>6</w:t>
      </w:r>
      <w:r w:rsidRPr="002C3439">
        <w:rPr>
          <w:color w:val="000000" w:themeColor="text1"/>
          <w:lang w:val="vi-VN"/>
        </w:rPr>
        <w:t xml:space="preserve"> m</w:t>
      </w:r>
      <w:r w:rsidRPr="002C3439">
        <w:rPr>
          <w:color w:val="000000" w:themeColor="text1"/>
          <w:vertAlign w:val="superscript"/>
          <w:lang w:val="vi-VN"/>
        </w:rPr>
        <w:t>3</w:t>
      </w:r>
      <w:r w:rsidRPr="002C3439">
        <w:rPr>
          <w:color w:val="000000" w:themeColor="text1"/>
          <w:lang w:val="vi-VN"/>
        </w:rPr>
        <w:t xml:space="preserve">) nên áp dụng theo điểm b, khoản 2, điều </w:t>
      </w:r>
      <w:r w:rsidRPr="002C3439">
        <w:rPr>
          <w:color w:val="000000" w:themeColor="text1"/>
        </w:rPr>
        <w:t xml:space="preserve">10 </w:t>
      </w:r>
      <w:r w:rsidRPr="002C3439">
        <w:rPr>
          <w:color w:val="000000" w:themeColor="text1"/>
          <w:lang w:val="vi-VN"/>
        </w:rPr>
        <w:t xml:space="preserve">của thông tư </w:t>
      </w:r>
      <w:r w:rsidRPr="002C3439">
        <w:rPr>
          <w:color w:val="000000" w:themeColor="text1"/>
        </w:rPr>
        <w:t>17</w:t>
      </w:r>
      <w:r w:rsidRPr="002C3439">
        <w:rPr>
          <w:color w:val="000000" w:themeColor="text1"/>
          <w:lang w:val="vi-VN"/>
        </w:rPr>
        <w:t>/20</w:t>
      </w:r>
      <w:r w:rsidRPr="002C3439">
        <w:rPr>
          <w:color w:val="000000" w:themeColor="text1"/>
        </w:rPr>
        <w:t>21</w:t>
      </w:r>
      <w:r w:rsidRPr="002C3439">
        <w:rPr>
          <w:color w:val="000000" w:themeColor="text1"/>
          <w:lang w:val="vi-VN"/>
        </w:rPr>
        <w:t xml:space="preserve">/TT-BTNMT ngày </w:t>
      </w:r>
      <w:r w:rsidRPr="002C3439">
        <w:rPr>
          <w:color w:val="000000" w:themeColor="text1"/>
        </w:rPr>
        <w:t xml:space="preserve">14 </w:t>
      </w:r>
      <w:r w:rsidRPr="002C3439">
        <w:rPr>
          <w:color w:val="000000" w:themeColor="text1"/>
          <w:lang w:val="vi-VN"/>
        </w:rPr>
        <w:t xml:space="preserve">tháng </w:t>
      </w:r>
      <w:r w:rsidRPr="002C3439">
        <w:rPr>
          <w:color w:val="000000" w:themeColor="text1"/>
        </w:rPr>
        <w:t>10</w:t>
      </w:r>
      <w:r w:rsidRPr="002C3439">
        <w:rPr>
          <w:color w:val="000000" w:themeColor="text1"/>
          <w:lang w:val="vi-VN"/>
        </w:rPr>
        <w:t xml:space="preserve"> năm 20</w:t>
      </w:r>
      <w:r w:rsidRPr="002C3439">
        <w:rPr>
          <w:color w:val="000000" w:themeColor="text1"/>
        </w:rPr>
        <w:t>21</w:t>
      </w:r>
      <w:r w:rsidRPr="002C3439">
        <w:rPr>
          <w:color w:val="000000" w:themeColor="text1"/>
          <w:lang w:val="vi-VN"/>
        </w:rPr>
        <w:t xml:space="preserve"> thì: Giám s</w:t>
      </w:r>
      <w:r w:rsidRPr="00E84089">
        <w:rPr>
          <w:lang w:val="vi-VN"/>
        </w:rPr>
        <w:t>át tự động, trực tuyến đối với các thông số:mực nước hồ, lưu lượng xả duy trì dòng chảy tối thiểu, lưu lượng xả qua nhà máy và thực hiện giám sát định kỳ đối với thông số lưu lượng xả qua tràn. Giám sát bằng camera đối với việc vận hành xả nước duy trì dòng chảy tối thiểu và xả nước qua tràn.</w:t>
      </w:r>
    </w:p>
    <w:p w14:paraId="1C7EA708" w14:textId="77777777" w:rsidR="00E26222" w:rsidRPr="00E84089" w:rsidRDefault="00E26222" w:rsidP="006B687D">
      <w:pPr>
        <w:pStyle w:val="BODY"/>
        <w:spacing w:before="60" w:after="60" w:line="312" w:lineRule="auto"/>
        <w:rPr>
          <w:spacing w:val="-4"/>
        </w:rPr>
      </w:pPr>
      <w:r w:rsidRPr="00E84089">
        <w:rPr>
          <w:i/>
          <w:lang w:val="vi-VN"/>
        </w:rPr>
        <w:t>Chế độ giám sát:</w:t>
      </w:r>
      <w:r w:rsidRPr="00E84089">
        <w:rPr>
          <w:lang w:val="vi-VN"/>
        </w:rPr>
        <w:t>theo đúng</w:t>
      </w:r>
      <w:r>
        <w:rPr>
          <w:lang w:val="vi-VN"/>
        </w:rPr>
        <w:t xml:space="preserve"> </w:t>
      </w:r>
      <w:r w:rsidRPr="00E84089">
        <w:rPr>
          <w:spacing w:val="-4"/>
          <w:lang w:val="vi-VN"/>
        </w:rPr>
        <w:t xml:space="preserve">thông tư </w:t>
      </w:r>
      <w:r w:rsidRPr="00E84089">
        <w:rPr>
          <w:spacing w:val="-4"/>
        </w:rPr>
        <w:t>1</w:t>
      </w:r>
      <w:r w:rsidRPr="00E84089">
        <w:rPr>
          <w:spacing w:val="-4"/>
          <w:lang w:val="vi-VN"/>
        </w:rPr>
        <w:t>7/20</w:t>
      </w:r>
      <w:r w:rsidRPr="00E84089">
        <w:rPr>
          <w:spacing w:val="-4"/>
        </w:rPr>
        <w:t>21</w:t>
      </w:r>
      <w:r w:rsidRPr="00E84089">
        <w:rPr>
          <w:spacing w:val="-4"/>
          <w:lang w:val="vi-VN"/>
        </w:rPr>
        <w:t xml:space="preserve">/TT-BTNMT ngày </w:t>
      </w:r>
      <w:r w:rsidRPr="00E84089">
        <w:rPr>
          <w:spacing w:val="-4"/>
        </w:rPr>
        <w:t>14</w:t>
      </w:r>
      <w:r w:rsidRPr="00E84089">
        <w:rPr>
          <w:spacing w:val="-4"/>
          <w:lang w:val="vi-VN"/>
        </w:rPr>
        <w:t xml:space="preserve"> tháng 1</w:t>
      </w:r>
      <w:r w:rsidRPr="00E84089">
        <w:rPr>
          <w:spacing w:val="-4"/>
        </w:rPr>
        <w:t>0</w:t>
      </w:r>
      <w:r w:rsidRPr="00E84089">
        <w:rPr>
          <w:spacing w:val="-4"/>
          <w:lang w:val="vi-VN"/>
        </w:rPr>
        <w:t xml:space="preserve"> năm 20</w:t>
      </w:r>
      <w:r w:rsidRPr="00E84089">
        <w:rPr>
          <w:spacing w:val="-4"/>
        </w:rPr>
        <w:t>21</w:t>
      </w:r>
      <w:r w:rsidRPr="00E84089">
        <w:rPr>
          <w:spacing w:val="-4"/>
          <w:lang w:val="vi-VN"/>
        </w:rPr>
        <w:t xml:space="preserve"> đã quy định.</w:t>
      </w:r>
    </w:p>
    <w:p w14:paraId="41DA9128" w14:textId="77777777" w:rsidR="00E26222" w:rsidRPr="00E84089" w:rsidRDefault="00E26222" w:rsidP="006B687D">
      <w:pPr>
        <w:pStyle w:val="BODY"/>
        <w:spacing w:before="60" w:after="60" w:line="312" w:lineRule="auto"/>
        <w:rPr>
          <w:i/>
          <w:iCs/>
        </w:rPr>
      </w:pPr>
      <w:r w:rsidRPr="00E84089">
        <w:rPr>
          <w:i/>
          <w:iCs/>
        </w:rPr>
        <w:t xml:space="preserve">* </w:t>
      </w:r>
      <w:proofErr w:type="spellStart"/>
      <w:r w:rsidRPr="00E84089">
        <w:rPr>
          <w:i/>
          <w:iCs/>
        </w:rPr>
        <w:t>Giám</w:t>
      </w:r>
      <w:proofErr w:type="spellEnd"/>
      <w:r w:rsidRPr="00E84089">
        <w:rPr>
          <w:i/>
          <w:iCs/>
        </w:rPr>
        <w:t xml:space="preserve"> </w:t>
      </w:r>
      <w:proofErr w:type="spellStart"/>
      <w:r w:rsidRPr="00E84089">
        <w:rPr>
          <w:i/>
          <w:iCs/>
        </w:rPr>
        <w:t>sát</w:t>
      </w:r>
      <w:proofErr w:type="spellEnd"/>
      <w:r w:rsidRPr="00E84089">
        <w:rPr>
          <w:i/>
          <w:iCs/>
        </w:rPr>
        <w:t xml:space="preserve"> </w:t>
      </w:r>
      <w:proofErr w:type="spellStart"/>
      <w:r w:rsidRPr="00E84089">
        <w:rPr>
          <w:i/>
          <w:iCs/>
        </w:rPr>
        <w:t>khác</w:t>
      </w:r>
      <w:proofErr w:type="spellEnd"/>
    </w:p>
    <w:p w14:paraId="78FF8EA9" w14:textId="77777777" w:rsidR="00E26222" w:rsidRPr="00E84089" w:rsidRDefault="00E26222" w:rsidP="006B687D">
      <w:pPr>
        <w:pStyle w:val="BODY"/>
        <w:spacing w:before="60" w:after="60" w:line="312" w:lineRule="auto"/>
        <w:rPr>
          <w:lang w:val="nl-NL"/>
        </w:rPr>
      </w:pPr>
      <w:r w:rsidRPr="00E84089">
        <w:rPr>
          <w:lang w:val="nl-NL"/>
        </w:rPr>
        <w:t>+ Giám sát xói lở, bồi lắng và biến động dòng chảy chảy lòng hồ, đoạn suối sau đập, và khu vực sau nhà máy</w:t>
      </w:r>
      <w:r w:rsidRPr="00E84089">
        <w:rPr>
          <w:lang w:val="nl-NL"/>
        </w:rPr>
        <w:tab/>
      </w:r>
    </w:p>
    <w:p w14:paraId="7F10CF25" w14:textId="77777777" w:rsidR="00E26222" w:rsidRPr="00E84089" w:rsidRDefault="00E26222" w:rsidP="006B687D">
      <w:pPr>
        <w:pStyle w:val="BODY"/>
        <w:spacing w:before="60" w:after="60" w:line="312" w:lineRule="auto"/>
        <w:rPr>
          <w:lang w:val="nl-NL"/>
        </w:rPr>
      </w:pPr>
      <w:r w:rsidRPr="00E84089">
        <w:rPr>
          <w:lang w:val="nl-NL"/>
        </w:rPr>
        <w:t>+ Vị trí giám sát: Khu vực lòng hồ; Khu vực sau đập thủy điện; Khu vực hạ lưu nhà máy.</w:t>
      </w:r>
    </w:p>
    <w:p w14:paraId="42E7B20E" w14:textId="77777777" w:rsidR="00E26222" w:rsidRPr="00E84089" w:rsidRDefault="00E26222" w:rsidP="006B687D">
      <w:pPr>
        <w:pStyle w:val="BODY"/>
        <w:spacing w:before="60" w:after="60" w:line="312" w:lineRule="auto"/>
        <w:rPr>
          <w:lang w:val="nl-NL"/>
        </w:rPr>
      </w:pPr>
      <w:r w:rsidRPr="00E84089">
        <w:rPr>
          <w:lang w:val="nl-NL"/>
        </w:rPr>
        <w:t>+ Các chỉ tiêu giám sát: Xói lở, bồi lắng và các tác động khác.</w:t>
      </w:r>
      <w:r w:rsidRPr="00E84089">
        <w:rPr>
          <w:lang w:val="nl-NL"/>
        </w:rPr>
        <w:tab/>
      </w:r>
    </w:p>
    <w:p w14:paraId="4DA6A76A" w14:textId="77777777" w:rsidR="00E26222" w:rsidRDefault="00E26222" w:rsidP="006B687D">
      <w:pPr>
        <w:pStyle w:val="BODY"/>
        <w:spacing w:before="60" w:after="60" w:line="312" w:lineRule="auto"/>
        <w:rPr>
          <w:lang w:val="nl-NL"/>
        </w:rPr>
      </w:pPr>
      <w:r w:rsidRPr="00E84089">
        <w:rPr>
          <w:lang w:val="nl-NL"/>
        </w:rPr>
        <w:t>+ Tần suất giám sát: 06 tháng/lần.</w:t>
      </w:r>
    </w:p>
    <w:p w14:paraId="0A3CF6C6" w14:textId="32629E26" w:rsidR="007D1DF0" w:rsidRPr="007D1DF0" w:rsidRDefault="00E26222" w:rsidP="00E26222">
      <w:pPr>
        <w:pStyle w:val="CR3"/>
      </w:pPr>
      <w:bookmarkStart w:id="80" w:name="_Toc214279440"/>
      <w:r>
        <w:t xml:space="preserve">2.4.2. </w:t>
      </w:r>
      <w:r w:rsidR="007D1DF0" w:rsidRPr="007D1DF0">
        <w:t xml:space="preserve"> </w:t>
      </w:r>
      <w:r>
        <w:t>P</w:t>
      </w:r>
      <w:r w:rsidR="007D1DF0" w:rsidRPr="007D1DF0">
        <w:t xml:space="preserve">hương </w:t>
      </w:r>
      <w:proofErr w:type="spellStart"/>
      <w:r w:rsidR="007D1DF0" w:rsidRPr="007D1DF0">
        <w:t>án</w:t>
      </w:r>
      <w:proofErr w:type="spellEnd"/>
      <w:r w:rsidR="007D1DF0" w:rsidRPr="007D1DF0">
        <w:t xml:space="preserve"> </w:t>
      </w:r>
      <w:proofErr w:type="spellStart"/>
      <w:r w:rsidR="007D1DF0" w:rsidRPr="007D1DF0">
        <w:t>phòng</w:t>
      </w:r>
      <w:proofErr w:type="spellEnd"/>
      <w:r w:rsidR="007D1DF0" w:rsidRPr="007D1DF0">
        <w:t xml:space="preserve"> </w:t>
      </w:r>
      <w:proofErr w:type="spellStart"/>
      <w:r w:rsidR="007D1DF0" w:rsidRPr="007D1DF0">
        <w:t>ngừa</w:t>
      </w:r>
      <w:proofErr w:type="spellEnd"/>
      <w:r w:rsidR="007D1DF0" w:rsidRPr="007D1DF0">
        <w:t xml:space="preserve">, </w:t>
      </w:r>
      <w:proofErr w:type="spellStart"/>
      <w:r w:rsidR="007D1DF0" w:rsidRPr="007D1DF0">
        <w:t>ứng</w:t>
      </w:r>
      <w:proofErr w:type="spellEnd"/>
      <w:r w:rsidR="007D1DF0" w:rsidRPr="007D1DF0">
        <w:t xml:space="preserve"> </w:t>
      </w:r>
      <w:proofErr w:type="spellStart"/>
      <w:r w:rsidR="007D1DF0" w:rsidRPr="007D1DF0">
        <w:t>phó</w:t>
      </w:r>
      <w:proofErr w:type="spellEnd"/>
      <w:r w:rsidR="007D1DF0" w:rsidRPr="007D1DF0">
        <w:t xml:space="preserve"> </w:t>
      </w:r>
      <w:proofErr w:type="spellStart"/>
      <w:r w:rsidR="007D1DF0" w:rsidRPr="007D1DF0">
        <w:t>sự</w:t>
      </w:r>
      <w:proofErr w:type="spellEnd"/>
      <w:r w:rsidR="007D1DF0" w:rsidRPr="007D1DF0">
        <w:t xml:space="preserve"> </w:t>
      </w:r>
      <w:proofErr w:type="spellStart"/>
      <w:r w:rsidR="007D1DF0" w:rsidRPr="007D1DF0">
        <w:t>cố</w:t>
      </w:r>
      <w:proofErr w:type="spellEnd"/>
      <w:r w:rsidR="007D1DF0" w:rsidRPr="007D1DF0">
        <w:t xml:space="preserve"> </w:t>
      </w:r>
      <w:proofErr w:type="spellStart"/>
      <w:r w:rsidR="007D1DF0" w:rsidRPr="007D1DF0">
        <w:t>môi</w:t>
      </w:r>
      <w:proofErr w:type="spellEnd"/>
      <w:r w:rsidR="007D1DF0" w:rsidRPr="007D1DF0">
        <w:t xml:space="preserve"> </w:t>
      </w:r>
      <w:proofErr w:type="spellStart"/>
      <w:r w:rsidR="007D1DF0" w:rsidRPr="007D1DF0">
        <w:t>trường</w:t>
      </w:r>
      <w:proofErr w:type="spellEnd"/>
      <w:r w:rsidR="007D1DF0" w:rsidRPr="007D1DF0">
        <w:t xml:space="preserve"> </w:t>
      </w:r>
      <w:proofErr w:type="spellStart"/>
      <w:r w:rsidR="007D1DF0" w:rsidRPr="007D1DF0">
        <w:t>trong</w:t>
      </w:r>
      <w:proofErr w:type="spellEnd"/>
      <w:r w:rsidR="007D1DF0" w:rsidRPr="007D1DF0">
        <w:t xml:space="preserve"> </w:t>
      </w:r>
      <w:proofErr w:type="spellStart"/>
      <w:r w:rsidR="007D1DF0" w:rsidRPr="007D1DF0">
        <w:t>giai</w:t>
      </w:r>
      <w:proofErr w:type="spellEnd"/>
      <w:r w:rsidR="007D1DF0" w:rsidRPr="007D1DF0">
        <w:t xml:space="preserve"> </w:t>
      </w:r>
      <w:proofErr w:type="spellStart"/>
      <w:r w:rsidR="007D1DF0" w:rsidRPr="007D1DF0">
        <w:t>đoạn</w:t>
      </w:r>
      <w:proofErr w:type="spellEnd"/>
      <w:r w:rsidR="007D1DF0" w:rsidRPr="007D1DF0">
        <w:t xml:space="preserve"> </w:t>
      </w:r>
      <w:proofErr w:type="spellStart"/>
      <w:r w:rsidR="007D1DF0" w:rsidRPr="007D1DF0">
        <w:t>thi</w:t>
      </w:r>
      <w:proofErr w:type="spellEnd"/>
      <w:r w:rsidR="007D1DF0" w:rsidRPr="007D1DF0">
        <w:t xml:space="preserve"> </w:t>
      </w:r>
      <w:proofErr w:type="spellStart"/>
      <w:r w:rsidR="007D1DF0" w:rsidRPr="007D1DF0">
        <w:t>công</w:t>
      </w:r>
      <w:proofErr w:type="spellEnd"/>
      <w:r w:rsidR="007D1DF0" w:rsidRPr="007D1DF0">
        <w:t xml:space="preserve"> </w:t>
      </w:r>
      <w:proofErr w:type="spellStart"/>
      <w:r w:rsidR="007D1DF0" w:rsidRPr="007D1DF0">
        <w:t>xây</w:t>
      </w:r>
      <w:proofErr w:type="spellEnd"/>
      <w:r w:rsidR="007D1DF0" w:rsidRPr="007D1DF0">
        <w:t xml:space="preserve"> </w:t>
      </w:r>
      <w:proofErr w:type="spellStart"/>
      <w:r w:rsidR="007D1DF0" w:rsidRPr="007D1DF0">
        <w:t>dựng</w:t>
      </w:r>
      <w:proofErr w:type="spellEnd"/>
      <w:r w:rsidR="007D1DF0" w:rsidRPr="007D1DF0">
        <w:t xml:space="preserve">, </w:t>
      </w:r>
      <w:proofErr w:type="spellStart"/>
      <w:r w:rsidR="007D1DF0" w:rsidRPr="007D1DF0">
        <w:t>giai</w:t>
      </w:r>
      <w:proofErr w:type="spellEnd"/>
      <w:r w:rsidR="007D1DF0" w:rsidRPr="007D1DF0">
        <w:t xml:space="preserve"> </w:t>
      </w:r>
      <w:proofErr w:type="spellStart"/>
      <w:r w:rsidR="007D1DF0" w:rsidRPr="007D1DF0">
        <w:t>đoạn</w:t>
      </w:r>
      <w:proofErr w:type="spellEnd"/>
      <w:r w:rsidR="007D1DF0" w:rsidRPr="007D1DF0">
        <w:t xml:space="preserve"> </w:t>
      </w:r>
      <w:proofErr w:type="spellStart"/>
      <w:r w:rsidR="007D1DF0" w:rsidRPr="007D1DF0">
        <w:t>vận</w:t>
      </w:r>
      <w:proofErr w:type="spellEnd"/>
      <w:r w:rsidR="007D1DF0" w:rsidRPr="007D1DF0">
        <w:t xml:space="preserve"> </w:t>
      </w:r>
      <w:proofErr w:type="spellStart"/>
      <w:r w:rsidR="007D1DF0" w:rsidRPr="007D1DF0">
        <w:t>hành</w:t>
      </w:r>
      <w:proofErr w:type="spellEnd"/>
      <w:r w:rsidR="007D1DF0" w:rsidRPr="007D1DF0">
        <w:t>.</w:t>
      </w:r>
      <w:bookmarkEnd w:id="80"/>
    </w:p>
    <w:p w14:paraId="2BBED3E2" w14:textId="77777777" w:rsidR="00E26222" w:rsidRPr="002C3439" w:rsidRDefault="00E26222" w:rsidP="006B687D">
      <w:pPr>
        <w:pStyle w:val="1111"/>
        <w:spacing w:before="60" w:after="60" w:line="312" w:lineRule="auto"/>
        <w:ind w:firstLine="720"/>
        <w:rPr>
          <w:b/>
        </w:rPr>
      </w:pPr>
      <w:r w:rsidRPr="002C3439">
        <w:rPr>
          <w:b/>
          <w:lang w:val="en-US"/>
        </w:rPr>
        <w:t>a</w:t>
      </w:r>
      <w:r w:rsidRPr="002C3439">
        <w:rPr>
          <w:b/>
        </w:rPr>
        <w:t>.Giai đoạn xây dựng</w:t>
      </w:r>
    </w:p>
    <w:p w14:paraId="52D35C78" w14:textId="77777777" w:rsidR="00E26222" w:rsidRPr="00E84089" w:rsidRDefault="00E26222" w:rsidP="006B687D">
      <w:pPr>
        <w:pStyle w:val="BODY"/>
        <w:spacing w:before="60" w:after="60" w:line="312" w:lineRule="auto"/>
        <w:rPr>
          <w:i/>
          <w:iCs/>
        </w:rPr>
      </w:pPr>
      <w:r w:rsidRPr="00E84089">
        <w:rPr>
          <w:i/>
          <w:iCs/>
        </w:rPr>
        <w:lastRenderedPageBreak/>
        <w:t xml:space="preserve">* </w:t>
      </w:r>
      <w:proofErr w:type="spellStart"/>
      <w:r w:rsidRPr="00E84089">
        <w:rPr>
          <w:i/>
          <w:iCs/>
        </w:rPr>
        <w:t>Sự</w:t>
      </w:r>
      <w:proofErr w:type="spellEnd"/>
      <w:r w:rsidRPr="00E84089">
        <w:rPr>
          <w:i/>
          <w:iCs/>
        </w:rPr>
        <w:t xml:space="preserve"> </w:t>
      </w:r>
      <w:proofErr w:type="spellStart"/>
      <w:r w:rsidRPr="00E84089">
        <w:rPr>
          <w:i/>
          <w:iCs/>
        </w:rPr>
        <w:t>cố</w:t>
      </w:r>
      <w:proofErr w:type="spellEnd"/>
      <w:r w:rsidRPr="00E84089">
        <w:rPr>
          <w:i/>
          <w:iCs/>
        </w:rPr>
        <w:t xml:space="preserve"> </w:t>
      </w:r>
      <w:proofErr w:type="spellStart"/>
      <w:r w:rsidRPr="00E84089">
        <w:rPr>
          <w:i/>
          <w:iCs/>
        </w:rPr>
        <w:t>vỡ</w:t>
      </w:r>
      <w:proofErr w:type="spellEnd"/>
      <w:r w:rsidRPr="00E84089">
        <w:rPr>
          <w:i/>
          <w:iCs/>
        </w:rPr>
        <w:t xml:space="preserve"> </w:t>
      </w:r>
      <w:proofErr w:type="spellStart"/>
      <w:r w:rsidRPr="00E84089">
        <w:rPr>
          <w:i/>
          <w:iCs/>
        </w:rPr>
        <w:t>đập</w:t>
      </w:r>
      <w:proofErr w:type="spellEnd"/>
      <w:r w:rsidRPr="00E84089">
        <w:rPr>
          <w:i/>
          <w:iCs/>
        </w:rPr>
        <w:t xml:space="preserve">, </w:t>
      </w:r>
      <w:proofErr w:type="spellStart"/>
      <w:r w:rsidRPr="00E84089">
        <w:rPr>
          <w:i/>
          <w:iCs/>
        </w:rPr>
        <w:t>vỡ</w:t>
      </w:r>
      <w:proofErr w:type="spellEnd"/>
      <w:r w:rsidRPr="00E84089">
        <w:rPr>
          <w:i/>
          <w:iCs/>
        </w:rPr>
        <w:t xml:space="preserve"> </w:t>
      </w:r>
      <w:proofErr w:type="spellStart"/>
      <w:r w:rsidRPr="00E84089">
        <w:rPr>
          <w:i/>
          <w:iCs/>
        </w:rPr>
        <w:t>đê</w:t>
      </w:r>
      <w:proofErr w:type="spellEnd"/>
      <w:r w:rsidRPr="00E84089">
        <w:rPr>
          <w:i/>
          <w:iCs/>
        </w:rPr>
        <w:t xml:space="preserve"> quai</w:t>
      </w:r>
    </w:p>
    <w:p w14:paraId="118F397E" w14:textId="77777777" w:rsidR="00E26222" w:rsidRPr="00E84089" w:rsidRDefault="00E26222" w:rsidP="006B687D">
      <w:pPr>
        <w:pStyle w:val="BODY"/>
        <w:spacing w:before="60" w:after="60" w:line="312" w:lineRule="auto"/>
      </w:pPr>
      <w:r w:rsidRPr="00E84089">
        <w:t xml:space="preserve">- </w:t>
      </w:r>
      <w:proofErr w:type="spellStart"/>
      <w:r w:rsidRPr="00E84089">
        <w:t>Thiết</w:t>
      </w:r>
      <w:proofErr w:type="spellEnd"/>
      <w:r w:rsidRPr="00E84089">
        <w:t xml:space="preserve"> </w:t>
      </w:r>
      <w:proofErr w:type="spellStart"/>
      <w:r w:rsidRPr="00E84089">
        <w:t>kế</w:t>
      </w:r>
      <w:proofErr w:type="spellEnd"/>
      <w:r w:rsidRPr="00E84089">
        <w:t xml:space="preserve"> </w:t>
      </w:r>
      <w:proofErr w:type="spellStart"/>
      <w:r w:rsidRPr="00E84089">
        <w:t>của</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được</w:t>
      </w:r>
      <w:proofErr w:type="spellEnd"/>
      <w:r w:rsidRPr="00E84089">
        <w:t xml:space="preserve"> </w:t>
      </w:r>
      <w:proofErr w:type="spellStart"/>
      <w:r w:rsidRPr="00E84089">
        <w:t>xác</w:t>
      </w:r>
      <w:proofErr w:type="spellEnd"/>
      <w:r w:rsidRPr="00E84089">
        <w:t xml:space="preserve"> </w:t>
      </w:r>
      <w:proofErr w:type="spellStart"/>
      <w:r w:rsidRPr="00E84089">
        <w:t>định</w:t>
      </w:r>
      <w:proofErr w:type="spellEnd"/>
      <w:r w:rsidRPr="00E84089">
        <w:t xml:space="preserve"> </w:t>
      </w:r>
      <w:proofErr w:type="spellStart"/>
      <w:r w:rsidRPr="00E84089">
        <w:t>theo</w:t>
      </w:r>
      <w:proofErr w:type="spellEnd"/>
      <w:r w:rsidRPr="00E84089">
        <w:t xml:space="preserve"> </w:t>
      </w:r>
      <w:proofErr w:type="spellStart"/>
      <w:r w:rsidRPr="00E84089">
        <w:t>tiêu</w:t>
      </w:r>
      <w:proofErr w:type="spellEnd"/>
      <w:r w:rsidRPr="00E84089">
        <w:t xml:space="preserve"> </w:t>
      </w:r>
      <w:proofErr w:type="spellStart"/>
      <w:r w:rsidRPr="00E84089">
        <w:t>chuẩn</w:t>
      </w:r>
      <w:proofErr w:type="spellEnd"/>
      <w:r w:rsidRPr="00E84089">
        <w:t xml:space="preserve"> Việt Nam </w:t>
      </w:r>
      <w:proofErr w:type="spellStart"/>
      <w:r w:rsidRPr="00E84089">
        <w:t>như</w:t>
      </w:r>
      <w:proofErr w:type="spellEnd"/>
      <w:r w:rsidRPr="00E84089">
        <w:t xml:space="preserve">: TCXDVN- 285:2002 - Công </w:t>
      </w:r>
      <w:proofErr w:type="spellStart"/>
      <w:r w:rsidRPr="00E84089">
        <w:t>trình</w:t>
      </w:r>
      <w:proofErr w:type="spellEnd"/>
      <w:r w:rsidRPr="00E84089">
        <w:t xml:space="preserve"> </w:t>
      </w:r>
      <w:proofErr w:type="spellStart"/>
      <w:r w:rsidRPr="00E84089">
        <w:t>thuỷ</w:t>
      </w:r>
      <w:proofErr w:type="spellEnd"/>
      <w:r w:rsidRPr="00E84089">
        <w:t xml:space="preserve"> </w:t>
      </w:r>
      <w:proofErr w:type="spellStart"/>
      <w:r w:rsidRPr="00E84089">
        <w:t>lợi</w:t>
      </w:r>
      <w:proofErr w:type="spellEnd"/>
      <w:r w:rsidRPr="00E84089">
        <w:t xml:space="preserve"> - Các </w:t>
      </w:r>
      <w:proofErr w:type="spellStart"/>
      <w:r w:rsidRPr="00E84089">
        <w:t>quy</w:t>
      </w:r>
      <w:proofErr w:type="spellEnd"/>
      <w:r w:rsidRPr="00E84089">
        <w:t xml:space="preserve"> </w:t>
      </w:r>
      <w:proofErr w:type="spellStart"/>
      <w:r w:rsidRPr="00E84089">
        <w:t>định</w:t>
      </w:r>
      <w:proofErr w:type="spellEnd"/>
      <w:r w:rsidRPr="00E84089">
        <w:t xml:space="preserve"> </w:t>
      </w:r>
      <w:proofErr w:type="spellStart"/>
      <w:r w:rsidRPr="00E84089">
        <w:t>chủ</w:t>
      </w:r>
      <w:proofErr w:type="spellEnd"/>
      <w:r w:rsidRPr="00E84089">
        <w:t xml:space="preserve"> </w:t>
      </w:r>
      <w:proofErr w:type="spellStart"/>
      <w:r w:rsidRPr="00E84089">
        <w:t>yếu</w:t>
      </w:r>
      <w:proofErr w:type="spellEnd"/>
      <w:r w:rsidRPr="00E84089">
        <w:t xml:space="preserve"> </w:t>
      </w:r>
      <w:proofErr w:type="spellStart"/>
      <w:r w:rsidRPr="00E84089">
        <w:t>về</w:t>
      </w:r>
      <w:proofErr w:type="spellEnd"/>
      <w:r w:rsidRPr="00E84089">
        <w:t xml:space="preserve"> </w:t>
      </w:r>
      <w:proofErr w:type="spellStart"/>
      <w:r w:rsidRPr="00E84089">
        <w:t>thiết</w:t>
      </w:r>
      <w:proofErr w:type="spellEnd"/>
      <w:r w:rsidRPr="00E84089">
        <w:t xml:space="preserve"> </w:t>
      </w:r>
      <w:proofErr w:type="spellStart"/>
      <w:r w:rsidRPr="00E84089">
        <w:t>kế</w:t>
      </w:r>
      <w:proofErr w:type="spellEnd"/>
      <w:r w:rsidRPr="00E84089">
        <w:t xml:space="preserve"> </w:t>
      </w:r>
      <w:proofErr w:type="spellStart"/>
      <w:r w:rsidRPr="00E84089">
        <w:t>và</w:t>
      </w:r>
      <w:proofErr w:type="spellEnd"/>
      <w:r w:rsidRPr="00E84089">
        <w:t xml:space="preserve"> </w:t>
      </w:r>
      <w:proofErr w:type="spellStart"/>
      <w:r w:rsidRPr="00E84089">
        <w:t>Nghị</w:t>
      </w:r>
      <w:proofErr w:type="spellEnd"/>
      <w:r w:rsidRPr="00E84089">
        <w:t xml:space="preserve"> </w:t>
      </w:r>
      <w:proofErr w:type="spellStart"/>
      <w:r w:rsidRPr="00E84089">
        <w:t>định</w:t>
      </w:r>
      <w:proofErr w:type="spellEnd"/>
      <w:r w:rsidRPr="00E84089">
        <w:t xml:space="preserve"> 06/2021/NĐ-CP </w:t>
      </w:r>
      <w:proofErr w:type="spellStart"/>
      <w:r w:rsidRPr="00E84089">
        <w:t>ngày</w:t>
      </w:r>
      <w:proofErr w:type="spellEnd"/>
      <w:r w:rsidRPr="00E84089">
        <w:t xml:space="preserve"> 26/01/2021 </w:t>
      </w:r>
      <w:proofErr w:type="spellStart"/>
      <w:r w:rsidRPr="00E84089">
        <w:t>của</w:t>
      </w:r>
      <w:proofErr w:type="spellEnd"/>
      <w:r w:rsidRPr="00E84089">
        <w:t xml:space="preserve"> </w:t>
      </w:r>
      <w:proofErr w:type="spellStart"/>
      <w:r w:rsidRPr="00E84089">
        <w:t>Chính</w:t>
      </w:r>
      <w:proofErr w:type="spellEnd"/>
      <w:r w:rsidRPr="00E84089">
        <w:t xml:space="preserve"> </w:t>
      </w:r>
      <w:proofErr w:type="spellStart"/>
      <w:r w:rsidRPr="00E84089">
        <w:t>phủ</w:t>
      </w:r>
      <w:proofErr w:type="spellEnd"/>
      <w:r w:rsidRPr="00E84089">
        <w:t xml:space="preserve"> Quy </w:t>
      </w:r>
      <w:proofErr w:type="spellStart"/>
      <w:r w:rsidRPr="00E84089">
        <w:t>định</w:t>
      </w:r>
      <w:proofErr w:type="spellEnd"/>
      <w:r w:rsidRPr="00E84089">
        <w:t xml:space="preserve"> chi </w:t>
      </w:r>
      <w:proofErr w:type="spellStart"/>
      <w:r w:rsidRPr="00E84089">
        <w:t>tiết</w:t>
      </w:r>
      <w:proofErr w:type="spellEnd"/>
      <w:r w:rsidRPr="00E84089">
        <w:t xml:space="preserve"> </w:t>
      </w:r>
      <w:proofErr w:type="spellStart"/>
      <w:r w:rsidRPr="00E84089">
        <w:t>một</w:t>
      </w:r>
      <w:proofErr w:type="spellEnd"/>
      <w:r w:rsidRPr="00E84089">
        <w:t xml:space="preserve"> </w:t>
      </w:r>
      <w:proofErr w:type="spellStart"/>
      <w:r w:rsidRPr="00E84089">
        <w:t>số</w:t>
      </w:r>
      <w:proofErr w:type="spellEnd"/>
      <w:r w:rsidRPr="00E84089">
        <w:t xml:space="preserve"> </w:t>
      </w:r>
      <w:proofErr w:type="spellStart"/>
      <w:r w:rsidRPr="00E84089">
        <w:t>nội</w:t>
      </w:r>
      <w:proofErr w:type="spellEnd"/>
      <w:r w:rsidRPr="00E84089">
        <w:t xml:space="preserve"> dung </w:t>
      </w:r>
      <w:proofErr w:type="spellStart"/>
      <w:r w:rsidRPr="00E84089">
        <w:t>về</w:t>
      </w:r>
      <w:proofErr w:type="spellEnd"/>
      <w:r w:rsidRPr="00E84089">
        <w:t xml:space="preserve"> </w:t>
      </w:r>
      <w:proofErr w:type="spellStart"/>
      <w:r w:rsidRPr="00E84089">
        <w:t>quản</w:t>
      </w:r>
      <w:proofErr w:type="spellEnd"/>
      <w:r w:rsidRPr="00E84089">
        <w:t xml:space="preserve"> </w:t>
      </w:r>
      <w:proofErr w:type="spellStart"/>
      <w:r w:rsidRPr="00E84089">
        <w:t>lý</w:t>
      </w:r>
      <w:proofErr w:type="spellEnd"/>
      <w:r w:rsidRPr="00E84089">
        <w:t xml:space="preserve"> </w:t>
      </w:r>
      <w:proofErr w:type="spellStart"/>
      <w:r w:rsidRPr="00E84089">
        <w:t>chất</w:t>
      </w:r>
      <w:proofErr w:type="spellEnd"/>
      <w:r w:rsidRPr="00E84089">
        <w:t xml:space="preserve"> </w:t>
      </w:r>
      <w:proofErr w:type="spellStart"/>
      <w:r w:rsidRPr="00E84089">
        <w:t>lượng</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và</w:t>
      </w:r>
      <w:proofErr w:type="spellEnd"/>
      <w:r w:rsidRPr="00E84089">
        <w:t xml:space="preserve"> </w:t>
      </w:r>
      <w:proofErr w:type="spellStart"/>
      <w:r w:rsidRPr="00E84089">
        <w:t>bảo</w:t>
      </w:r>
      <w:proofErr w:type="spellEnd"/>
      <w:r w:rsidRPr="00E84089">
        <w:t xml:space="preserve"> </w:t>
      </w:r>
      <w:proofErr w:type="spellStart"/>
      <w:r w:rsidRPr="00E84089">
        <w:t>trì</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w:t>
      </w:r>
    </w:p>
    <w:p w14:paraId="3E9D5EB4" w14:textId="77777777" w:rsidR="00E26222" w:rsidRPr="00E84089" w:rsidRDefault="00E26222" w:rsidP="006B687D">
      <w:pPr>
        <w:pStyle w:val="BODY"/>
        <w:spacing w:before="60" w:after="60" w:line="312" w:lineRule="auto"/>
      </w:pPr>
      <w:r w:rsidRPr="00E84089">
        <w:t xml:space="preserve">- Tuân </w:t>
      </w:r>
      <w:proofErr w:type="spellStart"/>
      <w:r w:rsidRPr="00E84089">
        <w:t>thủ</w:t>
      </w:r>
      <w:proofErr w:type="spellEnd"/>
      <w:r w:rsidRPr="00E84089">
        <w:t xml:space="preserve"> </w:t>
      </w:r>
      <w:proofErr w:type="spellStart"/>
      <w:r w:rsidRPr="00E84089">
        <w:t>nghiêm</w:t>
      </w:r>
      <w:proofErr w:type="spellEnd"/>
      <w:r w:rsidRPr="00E84089">
        <w:t xml:space="preserve"> </w:t>
      </w:r>
      <w:proofErr w:type="spellStart"/>
      <w:r w:rsidRPr="00E84089">
        <w:t>ngặt</w:t>
      </w:r>
      <w:proofErr w:type="spellEnd"/>
      <w:r w:rsidRPr="00E84089">
        <w:t xml:space="preserve"> </w:t>
      </w:r>
      <w:proofErr w:type="spellStart"/>
      <w:r w:rsidRPr="00E84089">
        <w:t>quy</w:t>
      </w:r>
      <w:proofErr w:type="spellEnd"/>
      <w:r w:rsidRPr="00E84089">
        <w:t xml:space="preserve"> </w:t>
      </w:r>
      <w:proofErr w:type="spellStart"/>
      <w:r w:rsidRPr="00E84089">
        <w:t>trình</w:t>
      </w:r>
      <w:proofErr w:type="spellEnd"/>
      <w:r w:rsidRPr="00E84089">
        <w:t xml:space="preserve"> </w:t>
      </w:r>
      <w:proofErr w:type="spellStart"/>
      <w:r w:rsidRPr="00E84089">
        <w:t>kỹ</w:t>
      </w:r>
      <w:proofErr w:type="spellEnd"/>
      <w:r w:rsidRPr="00E84089">
        <w:t xml:space="preserve"> </w:t>
      </w:r>
      <w:proofErr w:type="spellStart"/>
      <w:r w:rsidRPr="00E84089">
        <w:t>thuật</w:t>
      </w:r>
      <w:proofErr w:type="spellEnd"/>
      <w:r w:rsidRPr="00E84089">
        <w:t xml:space="preserve">, </w:t>
      </w:r>
      <w:proofErr w:type="spellStart"/>
      <w:r w:rsidRPr="00E84089">
        <w:t>các</w:t>
      </w:r>
      <w:proofErr w:type="spellEnd"/>
      <w:r w:rsidRPr="00E84089">
        <w:t xml:space="preserve"> </w:t>
      </w:r>
      <w:proofErr w:type="spellStart"/>
      <w:r w:rsidRPr="00E84089">
        <w:t>tiêu</w:t>
      </w:r>
      <w:proofErr w:type="spellEnd"/>
      <w:r w:rsidRPr="00E84089">
        <w:t xml:space="preserve"> </w:t>
      </w:r>
      <w:proofErr w:type="spellStart"/>
      <w:r w:rsidRPr="00E84089">
        <w:t>chuẩn</w:t>
      </w:r>
      <w:proofErr w:type="spellEnd"/>
      <w:r w:rsidRPr="00E84089">
        <w:t xml:space="preserve"> </w:t>
      </w:r>
      <w:proofErr w:type="spellStart"/>
      <w:r w:rsidRPr="00E84089">
        <w:t>thiết</w:t>
      </w:r>
      <w:proofErr w:type="spellEnd"/>
      <w:r w:rsidRPr="00E84089">
        <w:t xml:space="preserve"> </w:t>
      </w:r>
      <w:proofErr w:type="spellStart"/>
      <w:r w:rsidRPr="00E84089">
        <w:t>kế</w:t>
      </w:r>
      <w:proofErr w:type="spellEnd"/>
      <w:r w:rsidRPr="00E84089">
        <w:t xml:space="preserve">, </w:t>
      </w:r>
      <w:proofErr w:type="spellStart"/>
      <w:r w:rsidRPr="00E84089">
        <w:t>tiến</w:t>
      </w:r>
      <w:proofErr w:type="spellEnd"/>
      <w:r w:rsidRPr="00E84089">
        <w:t xml:space="preserve"> </w:t>
      </w:r>
      <w:proofErr w:type="spellStart"/>
      <w:r w:rsidRPr="00E84089">
        <w:t>độ</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khi</w:t>
      </w:r>
      <w:proofErr w:type="spellEnd"/>
      <w:r w:rsidRPr="00E84089">
        <w:t xml:space="preserve"> </w:t>
      </w:r>
      <w:proofErr w:type="spellStart"/>
      <w:r w:rsidRPr="00E84089">
        <w:t>thi</w:t>
      </w:r>
      <w:proofErr w:type="spellEnd"/>
      <w:r w:rsidRPr="00E84089">
        <w:t xml:space="preserve"> </w:t>
      </w:r>
      <w:proofErr w:type="spellStart"/>
      <w:r w:rsidRPr="00E84089">
        <w:t>công</w:t>
      </w:r>
      <w:proofErr w:type="spellEnd"/>
      <w:r w:rsidRPr="00E84089">
        <w:t xml:space="preserve"> </w:t>
      </w:r>
      <w:proofErr w:type="spellStart"/>
      <w:r w:rsidRPr="00E84089">
        <w:t>đê</w:t>
      </w:r>
      <w:proofErr w:type="spellEnd"/>
      <w:r w:rsidRPr="00E84089">
        <w:t xml:space="preserve"> </w:t>
      </w:r>
      <w:proofErr w:type="spellStart"/>
      <w:r w:rsidRPr="00E84089">
        <w:t>quây</w:t>
      </w:r>
      <w:proofErr w:type="spellEnd"/>
      <w:r w:rsidRPr="00E84089">
        <w:t xml:space="preserve"> </w:t>
      </w:r>
      <w:proofErr w:type="spellStart"/>
      <w:r w:rsidRPr="00E84089">
        <w:t>thượng</w:t>
      </w:r>
      <w:proofErr w:type="spellEnd"/>
      <w:r w:rsidRPr="00E84089">
        <w:t xml:space="preserve">, </w:t>
      </w:r>
      <w:proofErr w:type="spellStart"/>
      <w:r w:rsidRPr="00E84089">
        <w:t>hạ</w:t>
      </w:r>
      <w:proofErr w:type="spellEnd"/>
      <w:r w:rsidRPr="00E84089">
        <w:t xml:space="preserve"> du.</w:t>
      </w:r>
    </w:p>
    <w:p w14:paraId="3647079E" w14:textId="77777777" w:rsidR="00E26222" w:rsidRPr="00E84089" w:rsidRDefault="00E26222" w:rsidP="006B687D">
      <w:pPr>
        <w:pStyle w:val="BODY"/>
        <w:spacing w:before="60" w:after="60" w:line="312" w:lineRule="auto"/>
      </w:pPr>
      <w:proofErr w:type="spellStart"/>
      <w:r w:rsidRPr="00E84089">
        <w:t>Để</w:t>
      </w:r>
      <w:proofErr w:type="spellEnd"/>
      <w:r w:rsidRPr="00E84089">
        <w:t xml:space="preserve"> </w:t>
      </w:r>
      <w:proofErr w:type="spellStart"/>
      <w:r w:rsidRPr="00E84089">
        <w:t>đảm</w:t>
      </w:r>
      <w:proofErr w:type="spellEnd"/>
      <w:r w:rsidRPr="00E84089">
        <w:t xml:space="preserve"> </w:t>
      </w:r>
      <w:proofErr w:type="spellStart"/>
      <w:r w:rsidRPr="00E84089">
        <w:t>bảo</w:t>
      </w:r>
      <w:proofErr w:type="spellEnd"/>
      <w:r w:rsidRPr="00E84089">
        <w:t xml:space="preserve"> </w:t>
      </w:r>
      <w:proofErr w:type="spellStart"/>
      <w:r w:rsidRPr="00E84089">
        <w:t>đập</w:t>
      </w:r>
      <w:proofErr w:type="spellEnd"/>
      <w:r w:rsidRPr="00E84089">
        <w:t xml:space="preserve"> </w:t>
      </w:r>
      <w:proofErr w:type="spellStart"/>
      <w:r w:rsidRPr="00E84089">
        <w:t>làm</w:t>
      </w:r>
      <w:proofErr w:type="spellEnd"/>
      <w:r w:rsidRPr="00E84089">
        <w:t xml:space="preserve"> </w:t>
      </w:r>
      <w:proofErr w:type="spellStart"/>
      <w:r w:rsidRPr="00E84089">
        <w:t>việc</w:t>
      </w:r>
      <w:proofErr w:type="spellEnd"/>
      <w:r w:rsidRPr="00E84089">
        <w:t xml:space="preserve"> an </w:t>
      </w:r>
      <w:proofErr w:type="spellStart"/>
      <w:r w:rsidRPr="00E84089">
        <w:t>toàn</w:t>
      </w:r>
      <w:proofErr w:type="spellEnd"/>
      <w:r w:rsidRPr="00E84089">
        <w:t xml:space="preserve">, </w:t>
      </w:r>
      <w:proofErr w:type="spellStart"/>
      <w:r w:rsidRPr="00E84089">
        <w:t>ổn</w:t>
      </w:r>
      <w:proofErr w:type="spellEnd"/>
      <w:r w:rsidRPr="00E84089">
        <w:t xml:space="preserve"> </w:t>
      </w:r>
      <w:proofErr w:type="spellStart"/>
      <w:r w:rsidRPr="00E84089">
        <w:t>định</w:t>
      </w:r>
      <w:proofErr w:type="spellEnd"/>
      <w:r w:rsidRPr="00E84089">
        <w:t xml:space="preserve"> </w:t>
      </w:r>
      <w:proofErr w:type="spellStart"/>
      <w:r w:rsidRPr="00E84089">
        <w:t>trong</w:t>
      </w:r>
      <w:proofErr w:type="spellEnd"/>
      <w:r w:rsidRPr="00E84089">
        <w:t xml:space="preserve"> </w:t>
      </w:r>
      <w:proofErr w:type="spellStart"/>
      <w:r w:rsidRPr="00E84089">
        <w:t>suốt</w:t>
      </w:r>
      <w:proofErr w:type="spellEnd"/>
      <w:r w:rsidRPr="00E84089">
        <w:t xml:space="preserve"> </w:t>
      </w:r>
      <w:proofErr w:type="spellStart"/>
      <w:r w:rsidRPr="00E84089">
        <w:t>vòng</w:t>
      </w:r>
      <w:proofErr w:type="spellEnd"/>
      <w:r w:rsidRPr="00E84089">
        <w:t xml:space="preserve"> </w:t>
      </w:r>
      <w:proofErr w:type="spellStart"/>
      <w:r w:rsidRPr="00E84089">
        <w:t>đời</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thì</w:t>
      </w:r>
      <w:proofErr w:type="spellEnd"/>
      <w:r w:rsidRPr="00E84089">
        <w:t xml:space="preserve"> </w:t>
      </w:r>
      <w:proofErr w:type="spellStart"/>
      <w:r w:rsidRPr="00E84089">
        <w:t>công</w:t>
      </w:r>
      <w:proofErr w:type="spellEnd"/>
      <w:r w:rsidRPr="00E84089">
        <w:t xml:space="preserve"> </w:t>
      </w:r>
      <w:proofErr w:type="spellStart"/>
      <w:r w:rsidRPr="00E84089">
        <w:t>tác</w:t>
      </w:r>
      <w:proofErr w:type="spellEnd"/>
      <w:r w:rsidRPr="00E84089">
        <w:t xml:space="preserve"> </w:t>
      </w:r>
      <w:proofErr w:type="spellStart"/>
      <w:r w:rsidRPr="00E84089">
        <w:t>tính</w:t>
      </w:r>
      <w:proofErr w:type="spellEnd"/>
      <w:r w:rsidRPr="00E84089">
        <w:t xml:space="preserve"> </w:t>
      </w:r>
      <w:proofErr w:type="spellStart"/>
      <w:r w:rsidRPr="00E84089">
        <w:t>toán</w:t>
      </w:r>
      <w:proofErr w:type="spellEnd"/>
      <w:r w:rsidRPr="00E84089">
        <w:t xml:space="preserve"> </w:t>
      </w:r>
      <w:proofErr w:type="spellStart"/>
      <w:r w:rsidRPr="00E84089">
        <w:t>thiết</w:t>
      </w:r>
      <w:proofErr w:type="spellEnd"/>
      <w:r w:rsidRPr="00E84089">
        <w:t xml:space="preserve"> </w:t>
      </w:r>
      <w:proofErr w:type="spellStart"/>
      <w:r w:rsidRPr="00E84089">
        <w:t>kế</w:t>
      </w:r>
      <w:proofErr w:type="spellEnd"/>
      <w:r w:rsidRPr="00E84089">
        <w:t xml:space="preserve"> </w:t>
      </w:r>
      <w:proofErr w:type="spellStart"/>
      <w:r w:rsidRPr="00E84089">
        <w:t>đập</w:t>
      </w:r>
      <w:proofErr w:type="spellEnd"/>
      <w:r w:rsidRPr="00E84089">
        <w:t xml:space="preserve"> </w:t>
      </w:r>
      <w:proofErr w:type="spellStart"/>
      <w:r w:rsidRPr="00E84089">
        <w:t>là</w:t>
      </w:r>
      <w:proofErr w:type="spellEnd"/>
      <w:r w:rsidRPr="00E84089">
        <w:t xml:space="preserve"> </w:t>
      </w:r>
      <w:proofErr w:type="spellStart"/>
      <w:r w:rsidRPr="00E84089">
        <w:t>vô</w:t>
      </w:r>
      <w:proofErr w:type="spellEnd"/>
      <w:r w:rsidRPr="00E84089">
        <w:t xml:space="preserve"> </w:t>
      </w:r>
      <w:proofErr w:type="spellStart"/>
      <w:r w:rsidRPr="00E84089">
        <w:t>cùng</w:t>
      </w:r>
      <w:proofErr w:type="spellEnd"/>
      <w:r w:rsidRPr="00E84089">
        <w:t xml:space="preserve"> </w:t>
      </w:r>
      <w:proofErr w:type="spellStart"/>
      <w:r w:rsidRPr="00E84089">
        <w:t>quan</w:t>
      </w:r>
      <w:proofErr w:type="spellEnd"/>
      <w:r w:rsidRPr="00E84089">
        <w:t xml:space="preserve"> </w:t>
      </w:r>
      <w:proofErr w:type="spellStart"/>
      <w:r w:rsidRPr="00E84089">
        <w:t>trọng</w:t>
      </w:r>
      <w:proofErr w:type="spellEnd"/>
      <w:r w:rsidRPr="00E84089">
        <w:t xml:space="preserve">. Các </w:t>
      </w:r>
      <w:proofErr w:type="spellStart"/>
      <w:r w:rsidRPr="00E84089">
        <w:t>tiêu</w:t>
      </w:r>
      <w:proofErr w:type="spellEnd"/>
      <w:r w:rsidRPr="00E84089">
        <w:t xml:space="preserve"> </w:t>
      </w:r>
      <w:proofErr w:type="spellStart"/>
      <w:r w:rsidRPr="00E84089">
        <w:t>chuẩn</w:t>
      </w:r>
      <w:proofErr w:type="spellEnd"/>
      <w:r w:rsidRPr="00E84089">
        <w:t xml:space="preserve"> </w:t>
      </w:r>
      <w:proofErr w:type="spellStart"/>
      <w:r w:rsidRPr="00E84089">
        <w:t>tính</w:t>
      </w:r>
      <w:proofErr w:type="spellEnd"/>
      <w:r w:rsidRPr="00E84089">
        <w:t xml:space="preserve"> </w:t>
      </w:r>
      <w:proofErr w:type="spellStart"/>
      <w:r w:rsidRPr="00E84089">
        <w:t>toán</w:t>
      </w:r>
      <w:proofErr w:type="spellEnd"/>
      <w:r w:rsidRPr="00E84089">
        <w:t xml:space="preserve"> </w:t>
      </w:r>
      <w:proofErr w:type="spellStart"/>
      <w:r w:rsidRPr="00E84089">
        <w:t>của</w:t>
      </w:r>
      <w:proofErr w:type="spellEnd"/>
      <w:r w:rsidRPr="00E84089">
        <w:t xml:space="preserve"> Việt </w:t>
      </w:r>
      <w:proofErr w:type="spellStart"/>
      <w:r w:rsidRPr="00E84089">
        <w:t>nam</w:t>
      </w:r>
      <w:proofErr w:type="spellEnd"/>
      <w:r w:rsidRPr="00E84089">
        <w:t xml:space="preserve">, </w:t>
      </w:r>
      <w:proofErr w:type="spellStart"/>
      <w:r w:rsidRPr="00E84089">
        <w:t>và</w:t>
      </w:r>
      <w:proofErr w:type="spellEnd"/>
      <w:r w:rsidRPr="00E84089">
        <w:t xml:space="preserve"> </w:t>
      </w:r>
      <w:proofErr w:type="spellStart"/>
      <w:r w:rsidRPr="00E84089">
        <w:t>quốc</w:t>
      </w:r>
      <w:proofErr w:type="spellEnd"/>
      <w:r w:rsidRPr="00E84089">
        <w:t xml:space="preserve"> </w:t>
      </w:r>
      <w:proofErr w:type="spellStart"/>
      <w:r w:rsidRPr="00E84089">
        <w:t>tế</w:t>
      </w:r>
      <w:proofErr w:type="spellEnd"/>
      <w:r w:rsidRPr="00E84089">
        <w:t xml:space="preserve"> </w:t>
      </w:r>
      <w:proofErr w:type="spellStart"/>
      <w:r w:rsidRPr="00E84089">
        <w:t>được</w:t>
      </w:r>
      <w:proofErr w:type="spellEnd"/>
      <w:r w:rsidRPr="00E84089">
        <w:t xml:space="preserve"> </w:t>
      </w:r>
      <w:proofErr w:type="spellStart"/>
      <w:r w:rsidRPr="00E84089">
        <w:t>áp</w:t>
      </w:r>
      <w:proofErr w:type="spellEnd"/>
      <w:r w:rsidRPr="00E84089">
        <w:t xml:space="preserve"> </w:t>
      </w:r>
      <w:proofErr w:type="spellStart"/>
      <w:r w:rsidRPr="00E84089">
        <w:t>dụng</w:t>
      </w:r>
      <w:proofErr w:type="spellEnd"/>
      <w:r w:rsidRPr="00E84089">
        <w:t xml:space="preserve"> </w:t>
      </w:r>
      <w:proofErr w:type="spellStart"/>
      <w:r w:rsidRPr="00E84089">
        <w:t>trong</w:t>
      </w:r>
      <w:proofErr w:type="spellEnd"/>
      <w:r w:rsidRPr="00E84089">
        <w:t xml:space="preserve"> </w:t>
      </w:r>
      <w:proofErr w:type="spellStart"/>
      <w:r w:rsidRPr="00E84089">
        <w:t>thiết</w:t>
      </w:r>
      <w:proofErr w:type="spellEnd"/>
      <w:r w:rsidRPr="00E84089">
        <w:t xml:space="preserve"> </w:t>
      </w:r>
      <w:proofErr w:type="spellStart"/>
      <w:r w:rsidRPr="00E84089">
        <w:t>kế</w:t>
      </w:r>
      <w:proofErr w:type="spellEnd"/>
      <w:r w:rsidRPr="00E84089">
        <w:t xml:space="preserve"> </w:t>
      </w:r>
      <w:proofErr w:type="spellStart"/>
      <w:r w:rsidRPr="00E84089">
        <w:t>đập</w:t>
      </w:r>
      <w:proofErr w:type="spellEnd"/>
      <w:r w:rsidRPr="00E84089">
        <w:t xml:space="preserve"> </w:t>
      </w:r>
      <w:proofErr w:type="spellStart"/>
      <w:r w:rsidRPr="00E84089">
        <w:t>dự</w:t>
      </w:r>
      <w:proofErr w:type="spellEnd"/>
      <w:r w:rsidRPr="00E84089">
        <w:t xml:space="preserve"> </w:t>
      </w:r>
      <w:proofErr w:type="spellStart"/>
      <w:r w:rsidRPr="00E84089">
        <w:t>án</w:t>
      </w:r>
      <w:proofErr w:type="spellEnd"/>
      <w:r w:rsidRPr="00E84089">
        <w:t>.</w:t>
      </w:r>
    </w:p>
    <w:p w14:paraId="5DFC0546" w14:textId="77777777" w:rsidR="00E26222" w:rsidRPr="00E84089" w:rsidRDefault="00E26222" w:rsidP="006B687D">
      <w:pPr>
        <w:pStyle w:val="BODY"/>
        <w:spacing w:before="60" w:after="60" w:line="312" w:lineRule="auto"/>
        <w:rPr>
          <w:i/>
          <w:iCs/>
        </w:rPr>
      </w:pPr>
      <w:r w:rsidRPr="00E84089">
        <w:rPr>
          <w:i/>
          <w:iCs/>
        </w:rPr>
        <w:t xml:space="preserve">* </w:t>
      </w:r>
      <w:proofErr w:type="spellStart"/>
      <w:r w:rsidRPr="00E84089">
        <w:rPr>
          <w:i/>
          <w:iCs/>
        </w:rPr>
        <w:t>Biện</w:t>
      </w:r>
      <w:proofErr w:type="spellEnd"/>
      <w:r w:rsidRPr="00E84089">
        <w:rPr>
          <w:i/>
          <w:iCs/>
        </w:rPr>
        <w:t xml:space="preserve"> </w:t>
      </w:r>
      <w:proofErr w:type="spellStart"/>
      <w:r w:rsidRPr="00E84089">
        <w:rPr>
          <w:i/>
          <w:iCs/>
        </w:rPr>
        <w:t>pháp</w:t>
      </w:r>
      <w:proofErr w:type="spellEnd"/>
      <w:r w:rsidRPr="00E84089">
        <w:rPr>
          <w:i/>
          <w:iCs/>
        </w:rPr>
        <w:t xml:space="preserve"> </w:t>
      </w:r>
      <w:proofErr w:type="spellStart"/>
      <w:r w:rsidRPr="00E84089">
        <w:rPr>
          <w:i/>
          <w:iCs/>
        </w:rPr>
        <w:t>phòng</w:t>
      </w:r>
      <w:proofErr w:type="spellEnd"/>
      <w:r w:rsidRPr="00E84089">
        <w:rPr>
          <w:i/>
          <w:iCs/>
        </w:rPr>
        <w:t xml:space="preserve"> </w:t>
      </w:r>
      <w:proofErr w:type="spellStart"/>
      <w:r w:rsidRPr="00E84089">
        <w:rPr>
          <w:i/>
          <w:iCs/>
        </w:rPr>
        <w:t>cháy</w:t>
      </w:r>
      <w:proofErr w:type="spellEnd"/>
      <w:r w:rsidRPr="00E84089">
        <w:rPr>
          <w:i/>
          <w:iCs/>
        </w:rPr>
        <w:t xml:space="preserve">, </w:t>
      </w:r>
      <w:proofErr w:type="spellStart"/>
      <w:r w:rsidRPr="00E84089">
        <w:rPr>
          <w:i/>
          <w:iCs/>
        </w:rPr>
        <w:t>nổ</w:t>
      </w:r>
      <w:proofErr w:type="spellEnd"/>
      <w:r w:rsidRPr="00E84089">
        <w:rPr>
          <w:i/>
          <w:iCs/>
        </w:rPr>
        <w:t>:</w:t>
      </w:r>
    </w:p>
    <w:p w14:paraId="28633635" w14:textId="77777777" w:rsidR="00E26222" w:rsidRPr="00E84089" w:rsidRDefault="00E26222" w:rsidP="006B687D">
      <w:pPr>
        <w:pStyle w:val="BODY"/>
        <w:spacing w:before="60" w:after="60" w:line="312" w:lineRule="auto"/>
      </w:pPr>
      <w:proofErr w:type="spellStart"/>
      <w:r w:rsidRPr="00E84089">
        <w:t>Đối</w:t>
      </w:r>
      <w:proofErr w:type="spellEnd"/>
      <w:r w:rsidRPr="00E84089">
        <w:t xml:space="preserve"> </w:t>
      </w:r>
      <w:proofErr w:type="spellStart"/>
      <w:r w:rsidRPr="00E84089">
        <w:t>với</w:t>
      </w:r>
      <w:proofErr w:type="spellEnd"/>
      <w:r w:rsidRPr="00E84089">
        <w:t xml:space="preserve"> </w:t>
      </w:r>
      <w:proofErr w:type="spellStart"/>
      <w:r w:rsidRPr="00E84089">
        <w:t>sự</w:t>
      </w:r>
      <w:proofErr w:type="spellEnd"/>
      <w:r w:rsidRPr="00E84089">
        <w:t xml:space="preserve"> </w:t>
      </w:r>
      <w:proofErr w:type="spellStart"/>
      <w:r w:rsidRPr="00E84089">
        <w:t>cố</w:t>
      </w:r>
      <w:proofErr w:type="spellEnd"/>
      <w:r w:rsidRPr="00E84089">
        <w:t xml:space="preserve"> </w:t>
      </w:r>
      <w:proofErr w:type="spellStart"/>
      <w:r w:rsidRPr="00E84089">
        <w:t>cháy</w:t>
      </w:r>
      <w:proofErr w:type="spellEnd"/>
      <w:r w:rsidRPr="00E84089">
        <w:t xml:space="preserve"> </w:t>
      </w:r>
      <w:proofErr w:type="spellStart"/>
      <w:r w:rsidRPr="00E84089">
        <w:t>nổ</w:t>
      </w:r>
      <w:proofErr w:type="spellEnd"/>
      <w:r w:rsidRPr="00E84089">
        <w:t xml:space="preserve"> do </w:t>
      </w:r>
      <w:proofErr w:type="spellStart"/>
      <w:r w:rsidRPr="00E84089">
        <w:t>chập</w:t>
      </w:r>
      <w:proofErr w:type="spellEnd"/>
      <w:r w:rsidRPr="00E84089">
        <w:t xml:space="preserve"> </w:t>
      </w:r>
      <w:proofErr w:type="spellStart"/>
      <w:r w:rsidRPr="00E84089">
        <w:t>điện</w:t>
      </w:r>
      <w:proofErr w:type="spellEnd"/>
      <w:r w:rsidRPr="00E84089">
        <w:t xml:space="preserve">: </w:t>
      </w:r>
      <w:proofErr w:type="spellStart"/>
      <w:r w:rsidRPr="00E84089">
        <w:t>Tại</w:t>
      </w:r>
      <w:proofErr w:type="spellEnd"/>
      <w:r w:rsidRPr="00E84089">
        <w:t xml:space="preserve"> </w:t>
      </w:r>
      <w:proofErr w:type="spellStart"/>
      <w:r w:rsidRPr="00E84089">
        <w:t>mỗi</w:t>
      </w:r>
      <w:proofErr w:type="spellEnd"/>
      <w:r w:rsidRPr="00E84089">
        <w:t xml:space="preserve"> </w:t>
      </w:r>
      <w:proofErr w:type="spellStart"/>
      <w:r w:rsidRPr="00E84089">
        <w:t>công</w:t>
      </w:r>
      <w:proofErr w:type="spellEnd"/>
      <w:r w:rsidRPr="00E84089">
        <w:t xml:space="preserve"> </w:t>
      </w:r>
      <w:proofErr w:type="spellStart"/>
      <w:r w:rsidRPr="00E84089">
        <w:t>trường</w:t>
      </w:r>
      <w:proofErr w:type="spellEnd"/>
      <w:r w:rsidRPr="00E84089">
        <w:t xml:space="preserve">, </w:t>
      </w:r>
      <w:proofErr w:type="spellStart"/>
      <w:r w:rsidRPr="00E84089">
        <w:t>trước</w:t>
      </w:r>
      <w:proofErr w:type="spellEnd"/>
      <w:r w:rsidRPr="00E84089">
        <w:t xml:space="preserve"> </w:t>
      </w:r>
      <w:proofErr w:type="spellStart"/>
      <w:r w:rsidRPr="00E84089">
        <w:t>khi</w:t>
      </w:r>
      <w:proofErr w:type="spellEnd"/>
      <w:r w:rsidRPr="00E84089">
        <w:t xml:space="preserve"> </w:t>
      </w:r>
      <w:proofErr w:type="spellStart"/>
      <w:r w:rsidRPr="00E84089">
        <w:t>dùng</w:t>
      </w:r>
      <w:proofErr w:type="spellEnd"/>
      <w:r w:rsidRPr="00E84089">
        <w:t xml:space="preserve"> </w:t>
      </w:r>
      <w:proofErr w:type="spellStart"/>
      <w:r w:rsidRPr="00E84089">
        <w:t>lưới</w:t>
      </w:r>
      <w:proofErr w:type="spellEnd"/>
      <w:r w:rsidRPr="00E84089">
        <w:t xml:space="preserve"> </w:t>
      </w:r>
      <w:proofErr w:type="spellStart"/>
      <w:r w:rsidRPr="00E84089">
        <w:t>điện</w:t>
      </w:r>
      <w:proofErr w:type="spellEnd"/>
      <w:r w:rsidRPr="00E84089">
        <w:t xml:space="preserve"> hay </w:t>
      </w:r>
      <w:proofErr w:type="spellStart"/>
      <w:r w:rsidRPr="00E84089">
        <w:t>điện</w:t>
      </w:r>
      <w:proofErr w:type="spellEnd"/>
      <w:r w:rsidRPr="00E84089">
        <w:t xml:space="preserve"> </w:t>
      </w:r>
      <w:proofErr w:type="spellStart"/>
      <w:r w:rsidRPr="00E84089">
        <w:t>máy</w:t>
      </w:r>
      <w:proofErr w:type="spellEnd"/>
      <w:r w:rsidRPr="00E84089">
        <w:t xml:space="preserve"> </w:t>
      </w:r>
      <w:proofErr w:type="spellStart"/>
      <w:r w:rsidRPr="00E84089">
        <w:t>tự</w:t>
      </w:r>
      <w:proofErr w:type="spellEnd"/>
      <w:r w:rsidRPr="00E84089">
        <w:t xml:space="preserve"> </w:t>
      </w:r>
      <w:proofErr w:type="spellStart"/>
      <w:r w:rsidRPr="00E84089">
        <w:t>phát</w:t>
      </w:r>
      <w:proofErr w:type="spellEnd"/>
      <w:r w:rsidRPr="00E84089">
        <w:t xml:space="preserve"> </w:t>
      </w:r>
      <w:proofErr w:type="spellStart"/>
      <w:r w:rsidRPr="00E84089">
        <w:t>đều</w:t>
      </w:r>
      <w:proofErr w:type="spellEnd"/>
      <w:r w:rsidRPr="00E84089">
        <w:t xml:space="preserve"> </w:t>
      </w:r>
      <w:proofErr w:type="spellStart"/>
      <w:r w:rsidRPr="00E84089">
        <w:t>phải</w:t>
      </w:r>
      <w:proofErr w:type="spellEnd"/>
      <w:r w:rsidRPr="00E84089">
        <w:t xml:space="preserve"> </w:t>
      </w:r>
      <w:proofErr w:type="spellStart"/>
      <w:r w:rsidRPr="00E84089">
        <w:t>kiểm</w:t>
      </w:r>
      <w:proofErr w:type="spellEnd"/>
      <w:r w:rsidRPr="00E84089">
        <w:t xml:space="preserve"> </w:t>
      </w:r>
      <w:proofErr w:type="spellStart"/>
      <w:r w:rsidRPr="00E84089">
        <w:t>tra</w:t>
      </w:r>
      <w:proofErr w:type="spellEnd"/>
      <w:r w:rsidRPr="00E84089">
        <w:t xml:space="preserve"> </w:t>
      </w:r>
      <w:proofErr w:type="spellStart"/>
      <w:r w:rsidRPr="00E84089">
        <w:t>công</w:t>
      </w:r>
      <w:proofErr w:type="spellEnd"/>
      <w:r w:rsidRPr="00E84089">
        <w:t xml:space="preserve"> </w:t>
      </w:r>
      <w:proofErr w:type="spellStart"/>
      <w:r w:rsidRPr="00E84089">
        <w:t>suất</w:t>
      </w:r>
      <w:proofErr w:type="spellEnd"/>
      <w:r w:rsidRPr="00E84089">
        <w:t xml:space="preserve"> </w:t>
      </w:r>
      <w:proofErr w:type="spellStart"/>
      <w:r w:rsidRPr="00E84089">
        <w:t>thiết</w:t>
      </w:r>
      <w:proofErr w:type="spellEnd"/>
      <w:r w:rsidRPr="00E84089">
        <w:t xml:space="preserve"> </w:t>
      </w:r>
      <w:proofErr w:type="spellStart"/>
      <w:r w:rsidRPr="00E84089">
        <w:t>bị</w:t>
      </w:r>
      <w:proofErr w:type="spellEnd"/>
      <w:r w:rsidRPr="00E84089">
        <w:t xml:space="preserve"> </w:t>
      </w:r>
      <w:proofErr w:type="spellStart"/>
      <w:r w:rsidRPr="00E84089">
        <w:t>phù</w:t>
      </w:r>
      <w:proofErr w:type="spellEnd"/>
      <w:r w:rsidRPr="00E84089">
        <w:t xml:space="preserve"> </w:t>
      </w:r>
      <w:proofErr w:type="spellStart"/>
      <w:r w:rsidRPr="00E84089">
        <w:t>hợp</w:t>
      </w:r>
      <w:proofErr w:type="spellEnd"/>
      <w:r w:rsidRPr="00E84089">
        <w:t xml:space="preserve"> </w:t>
      </w:r>
      <w:proofErr w:type="spellStart"/>
      <w:r w:rsidRPr="00E84089">
        <w:t>với</w:t>
      </w:r>
      <w:proofErr w:type="spellEnd"/>
      <w:r w:rsidRPr="00E84089">
        <w:t xml:space="preserve"> </w:t>
      </w:r>
      <w:proofErr w:type="spellStart"/>
      <w:r w:rsidRPr="00E84089">
        <w:t>khả</w:t>
      </w:r>
      <w:proofErr w:type="spellEnd"/>
      <w:r w:rsidRPr="00E84089">
        <w:t xml:space="preserve"> </w:t>
      </w:r>
      <w:proofErr w:type="spellStart"/>
      <w:r w:rsidRPr="00E84089">
        <w:t>năng</w:t>
      </w:r>
      <w:proofErr w:type="spellEnd"/>
      <w:r w:rsidRPr="00E84089">
        <w:t xml:space="preserve"> </w:t>
      </w:r>
      <w:proofErr w:type="spellStart"/>
      <w:r w:rsidRPr="00E84089">
        <w:t>chịu</w:t>
      </w:r>
      <w:proofErr w:type="spellEnd"/>
      <w:r w:rsidRPr="00E84089">
        <w:t xml:space="preserve"> </w:t>
      </w:r>
      <w:proofErr w:type="spellStart"/>
      <w:r w:rsidRPr="00E84089">
        <w:t>tải</w:t>
      </w:r>
      <w:proofErr w:type="spellEnd"/>
      <w:r w:rsidRPr="00E84089">
        <w:t xml:space="preserve"> </w:t>
      </w:r>
      <w:proofErr w:type="spellStart"/>
      <w:r w:rsidRPr="00E84089">
        <w:t>của</w:t>
      </w:r>
      <w:proofErr w:type="spellEnd"/>
      <w:r w:rsidRPr="00E84089">
        <w:t xml:space="preserve"> </w:t>
      </w:r>
      <w:proofErr w:type="spellStart"/>
      <w:r w:rsidRPr="00E84089">
        <w:t>nguồn</w:t>
      </w:r>
      <w:proofErr w:type="spellEnd"/>
      <w:r w:rsidRPr="00E84089">
        <w:t xml:space="preserve">, </w:t>
      </w:r>
      <w:proofErr w:type="spellStart"/>
      <w:r w:rsidRPr="00E84089">
        <w:t>của</w:t>
      </w:r>
      <w:proofErr w:type="spellEnd"/>
      <w:r w:rsidRPr="00E84089">
        <w:t xml:space="preserve"> </w:t>
      </w:r>
      <w:proofErr w:type="spellStart"/>
      <w:r w:rsidRPr="00E84089">
        <w:t>đường</w:t>
      </w:r>
      <w:proofErr w:type="spellEnd"/>
      <w:r w:rsidRPr="00E84089">
        <w:t xml:space="preserve"> </w:t>
      </w:r>
      <w:proofErr w:type="spellStart"/>
      <w:r w:rsidRPr="00E84089">
        <w:t>dây</w:t>
      </w:r>
      <w:proofErr w:type="spellEnd"/>
      <w:r w:rsidRPr="00E84089">
        <w:t xml:space="preserve"> </w:t>
      </w:r>
      <w:proofErr w:type="spellStart"/>
      <w:r w:rsidRPr="00E84089">
        <w:t>dẫn</w:t>
      </w:r>
      <w:proofErr w:type="spellEnd"/>
      <w:r w:rsidRPr="00E84089">
        <w:t>.</w:t>
      </w:r>
    </w:p>
    <w:p w14:paraId="012358B0" w14:textId="77777777" w:rsidR="00E26222" w:rsidRPr="00E84089" w:rsidRDefault="00E26222" w:rsidP="006B687D">
      <w:pPr>
        <w:pStyle w:val="BODY"/>
        <w:spacing w:before="60" w:after="60" w:line="312" w:lineRule="auto"/>
      </w:pPr>
      <w:r w:rsidRPr="00E84089">
        <w:t xml:space="preserve">- </w:t>
      </w:r>
      <w:proofErr w:type="spellStart"/>
      <w:r w:rsidRPr="00E84089">
        <w:t>Đối</w:t>
      </w:r>
      <w:proofErr w:type="spellEnd"/>
      <w:r w:rsidRPr="00E84089">
        <w:t xml:space="preserve"> </w:t>
      </w:r>
      <w:proofErr w:type="spellStart"/>
      <w:r w:rsidRPr="00E84089">
        <w:t>với</w:t>
      </w:r>
      <w:proofErr w:type="spellEnd"/>
      <w:r w:rsidRPr="00E84089">
        <w:t xml:space="preserve"> </w:t>
      </w:r>
      <w:proofErr w:type="spellStart"/>
      <w:r w:rsidRPr="00E84089">
        <w:t>sự</w:t>
      </w:r>
      <w:proofErr w:type="spellEnd"/>
      <w:r w:rsidRPr="00E84089">
        <w:t xml:space="preserve"> </w:t>
      </w:r>
      <w:proofErr w:type="spellStart"/>
      <w:r w:rsidRPr="00E84089">
        <w:t>cố</w:t>
      </w:r>
      <w:proofErr w:type="spellEnd"/>
      <w:r w:rsidRPr="00E84089">
        <w:t xml:space="preserve"> </w:t>
      </w:r>
      <w:proofErr w:type="spellStart"/>
      <w:r w:rsidRPr="00E84089">
        <w:t>cháy</w:t>
      </w:r>
      <w:proofErr w:type="spellEnd"/>
      <w:r w:rsidRPr="00E84089">
        <w:t xml:space="preserve"> </w:t>
      </w:r>
      <w:proofErr w:type="spellStart"/>
      <w:r w:rsidRPr="00E84089">
        <w:t>nổ</w:t>
      </w:r>
      <w:proofErr w:type="spellEnd"/>
      <w:r w:rsidRPr="00E84089">
        <w:t xml:space="preserve"> do </w:t>
      </w:r>
      <w:proofErr w:type="spellStart"/>
      <w:r w:rsidRPr="00E84089">
        <w:t>các</w:t>
      </w:r>
      <w:proofErr w:type="spellEnd"/>
      <w:r w:rsidRPr="00E84089">
        <w:t xml:space="preserve"> </w:t>
      </w:r>
      <w:proofErr w:type="spellStart"/>
      <w:r w:rsidRPr="00E84089">
        <w:t>nguyên</w:t>
      </w:r>
      <w:proofErr w:type="spellEnd"/>
      <w:r w:rsidRPr="00E84089">
        <w:t xml:space="preserve"> </w:t>
      </w:r>
      <w:proofErr w:type="spellStart"/>
      <w:r w:rsidRPr="00E84089">
        <w:t>nhân</w:t>
      </w:r>
      <w:proofErr w:type="spellEnd"/>
      <w:r w:rsidRPr="00E84089">
        <w:t xml:space="preserve"> </w:t>
      </w:r>
      <w:proofErr w:type="spellStart"/>
      <w:r w:rsidRPr="00E84089">
        <w:t>khác</w:t>
      </w:r>
      <w:proofErr w:type="spellEnd"/>
      <w:r w:rsidRPr="00E84089">
        <w:t xml:space="preserve">: Ban </w:t>
      </w:r>
      <w:proofErr w:type="spellStart"/>
      <w:r w:rsidRPr="00E84089">
        <w:t>hành</w:t>
      </w:r>
      <w:proofErr w:type="spellEnd"/>
      <w:r w:rsidRPr="00E84089">
        <w:t xml:space="preserve"> </w:t>
      </w:r>
      <w:proofErr w:type="spellStart"/>
      <w:r w:rsidRPr="00E84089">
        <w:t>nội</w:t>
      </w:r>
      <w:proofErr w:type="spellEnd"/>
      <w:r w:rsidRPr="00E84089">
        <w:t xml:space="preserve"> </w:t>
      </w:r>
      <w:proofErr w:type="spellStart"/>
      <w:r w:rsidRPr="00E84089">
        <w:t>quy</w:t>
      </w:r>
      <w:proofErr w:type="spellEnd"/>
      <w:r w:rsidRPr="00E84089">
        <w:t xml:space="preserve"> </w:t>
      </w:r>
      <w:proofErr w:type="spellStart"/>
      <w:r w:rsidRPr="00E84089">
        <w:t>cấm</w:t>
      </w:r>
      <w:proofErr w:type="spellEnd"/>
      <w:r w:rsidRPr="00E84089">
        <w:t xml:space="preserve"> </w:t>
      </w:r>
      <w:proofErr w:type="spellStart"/>
      <w:r w:rsidRPr="00E84089">
        <w:t>hút</w:t>
      </w:r>
      <w:proofErr w:type="spellEnd"/>
      <w:r w:rsidRPr="00E84089">
        <w:t xml:space="preserve"> </w:t>
      </w:r>
      <w:proofErr w:type="spellStart"/>
      <w:r w:rsidRPr="00E84089">
        <w:t>thuốc</w:t>
      </w:r>
      <w:proofErr w:type="spellEnd"/>
      <w:r w:rsidRPr="00E84089">
        <w:t xml:space="preserve">, </w:t>
      </w:r>
      <w:proofErr w:type="spellStart"/>
      <w:r w:rsidRPr="00E84089">
        <w:t>không</w:t>
      </w:r>
      <w:proofErr w:type="spellEnd"/>
      <w:r w:rsidRPr="00E84089">
        <w:t xml:space="preserve"> </w:t>
      </w:r>
      <w:proofErr w:type="spellStart"/>
      <w:r w:rsidRPr="00E84089">
        <w:t>gây</w:t>
      </w:r>
      <w:proofErr w:type="spellEnd"/>
      <w:r w:rsidRPr="00E84089">
        <w:t xml:space="preserve"> </w:t>
      </w:r>
      <w:proofErr w:type="spellStart"/>
      <w:r w:rsidRPr="00E84089">
        <w:t>phát</w:t>
      </w:r>
      <w:proofErr w:type="spellEnd"/>
      <w:r w:rsidRPr="00E84089">
        <w:t xml:space="preserve"> </w:t>
      </w:r>
      <w:proofErr w:type="spellStart"/>
      <w:r w:rsidRPr="00E84089">
        <w:t>lửa</w:t>
      </w:r>
      <w:proofErr w:type="spellEnd"/>
      <w:r w:rsidRPr="00E84089">
        <w:t xml:space="preserve"> </w:t>
      </w:r>
      <w:proofErr w:type="spellStart"/>
      <w:r w:rsidRPr="00E84089">
        <w:t>tại</w:t>
      </w:r>
      <w:proofErr w:type="spellEnd"/>
      <w:r w:rsidRPr="00E84089">
        <w:t xml:space="preserve"> </w:t>
      </w:r>
      <w:proofErr w:type="spellStart"/>
      <w:r w:rsidRPr="00E84089">
        <w:t>các</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có</w:t>
      </w:r>
      <w:proofErr w:type="spellEnd"/>
      <w:r w:rsidRPr="00E84089">
        <w:t xml:space="preserve"> </w:t>
      </w:r>
      <w:proofErr w:type="spellStart"/>
      <w:r w:rsidRPr="00E84089">
        <w:t>thể</w:t>
      </w:r>
      <w:proofErr w:type="spellEnd"/>
      <w:r w:rsidRPr="00E84089">
        <w:t xml:space="preserve"> </w:t>
      </w:r>
      <w:proofErr w:type="spellStart"/>
      <w:r w:rsidRPr="00E84089">
        <w:t>gây</w:t>
      </w:r>
      <w:proofErr w:type="spellEnd"/>
      <w:r w:rsidRPr="00E84089">
        <w:t xml:space="preserve"> </w:t>
      </w:r>
      <w:proofErr w:type="spellStart"/>
      <w:r w:rsidRPr="00E84089">
        <w:t>cháy</w:t>
      </w:r>
      <w:proofErr w:type="spellEnd"/>
      <w:r w:rsidRPr="00E84089">
        <w:t xml:space="preserve"> </w:t>
      </w:r>
      <w:proofErr w:type="spellStart"/>
      <w:r w:rsidRPr="00E84089">
        <w:t>nổ</w:t>
      </w:r>
      <w:proofErr w:type="spellEnd"/>
      <w:r w:rsidRPr="00E84089">
        <w:t>.</w:t>
      </w:r>
    </w:p>
    <w:p w14:paraId="440E0BB7" w14:textId="77777777" w:rsidR="00E26222" w:rsidRPr="00E84089" w:rsidRDefault="00E26222" w:rsidP="006B687D">
      <w:pPr>
        <w:pStyle w:val="BODY"/>
        <w:spacing w:before="60" w:after="60" w:line="312" w:lineRule="auto"/>
      </w:pPr>
      <w:r w:rsidRPr="00E84089">
        <w:t xml:space="preserve">- </w:t>
      </w:r>
      <w:proofErr w:type="spellStart"/>
      <w:r w:rsidRPr="00E84089">
        <w:t>Thực</w:t>
      </w:r>
      <w:proofErr w:type="spellEnd"/>
      <w:r w:rsidRPr="00E84089">
        <w:t xml:space="preserve"> </w:t>
      </w:r>
      <w:proofErr w:type="spellStart"/>
      <w:r w:rsidRPr="00E84089">
        <w:t>hiện</w:t>
      </w:r>
      <w:proofErr w:type="spellEnd"/>
      <w:r w:rsidRPr="00E84089">
        <w:t xml:space="preserve"> </w:t>
      </w:r>
      <w:proofErr w:type="spellStart"/>
      <w:r w:rsidRPr="00E84089">
        <w:t>khắc</w:t>
      </w:r>
      <w:proofErr w:type="spellEnd"/>
      <w:r w:rsidRPr="00E84089">
        <w:t xml:space="preserve"> </w:t>
      </w:r>
      <w:proofErr w:type="spellStart"/>
      <w:r w:rsidRPr="00E84089">
        <w:t>phục</w:t>
      </w:r>
      <w:proofErr w:type="spellEnd"/>
      <w:r w:rsidRPr="00E84089">
        <w:t xml:space="preserve"> </w:t>
      </w:r>
      <w:proofErr w:type="spellStart"/>
      <w:r w:rsidRPr="00E84089">
        <w:t>ngay</w:t>
      </w:r>
      <w:proofErr w:type="spellEnd"/>
      <w:r w:rsidRPr="00E84089">
        <w:t xml:space="preserve"> </w:t>
      </w:r>
      <w:proofErr w:type="spellStart"/>
      <w:r w:rsidRPr="00E84089">
        <w:t>khi</w:t>
      </w:r>
      <w:proofErr w:type="spellEnd"/>
      <w:r w:rsidRPr="00E84089">
        <w:t xml:space="preserve"> </w:t>
      </w:r>
      <w:proofErr w:type="spellStart"/>
      <w:r w:rsidRPr="00E84089">
        <w:t>có</w:t>
      </w:r>
      <w:proofErr w:type="spellEnd"/>
      <w:r w:rsidRPr="00E84089">
        <w:t xml:space="preserve"> </w:t>
      </w:r>
      <w:proofErr w:type="spellStart"/>
      <w:r w:rsidRPr="00E84089">
        <w:t>sự</w:t>
      </w:r>
      <w:proofErr w:type="spellEnd"/>
      <w:r w:rsidRPr="00E84089">
        <w:t xml:space="preserve"> </w:t>
      </w:r>
      <w:proofErr w:type="spellStart"/>
      <w:r w:rsidRPr="00E84089">
        <w:t>cố</w:t>
      </w:r>
      <w:proofErr w:type="spellEnd"/>
      <w:r w:rsidRPr="00E84089">
        <w:t xml:space="preserve"> </w:t>
      </w:r>
      <w:proofErr w:type="spellStart"/>
      <w:r w:rsidRPr="00E84089">
        <w:t>cháy</w:t>
      </w:r>
      <w:proofErr w:type="spellEnd"/>
      <w:r w:rsidRPr="00E84089">
        <w:t xml:space="preserve"> </w:t>
      </w:r>
      <w:proofErr w:type="spellStart"/>
      <w:r w:rsidRPr="00E84089">
        <w:t>nổ</w:t>
      </w:r>
      <w:proofErr w:type="spellEnd"/>
      <w:r w:rsidRPr="00E84089">
        <w:t xml:space="preserve">, </w:t>
      </w:r>
      <w:proofErr w:type="spellStart"/>
      <w:r w:rsidRPr="00E84089">
        <w:t>cháy</w:t>
      </w:r>
      <w:proofErr w:type="spellEnd"/>
      <w:r w:rsidRPr="00E84089">
        <w:t xml:space="preserve"> </w:t>
      </w:r>
      <w:proofErr w:type="spellStart"/>
      <w:r w:rsidRPr="00E84089">
        <w:t>rừng</w:t>
      </w:r>
      <w:proofErr w:type="spellEnd"/>
      <w:r w:rsidRPr="00E84089">
        <w:t xml:space="preserve"> </w:t>
      </w:r>
      <w:proofErr w:type="spellStart"/>
      <w:r w:rsidRPr="00E84089">
        <w:t>và</w:t>
      </w:r>
      <w:proofErr w:type="spellEnd"/>
      <w:r w:rsidRPr="00E84089">
        <w:t xml:space="preserve"> </w:t>
      </w:r>
      <w:proofErr w:type="spellStart"/>
      <w:r w:rsidRPr="00E84089">
        <w:t>tràn</w:t>
      </w:r>
      <w:proofErr w:type="spellEnd"/>
      <w:r w:rsidRPr="00E84089">
        <w:t xml:space="preserve"> </w:t>
      </w:r>
      <w:proofErr w:type="spellStart"/>
      <w:r w:rsidRPr="00E84089">
        <w:t>đổ</w:t>
      </w:r>
      <w:proofErr w:type="spellEnd"/>
      <w:r w:rsidRPr="00E84089">
        <w:t xml:space="preserve"> </w:t>
      </w:r>
      <w:proofErr w:type="spellStart"/>
      <w:r w:rsidRPr="00E84089">
        <w:t>xăng</w:t>
      </w:r>
      <w:proofErr w:type="spellEnd"/>
      <w:r w:rsidRPr="00E84089">
        <w:t xml:space="preserve"> </w:t>
      </w:r>
      <w:proofErr w:type="spellStart"/>
      <w:r w:rsidRPr="00E84089">
        <w:t>dầu</w:t>
      </w:r>
      <w:proofErr w:type="spellEnd"/>
      <w:r w:rsidRPr="00E84089">
        <w:t xml:space="preserve"> </w:t>
      </w:r>
      <w:proofErr w:type="spellStart"/>
      <w:r w:rsidRPr="00E84089">
        <w:t>tại</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chứa</w:t>
      </w:r>
      <w:proofErr w:type="spellEnd"/>
      <w:r w:rsidRPr="00E84089">
        <w:t xml:space="preserve"> </w:t>
      </w:r>
      <w:proofErr w:type="spellStart"/>
      <w:r w:rsidRPr="00E84089">
        <w:t>xăng</w:t>
      </w:r>
      <w:proofErr w:type="spellEnd"/>
      <w:r w:rsidRPr="00E84089">
        <w:t xml:space="preserve"> </w:t>
      </w:r>
      <w:proofErr w:type="spellStart"/>
      <w:r w:rsidRPr="00E84089">
        <w:t>dầu</w:t>
      </w:r>
      <w:proofErr w:type="spellEnd"/>
      <w:r w:rsidRPr="00E84089">
        <w:t>.</w:t>
      </w:r>
    </w:p>
    <w:p w14:paraId="69E432A9" w14:textId="77777777" w:rsidR="00E26222" w:rsidRPr="00E84089" w:rsidRDefault="00E26222" w:rsidP="006B687D">
      <w:pPr>
        <w:pStyle w:val="BODY"/>
        <w:spacing w:before="60" w:after="60" w:line="312" w:lineRule="auto"/>
        <w:rPr>
          <w:i/>
          <w:iCs/>
        </w:rPr>
      </w:pPr>
      <w:r w:rsidRPr="00E84089">
        <w:rPr>
          <w:i/>
          <w:iCs/>
        </w:rPr>
        <w:t xml:space="preserve">* </w:t>
      </w:r>
      <w:proofErr w:type="spellStart"/>
      <w:r w:rsidRPr="00E84089">
        <w:rPr>
          <w:i/>
          <w:iCs/>
        </w:rPr>
        <w:t>Giảm</w:t>
      </w:r>
      <w:proofErr w:type="spellEnd"/>
      <w:r w:rsidRPr="00E84089">
        <w:rPr>
          <w:i/>
          <w:iCs/>
        </w:rPr>
        <w:t xml:space="preserve"> </w:t>
      </w:r>
      <w:proofErr w:type="spellStart"/>
      <w:r w:rsidRPr="00E84089">
        <w:rPr>
          <w:i/>
          <w:iCs/>
        </w:rPr>
        <w:t>thiểu</w:t>
      </w:r>
      <w:proofErr w:type="spellEnd"/>
      <w:r w:rsidRPr="00E84089">
        <w:rPr>
          <w:i/>
          <w:iCs/>
        </w:rPr>
        <w:t xml:space="preserve"> tai </w:t>
      </w:r>
      <w:proofErr w:type="spellStart"/>
      <w:r w:rsidRPr="00E84089">
        <w:rPr>
          <w:i/>
          <w:iCs/>
        </w:rPr>
        <w:t>nạn</w:t>
      </w:r>
      <w:proofErr w:type="spellEnd"/>
      <w:r w:rsidRPr="00E84089">
        <w:rPr>
          <w:i/>
          <w:iCs/>
        </w:rPr>
        <w:t xml:space="preserve"> </w:t>
      </w:r>
      <w:proofErr w:type="spellStart"/>
      <w:r w:rsidRPr="00E84089">
        <w:rPr>
          <w:i/>
          <w:iCs/>
        </w:rPr>
        <w:t>lao</w:t>
      </w:r>
      <w:proofErr w:type="spellEnd"/>
      <w:r w:rsidRPr="00E84089">
        <w:rPr>
          <w:i/>
          <w:iCs/>
        </w:rPr>
        <w:t xml:space="preserve"> </w:t>
      </w:r>
      <w:proofErr w:type="spellStart"/>
      <w:r w:rsidRPr="00E84089">
        <w:rPr>
          <w:i/>
          <w:iCs/>
        </w:rPr>
        <w:t>động</w:t>
      </w:r>
      <w:proofErr w:type="spellEnd"/>
      <w:r w:rsidRPr="00E84089">
        <w:rPr>
          <w:i/>
          <w:iCs/>
        </w:rPr>
        <w:t>:</w:t>
      </w:r>
    </w:p>
    <w:p w14:paraId="72787820" w14:textId="77777777" w:rsidR="00E26222" w:rsidRPr="00E84089" w:rsidRDefault="00E26222" w:rsidP="006B687D">
      <w:pPr>
        <w:pStyle w:val="BODY"/>
        <w:spacing w:before="60" w:after="60" w:line="312" w:lineRule="auto"/>
      </w:pPr>
      <w:r w:rsidRPr="00E84089">
        <w:t xml:space="preserve">- Tất </w:t>
      </w:r>
      <w:proofErr w:type="spellStart"/>
      <w:r w:rsidRPr="00E84089">
        <w:t>cả</w:t>
      </w:r>
      <w:proofErr w:type="spellEnd"/>
      <w:r w:rsidRPr="00E84089">
        <w:t xml:space="preserve"> </w:t>
      </w:r>
      <w:proofErr w:type="spellStart"/>
      <w:r w:rsidRPr="00E84089">
        <w:t>công</w:t>
      </w:r>
      <w:proofErr w:type="spellEnd"/>
      <w:r w:rsidRPr="00E84089">
        <w:t xml:space="preserve"> </w:t>
      </w:r>
      <w:proofErr w:type="spellStart"/>
      <w:r w:rsidRPr="00E84089">
        <w:t>nhân</w:t>
      </w:r>
      <w:proofErr w:type="spellEnd"/>
      <w:r w:rsidRPr="00E84089">
        <w:t xml:space="preserve"> </w:t>
      </w:r>
      <w:proofErr w:type="spellStart"/>
      <w:r w:rsidRPr="00E84089">
        <w:t>làm</w:t>
      </w:r>
      <w:proofErr w:type="spellEnd"/>
      <w:r w:rsidRPr="00E84089">
        <w:t xml:space="preserve"> </w:t>
      </w:r>
      <w:proofErr w:type="spellStart"/>
      <w:r w:rsidRPr="00E84089">
        <w:t>việc</w:t>
      </w:r>
      <w:proofErr w:type="spellEnd"/>
      <w:r w:rsidRPr="00E84089">
        <w:t xml:space="preserve"> </w:t>
      </w:r>
      <w:proofErr w:type="spellStart"/>
      <w:r w:rsidRPr="00E84089">
        <w:t>trên</w:t>
      </w:r>
      <w:proofErr w:type="spellEnd"/>
      <w:r w:rsidRPr="00E84089">
        <w:t xml:space="preserve"> </w:t>
      </w:r>
      <w:proofErr w:type="spellStart"/>
      <w:r w:rsidRPr="00E84089">
        <w:t>công</w:t>
      </w:r>
      <w:proofErr w:type="spellEnd"/>
      <w:r w:rsidRPr="00E84089">
        <w:t xml:space="preserve"> </w:t>
      </w:r>
      <w:proofErr w:type="spellStart"/>
      <w:r w:rsidRPr="00E84089">
        <w:t>trường</w:t>
      </w:r>
      <w:proofErr w:type="spellEnd"/>
      <w:r w:rsidRPr="00E84089">
        <w:t xml:space="preserve"> </w:t>
      </w:r>
      <w:proofErr w:type="spellStart"/>
      <w:r w:rsidRPr="00E84089">
        <w:t>đều</w:t>
      </w:r>
      <w:proofErr w:type="spellEnd"/>
      <w:r w:rsidRPr="00E84089">
        <w:t xml:space="preserve"> </w:t>
      </w:r>
      <w:proofErr w:type="spellStart"/>
      <w:r w:rsidRPr="00E84089">
        <w:t>được</w:t>
      </w:r>
      <w:proofErr w:type="spellEnd"/>
      <w:r w:rsidRPr="00E84089">
        <w:t xml:space="preserve"> </w:t>
      </w:r>
      <w:proofErr w:type="spellStart"/>
      <w:r w:rsidRPr="00E84089">
        <w:t>học</w:t>
      </w:r>
      <w:proofErr w:type="spellEnd"/>
      <w:r w:rsidRPr="00E84089">
        <w:t xml:space="preserve"> </w:t>
      </w:r>
      <w:proofErr w:type="spellStart"/>
      <w:r w:rsidRPr="00E84089">
        <w:t>tập</w:t>
      </w:r>
      <w:proofErr w:type="spellEnd"/>
      <w:r w:rsidRPr="00E84089">
        <w:t xml:space="preserve"> </w:t>
      </w:r>
      <w:proofErr w:type="spellStart"/>
      <w:r w:rsidRPr="00E84089">
        <w:t>và</w:t>
      </w:r>
      <w:proofErr w:type="spellEnd"/>
      <w:r w:rsidRPr="00E84089">
        <w:t xml:space="preserve"> </w:t>
      </w:r>
      <w:proofErr w:type="spellStart"/>
      <w:r w:rsidRPr="00E84089">
        <w:t>thực</w:t>
      </w:r>
      <w:proofErr w:type="spellEnd"/>
      <w:r w:rsidRPr="00E84089">
        <w:t xml:space="preserve"> </w:t>
      </w:r>
      <w:proofErr w:type="spellStart"/>
      <w:r w:rsidRPr="00E84089">
        <w:t>hiện</w:t>
      </w:r>
      <w:proofErr w:type="spellEnd"/>
      <w:r w:rsidRPr="00E84089">
        <w:t xml:space="preserve"> </w:t>
      </w:r>
      <w:proofErr w:type="spellStart"/>
      <w:r w:rsidRPr="00E84089">
        <w:t>nội</w:t>
      </w:r>
      <w:proofErr w:type="spellEnd"/>
      <w:r w:rsidRPr="00E84089">
        <w:t xml:space="preserve"> </w:t>
      </w:r>
      <w:proofErr w:type="spellStart"/>
      <w:r w:rsidRPr="00E84089">
        <w:t>quy</w:t>
      </w:r>
      <w:proofErr w:type="spellEnd"/>
      <w:r w:rsidRPr="00E84089">
        <w:t xml:space="preserve"> an </w:t>
      </w:r>
      <w:proofErr w:type="spellStart"/>
      <w:r w:rsidRPr="00E84089">
        <w:t>toàn</w:t>
      </w:r>
      <w:proofErr w:type="spellEnd"/>
      <w:r w:rsidRPr="00E84089">
        <w:t xml:space="preserve">, </w:t>
      </w:r>
      <w:proofErr w:type="spellStart"/>
      <w:r w:rsidRPr="00E84089">
        <w:t>quán</w:t>
      </w:r>
      <w:proofErr w:type="spellEnd"/>
      <w:r w:rsidRPr="00E84089">
        <w:t xml:space="preserve"> </w:t>
      </w:r>
      <w:proofErr w:type="spellStart"/>
      <w:r w:rsidRPr="00E84089">
        <w:t>triệt</w:t>
      </w:r>
      <w:proofErr w:type="spellEnd"/>
      <w:r w:rsidRPr="00E84089">
        <w:t xml:space="preserve"> </w:t>
      </w:r>
      <w:proofErr w:type="spellStart"/>
      <w:r w:rsidRPr="00E84089">
        <w:t>phương</w:t>
      </w:r>
      <w:proofErr w:type="spellEnd"/>
      <w:r w:rsidRPr="00E84089">
        <w:t xml:space="preserve"> </w:t>
      </w:r>
      <w:proofErr w:type="spellStart"/>
      <w:r w:rsidRPr="00E84089">
        <w:t>châm</w:t>
      </w:r>
      <w:proofErr w:type="spellEnd"/>
      <w:r w:rsidRPr="00E84089">
        <w:t xml:space="preserve"> “</w:t>
      </w:r>
      <w:proofErr w:type="spellStart"/>
      <w:r w:rsidRPr="00E84089">
        <w:t>Sản</w:t>
      </w:r>
      <w:proofErr w:type="spellEnd"/>
      <w:r w:rsidRPr="00E84089">
        <w:t xml:space="preserve"> </w:t>
      </w:r>
      <w:proofErr w:type="spellStart"/>
      <w:r w:rsidRPr="00E84089">
        <w:t>xuất</w:t>
      </w:r>
      <w:proofErr w:type="spellEnd"/>
      <w:r w:rsidRPr="00E84089">
        <w:t xml:space="preserve"> </w:t>
      </w:r>
      <w:proofErr w:type="spellStart"/>
      <w:r w:rsidRPr="00E84089">
        <w:t>phải</w:t>
      </w:r>
      <w:proofErr w:type="spellEnd"/>
      <w:r w:rsidRPr="00E84089">
        <w:t xml:space="preserve"> an </w:t>
      </w:r>
      <w:proofErr w:type="spellStart"/>
      <w:r w:rsidRPr="00E84089">
        <w:t>toàn</w:t>
      </w:r>
      <w:proofErr w:type="spellEnd"/>
      <w:r w:rsidRPr="00E84089">
        <w:t xml:space="preserve">, </w:t>
      </w:r>
      <w:proofErr w:type="gramStart"/>
      <w:r w:rsidRPr="00E84089">
        <w:t>an</w:t>
      </w:r>
      <w:proofErr w:type="gramEnd"/>
      <w:r w:rsidRPr="00E84089">
        <w:t xml:space="preserve"> </w:t>
      </w:r>
      <w:proofErr w:type="spellStart"/>
      <w:r w:rsidRPr="00E84089">
        <w:t>toàn</w:t>
      </w:r>
      <w:proofErr w:type="spellEnd"/>
      <w:r w:rsidRPr="00E84089">
        <w:t xml:space="preserve"> </w:t>
      </w:r>
      <w:proofErr w:type="spellStart"/>
      <w:r w:rsidRPr="00E84089">
        <w:t>để</w:t>
      </w:r>
      <w:proofErr w:type="spellEnd"/>
      <w:r w:rsidRPr="00E84089">
        <w:t xml:space="preserve"> </w:t>
      </w:r>
      <w:proofErr w:type="spellStart"/>
      <w:r w:rsidRPr="00E84089">
        <w:t>sản</w:t>
      </w:r>
      <w:proofErr w:type="spellEnd"/>
      <w:r w:rsidRPr="00E84089">
        <w:t xml:space="preserve"> </w:t>
      </w:r>
      <w:proofErr w:type="spellStart"/>
      <w:r w:rsidRPr="00E84089">
        <w:t>xuất</w:t>
      </w:r>
      <w:proofErr w:type="spellEnd"/>
      <w:r w:rsidRPr="00E84089">
        <w:t>”.</w:t>
      </w:r>
    </w:p>
    <w:p w14:paraId="12A551B3" w14:textId="77777777" w:rsidR="00E26222" w:rsidRPr="00E84089" w:rsidRDefault="00E26222" w:rsidP="006B687D">
      <w:pPr>
        <w:pStyle w:val="BODY"/>
        <w:spacing w:before="60" w:after="60" w:line="312" w:lineRule="auto"/>
      </w:pPr>
      <w:r w:rsidRPr="00E84089">
        <w:t xml:space="preserve">- </w:t>
      </w:r>
      <w:proofErr w:type="spellStart"/>
      <w:r w:rsidRPr="00E84089">
        <w:t>Mọi</w:t>
      </w:r>
      <w:proofErr w:type="spellEnd"/>
      <w:r w:rsidRPr="00E84089">
        <w:t xml:space="preserve"> </w:t>
      </w:r>
      <w:proofErr w:type="spellStart"/>
      <w:r w:rsidRPr="00E84089">
        <w:t>công</w:t>
      </w:r>
      <w:proofErr w:type="spellEnd"/>
      <w:r w:rsidRPr="00E84089">
        <w:t xml:space="preserve"> </w:t>
      </w:r>
      <w:proofErr w:type="spellStart"/>
      <w:r w:rsidRPr="00E84089">
        <w:t>nhân</w:t>
      </w:r>
      <w:proofErr w:type="spellEnd"/>
      <w:r w:rsidRPr="00E84089">
        <w:t xml:space="preserve"> </w:t>
      </w:r>
      <w:proofErr w:type="spellStart"/>
      <w:r w:rsidRPr="00E84089">
        <w:t>đi</w:t>
      </w:r>
      <w:proofErr w:type="spellEnd"/>
      <w:r w:rsidRPr="00E84089">
        <w:t xml:space="preserve"> </w:t>
      </w:r>
      <w:proofErr w:type="spellStart"/>
      <w:r w:rsidRPr="00E84089">
        <w:t>làm</w:t>
      </w:r>
      <w:proofErr w:type="spellEnd"/>
      <w:r w:rsidRPr="00E84089">
        <w:t xml:space="preserve"> </w:t>
      </w:r>
      <w:proofErr w:type="spellStart"/>
      <w:r w:rsidRPr="00E84089">
        <w:t>đều</w:t>
      </w:r>
      <w:proofErr w:type="spellEnd"/>
      <w:r w:rsidRPr="00E84089">
        <w:t xml:space="preserve"> </w:t>
      </w:r>
      <w:proofErr w:type="spellStart"/>
      <w:r w:rsidRPr="00E84089">
        <w:t>được</w:t>
      </w:r>
      <w:proofErr w:type="spellEnd"/>
      <w:r w:rsidRPr="00E84089">
        <w:t xml:space="preserve"> </w:t>
      </w:r>
      <w:proofErr w:type="spellStart"/>
      <w:r w:rsidRPr="00E84089">
        <w:t>trang</w:t>
      </w:r>
      <w:proofErr w:type="spellEnd"/>
      <w:r w:rsidRPr="00E84089">
        <w:t xml:space="preserve"> </w:t>
      </w:r>
      <w:proofErr w:type="spellStart"/>
      <w:r w:rsidRPr="00E84089">
        <w:t>bị</w:t>
      </w:r>
      <w:proofErr w:type="spellEnd"/>
      <w:r w:rsidRPr="00E84089">
        <w:t xml:space="preserve"> </w:t>
      </w:r>
      <w:proofErr w:type="spellStart"/>
      <w:r w:rsidRPr="00E84089">
        <w:t>đầy</w:t>
      </w:r>
      <w:proofErr w:type="spellEnd"/>
      <w:r w:rsidRPr="00E84089">
        <w:t xml:space="preserve"> </w:t>
      </w:r>
      <w:proofErr w:type="spellStart"/>
      <w:r w:rsidRPr="00E84089">
        <w:t>đủ</w:t>
      </w:r>
      <w:proofErr w:type="spellEnd"/>
      <w:r w:rsidRPr="00E84089">
        <w:t xml:space="preserve"> </w:t>
      </w:r>
      <w:proofErr w:type="spellStart"/>
      <w:r w:rsidRPr="00E84089">
        <w:t>các</w:t>
      </w:r>
      <w:proofErr w:type="spellEnd"/>
      <w:r w:rsidRPr="00E84089">
        <w:t xml:space="preserve"> </w:t>
      </w:r>
      <w:proofErr w:type="spellStart"/>
      <w:r w:rsidRPr="00E84089">
        <w:t>dụng</w:t>
      </w:r>
      <w:proofErr w:type="spellEnd"/>
      <w:r w:rsidRPr="00E84089">
        <w:t xml:space="preserve"> </w:t>
      </w:r>
      <w:proofErr w:type="spellStart"/>
      <w:r w:rsidRPr="00E84089">
        <w:t>cụ</w:t>
      </w:r>
      <w:proofErr w:type="spellEnd"/>
      <w:r w:rsidRPr="00E84089">
        <w:t xml:space="preserve">, </w:t>
      </w:r>
      <w:proofErr w:type="spellStart"/>
      <w:r w:rsidRPr="00E84089">
        <w:t>phòng</w:t>
      </w:r>
      <w:proofErr w:type="spellEnd"/>
      <w:r w:rsidRPr="00E84089">
        <w:t xml:space="preserve"> </w:t>
      </w:r>
      <w:proofErr w:type="spellStart"/>
      <w:r w:rsidRPr="00E84089">
        <w:t>hộ</w:t>
      </w:r>
      <w:proofErr w:type="spellEnd"/>
      <w:r w:rsidRPr="00E84089">
        <w:t xml:space="preserve"> </w:t>
      </w:r>
      <w:proofErr w:type="spellStart"/>
      <w:r w:rsidRPr="00E84089">
        <w:t>lao</w:t>
      </w:r>
      <w:proofErr w:type="spellEnd"/>
      <w:r w:rsidRPr="00E84089">
        <w:t xml:space="preserve"> </w:t>
      </w:r>
      <w:proofErr w:type="spellStart"/>
      <w:r w:rsidRPr="00E84089">
        <w:t>động</w:t>
      </w:r>
      <w:proofErr w:type="spellEnd"/>
      <w:r w:rsidRPr="00E84089">
        <w:t xml:space="preserve"> </w:t>
      </w:r>
      <w:proofErr w:type="spellStart"/>
      <w:r w:rsidRPr="00E84089">
        <w:t>như</w:t>
      </w:r>
      <w:proofErr w:type="spellEnd"/>
      <w:r w:rsidRPr="00E84089">
        <w:t xml:space="preserve"> </w:t>
      </w:r>
      <w:proofErr w:type="spellStart"/>
      <w:r w:rsidRPr="00E84089">
        <w:t>mũ</w:t>
      </w:r>
      <w:proofErr w:type="spellEnd"/>
      <w:r w:rsidRPr="00E84089">
        <w:t xml:space="preserve">, </w:t>
      </w:r>
      <w:proofErr w:type="spellStart"/>
      <w:r w:rsidRPr="00E84089">
        <w:t>quần</w:t>
      </w:r>
      <w:proofErr w:type="spellEnd"/>
      <w:r w:rsidRPr="00E84089">
        <w:t xml:space="preserve"> </w:t>
      </w:r>
      <w:proofErr w:type="spellStart"/>
      <w:r w:rsidRPr="00E84089">
        <w:t>áo</w:t>
      </w:r>
      <w:proofErr w:type="spellEnd"/>
      <w:r w:rsidRPr="00E84089">
        <w:t xml:space="preserve">, </w:t>
      </w:r>
      <w:proofErr w:type="spellStart"/>
      <w:r w:rsidRPr="00E84089">
        <w:t>giày</w:t>
      </w:r>
      <w:proofErr w:type="spellEnd"/>
      <w:r w:rsidRPr="00E84089">
        <w:t xml:space="preserve">, </w:t>
      </w:r>
      <w:proofErr w:type="spellStart"/>
      <w:r w:rsidRPr="00E84089">
        <w:t>ủng</w:t>
      </w:r>
      <w:proofErr w:type="spellEnd"/>
      <w:r w:rsidRPr="00E84089">
        <w:t xml:space="preserve">, </w:t>
      </w:r>
      <w:proofErr w:type="spellStart"/>
      <w:r w:rsidRPr="00E84089">
        <w:t>găng</w:t>
      </w:r>
      <w:proofErr w:type="spellEnd"/>
      <w:r w:rsidRPr="00E84089">
        <w:t xml:space="preserve"> </w:t>
      </w:r>
      <w:proofErr w:type="spellStart"/>
      <w:r w:rsidRPr="00E84089">
        <w:t>tay</w:t>
      </w:r>
      <w:proofErr w:type="spellEnd"/>
      <w:r w:rsidRPr="00E84089">
        <w:t xml:space="preserve">, </w:t>
      </w:r>
      <w:proofErr w:type="spellStart"/>
      <w:r w:rsidRPr="00E84089">
        <w:t>dây</w:t>
      </w:r>
      <w:proofErr w:type="spellEnd"/>
      <w:r w:rsidRPr="00E84089">
        <w:t xml:space="preserve"> an </w:t>
      </w:r>
      <w:proofErr w:type="spellStart"/>
      <w:r w:rsidRPr="00E84089">
        <w:t>toàn</w:t>
      </w:r>
      <w:proofErr w:type="spellEnd"/>
      <w:r w:rsidRPr="00E84089">
        <w:t xml:space="preserve"> </w:t>
      </w:r>
      <w:proofErr w:type="spellStart"/>
      <w:r w:rsidRPr="00E84089">
        <w:t>trước</w:t>
      </w:r>
      <w:proofErr w:type="spellEnd"/>
      <w:r w:rsidRPr="00E84089">
        <w:t xml:space="preserve"> </w:t>
      </w:r>
      <w:proofErr w:type="spellStart"/>
      <w:r w:rsidRPr="00E84089">
        <w:t>khi</w:t>
      </w:r>
      <w:proofErr w:type="spellEnd"/>
      <w:r w:rsidRPr="00E84089">
        <w:t xml:space="preserve"> </w:t>
      </w:r>
      <w:proofErr w:type="spellStart"/>
      <w:r w:rsidRPr="00E84089">
        <w:t>vào</w:t>
      </w:r>
      <w:proofErr w:type="spellEnd"/>
      <w:r w:rsidRPr="00E84089">
        <w:t xml:space="preserve"> </w:t>
      </w:r>
      <w:proofErr w:type="spellStart"/>
      <w:r w:rsidRPr="00E84089">
        <w:t>công</w:t>
      </w:r>
      <w:proofErr w:type="spellEnd"/>
      <w:r w:rsidRPr="00E84089">
        <w:t xml:space="preserve"> </w:t>
      </w:r>
      <w:proofErr w:type="spellStart"/>
      <w:r w:rsidRPr="00E84089">
        <w:t>trường</w:t>
      </w:r>
      <w:proofErr w:type="spellEnd"/>
      <w:r w:rsidRPr="00E84089">
        <w:t xml:space="preserve">, </w:t>
      </w:r>
      <w:proofErr w:type="spellStart"/>
      <w:r w:rsidRPr="00E84089">
        <w:t>tất</w:t>
      </w:r>
      <w:proofErr w:type="spellEnd"/>
      <w:r w:rsidRPr="00E84089">
        <w:t xml:space="preserve"> </w:t>
      </w:r>
      <w:proofErr w:type="spellStart"/>
      <w:r w:rsidRPr="00E84089">
        <w:t>cả</w:t>
      </w:r>
      <w:proofErr w:type="spellEnd"/>
      <w:r w:rsidRPr="00E84089">
        <w:t xml:space="preserve"> </w:t>
      </w:r>
      <w:proofErr w:type="spellStart"/>
      <w:r w:rsidRPr="00E84089">
        <w:t>các</w:t>
      </w:r>
      <w:proofErr w:type="spellEnd"/>
      <w:r w:rsidRPr="00E84089">
        <w:t xml:space="preserve"> </w:t>
      </w:r>
      <w:proofErr w:type="spellStart"/>
      <w:r w:rsidRPr="00E84089">
        <w:t>phương</w:t>
      </w:r>
      <w:proofErr w:type="spellEnd"/>
      <w:r w:rsidRPr="00E84089">
        <w:t xml:space="preserve"> </w:t>
      </w:r>
      <w:proofErr w:type="spellStart"/>
      <w:r w:rsidRPr="00E84089">
        <w:t>tiện</w:t>
      </w:r>
      <w:proofErr w:type="spellEnd"/>
      <w:r w:rsidRPr="00E84089">
        <w:t xml:space="preserve"> </w:t>
      </w:r>
      <w:proofErr w:type="spellStart"/>
      <w:r w:rsidRPr="00E84089">
        <w:t>nổi</w:t>
      </w:r>
      <w:proofErr w:type="spellEnd"/>
      <w:r w:rsidRPr="00E84089">
        <w:t xml:space="preserve"> </w:t>
      </w:r>
      <w:proofErr w:type="spellStart"/>
      <w:r w:rsidRPr="00E84089">
        <w:t>đều</w:t>
      </w:r>
      <w:proofErr w:type="spellEnd"/>
      <w:r w:rsidRPr="00E84089">
        <w:t xml:space="preserve"> </w:t>
      </w:r>
      <w:proofErr w:type="spellStart"/>
      <w:r w:rsidRPr="00E84089">
        <w:t>được</w:t>
      </w:r>
      <w:proofErr w:type="spellEnd"/>
      <w:r w:rsidRPr="00E84089">
        <w:t xml:space="preserve"> </w:t>
      </w:r>
      <w:proofErr w:type="spellStart"/>
      <w:r w:rsidRPr="00E84089">
        <w:t>trang</w:t>
      </w:r>
      <w:proofErr w:type="spellEnd"/>
      <w:r w:rsidRPr="00E84089">
        <w:t xml:space="preserve"> </w:t>
      </w:r>
      <w:proofErr w:type="spellStart"/>
      <w:r w:rsidRPr="00E84089">
        <w:t>bị</w:t>
      </w:r>
      <w:proofErr w:type="spellEnd"/>
      <w:r w:rsidRPr="00E84089">
        <w:t xml:space="preserve"> </w:t>
      </w:r>
      <w:proofErr w:type="spellStart"/>
      <w:r w:rsidRPr="00E84089">
        <w:t>phao</w:t>
      </w:r>
      <w:proofErr w:type="spellEnd"/>
      <w:r w:rsidRPr="00E84089">
        <w:t xml:space="preserve"> </w:t>
      </w:r>
      <w:proofErr w:type="spellStart"/>
      <w:r w:rsidRPr="00E84089">
        <w:t>cứu</w:t>
      </w:r>
      <w:proofErr w:type="spellEnd"/>
      <w:r w:rsidRPr="00E84089">
        <w:t xml:space="preserve"> </w:t>
      </w:r>
      <w:proofErr w:type="spellStart"/>
      <w:r w:rsidRPr="00E84089">
        <w:t>sinh</w:t>
      </w:r>
      <w:proofErr w:type="spellEnd"/>
      <w:r w:rsidRPr="00E84089">
        <w:t xml:space="preserve"> </w:t>
      </w:r>
      <w:proofErr w:type="spellStart"/>
      <w:r w:rsidRPr="00E84089">
        <w:t>tại</w:t>
      </w:r>
      <w:proofErr w:type="spellEnd"/>
      <w:r w:rsidRPr="00E84089">
        <w:t xml:space="preserve"> </w:t>
      </w:r>
      <w:proofErr w:type="spellStart"/>
      <w:r w:rsidRPr="00E84089">
        <w:t>những</w:t>
      </w:r>
      <w:proofErr w:type="spellEnd"/>
      <w:r w:rsidRPr="00E84089">
        <w:t xml:space="preserve"> </w:t>
      </w:r>
      <w:proofErr w:type="spellStart"/>
      <w:r w:rsidRPr="00E84089">
        <w:t>nơi</w:t>
      </w:r>
      <w:proofErr w:type="spellEnd"/>
      <w:r w:rsidRPr="00E84089">
        <w:t xml:space="preserve"> </w:t>
      </w:r>
      <w:proofErr w:type="spellStart"/>
      <w:r w:rsidRPr="00E84089">
        <w:t>dễ</w:t>
      </w:r>
      <w:proofErr w:type="spellEnd"/>
      <w:r w:rsidRPr="00E84089">
        <w:t xml:space="preserve"> </w:t>
      </w:r>
      <w:proofErr w:type="spellStart"/>
      <w:r w:rsidRPr="00E84089">
        <w:t>thấy</w:t>
      </w:r>
      <w:proofErr w:type="spellEnd"/>
      <w:r w:rsidRPr="00E84089">
        <w:t xml:space="preserve"> </w:t>
      </w:r>
      <w:proofErr w:type="spellStart"/>
      <w:r w:rsidRPr="00E84089">
        <w:t>theo</w:t>
      </w:r>
      <w:proofErr w:type="spellEnd"/>
      <w:r w:rsidRPr="00E84089">
        <w:t xml:space="preserve"> </w:t>
      </w:r>
      <w:proofErr w:type="spellStart"/>
      <w:r w:rsidRPr="00E84089">
        <w:t>quy</w:t>
      </w:r>
      <w:proofErr w:type="spellEnd"/>
      <w:r w:rsidRPr="00E84089">
        <w:t xml:space="preserve"> </w:t>
      </w:r>
      <w:proofErr w:type="spellStart"/>
      <w:r w:rsidRPr="00E84089">
        <w:t>định</w:t>
      </w:r>
      <w:proofErr w:type="spellEnd"/>
      <w:r w:rsidRPr="00E84089">
        <w:t>.</w:t>
      </w:r>
    </w:p>
    <w:p w14:paraId="6B3BED0F" w14:textId="77777777" w:rsidR="00E26222" w:rsidRPr="002C3439" w:rsidRDefault="00E26222" w:rsidP="006B687D">
      <w:pPr>
        <w:pStyle w:val="BODY"/>
        <w:spacing w:before="60" w:after="60" w:line="312" w:lineRule="auto"/>
        <w:rPr>
          <w:b/>
          <w:i/>
          <w:iCs/>
        </w:rPr>
      </w:pPr>
      <w:r w:rsidRPr="002C3439">
        <w:rPr>
          <w:b/>
          <w:i/>
          <w:iCs/>
        </w:rPr>
        <w:t xml:space="preserve">b. Giai </w:t>
      </w:r>
      <w:proofErr w:type="spellStart"/>
      <w:r w:rsidRPr="002C3439">
        <w:rPr>
          <w:b/>
          <w:i/>
          <w:iCs/>
        </w:rPr>
        <w:t>đoạn</w:t>
      </w:r>
      <w:proofErr w:type="spellEnd"/>
      <w:r w:rsidRPr="002C3439">
        <w:rPr>
          <w:b/>
          <w:i/>
          <w:iCs/>
        </w:rPr>
        <w:t xml:space="preserve"> </w:t>
      </w:r>
      <w:proofErr w:type="spellStart"/>
      <w:r w:rsidRPr="002C3439">
        <w:rPr>
          <w:b/>
          <w:i/>
          <w:iCs/>
        </w:rPr>
        <w:t>vận</w:t>
      </w:r>
      <w:proofErr w:type="spellEnd"/>
      <w:r w:rsidRPr="002C3439">
        <w:rPr>
          <w:b/>
          <w:i/>
          <w:iCs/>
        </w:rPr>
        <w:t xml:space="preserve"> </w:t>
      </w:r>
      <w:proofErr w:type="spellStart"/>
      <w:r w:rsidRPr="002C3439">
        <w:rPr>
          <w:b/>
          <w:i/>
          <w:iCs/>
        </w:rPr>
        <w:t>hành</w:t>
      </w:r>
      <w:proofErr w:type="spellEnd"/>
    </w:p>
    <w:p w14:paraId="750238A7" w14:textId="77777777" w:rsidR="00E26222" w:rsidRPr="00E84089" w:rsidRDefault="00E26222" w:rsidP="006B687D">
      <w:pPr>
        <w:pStyle w:val="BODY"/>
        <w:spacing w:before="60" w:after="60" w:line="312" w:lineRule="auto"/>
        <w:rPr>
          <w:i/>
          <w:iCs/>
        </w:rPr>
      </w:pPr>
      <w:r w:rsidRPr="00E84089">
        <w:rPr>
          <w:i/>
          <w:iCs/>
        </w:rPr>
        <w:t xml:space="preserve">* </w:t>
      </w:r>
      <w:proofErr w:type="spellStart"/>
      <w:r w:rsidRPr="00E84089">
        <w:rPr>
          <w:i/>
          <w:iCs/>
        </w:rPr>
        <w:t>Biện</w:t>
      </w:r>
      <w:proofErr w:type="spellEnd"/>
      <w:r w:rsidRPr="00E84089">
        <w:rPr>
          <w:i/>
          <w:iCs/>
        </w:rPr>
        <w:t xml:space="preserve"> </w:t>
      </w:r>
      <w:proofErr w:type="spellStart"/>
      <w:r w:rsidRPr="00E84089">
        <w:rPr>
          <w:i/>
          <w:iCs/>
        </w:rPr>
        <w:t>pháp</w:t>
      </w:r>
      <w:proofErr w:type="spellEnd"/>
      <w:r w:rsidRPr="00E84089">
        <w:rPr>
          <w:i/>
          <w:iCs/>
        </w:rPr>
        <w:t xml:space="preserve"> </w:t>
      </w:r>
      <w:proofErr w:type="spellStart"/>
      <w:r w:rsidRPr="00E84089">
        <w:rPr>
          <w:i/>
          <w:iCs/>
        </w:rPr>
        <w:t>thu</w:t>
      </w:r>
      <w:proofErr w:type="spellEnd"/>
      <w:r w:rsidRPr="00E84089">
        <w:rPr>
          <w:i/>
          <w:iCs/>
        </w:rPr>
        <w:t xml:space="preserve"> </w:t>
      </w:r>
      <w:proofErr w:type="spellStart"/>
      <w:r w:rsidRPr="00E84089">
        <w:rPr>
          <w:i/>
          <w:iCs/>
        </w:rPr>
        <w:t>dọn</w:t>
      </w:r>
      <w:proofErr w:type="spellEnd"/>
      <w:r w:rsidRPr="00E84089">
        <w:rPr>
          <w:i/>
          <w:iCs/>
        </w:rPr>
        <w:t xml:space="preserve"> </w:t>
      </w:r>
      <w:proofErr w:type="spellStart"/>
      <w:r w:rsidRPr="00E84089">
        <w:rPr>
          <w:i/>
          <w:iCs/>
        </w:rPr>
        <w:t>rác</w:t>
      </w:r>
      <w:proofErr w:type="spellEnd"/>
      <w:r w:rsidRPr="00E84089">
        <w:rPr>
          <w:i/>
          <w:iCs/>
        </w:rPr>
        <w:t xml:space="preserve"> </w:t>
      </w:r>
      <w:proofErr w:type="spellStart"/>
      <w:r w:rsidRPr="00E84089">
        <w:rPr>
          <w:i/>
          <w:iCs/>
        </w:rPr>
        <w:t>trong</w:t>
      </w:r>
      <w:proofErr w:type="spellEnd"/>
      <w:r w:rsidRPr="00E84089">
        <w:rPr>
          <w:i/>
          <w:iCs/>
        </w:rPr>
        <w:t xml:space="preserve"> </w:t>
      </w:r>
      <w:proofErr w:type="spellStart"/>
      <w:r w:rsidRPr="00E84089">
        <w:rPr>
          <w:i/>
          <w:iCs/>
        </w:rPr>
        <w:t>lòng</w:t>
      </w:r>
      <w:proofErr w:type="spellEnd"/>
      <w:r w:rsidRPr="00E84089">
        <w:rPr>
          <w:i/>
          <w:iCs/>
        </w:rPr>
        <w:t xml:space="preserve"> </w:t>
      </w:r>
      <w:proofErr w:type="spellStart"/>
      <w:r w:rsidRPr="00E84089">
        <w:rPr>
          <w:i/>
          <w:iCs/>
        </w:rPr>
        <w:t>hồ</w:t>
      </w:r>
      <w:proofErr w:type="spellEnd"/>
      <w:r w:rsidRPr="00E84089">
        <w:rPr>
          <w:i/>
          <w:iCs/>
        </w:rPr>
        <w:t xml:space="preserve"> </w:t>
      </w:r>
      <w:proofErr w:type="spellStart"/>
      <w:r w:rsidRPr="00E84089">
        <w:rPr>
          <w:i/>
          <w:iCs/>
        </w:rPr>
        <w:t>sau</w:t>
      </w:r>
      <w:proofErr w:type="spellEnd"/>
      <w:r w:rsidRPr="00E84089">
        <w:rPr>
          <w:i/>
          <w:iCs/>
        </w:rPr>
        <w:t xml:space="preserve"> </w:t>
      </w:r>
      <w:proofErr w:type="spellStart"/>
      <w:r w:rsidRPr="00E84089">
        <w:rPr>
          <w:i/>
          <w:iCs/>
        </w:rPr>
        <w:t>mỗi</w:t>
      </w:r>
      <w:proofErr w:type="spellEnd"/>
      <w:r w:rsidRPr="00E84089">
        <w:rPr>
          <w:i/>
          <w:iCs/>
        </w:rPr>
        <w:t xml:space="preserve"> </w:t>
      </w:r>
      <w:proofErr w:type="spellStart"/>
      <w:r w:rsidRPr="00E84089">
        <w:rPr>
          <w:i/>
          <w:iCs/>
        </w:rPr>
        <w:t>đợt</w:t>
      </w:r>
      <w:proofErr w:type="spellEnd"/>
      <w:r w:rsidRPr="00E84089">
        <w:rPr>
          <w:i/>
          <w:iCs/>
        </w:rPr>
        <w:t xml:space="preserve"> </w:t>
      </w:r>
      <w:proofErr w:type="spellStart"/>
      <w:r w:rsidRPr="00E84089">
        <w:rPr>
          <w:i/>
          <w:iCs/>
        </w:rPr>
        <w:t>mưa</w:t>
      </w:r>
      <w:proofErr w:type="spellEnd"/>
      <w:r w:rsidRPr="00E84089">
        <w:rPr>
          <w:i/>
          <w:iCs/>
        </w:rPr>
        <w:t xml:space="preserve"> </w:t>
      </w:r>
      <w:proofErr w:type="spellStart"/>
      <w:r w:rsidRPr="00E84089">
        <w:rPr>
          <w:i/>
          <w:iCs/>
        </w:rPr>
        <w:t>lũ</w:t>
      </w:r>
      <w:proofErr w:type="spellEnd"/>
    </w:p>
    <w:p w14:paraId="7144678F" w14:textId="77777777" w:rsidR="00E26222" w:rsidRPr="00E84089" w:rsidRDefault="00E26222" w:rsidP="006B687D">
      <w:pPr>
        <w:pStyle w:val="BODY"/>
        <w:spacing w:before="60" w:after="60" w:line="312" w:lineRule="auto"/>
      </w:pPr>
      <w:r w:rsidRPr="00E84089">
        <w:t xml:space="preserve">- </w:t>
      </w:r>
      <w:proofErr w:type="spellStart"/>
      <w:r w:rsidRPr="00E84089">
        <w:t>Lắp</w:t>
      </w:r>
      <w:proofErr w:type="spellEnd"/>
      <w:r w:rsidRPr="00E84089">
        <w:t xml:space="preserve"> </w:t>
      </w:r>
      <w:proofErr w:type="spellStart"/>
      <w:r w:rsidRPr="00E84089">
        <w:t>đặt</w:t>
      </w:r>
      <w:proofErr w:type="spellEnd"/>
      <w:r w:rsidRPr="00E84089">
        <w:t xml:space="preserve"> </w:t>
      </w:r>
      <w:proofErr w:type="spellStart"/>
      <w:r w:rsidRPr="00E84089">
        <w:t>lưới</w:t>
      </w:r>
      <w:proofErr w:type="spellEnd"/>
      <w:r w:rsidRPr="00E84089">
        <w:t xml:space="preserve"> </w:t>
      </w:r>
      <w:proofErr w:type="spellStart"/>
      <w:r w:rsidRPr="00E84089">
        <w:t>chắn</w:t>
      </w:r>
      <w:proofErr w:type="spellEnd"/>
      <w:r w:rsidRPr="00E84089">
        <w:t xml:space="preserve"> </w:t>
      </w:r>
      <w:proofErr w:type="spellStart"/>
      <w:r w:rsidRPr="00E84089">
        <w:t>rác</w:t>
      </w:r>
      <w:proofErr w:type="spellEnd"/>
      <w:r w:rsidRPr="00E84089">
        <w:t xml:space="preserve"> </w:t>
      </w:r>
      <w:proofErr w:type="spellStart"/>
      <w:r w:rsidRPr="00E84089">
        <w:t>với</w:t>
      </w:r>
      <w:proofErr w:type="spellEnd"/>
      <w:r w:rsidRPr="00E84089">
        <w:t xml:space="preserve"> </w:t>
      </w:r>
      <w:proofErr w:type="spellStart"/>
      <w:r w:rsidRPr="00E84089">
        <w:t>kích</w:t>
      </w:r>
      <w:proofErr w:type="spellEnd"/>
      <w:r w:rsidRPr="00E84089">
        <w:t xml:space="preserve"> </w:t>
      </w:r>
      <w:proofErr w:type="spellStart"/>
      <w:r w:rsidRPr="00E84089">
        <w:t>thước</w:t>
      </w:r>
      <w:proofErr w:type="spellEnd"/>
      <w:r w:rsidRPr="00E84089">
        <w:t xml:space="preserve"> </w:t>
      </w:r>
      <w:proofErr w:type="spellStart"/>
      <w:r w:rsidRPr="00E84089">
        <w:t>mắt</w:t>
      </w:r>
      <w:proofErr w:type="spellEnd"/>
      <w:r w:rsidRPr="00E84089">
        <w:t xml:space="preserve"> </w:t>
      </w:r>
      <w:proofErr w:type="spellStart"/>
      <w:r w:rsidRPr="00E84089">
        <w:t>lưới</w:t>
      </w:r>
      <w:proofErr w:type="spellEnd"/>
      <w:r w:rsidRPr="00E84089">
        <w:t xml:space="preserve"> </w:t>
      </w:r>
      <w:proofErr w:type="spellStart"/>
      <w:r w:rsidRPr="00E84089">
        <w:t>phù</w:t>
      </w:r>
      <w:proofErr w:type="spellEnd"/>
      <w:r w:rsidRPr="00E84089">
        <w:t xml:space="preserve"> </w:t>
      </w:r>
      <w:proofErr w:type="spellStart"/>
      <w:r w:rsidRPr="00E84089">
        <w:t>hợp</w:t>
      </w:r>
      <w:proofErr w:type="spellEnd"/>
      <w:r w:rsidRPr="00E84089">
        <w:t xml:space="preserve"> </w:t>
      </w:r>
      <w:proofErr w:type="spellStart"/>
      <w:r w:rsidRPr="00E84089">
        <w:t>tại</w:t>
      </w:r>
      <w:proofErr w:type="spellEnd"/>
      <w:r w:rsidRPr="00E84089">
        <w:t xml:space="preserve"> </w:t>
      </w:r>
      <w:proofErr w:type="spellStart"/>
      <w:r w:rsidRPr="00E84089">
        <w:t>trước</w:t>
      </w:r>
      <w:proofErr w:type="spellEnd"/>
      <w:r w:rsidRPr="00E84089">
        <w:t xml:space="preserve"> </w:t>
      </w:r>
      <w:proofErr w:type="spellStart"/>
      <w:r w:rsidRPr="00E84089">
        <w:t>cửa</w:t>
      </w:r>
      <w:proofErr w:type="spellEnd"/>
      <w:r w:rsidRPr="00E84089">
        <w:t xml:space="preserve"> </w:t>
      </w:r>
      <w:proofErr w:type="spellStart"/>
      <w:r w:rsidRPr="00E84089">
        <w:t>lấy</w:t>
      </w:r>
      <w:proofErr w:type="spellEnd"/>
      <w:r w:rsidRPr="00E84089">
        <w:t xml:space="preserve"> </w:t>
      </w:r>
      <w:proofErr w:type="spellStart"/>
      <w:r w:rsidRPr="00E84089">
        <w:t>nước</w:t>
      </w:r>
      <w:proofErr w:type="spellEnd"/>
      <w:r w:rsidRPr="00E84089">
        <w:t xml:space="preserve"> </w:t>
      </w:r>
      <w:proofErr w:type="spellStart"/>
      <w:r w:rsidRPr="00E84089">
        <w:t>trước</w:t>
      </w:r>
      <w:proofErr w:type="spellEnd"/>
      <w:r w:rsidRPr="00E84089">
        <w:t xml:space="preserve"> </w:t>
      </w:r>
      <w:proofErr w:type="spellStart"/>
      <w:r w:rsidRPr="00E84089">
        <w:t>khi</w:t>
      </w:r>
      <w:proofErr w:type="spellEnd"/>
      <w:r w:rsidRPr="00E84089">
        <w:t xml:space="preserve"> </w:t>
      </w:r>
      <w:proofErr w:type="spellStart"/>
      <w:r w:rsidRPr="00E84089">
        <w:t>vận</w:t>
      </w:r>
      <w:proofErr w:type="spellEnd"/>
      <w:r w:rsidRPr="00E84089">
        <w:t xml:space="preserve"> </w:t>
      </w:r>
      <w:proofErr w:type="spellStart"/>
      <w:r w:rsidRPr="00E84089">
        <w:t>hành</w:t>
      </w:r>
      <w:proofErr w:type="spellEnd"/>
      <w:r w:rsidRPr="00E84089">
        <w:t xml:space="preserve"> </w:t>
      </w:r>
      <w:proofErr w:type="spellStart"/>
      <w:r w:rsidRPr="00E84089">
        <w:t>nhà</w:t>
      </w:r>
      <w:proofErr w:type="spellEnd"/>
      <w:r w:rsidRPr="00E84089">
        <w:t xml:space="preserve"> </w:t>
      </w:r>
      <w:proofErr w:type="spellStart"/>
      <w:r w:rsidRPr="00E84089">
        <w:t>máy</w:t>
      </w:r>
      <w:proofErr w:type="spellEnd"/>
      <w:r w:rsidRPr="00E84089">
        <w:t>.</w:t>
      </w:r>
    </w:p>
    <w:p w14:paraId="6845D3C1" w14:textId="77777777" w:rsidR="00E26222" w:rsidRPr="00E84089" w:rsidRDefault="00E26222" w:rsidP="006B687D">
      <w:pPr>
        <w:pStyle w:val="BODY"/>
        <w:spacing w:before="60" w:after="60" w:line="312" w:lineRule="auto"/>
      </w:pPr>
      <w:r w:rsidRPr="00E84089">
        <w:lastRenderedPageBreak/>
        <w:t xml:space="preserve">- </w:t>
      </w:r>
      <w:proofErr w:type="spellStart"/>
      <w:r w:rsidRPr="00E84089">
        <w:t>Thực</w:t>
      </w:r>
      <w:proofErr w:type="spellEnd"/>
      <w:r w:rsidRPr="00E84089">
        <w:t xml:space="preserve"> </w:t>
      </w:r>
      <w:proofErr w:type="spellStart"/>
      <w:r w:rsidRPr="00E84089">
        <w:t>hiện</w:t>
      </w:r>
      <w:proofErr w:type="spellEnd"/>
      <w:r w:rsidRPr="00E84089">
        <w:t xml:space="preserve"> </w:t>
      </w:r>
      <w:proofErr w:type="spellStart"/>
      <w:r w:rsidRPr="00E84089">
        <w:t>thu</w:t>
      </w:r>
      <w:proofErr w:type="spellEnd"/>
      <w:r w:rsidRPr="00E84089">
        <w:t xml:space="preserve"> </w:t>
      </w:r>
      <w:proofErr w:type="spellStart"/>
      <w:r w:rsidRPr="00E84089">
        <w:t>dọn</w:t>
      </w:r>
      <w:proofErr w:type="spellEnd"/>
      <w:r w:rsidRPr="00E84089">
        <w:t xml:space="preserve"> </w:t>
      </w:r>
      <w:proofErr w:type="spellStart"/>
      <w:r w:rsidRPr="00E84089">
        <w:t>rác</w:t>
      </w:r>
      <w:proofErr w:type="spellEnd"/>
      <w:r w:rsidRPr="00E84089">
        <w:t xml:space="preserve"> </w:t>
      </w:r>
      <w:proofErr w:type="spellStart"/>
      <w:r w:rsidRPr="00E84089">
        <w:t>trong</w:t>
      </w:r>
      <w:proofErr w:type="spellEnd"/>
      <w:r w:rsidRPr="00E84089">
        <w:t xml:space="preserve"> </w:t>
      </w:r>
      <w:proofErr w:type="spellStart"/>
      <w:r w:rsidRPr="00E84089">
        <w:t>lòng</w:t>
      </w:r>
      <w:proofErr w:type="spellEnd"/>
      <w:r w:rsidRPr="00E84089">
        <w:t xml:space="preserve"> </w:t>
      </w:r>
      <w:proofErr w:type="spellStart"/>
      <w:r w:rsidRPr="00E84089">
        <w:t>hồ</w:t>
      </w:r>
      <w:proofErr w:type="spellEnd"/>
      <w:r w:rsidRPr="00E84089">
        <w:t xml:space="preserve">, </w:t>
      </w:r>
      <w:proofErr w:type="spellStart"/>
      <w:r w:rsidRPr="00E84089">
        <w:t>đặc</w:t>
      </w:r>
      <w:proofErr w:type="spellEnd"/>
      <w:r w:rsidRPr="00E84089">
        <w:t xml:space="preserve"> </w:t>
      </w:r>
      <w:proofErr w:type="spellStart"/>
      <w:r w:rsidRPr="00E84089">
        <w:t>biệt</w:t>
      </w:r>
      <w:proofErr w:type="spellEnd"/>
      <w:r w:rsidRPr="00E84089">
        <w:t xml:space="preserve"> </w:t>
      </w:r>
      <w:proofErr w:type="spellStart"/>
      <w:r w:rsidRPr="00E84089">
        <w:t>là</w:t>
      </w:r>
      <w:proofErr w:type="spellEnd"/>
      <w:r w:rsidRPr="00E84089">
        <w:t xml:space="preserve"> </w:t>
      </w:r>
      <w:proofErr w:type="spellStart"/>
      <w:r w:rsidRPr="00E84089">
        <w:t>khu</w:t>
      </w:r>
      <w:proofErr w:type="spellEnd"/>
      <w:r w:rsidRPr="00E84089">
        <w:t xml:space="preserve"> </w:t>
      </w:r>
      <w:proofErr w:type="spellStart"/>
      <w:r w:rsidRPr="00E84089">
        <w:t>vực</w:t>
      </w:r>
      <w:proofErr w:type="spellEnd"/>
      <w:r w:rsidRPr="00E84089">
        <w:t xml:space="preserve"> </w:t>
      </w:r>
      <w:proofErr w:type="spellStart"/>
      <w:r w:rsidRPr="00E84089">
        <w:t>cửa</w:t>
      </w:r>
      <w:proofErr w:type="spellEnd"/>
      <w:r w:rsidRPr="00E84089">
        <w:t xml:space="preserve"> </w:t>
      </w:r>
      <w:proofErr w:type="spellStart"/>
      <w:r w:rsidRPr="00E84089">
        <w:t>lấy</w:t>
      </w:r>
      <w:proofErr w:type="spellEnd"/>
      <w:r w:rsidRPr="00E84089">
        <w:t xml:space="preserve"> </w:t>
      </w:r>
      <w:proofErr w:type="spellStart"/>
      <w:r w:rsidRPr="00E84089">
        <w:t>nước</w:t>
      </w:r>
      <w:proofErr w:type="spellEnd"/>
      <w:r w:rsidRPr="00E84089">
        <w:t xml:space="preserve"> </w:t>
      </w:r>
      <w:proofErr w:type="spellStart"/>
      <w:r w:rsidRPr="00E84089">
        <w:t>đảm</w:t>
      </w:r>
      <w:proofErr w:type="spellEnd"/>
      <w:r w:rsidRPr="00E84089">
        <w:t xml:space="preserve"> </w:t>
      </w:r>
      <w:proofErr w:type="spellStart"/>
      <w:r w:rsidRPr="00E84089">
        <w:t>bảo</w:t>
      </w:r>
      <w:proofErr w:type="spellEnd"/>
      <w:r w:rsidRPr="00E84089">
        <w:t xml:space="preserve"> </w:t>
      </w:r>
      <w:proofErr w:type="spellStart"/>
      <w:r w:rsidRPr="00E84089">
        <w:t>vệ</w:t>
      </w:r>
      <w:proofErr w:type="spellEnd"/>
      <w:r w:rsidRPr="00E84089">
        <w:t xml:space="preserve"> </w:t>
      </w:r>
      <w:proofErr w:type="spellStart"/>
      <w:r w:rsidRPr="00E84089">
        <w:t>sinh</w:t>
      </w:r>
      <w:proofErr w:type="spellEnd"/>
      <w:r w:rsidRPr="00E84089">
        <w:t xml:space="preserve"> </w:t>
      </w:r>
      <w:proofErr w:type="spellStart"/>
      <w:r w:rsidRPr="00E84089">
        <w:t>môi</w:t>
      </w:r>
      <w:proofErr w:type="spellEnd"/>
      <w:r w:rsidRPr="00E84089">
        <w:t xml:space="preserve"> </w:t>
      </w:r>
      <w:proofErr w:type="spellStart"/>
      <w:r w:rsidRPr="00E84089">
        <w:t>trường</w:t>
      </w:r>
      <w:proofErr w:type="spellEnd"/>
      <w:r w:rsidRPr="00E84089">
        <w:t xml:space="preserve"> </w:t>
      </w:r>
      <w:proofErr w:type="spellStart"/>
      <w:r w:rsidRPr="00E84089">
        <w:t>cho</w:t>
      </w:r>
      <w:proofErr w:type="spellEnd"/>
      <w:r w:rsidRPr="00E84089">
        <w:t xml:space="preserve"> </w:t>
      </w:r>
      <w:proofErr w:type="spellStart"/>
      <w:r w:rsidRPr="00E84089">
        <w:t>lòng</w:t>
      </w:r>
      <w:proofErr w:type="spellEnd"/>
      <w:r w:rsidRPr="00E84089">
        <w:t xml:space="preserve"> </w:t>
      </w:r>
      <w:proofErr w:type="spellStart"/>
      <w:r w:rsidRPr="00E84089">
        <w:t>bể</w:t>
      </w:r>
      <w:proofErr w:type="spellEnd"/>
      <w:r w:rsidRPr="00E84089">
        <w:t>.</w:t>
      </w:r>
    </w:p>
    <w:p w14:paraId="59D9883A" w14:textId="77777777" w:rsidR="00E26222" w:rsidRPr="00E84089" w:rsidRDefault="00E26222" w:rsidP="006B687D">
      <w:pPr>
        <w:pStyle w:val="BODY"/>
        <w:spacing w:before="60" w:after="60" w:line="312" w:lineRule="auto"/>
        <w:rPr>
          <w:i/>
          <w:iCs/>
        </w:rPr>
      </w:pPr>
      <w:r w:rsidRPr="00E84089">
        <w:rPr>
          <w:i/>
          <w:iCs/>
        </w:rPr>
        <w:t xml:space="preserve">* </w:t>
      </w:r>
      <w:proofErr w:type="spellStart"/>
      <w:r w:rsidRPr="00E84089">
        <w:rPr>
          <w:i/>
          <w:iCs/>
        </w:rPr>
        <w:t>Biện</w:t>
      </w:r>
      <w:proofErr w:type="spellEnd"/>
      <w:r w:rsidRPr="00E84089">
        <w:rPr>
          <w:i/>
          <w:iCs/>
        </w:rPr>
        <w:t xml:space="preserve"> </w:t>
      </w:r>
      <w:proofErr w:type="spellStart"/>
      <w:r w:rsidRPr="00E84089">
        <w:rPr>
          <w:i/>
          <w:iCs/>
        </w:rPr>
        <w:t>pháp</w:t>
      </w:r>
      <w:proofErr w:type="spellEnd"/>
      <w:r w:rsidRPr="00E84089">
        <w:rPr>
          <w:i/>
          <w:iCs/>
        </w:rPr>
        <w:t xml:space="preserve"> </w:t>
      </w:r>
      <w:proofErr w:type="spellStart"/>
      <w:r w:rsidRPr="00E84089">
        <w:rPr>
          <w:i/>
          <w:iCs/>
        </w:rPr>
        <w:t>phòng</w:t>
      </w:r>
      <w:proofErr w:type="spellEnd"/>
      <w:r w:rsidRPr="00E84089">
        <w:rPr>
          <w:i/>
          <w:iCs/>
        </w:rPr>
        <w:t xml:space="preserve"> </w:t>
      </w:r>
      <w:proofErr w:type="spellStart"/>
      <w:r w:rsidRPr="00E84089">
        <w:rPr>
          <w:i/>
          <w:iCs/>
        </w:rPr>
        <w:t>ngừa</w:t>
      </w:r>
      <w:proofErr w:type="spellEnd"/>
      <w:r w:rsidRPr="00E84089">
        <w:rPr>
          <w:i/>
          <w:iCs/>
        </w:rPr>
        <w:t xml:space="preserve"> </w:t>
      </w:r>
      <w:proofErr w:type="spellStart"/>
      <w:r w:rsidRPr="00E84089">
        <w:rPr>
          <w:i/>
          <w:iCs/>
        </w:rPr>
        <w:t>sự</w:t>
      </w:r>
      <w:proofErr w:type="spellEnd"/>
      <w:r w:rsidRPr="00E84089">
        <w:rPr>
          <w:i/>
          <w:iCs/>
        </w:rPr>
        <w:t xml:space="preserve"> </w:t>
      </w:r>
      <w:proofErr w:type="spellStart"/>
      <w:r w:rsidRPr="00E84089">
        <w:rPr>
          <w:i/>
          <w:iCs/>
        </w:rPr>
        <w:t>cố</w:t>
      </w:r>
      <w:proofErr w:type="spellEnd"/>
      <w:r w:rsidRPr="00E84089">
        <w:rPr>
          <w:i/>
          <w:iCs/>
        </w:rPr>
        <w:t xml:space="preserve">, </w:t>
      </w:r>
      <w:proofErr w:type="spellStart"/>
      <w:r w:rsidRPr="00E84089">
        <w:rPr>
          <w:i/>
          <w:iCs/>
        </w:rPr>
        <w:t>rủi</w:t>
      </w:r>
      <w:proofErr w:type="spellEnd"/>
      <w:r w:rsidRPr="00E84089">
        <w:rPr>
          <w:i/>
          <w:iCs/>
        </w:rPr>
        <w:t xml:space="preserve"> </w:t>
      </w:r>
      <w:proofErr w:type="spellStart"/>
      <w:r w:rsidRPr="00E84089">
        <w:rPr>
          <w:i/>
          <w:iCs/>
        </w:rPr>
        <w:t>ro</w:t>
      </w:r>
      <w:proofErr w:type="spellEnd"/>
      <w:r w:rsidRPr="00E84089">
        <w:rPr>
          <w:i/>
          <w:iCs/>
        </w:rPr>
        <w:t xml:space="preserve"> </w:t>
      </w:r>
      <w:proofErr w:type="spellStart"/>
      <w:r w:rsidRPr="00E84089">
        <w:rPr>
          <w:i/>
          <w:iCs/>
        </w:rPr>
        <w:t>vỡ</w:t>
      </w:r>
      <w:proofErr w:type="spellEnd"/>
      <w:r w:rsidRPr="00E84089">
        <w:rPr>
          <w:i/>
          <w:iCs/>
        </w:rPr>
        <w:t xml:space="preserve"> </w:t>
      </w:r>
      <w:proofErr w:type="spellStart"/>
      <w:r w:rsidRPr="00E84089">
        <w:rPr>
          <w:i/>
          <w:iCs/>
        </w:rPr>
        <w:t>đập</w:t>
      </w:r>
      <w:proofErr w:type="spellEnd"/>
    </w:p>
    <w:p w14:paraId="094BEF3E" w14:textId="77777777" w:rsidR="00E26222" w:rsidRPr="00E84089" w:rsidRDefault="00E26222" w:rsidP="006B687D">
      <w:pPr>
        <w:pStyle w:val="BODY"/>
        <w:spacing w:before="60" w:after="60" w:line="312" w:lineRule="auto"/>
      </w:pPr>
      <w:r w:rsidRPr="00E84089">
        <w:t xml:space="preserve">- Liên </w:t>
      </w:r>
      <w:proofErr w:type="spellStart"/>
      <w:r w:rsidRPr="00E84089">
        <w:t>quan</w:t>
      </w:r>
      <w:proofErr w:type="spellEnd"/>
      <w:r w:rsidRPr="00E84089">
        <w:t xml:space="preserve"> </w:t>
      </w:r>
      <w:proofErr w:type="spellStart"/>
      <w:r w:rsidRPr="00E84089">
        <w:t>đến</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Áp</w:t>
      </w:r>
      <w:proofErr w:type="spellEnd"/>
      <w:r w:rsidRPr="00E84089">
        <w:t xml:space="preserve"> </w:t>
      </w:r>
      <w:proofErr w:type="spellStart"/>
      <w:r w:rsidRPr="00E84089">
        <w:t>dụng</w:t>
      </w:r>
      <w:proofErr w:type="spellEnd"/>
      <w:r w:rsidRPr="00E84089">
        <w:t xml:space="preserve"> </w:t>
      </w:r>
      <w:proofErr w:type="spellStart"/>
      <w:r w:rsidRPr="00E84089">
        <w:t>tiêu</w:t>
      </w:r>
      <w:proofErr w:type="spellEnd"/>
      <w:r w:rsidRPr="00E84089">
        <w:t xml:space="preserve"> </w:t>
      </w:r>
      <w:proofErr w:type="spellStart"/>
      <w:r w:rsidRPr="00E84089">
        <w:t>chuẩn</w:t>
      </w:r>
      <w:proofErr w:type="spellEnd"/>
      <w:r w:rsidRPr="00E84089">
        <w:t xml:space="preserve"> </w:t>
      </w:r>
      <w:proofErr w:type="spellStart"/>
      <w:r w:rsidRPr="00E84089">
        <w:t>thiết</w:t>
      </w:r>
      <w:proofErr w:type="spellEnd"/>
      <w:r w:rsidRPr="00E84089">
        <w:t xml:space="preserve"> </w:t>
      </w:r>
      <w:proofErr w:type="spellStart"/>
      <w:r w:rsidRPr="00E84089">
        <w:t>kế</w:t>
      </w:r>
      <w:proofErr w:type="spellEnd"/>
      <w:r w:rsidRPr="00E84089">
        <w:t xml:space="preserve"> </w:t>
      </w:r>
      <w:proofErr w:type="spellStart"/>
      <w:r w:rsidRPr="00E84089">
        <w:t>đập</w:t>
      </w:r>
      <w:proofErr w:type="spellEnd"/>
      <w:r w:rsidRPr="00E84089">
        <w:t xml:space="preserve"> 14TCN 56-88 </w:t>
      </w:r>
      <w:proofErr w:type="spellStart"/>
      <w:r w:rsidRPr="00E84089">
        <w:t>về</w:t>
      </w:r>
      <w:proofErr w:type="spellEnd"/>
      <w:r w:rsidRPr="00E84089">
        <w:t xml:space="preserve"> </w:t>
      </w:r>
      <w:proofErr w:type="spellStart"/>
      <w:r w:rsidRPr="00E84089">
        <w:t>độ</w:t>
      </w:r>
      <w:proofErr w:type="spellEnd"/>
      <w:r w:rsidRPr="00E84089">
        <w:t xml:space="preserve"> </w:t>
      </w:r>
      <w:proofErr w:type="spellStart"/>
      <w:r w:rsidRPr="00E84089">
        <w:t>bền</w:t>
      </w:r>
      <w:proofErr w:type="spellEnd"/>
      <w:r w:rsidRPr="00E84089">
        <w:t xml:space="preserve"> </w:t>
      </w:r>
      <w:proofErr w:type="spellStart"/>
      <w:r w:rsidRPr="00E84089">
        <w:t>và</w:t>
      </w:r>
      <w:proofErr w:type="spellEnd"/>
      <w:r w:rsidRPr="00E84089">
        <w:t xml:space="preserve"> </w:t>
      </w:r>
      <w:proofErr w:type="spellStart"/>
      <w:r w:rsidRPr="00E84089">
        <w:t>ổn</w:t>
      </w:r>
      <w:proofErr w:type="spellEnd"/>
      <w:r w:rsidRPr="00E84089">
        <w:t xml:space="preserve"> </w:t>
      </w:r>
      <w:proofErr w:type="spellStart"/>
      <w:r w:rsidRPr="00E84089">
        <w:t>định</w:t>
      </w:r>
      <w:proofErr w:type="spellEnd"/>
      <w:r w:rsidRPr="00E84089">
        <w:t xml:space="preserve"> </w:t>
      </w:r>
      <w:proofErr w:type="spellStart"/>
      <w:r w:rsidRPr="00E84089">
        <w:t>đập</w:t>
      </w:r>
      <w:proofErr w:type="spellEnd"/>
      <w:r w:rsidRPr="00E84089">
        <w:t xml:space="preserve">. </w:t>
      </w:r>
      <w:proofErr w:type="spellStart"/>
      <w:r w:rsidRPr="00E84089">
        <w:t>Thực</w:t>
      </w:r>
      <w:proofErr w:type="spellEnd"/>
      <w:r w:rsidRPr="00E84089">
        <w:t xml:space="preserve"> </w:t>
      </w:r>
      <w:proofErr w:type="spellStart"/>
      <w:r w:rsidRPr="00E84089">
        <w:t>hiện</w:t>
      </w:r>
      <w:proofErr w:type="spellEnd"/>
      <w:r w:rsidRPr="00E84089">
        <w:t xml:space="preserve"> </w:t>
      </w:r>
      <w:proofErr w:type="spellStart"/>
      <w:r w:rsidRPr="00E84089">
        <w:t>quy</w:t>
      </w:r>
      <w:proofErr w:type="spellEnd"/>
      <w:r w:rsidRPr="00E84089">
        <w:t xml:space="preserve"> </w:t>
      </w:r>
      <w:proofErr w:type="spellStart"/>
      <w:r w:rsidRPr="00E84089">
        <w:t>trình</w:t>
      </w:r>
      <w:proofErr w:type="spellEnd"/>
      <w:r w:rsidRPr="00E84089">
        <w:t xml:space="preserve"> </w:t>
      </w:r>
      <w:proofErr w:type="spellStart"/>
      <w:r w:rsidRPr="00E84089">
        <w:t>giám</w:t>
      </w:r>
      <w:proofErr w:type="spellEnd"/>
      <w:r w:rsidRPr="00E84089">
        <w:t xml:space="preserve"> </w:t>
      </w:r>
      <w:proofErr w:type="spellStart"/>
      <w:r w:rsidRPr="00E84089">
        <w:t>sát</w:t>
      </w:r>
      <w:proofErr w:type="spellEnd"/>
      <w:r w:rsidRPr="00E84089">
        <w:t xml:space="preserve"> </w:t>
      </w:r>
      <w:proofErr w:type="spellStart"/>
      <w:r w:rsidRPr="00E84089">
        <w:t>chặt</w:t>
      </w:r>
      <w:proofErr w:type="spellEnd"/>
      <w:r w:rsidRPr="00E84089">
        <w:t xml:space="preserve"> </w:t>
      </w:r>
      <w:proofErr w:type="spellStart"/>
      <w:r w:rsidRPr="00E84089">
        <w:t>chẽ</w:t>
      </w:r>
      <w:proofErr w:type="spellEnd"/>
      <w:r w:rsidRPr="00E84089">
        <w:t xml:space="preserve"> </w:t>
      </w:r>
      <w:proofErr w:type="spellStart"/>
      <w:r w:rsidRPr="00E84089">
        <w:t>trong</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nhằm</w:t>
      </w:r>
      <w:proofErr w:type="spellEnd"/>
      <w:r w:rsidRPr="00E84089">
        <w:t xml:space="preserve"> </w:t>
      </w:r>
      <w:proofErr w:type="spellStart"/>
      <w:r w:rsidRPr="00E84089">
        <w:t>đảm</w:t>
      </w:r>
      <w:proofErr w:type="spellEnd"/>
      <w:r w:rsidRPr="00E84089">
        <w:t xml:space="preserve"> </w:t>
      </w:r>
      <w:proofErr w:type="spellStart"/>
      <w:r w:rsidRPr="00E84089">
        <w:t>bảo</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được</w:t>
      </w:r>
      <w:proofErr w:type="spellEnd"/>
      <w:r w:rsidRPr="00E84089">
        <w:t xml:space="preserve"> </w:t>
      </w:r>
      <w:proofErr w:type="spellStart"/>
      <w:r w:rsidRPr="00E84089">
        <w:t>xây</w:t>
      </w:r>
      <w:proofErr w:type="spellEnd"/>
      <w:r w:rsidRPr="00E84089">
        <w:t xml:space="preserve"> </w:t>
      </w:r>
      <w:proofErr w:type="spellStart"/>
      <w:r w:rsidRPr="00E84089">
        <w:t>dự</w:t>
      </w:r>
      <w:r>
        <w:t>ng</w:t>
      </w:r>
      <w:proofErr w:type="spellEnd"/>
      <w:r>
        <w:t xml:space="preserve"> </w:t>
      </w:r>
      <w:proofErr w:type="spellStart"/>
      <w:r>
        <w:t>theo</w:t>
      </w:r>
      <w:proofErr w:type="spellEnd"/>
      <w:r>
        <w:t xml:space="preserve"> </w:t>
      </w:r>
      <w:proofErr w:type="spellStart"/>
      <w:r>
        <w:t>đú</w:t>
      </w:r>
      <w:r w:rsidRPr="00E84089">
        <w:t>ng</w:t>
      </w:r>
      <w:proofErr w:type="spellEnd"/>
      <w:r w:rsidRPr="00E84089">
        <w:t xml:space="preserve"> </w:t>
      </w:r>
      <w:proofErr w:type="spellStart"/>
      <w:r w:rsidRPr="00E84089">
        <w:t>yêu</w:t>
      </w:r>
      <w:proofErr w:type="spellEnd"/>
      <w:r w:rsidRPr="00E84089">
        <w:t xml:space="preserve"> </w:t>
      </w:r>
      <w:proofErr w:type="spellStart"/>
      <w:r w:rsidRPr="00E84089">
        <w:t>cầu</w:t>
      </w:r>
      <w:proofErr w:type="spellEnd"/>
      <w:r w:rsidRPr="00E84089">
        <w:t xml:space="preserve"> </w:t>
      </w:r>
      <w:proofErr w:type="spellStart"/>
      <w:r w:rsidRPr="00E84089">
        <w:t>thiết</w:t>
      </w:r>
      <w:proofErr w:type="spellEnd"/>
      <w:r w:rsidRPr="00E84089">
        <w:t xml:space="preserve"> </w:t>
      </w:r>
      <w:proofErr w:type="spellStart"/>
      <w:r w:rsidRPr="00E84089">
        <w:t>kế</w:t>
      </w:r>
      <w:proofErr w:type="spellEnd"/>
      <w:r w:rsidRPr="00E84089">
        <w:t>.</w:t>
      </w:r>
    </w:p>
    <w:p w14:paraId="4125CCA7" w14:textId="77777777" w:rsidR="00E26222" w:rsidRPr="00E84089" w:rsidRDefault="00E26222" w:rsidP="006B687D">
      <w:pPr>
        <w:pStyle w:val="BODY"/>
        <w:spacing w:before="60" w:after="60" w:line="312" w:lineRule="auto"/>
      </w:pPr>
      <w:r w:rsidRPr="00E84089">
        <w:t xml:space="preserve">- </w:t>
      </w:r>
      <w:proofErr w:type="spellStart"/>
      <w:r w:rsidRPr="00E84089">
        <w:t>Đảm</w:t>
      </w:r>
      <w:proofErr w:type="spellEnd"/>
      <w:r w:rsidRPr="00E84089">
        <w:t xml:space="preserve"> </w:t>
      </w:r>
      <w:proofErr w:type="spellStart"/>
      <w:r w:rsidRPr="00E84089">
        <w:t>bảo</w:t>
      </w:r>
      <w:proofErr w:type="spellEnd"/>
      <w:r w:rsidRPr="00E84089">
        <w:t xml:space="preserve"> an </w:t>
      </w:r>
      <w:proofErr w:type="spellStart"/>
      <w:r w:rsidRPr="00E84089">
        <w:t>toàn</w:t>
      </w:r>
      <w:proofErr w:type="spellEnd"/>
      <w:r w:rsidRPr="00E84089">
        <w:t xml:space="preserve"> </w:t>
      </w:r>
      <w:proofErr w:type="spellStart"/>
      <w:r w:rsidRPr="00E84089">
        <w:t>đập</w:t>
      </w:r>
      <w:proofErr w:type="spellEnd"/>
      <w:r w:rsidRPr="00E84089">
        <w:t xml:space="preserve"> </w:t>
      </w:r>
      <w:proofErr w:type="spellStart"/>
      <w:r w:rsidRPr="00E84089">
        <w:t>theo</w:t>
      </w:r>
      <w:proofErr w:type="spellEnd"/>
      <w:r w:rsidRPr="00E84089">
        <w:t xml:space="preserve"> </w:t>
      </w:r>
      <w:proofErr w:type="spellStart"/>
      <w:r w:rsidRPr="00E84089">
        <w:t>quy</w:t>
      </w:r>
      <w:proofErr w:type="spellEnd"/>
      <w:r w:rsidRPr="00E84089">
        <w:t xml:space="preserve"> </w:t>
      </w:r>
      <w:proofErr w:type="spellStart"/>
      <w:r w:rsidRPr="00E84089">
        <w:t>định</w:t>
      </w:r>
      <w:proofErr w:type="spellEnd"/>
      <w:r w:rsidRPr="00E84089">
        <w:t xml:space="preserve"> </w:t>
      </w:r>
      <w:proofErr w:type="spellStart"/>
      <w:r w:rsidRPr="00E84089">
        <w:t>tại</w:t>
      </w:r>
      <w:proofErr w:type="spellEnd"/>
      <w:r w:rsidRPr="00E84089">
        <w:t xml:space="preserve"> Thông </w:t>
      </w:r>
      <w:proofErr w:type="spellStart"/>
      <w:r w:rsidRPr="00E84089">
        <w:t>tư</w:t>
      </w:r>
      <w:proofErr w:type="spellEnd"/>
      <w:r w:rsidRPr="00E84089">
        <w:t xml:space="preserve"> 09/2019/TT-BCT </w:t>
      </w:r>
      <w:proofErr w:type="spellStart"/>
      <w:r w:rsidRPr="00E84089">
        <w:t>ngày</w:t>
      </w:r>
      <w:proofErr w:type="spellEnd"/>
      <w:r w:rsidRPr="00E84089">
        <w:t xml:space="preserve"> 08/7/2019 </w:t>
      </w:r>
      <w:proofErr w:type="spellStart"/>
      <w:r w:rsidRPr="00E84089">
        <w:t>của</w:t>
      </w:r>
      <w:proofErr w:type="spellEnd"/>
      <w:r w:rsidRPr="00E84089">
        <w:t xml:space="preserve"> </w:t>
      </w:r>
      <w:proofErr w:type="spellStart"/>
      <w:r w:rsidRPr="00E84089">
        <w:t>Bộ</w:t>
      </w:r>
      <w:proofErr w:type="spellEnd"/>
      <w:r w:rsidRPr="00E84089">
        <w:t xml:space="preserve"> Công Thương, </w:t>
      </w:r>
      <w:proofErr w:type="spellStart"/>
      <w:r w:rsidRPr="00E84089">
        <w:t>thực</w:t>
      </w:r>
      <w:proofErr w:type="spellEnd"/>
      <w:r w:rsidRPr="00E84089">
        <w:t xml:space="preserve"> </w:t>
      </w:r>
      <w:proofErr w:type="spellStart"/>
      <w:r w:rsidRPr="00E84089">
        <w:t>hiện</w:t>
      </w:r>
      <w:proofErr w:type="spellEnd"/>
      <w:r w:rsidRPr="00E84089">
        <w:t xml:space="preserve"> </w:t>
      </w:r>
      <w:proofErr w:type="spellStart"/>
      <w:r w:rsidRPr="00E84089">
        <w:t>quản</w:t>
      </w:r>
      <w:proofErr w:type="spellEnd"/>
      <w:r w:rsidRPr="00E84089">
        <w:t xml:space="preserve"> </w:t>
      </w:r>
      <w:proofErr w:type="spellStart"/>
      <w:r w:rsidRPr="00E84089">
        <w:t>lý</w:t>
      </w:r>
      <w:proofErr w:type="spellEnd"/>
      <w:r w:rsidRPr="00E84089">
        <w:t xml:space="preserve"> </w:t>
      </w:r>
      <w:proofErr w:type="spellStart"/>
      <w:r w:rsidRPr="00E84089">
        <w:t>hành</w:t>
      </w:r>
      <w:proofErr w:type="spellEnd"/>
      <w:r w:rsidRPr="00E84089">
        <w:t xml:space="preserve"> lang </w:t>
      </w:r>
      <w:proofErr w:type="spellStart"/>
      <w:r w:rsidRPr="00E84089">
        <w:t>bảo</w:t>
      </w:r>
      <w:proofErr w:type="spellEnd"/>
      <w:r w:rsidRPr="00E84089">
        <w:t xml:space="preserve"> </w:t>
      </w:r>
      <w:proofErr w:type="spellStart"/>
      <w:r w:rsidRPr="00E84089">
        <w:t>vệ</w:t>
      </w:r>
      <w:proofErr w:type="spellEnd"/>
      <w:r w:rsidRPr="00E84089">
        <w:t xml:space="preserve"> </w:t>
      </w:r>
      <w:proofErr w:type="spellStart"/>
      <w:r w:rsidRPr="00E84089">
        <w:t>nguồn</w:t>
      </w:r>
      <w:proofErr w:type="spellEnd"/>
      <w:r w:rsidRPr="00E84089">
        <w:t xml:space="preserve"> </w:t>
      </w:r>
      <w:proofErr w:type="spellStart"/>
      <w:r w:rsidRPr="00E84089">
        <w:t>nước</w:t>
      </w:r>
      <w:proofErr w:type="spellEnd"/>
      <w:r w:rsidRPr="00E84089">
        <w:t xml:space="preserve"> </w:t>
      </w:r>
      <w:proofErr w:type="spellStart"/>
      <w:r w:rsidRPr="00E84089">
        <w:t>theo</w:t>
      </w:r>
      <w:proofErr w:type="spellEnd"/>
      <w:r w:rsidRPr="00E84089">
        <w:t xml:space="preserve"> </w:t>
      </w:r>
      <w:proofErr w:type="spellStart"/>
      <w:r w:rsidRPr="00E84089">
        <w:t>Nghị</w:t>
      </w:r>
      <w:proofErr w:type="spellEnd"/>
      <w:r w:rsidRPr="00E84089">
        <w:t xml:space="preserve"> </w:t>
      </w:r>
      <w:proofErr w:type="spellStart"/>
      <w:r w:rsidRPr="00E84089">
        <w:t>định</w:t>
      </w:r>
      <w:proofErr w:type="spellEnd"/>
      <w:r w:rsidRPr="00E84089">
        <w:t xml:space="preserve"> </w:t>
      </w:r>
      <w:proofErr w:type="spellStart"/>
      <w:r w:rsidRPr="00E84089">
        <w:t>số</w:t>
      </w:r>
      <w:proofErr w:type="spellEnd"/>
      <w:r w:rsidRPr="00E84089">
        <w:t xml:space="preserve"> 43/2015/NĐ-CP </w:t>
      </w:r>
      <w:proofErr w:type="spellStart"/>
      <w:r w:rsidRPr="00E84089">
        <w:t>ngày</w:t>
      </w:r>
      <w:proofErr w:type="spellEnd"/>
      <w:r w:rsidRPr="00E84089">
        <w:t xml:space="preserve"> 06/5/2015 </w:t>
      </w:r>
      <w:proofErr w:type="spellStart"/>
      <w:r w:rsidRPr="00E84089">
        <w:t>của</w:t>
      </w:r>
      <w:proofErr w:type="spellEnd"/>
      <w:r w:rsidRPr="00E84089">
        <w:t xml:space="preserve"> </w:t>
      </w:r>
      <w:proofErr w:type="spellStart"/>
      <w:r w:rsidRPr="00E84089">
        <w:t>Chính</w:t>
      </w:r>
      <w:proofErr w:type="spellEnd"/>
      <w:r w:rsidRPr="00E84089">
        <w:t xml:space="preserve"> </w:t>
      </w:r>
      <w:proofErr w:type="spellStart"/>
      <w:r w:rsidRPr="00E84089">
        <w:t>phủ</w:t>
      </w:r>
      <w:proofErr w:type="spellEnd"/>
      <w:r w:rsidRPr="00E84089">
        <w:t>.</w:t>
      </w:r>
    </w:p>
    <w:p w14:paraId="6229062C" w14:textId="77777777" w:rsidR="00E26222" w:rsidRPr="00E84089" w:rsidRDefault="00E26222" w:rsidP="006B687D">
      <w:pPr>
        <w:pStyle w:val="BODY"/>
        <w:spacing w:before="60" w:after="60" w:line="312" w:lineRule="auto"/>
      </w:pPr>
      <w:r w:rsidRPr="00E84089">
        <w:t xml:space="preserve">- </w:t>
      </w:r>
      <w:proofErr w:type="spellStart"/>
      <w:r w:rsidRPr="00E84089">
        <w:t>Vận</w:t>
      </w:r>
      <w:proofErr w:type="spellEnd"/>
      <w:r w:rsidRPr="00E84089">
        <w:t xml:space="preserve"> </w:t>
      </w:r>
      <w:proofErr w:type="spellStart"/>
      <w:r w:rsidRPr="00E84089">
        <w:t>hành</w:t>
      </w:r>
      <w:proofErr w:type="spellEnd"/>
      <w:r w:rsidRPr="00E84089">
        <w:t xml:space="preserve"> </w:t>
      </w:r>
      <w:proofErr w:type="spellStart"/>
      <w:r w:rsidRPr="00E84089">
        <w:t>bể</w:t>
      </w:r>
      <w:proofErr w:type="spellEnd"/>
      <w:r w:rsidRPr="00E84089">
        <w:t xml:space="preserve"> </w:t>
      </w:r>
      <w:proofErr w:type="spellStart"/>
      <w:r w:rsidRPr="00E84089">
        <w:t>chứa</w:t>
      </w:r>
      <w:proofErr w:type="spellEnd"/>
      <w:r w:rsidRPr="00E84089">
        <w:t xml:space="preserve">, </w:t>
      </w:r>
      <w:proofErr w:type="spellStart"/>
      <w:r>
        <w:t>nhà</w:t>
      </w:r>
      <w:proofErr w:type="spellEnd"/>
      <w:r>
        <w:t xml:space="preserve"> </w:t>
      </w:r>
      <w:proofErr w:type="spellStart"/>
      <w:r>
        <w:t>máy</w:t>
      </w:r>
      <w:proofErr w:type="spellEnd"/>
      <w:r>
        <w:t xml:space="preserve"> </w:t>
      </w:r>
      <w:proofErr w:type="spellStart"/>
      <w:r>
        <w:t>thủy</w:t>
      </w:r>
      <w:proofErr w:type="spellEnd"/>
      <w:r>
        <w:t xml:space="preserve"> </w:t>
      </w:r>
      <w:proofErr w:type="spellStart"/>
      <w:r>
        <w:t>điện</w:t>
      </w:r>
      <w:proofErr w:type="spellEnd"/>
      <w:r w:rsidRPr="00E84089">
        <w:t xml:space="preserve"> </w:t>
      </w:r>
      <w:proofErr w:type="spellStart"/>
      <w:r w:rsidRPr="00E84089">
        <w:t>theo</w:t>
      </w:r>
      <w:proofErr w:type="spellEnd"/>
      <w:r w:rsidRPr="00E84089">
        <w:t xml:space="preserve"> </w:t>
      </w:r>
      <w:proofErr w:type="spellStart"/>
      <w:r w:rsidRPr="00E84089">
        <w:t>đúng</w:t>
      </w:r>
      <w:proofErr w:type="spellEnd"/>
      <w:r w:rsidRPr="00E84089">
        <w:t xml:space="preserve"> </w:t>
      </w:r>
      <w:proofErr w:type="spellStart"/>
      <w:r w:rsidRPr="00E84089">
        <w:t>quy</w:t>
      </w:r>
      <w:proofErr w:type="spellEnd"/>
      <w:r w:rsidRPr="00E84089">
        <w:t xml:space="preserve"> </w:t>
      </w:r>
      <w:proofErr w:type="spellStart"/>
      <w:r w:rsidRPr="00E84089">
        <w:t>trình</w:t>
      </w:r>
      <w:proofErr w:type="spellEnd"/>
      <w:r w:rsidRPr="00E84089">
        <w:t xml:space="preserve"> </w:t>
      </w:r>
      <w:proofErr w:type="spellStart"/>
      <w:r w:rsidRPr="00E84089">
        <w:t>vận</w:t>
      </w:r>
      <w:proofErr w:type="spellEnd"/>
      <w:r w:rsidRPr="00E84089">
        <w:t xml:space="preserve"> </w:t>
      </w:r>
      <w:proofErr w:type="spellStart"/>
      <w:r w:rsidRPr="00E84089">
        <w:t>hành</w:t>
      </w:r>
      <w:proofErr w:type="spellEnd"/>
      <w:r w:rsidRPr="00E84089">
        <w:t xml:space="preserve"> </w:t>
      </w:r>
      <w:proofErr w:type="spellStart"/>
      <w:r w:rsidRPr="00E84089">
        <w:t>được</w:t>
      </w:r>
      <w:proofErr w:type="spellEnd"/>
      <w:r w:rsidRPr="00E84089">
        <w:t xml:space="preserve"> </w:t>
      </w:r>
      <w:proofErr w:type="spellStart"/>
      <w:r w:rsidRPr="00E84089">
        <w:t>cơ</w:t>
      </w:r>
      <w:proofErr w:type="spellEnd"/>
      <w:r w:rsidRPr="00E84089">
        <w:t xml:space="preserve"> </w:t>
      </w:r>
      <w:proofErr w:type="spellStart"/>
      <w:r w:rsidRPr="00E84089">
        <w:t>quan</w:t>
      </w:r>
      <w:proofErr w:type="spellEnd"/>
      <w:r w:rsidRPr="00E84089">
        <w:t xml:space="preserve"> </w:t>
      </w:r>
      <w:proofErr w:type="spellStart"/>
      <w:r w:rsidRPr="00E84089">
        <w:t>có</w:t>
      </w:r>
      <w:proofErr w:type="spellEnd"/>
      <w:r w:rsidRPr="00E84089">
        <w:t xml:space="preserve"> </w:t>
      </w:r>
      <w:proofErr w:type="spellStart"/>
      <w:r w:rsidRPr="00E84089">
        <w:t>thẩm</w:t>
      </w:r>
      <w:proofErr w:type="spellEnd"/>
      <w:r w:rsidRPr="00E84089">
        <w:t xml:space="preserve"> </w:t>
      </w:r>
      <w:proofErr w:type="spellStart"/>
      <w:r w:rsidRPr="00E84089">
        <w:t>quyền</w:t>
      </w:r>
      <w:proofErr w:type="spellEnd"/>
      <w:r w:rsidRPr="00E84089">
        <w:t xml:space="preserve"> </w:t>
      </w:r>
      <w:proofErr w:type="spellStart"/>
      <w:r w:rsidRPr="00E84089">
        <w:t>phê</w:t>
      </w:r>
      <w:proofErr w:type="spellEnd"/>
      <w:r w:rsidRPr="00E84089">
        <w:t xml:space="preserve"> </w:t>
      </w:r>
      <w:proofErr w:type="spellStart"/>
      <w:r w:rsidRPr="00E84089">
        <w:t>duyệt</w:t>
      </w:r>
      <w:proofErr w:type="spellEnd"/>
      <w:r w:rsidRPr="00E84089">
        <w:t>.</w:t>
      </w:r>
    </w:p>
    <w:p w14:paraId="5ADEA837" w14:textId="77777777" w:rsidR="00E26222" w:rsidRPr="00E84089" w:rsidRDefault="00E26222" w:rsidP="006B687D">
      <w:pPr>
        <w:pStyle w:val="BODY"/>
        <w:spacing w:before="60" w:after="60" w:line="312" w:lineRule="auto"/>
        <w:rPr>
          <w:i/>
          <w:iCs/>
        </w:rPr>
      </w:pPr>
      <w:r w:rsidRPr="00E84089">
        <w:rPr>
          <w:i/>
          <w:iCs/>
        </w:rPr>
        <w:t xml:space="preserve">* </w:t>
      </w:r>
      <w:proofErr w:type="spellStart"/>
      <w:r w:rsidRPr="00E84089">
        <w:rPr>
          <w:i/>
          <w:iCs/>
        </w:rPr>
        <w:t>Biện</w:t>
      </w:r>
      <w:proofErr w:type="spellEnd"/>
      <w:r w:rsidRPr="00E84089">
        <w:rPr>
          <w:i/>
          <w:iCs/>
        </w:rPr>
        <w:t xml:space="preserve"> </w:t>
      </w:r>
      <w:proofErr w:type="spellStart"/>
      <w:r w:rsidRPr="00E84089">
        <w:rPr>
          <w:i/>
          <w:iCs/>
        </w:rPr>
        <w:t>pháp</w:t>
      </w:r>
      <w:proofErr w:type="spellEnd"/>
      <w:r w:rsidRPr="00E84089">
        <w:rPr>
          <w:i/>
          <w:iCs/>
        </w:rPr>
        <w:t xml:space="preserve"> </w:t>
      </w:r>
      <w:proofErr w:type="spellStart"/>
      <w:r w:rsidRPr="00E84089">
        <w:rPr>
          <w:i/>
          <w:iCs/>
        </w:rPr>
        <w:t>ứng</w:t>
      </w:r>
      <w:proofErr w:type="spellEnd"/>
      <w:r w:rsidRPr="00E84089">
        <w:rPr>
          <w:i/>
          <w:iCs/>
        </w:rPr>
        <w:t xml:space="preserve"> </w:t>
      </w:r>
      <w:proofErr w:type="spellStart"/>
      <w:r w:rsidRPr="00E84089">
        <w:rPr>
          <w:i/>
          <w:iCs/>
        </w:rPr>
        <w:t>phó</w:t>
      </w:r>
      <w:proofErr w:type="spellEnd"/>
      <w:r w:rsidRPr="00E84089">
        <w:rPr>
          <w:i/>
          <w:iCs/>
        </w:rPr>
        <w:t xml:space="preserve"> </w:t>
      </w:r>
      <w:proofErr w:type="spellStart"/>
      <w:r w:rsidRPr="00E84089">
        <w:rPr>
          <w:i/>
          <w:iCs/>
        </w:rPr>
        <w:t>với</w:t>
      </w:r>
      <w:proofErr w:type="spellEnd"/>
      <w:r w:rsidRPr="00E84089">
        <w:rPr>
          <w:i/>
          <w:iCs/>
        </w:rPr>
        <w:t xml:space="preserve"> </w:t>
      </w:r>
      <w:proofErr w:type="spellStart"/>
      <w:r w:rsidRPr="00E84089">
        <w:rPr>
          <w:i/>
          <w:iCs/>
        </w:rPr>
        <w:t>sự</w:t>
      </w:r>
      <w:proofErr w:type="spellEnd"/>
      <w:r w:rsidRPr="00E84089">
        <w:rPr>
          <w:i/>
          <w:iCs/>
        </w:rPr>
        <w:t xml:space="preserve"> </w:t>
      </w:r>
      <w:proofErr w:type="spellStart"/>
      <w:r w:rsidRPr="00E84089">
        <w:rPr>
          <w:i/>
          <w:iCs/>
        </w:rPr>
        <w:t>cố</w:t>
      </w:r>
      <w:proofErr w:type="spellEnd"/>
      <w:r w:rsidRPr="00E84089">
        <w:rPr>
          <w:i/>
          <w:iCs/>
        </w:rPr>
        <w:t xml:space="preserve"> </w:t>
      </w:r>
      <w:proofErr w:type="spellStart"/>
      <w:r w:rsidRPr="00E84089">
        <w:rPr>
          <w:i/>
          <w:iCs/>
        </w:rPr>
        <w:t>vỡ</w:t>
      </w:r>
      <w:proofErr w:type="spellEnd"/>
      <w:r w:rsidRPr="00E84089">
        <w:rPr>
          <w:i/>
          <w:iCs/>
        </w:rPr>
        <w:t xml:space="preserve"> </w:t>
      </w:r>
      <w:proofErr w:type="spellStart"/>
      <w:r w:rsidRPr="00E84089">
        <w:rPr>
          <w:i/>
          <w:iCs/>
        </w:rPr>
        <w:t>hồ</w:t>
      </w:r>
      <w:proofErr w:type="spellEnd"/>
      <w:r w:rsidRPr="00E84089">
        <w:rPr>
          <w:i/>
          <w:iCs/>
        </w:rPr>
        <w:t xml:space="preserve">, </w:t>
      </w:r>
      <w:proofErr w:type="spellStart"/>
      <w:r w:rsidRPr="00E84089">
        <w:rPr>
          <w:i/>
          <w:iCs/>
        </w:rPr>
        <w:t>đập</w:t>
      </w:r>
      <w:proofErr w:type="spellEnd"/>
    </w:p>
    <w:p w14:paraId="2AE824D7" w14:textId="77777777" w:rsidR="00E26222" w:rsidRPr="00E84089" w:rsidRDefault="00E26222" w:rsidP="006B687D">
      <w:pPr>
        <w:pStyle w:val="BODY"/>
        <w:spacing w:before="60" w:after="60" w:line="312" w:lineRule="auto"/>
      </w:pPr>
      <w:r w:rsidRPr="00E84089">
        <w:t xml:space="preserve">- Trường </w:t>
      </w:r>
      <w:proofErr w:type="spellStart"/>
      <w:r w:rsidRPr="00E84089">
        <w:t>hợp</w:t>
      </w:r>
      <w:proofErr w:type="spellEnd"/>
      <w:r w:rsidRPr="00E84089">
        <w:t xml:space="preserve"> </w:t>
      </w:r>
      <w:proofErr w:type="spellStart"/>
      <w:r w:rsidRPr="00E84089">
        <w:t>khi</w:t>
      </w:r>
      <w:proofErr w:type="spellEnd"/>
      <w:r w:rsidRPr="00E84089">
        <w:t xml:space="preserve"> </w:t>
      </w:r>
      <w:proofErr w:type="spellStart"/>
      <w:r w:rsidRPr="00E84089">
        <w:t>xảy</w:t>
      </w:r>
      <w:proofErr w:type="spellEnd"/>
      <w:r w:rsidRPr="00E84089">
        <w:t xml:space="preserve"> </w:t>
      </w:r>
      <w:proofErr w:type="spellStart"/>
      <w:r w:rsidRPr="00E84089">
        <w:t>ra</w:t>
      </w:r>
      <w:proofErr w:type="spellEnd"/>
      <w:r w:rsidRPr="00E84089">
        <w:t xml:space="preserve"> </w:t>
      </w:r>
      <w:proofErr w:type="spellStart"/>
      <w:r w:rsidRPr="00E84089">
        <w:t>sự</w:t>
      </w:r>
      <w:proofErr w:type="spellEnd"/>
      <w:r w:rsidRPr="00E84089">
        <w:t xml:space="preserve"> </w:t>
      </w:r>
      <w:proofErr w:type="spellStart"/>
      <w:r w:rsidRPr="00E84089">
        <w:t>cố</w:t>
      </w:r>
      <w:proofErr w:type="spellEnd"/>
      <w:r w:rsidRPr="00E84089">
        <w:t xml:space="preserve"> </w:t>
      </w:r>
      <w:proofErr w:type="spellStart"/>
      <w:r w:rsidRPr="00E84089">
        <w:t>gây</w:t>
      </w:r>
      <w:proofErr w:type="spellEnd"/>
      <w:r w:rsidRPr="00E84089">
        <w:t xml:space="preserve"> </w:t>
      </w:r>
      <w:proofErr w:type="spellStart"/>
      <w:r w:rsidRPr="00E84089">
        <w:t>mất</w:t>
      </w:r>
      <w:proofErr w:type="spellEnd"/>
      <w:r w:rsidRPr="00E84089">
        <w:t xml:space="preserve"> an </w:t>
      </w:r>
      <w:proofErr w:type="spellStart"/>
      <w:r w:rsidRPr="00E84089">
        <w:t>toàn</w:t>
      </w:r>
      <w:proofErr w:type="spellEnd"/>
      <w:r w:rsidRPr="00E84089">
        <w:t xml:space="preserve"> </w:t>
      </w:r>
      <w:proofErr w:type="spellStart"/>
      <w:r w:rsidRPr="00E84089">
        <w:t>đập</w:t>
      </w:r>
      <w:proofErr w:type="spellEnd"/>
      <w:r w:rsidRPr="00E84089">
        <w:t xml:space="preserve">, </w:t>
      </w:r>
      <w:proofErr w:type="spellStart"/>
      <w:r w:rsidRPr="00E84089">
        <w:t>việc</w:t>
      </w:r>
      <w:proofErr w:type="spellEnd"/>
      <w:r w:rsidRPr="00E84089">
        <w:t xml:space="preserve"> </w:t>
      </w:r>
      <w:proofErr w:type="spellStart"/>
      <w:r w:rsidRPr="00E84089">
        <w:t>cứu</w:t>
      </w:r>
      <w:proofErr w:type="spellEnd"/>
      <w:r w:rsidRPr="00E84089">
        <w:t xml:space="preserve"> </w:t>
      </w:r>
      <w:proofErr w:type="spellStart"/>
      <w:r w:rsidRPr="00E84089">
        <w:t>hộ</w:t>
      </w:r>
      <w:proofErr w:type="spellEnd"/>
      <w:r w:rsidRPr="00E84089">
        <w:t xml:space="preserve"> </w:t>
      </w:r>
      <w:proofErr w:type="spellStart"/>
      <w:r w:rsidRPr="00E84089">
        <w:t>sẽ</w:t>
      </w:r>
      <w:proofErr w:type="spellEnd"/>
      <w:r w:rsidRPr="00E84089">
        <w:t xml:space="preserve"> </w:t>
      </w:r>
      <w:proofErr w:type="spellStart"/>
      <w:r w:rsidRPr="00E84089">
        <w:t>được</w:t>
      </w:r>
      <w:proofErr w:type="spellEnd"/>
      <w:r w:rsidRPr="00E84089">
        <w:t xml:space="preserve"> </w:t>
      </w:r>
      <w:proofErr w:type="spellStart"/>
      <w:r w:rsidRPr="00E84089">
        <w:t>triển</w:t>
      </w:r>
      <w:proofErr w:type="spellEnd"/>
      <w:r w:rsidRPr="00E84089">
        <w:t xml:space="preserve"> </w:t>
      </w:r>
      <w:proofErr w:type="spellStart"/>
      <w:r w:rsidRPr="00E84089">
        <w:t>khai</w:t>
      </w:r>
      <w:proofErr w:type="spellEnd"/>
      <w:r w:rsidRPr="00E84089">
        <w:t xml:space="preserve"> </w:t>
      </w:r>
      <w:proofErr w:type="spellStart"/>
      <w:r w:rsidRPr="00E84089">
        <w:t>khẩn</w:t>
      </w:r>
      <w:proofErr w:type="spellEnd"/>
      <w:r w:rsidRPr="00E84089">
        <w:t xml:space="preserve"> </w:t>
      </w:r>
      <w:proofErr w:type="spellStart"/>
      <w:r w:rsidRPr="00E84089">
        <w:t>cấp</w:t>
      </w:r>
      <w:proofErr w:type="spellEnd"/>
      <w:r w:rsidRPr="00E84089">
        <w:t xml:space="preserve"> </w:t>
      </w:r>
      <w:proofErr w:type="spellStart"/>
      <w:r w:rsidRPr="00E84089">
        <w:t>với</w:t>
      </w:r>
      <w:proofErr w:type="spellEnd"/>
      <w:r w:rsidRPr="00E84089">
        <w:t xml:space="preserve"> </w:t>
      </w:r>
      <w:proofErr w:type="spellStart"/>
      <w:r w:rsidRPr="00E84089">
        <w:t>nỗ</w:t>
      </w:r>
      <w:proofErr w:type="spellEnd"/>
      <w:r w:rsidRPr="00E84089">
        <w:t xml:space="preserve"> </w:t>
      </w:r>
      <w:proofErr w:type="spellStart"/>
      <w:r w:rsidRPr="00E84089">
        <w:t>lực</w:t>
      </w:r>
      <w:proofErr w:type="spellEnd"/>
      <w:r w:rsidRPr="00E84089">
        <w:t xml:space="preserve"> </w:t>
      </w:r>
      <w:proofErr w:type="spellStart"/>
      <w:r w:rsidRPr="00E84089">
        <w:t>và</w:t>
      </w:r>
      <w:proofErr w:type="spellEnd"/>
      <w:r w:rsidRPr="00E84089">
        <w:t xml:space="preserve"> </w:t>
      </w:r>
      <w:proofErr w:type="spellStart"/>
      <w:r w:rsidRPr="00E84089">
        <w:t>ưu</w:t>
      </w:r>
      <w:proofErr w:type="spellEnd"/>
      <w:r w:rsidRPr="00E84089">
        <w:t xml:space="preserve"> </w:t>
      </w:r>
      <w:proofErr w:type="spellStart"/>
      <w:r w:rsidRPr="00E84089">
        <w:t>tiên</w:t>
      </w:r>
      <w:proofErr w:type="spellEnd"/>
      <w:r w:rsidRPr="00E84089">
        <w:t xml:space="preserve"> </w:t>
      </w:r>
      <w:proofErr w:type="spellStart"/>
      <w:r w:rsidRPr="00E84089">
        <w:t>cao</w:t>
      </w:r>
      <w:proofErr w:type="spellEnd"/>
      <w:r w:rsidRPr="00E84089">
        <w:t xml:space="preserve"> </w:t>
      </w:r>
      <w:proofErr w:type="spellStart"/>
      <w:r w:rsidRPr="00E84089">
        <w:t>nhất</w:t>
      </w:r>
      <w:proofErr w:type="spellEnd"/>
      <w:r w:rsidRPr="00E84089">
        <w:t xml:space="preserve"> </w:t>
      </w:r>
      <w:proofErr w:type="spellStart"/>
      <w:r w:rsidRPr="00E84089">
        <w:t>để</w:t>
      </w:r>
      <w:proofErr w:type="spellEnd"/>
      <w:r w:rsidRPr="00E84089">
        <w:t xml:space="preserve"> </w:t>
      </w:r>
      <w:proofErr w:type="spellStart"/>
      <w:r w:rsidRPr="00E84089">
        <w:t>giữ</w:t>
      </w:r>
      <w:proofErr w:type="spellEnd"/>
      <w:r w:rsidRPr="00E84089">
        <w:t xml:space="preserve"> an </w:t>
      </w:r>
      <w:proofErr w:type="spellStart"/>
      <w:r w:rsidRPr="00E84089">
        <w:t>toàn</w:t>
      </w:r>
      <w:proofErr w:type="spellEnd"/>
      <w:r w:rsidRPr="00E84089">
        <w:t xml:space="preserve"> </w:t>
      </w:r>
      <w:proofErr w:type="spellStart"/>
      <w:r w:rsidRPr="00E84089">
        <w:t>công</w:t>
      </w:r>
      <w:proofErr w:type="spellEnd"/>
      <w:r w:rsidRPr="00E84089">
        <w:t xml:space="preserve"> </w:t>
      </w:r>
      <w:proofErr w:type="spellStart"/>
      <w:r w:rsidRPr="00E84089">
        <w:t>trình</w:t>
      </w:r>
      <w:proofErr w:type="spellEnd"/>
      <w:r w:rsidRPr="00E84089">
        <w:t xml:space="preserve">, </w:t>
      </w:r>
      <w:proofErr w:type="spellStart"/>
      <w:r w:rsidRPr="00E84089">
        <w:t>giảm</w:t>
      </w:r>
      <w:proofErr w:type="spellEnd"/>
      <w:r w:rsidRPr="00E84089">
        <w:t xml:space="preserve"> </w:t>
      </w:r>
      <w:proofErr w:type="spellStart"/>
      <w:r w:rsidRPr="00E84089">
        <w:t>thiểu</w:t>
      </w:r>
      <w:proofErr w:type="spellEnd"/>
      <w:r w:rsidRPr="00E84089">
        <w:t xml:space="preserve"> </w:t>
      </w:r>
      <w:proofErr w:type="spellStart"/>
      <w:r w:rsidRPr="00E84089">
        <w:t>thiệt</w:t>
      </w:r>
      <w:proofErr w:type="spellEnd"/>
      <w:r w:rsidRPr="00E84089">
        <w:t xml:space="preserve"> </w:t>
      </w:r>
      <w:proofErr w:type="spellStart"/>
      <w:r w:rsidRPr="00E84089">
        <w:t>hại</w:t>
      </w:r>
      <w:proofErr w:type="spellEnd"/>
      <w:r w:rsidRPr="00E84089">
        <w:t xml:space="preserve"> </w:t>
      </w:r>
      <w:proofErr w:type="spellStart"/>
      <w:r w:rsidRPr="00E84089">
        <w:t>về</w:t>
      </w:r>
      <w:proofErr w:type="spellEnd"/>
      <w:r w:rsidRPr="00E84089">
        <w:t xml:space="preserve"> </w:t>
      </w:r>
      <w:proofErr w:type="spellStart"/>
      <w:r w:rsidRPr="00E84089">
        <w:t>người</w:t>
      </w:r>
      <w:proofErr w:type="spellEnd"/>
      <w:r w:rsidRPr="00E84089">
        <w:t xml:space="preserve"> </w:t>
      </w:r>
      <w:proofErr w:type="spellStart"/>
      <w:r w:rsidRPr="00E84089">
        <w:t>và</w:t>
      </w:r>
      <w:proofErr w:type="spellEnd"/>
      <w:r w:rsidRPr="00E84089">
        <w:t xml:space="preserve"> </w:t>
      </w:r>
      <w:proofErr w:type="spellStart"/>
      <w:r w:rsidRPr="00E84089">
        <w:t>tài</w:t>
      </w:r>
      <w:proofErr w:type="spellEnd"/>
      <w:r w:rsidRPr="00E84089">
        <w:t xml:space="preserve"> </w:t>
      </w:r>
      <w:proofErr w:type="spellStart"/>
      <w:r w:rsidRPr="00E84089">
        <w:t>sản</w:t>
      </w:r>
      <w:proofErr w:type="spellEnd"/>
      <w:r w:rsidRPr="00E84089">
        <w:t>.</w:t>
      </w:r>
    </w:p>
    <w:p w14:paraId="26DA244C" w14:textId="77777777" w:rsidR="00E26222" w:rsidRPr="00E84089" w:rsidRDefault="00E26222" w:rsidP="006B687D">
      <w:pPr>
        <w:pStyle w:val="BODY"/>
        <w:spacing w:before="60" w:after="60" w:line="312" w:lineRule="auto"/>
        <w:rPr>
          <w:i/>
          <w:iCs/>
        </w:rPr>
      </w:pPr>
      <w:r w:rsidRPr="00E84089">
        <w:rPr>
          <w:i/>
          <w:iCs/>
        </w:rPr>
        <w:t xml:space="preserve">* Công </w:t>
      </w:r>
      <w:proofErr w:type="spellStart"/>
      <w:r w:rsidRPr="00E84089">
        <w:rPr>
          <w:i/>
          <w:iCs/>
        </w:rPr>
        <w:t>tác</w:t>
      </w:r>
      <w:proofErr w:type="spellEnd"/>
      <w:r w:rsidRPr="00E84089">
        <w:rPr>
          <w:i/>
          <w:iCs/>
        </w:rPr>
        <w:t xml:space="preserve"> </w:t>
      </w:r>
      <w:proofErr w:type="spellStart"/>
      <w:r w:rsidRPr="00E84089">
        <w:rPr>
          <w:i/>
          <w:iCs/>
        </w:rPr>
        <w:t>tổ</w:t>
      </w:r>
      <w:proofErr w:type="spellEnd"/>
      <w:r w:rsidRPr="00E84089">
        <w:rPr>
          <w:i/>
          <w:iCs/>
        </w:rPr>
        <w:t xml:space="preserve"> </w:t>
      </w:r>
      <w:proofErr w:type="spellStart"/>
      <w:r w:rsidRPr="00E84089">
        <w:rPr>
          <w:i/>
          <w:iCs/>
        </w:rPr>
        <w:t>chức</w:t>
      </w:r>
      <w:proofErr w:type="spellEnd"/>
      <w:r w:rsidRPr="00E84089">
        <w:rPr>
          <w:i/>
          <w:iCs/>
        </w:rPr>
        <w:t xml:space="preserve"> </w:t>
      </w:r>
      <w:proofErr w:type="spellStart"/>
      <w:r w:rsidRPr="00E84089">
        <w:rPr>
          <w:i/>
          <w:iCs/>
        </w:rPr>
        <w:t>khắc</w:t>
      </w:r>
      <w:proofErr w:type="spellEnd"/>
      <w:r w:rsidRPr="00E84089">
        <w:rPr>
          <w:i/>
          <w:iCs/>
        </w:rPr>
        <w:t xml:space="preserve"> </w:t>
      </w:r>
      <w:proofErr w:type="spellStart"/>
      <w:r w:rsidRPr="00E84089">
        <w:rPr>
          <w:i/>
          <w:iCs/>
        </w:rPr>
        <w:t>phục</w:t>
      </w:r>
      <w:proofErr w:type="spellEnd"/>
      <w:r w:rsidRPr="00E84089">
        <w:rPr>
          <w:i/>
          <w:iCs/>
        </w:rPr>
        <w:t xml:space="preserve"> </w:t>
      </w:r>
      <w:proofErr w:type="spellStart"/>
      <w:r w:rsidRPr="00E84089">
        <w:rPr>
          <w:i/>
          <w:iCs/>
        </w:rPr>
        <w:t>sự</w:t>
      </w:r>
      <w:proofErr w:type="spellEnd"/>
      <w:r w:rsidRPr="00E84089">
        <w:rPr>
          <w:i/>
          <w:iCs/>
        </w:rPr>
        <w:t xml:space="preserve"> </w:t>
      </w:r>
      <w:proofErr w:type="spellStart"/>
      <w:r w:rsidRPr="00E84089">
        <w:rPr>
          <w:i/>
          <w:iCs/>
        </w:rPr>
        <w:t>cố</w:t>
      </w:r>
      <w:proofErr w:type="spellEnd"/>
      <w:r w:rsidRPr="00E84089">
        <w:rPr>
          <w:i/>
          <w:iCs/>
        </w:rPr>
        <w:t xml:space="preserve"> </w:t>
      </w:r>
      <w:proofErr w:type="spellStart"/>
      <w:r w:rsidRPr="00E84089">
        <w:rPr>
          <w:i/>
          <w:iCs/>
        </w:rPr>
        <w:t>vỡ</w:t>
      </w:r>
      <w:proofErr w:type="spellEnd"/>
      <w:r w:rsidRPr="00E84089">
        <w:rPr>
          <w:i/>
          <w:iCs/>
        </w:rPr>
        <w:t xml:space="preserve"> </w:t>
      </w:r>
      <w:proofErr w:type="spellStart"/>
      <w:r w:rsidRPr="00E84089">
        <w:rPr>
          <w:i/>
          <w:iCs/>
        </w:rPr>
        <w:t>đập</w:t>
      </w:r>
      <w:proofErr w:type="spellEnd"/>
    </w:p>
    <w:p w14:paraId="19AF496F" w14:textId="77777777" w:rsidR="00E26222" w:rsidRPr="00E84089" w:rsidRDefault="00E26222" w:rsidP="006B687D">
      <w:pPr>
        <w:pStyle w:val="BODY"/>
        <w:spacing w:before="60" w:after="60" w:line="312" w:lineRule="auto"/>
      </w:pPr>
      <w:r w:rsidRPr="00E84089">
        <w:t xml:space="preserve">- </w:t>
      </w:r>
      <w:proofErr w:type="spellStart"/>
      <w:r w:rsidRPr="00E84089">
        <w:t>Tiếp</w:t>
      </w:r>
      <w:proofErr w:type="spellEnd"/>
      <w:r w:rsidRPr="00E84089">
        <w:t xml:space="preserve"> </w:t>
      </w:r>
      <w:proofErr w:type="spellStart"/>
      <w:r w:rsidRPr="00E84089">
        <w:t>tục</w:t>
      </w:r>
      <w:proofErr w:type="spellEnd"/>
      <w:r w:rsidRPr="00E84089">
        <w:t xml:space="preserve"> </w:t>
      </w:r>
      <w:proofErr w:type="spellStart"/>
      <w:r w:rsidRPr="00E84089">
        <w:t>tìm</w:t>
      </w:r>
      <w:proofErr w:type="spellEnd"/>
      <w:r w:rsidRPr="00E84089">
        <w:t xml:space="preserve"> </w:t>
      </w:r>
      <w:proofErr w:type="spellStart"/>
      <w:r w:rsidRPr="00E84089">
        <w:t>kiếm</w:t>
      </w:r>
      <w:proofErr w:type="spellEnd"/>
      <w:r w:rsidRPr="00E84089">
        <w:t xml:space="preserve"> </w:t>
      </w:r>
      <w:proofErr w:type="spellStart"/>
      <w:r w:rsidRPr="00E84089">
        <w:t>cứu</w:t>
      </w:r>
      <w:proofErr w:type="spellEnd"/>
      <w:r w:rsidRPr="00E84089">
        <w:t xml:space="preserve"> </w:t>
      </w:r>
      <w:proofErr w:type="spellStart"/>
      <w:r w:rsidRPr="00E84089">
        <w:t>nạn</w:t>
      </w:r>
      <w:proofErr w:type="spellEnd"/>
      <w:r w:rsidRPr="00E84089">
        <w:t xml:space="preserve">, </w:t>
      </w:r>
      <w:proofErr w:type="spellStart"/>
      <w:r w:rsidRPr="00E84089">
        <w:t>cấp</w:t>
      </w:r>
      <w:proofErr w:type="spellEnd"/>
      <w:r w:rsidRPr="00E84089">
        <w:t xml:space="preserve"> </w:t>
      </w:r>
      <w:proofErr w:type="spellStart"/>
      <w:r w:rsidRPr="00E84089">
        <w:t>cứu</w:t>
      </w:r>
      <w:proofErr w:type="spellEnd"/>
      <w:r w:rsidRPr="00E84089">
        <w:t xml:space="preserve"> </w:t>
      </w:r>
      <w:proofErr w:type="spellStart"/>
      <w:r w:rsidRPr="00E84089">
        <w:t>người</w:t>
      </w:r>
      <w:proofErr w:type="spellEnd"/>
      <w:r w:rsidRPr="00E84089">
        <w:t xml:space="preserve"> </w:t>
      </w:r>
      <w:proofErr w:type="spellStart"/>
      <w:r w:rsidRPr="00E84089">
        <w:t>bị</w:t>
      </w:r>
      <w:proofErr w:type="spellEnd"/>
      <w:r w:rsidRPr="00E84089">
        <w:t xml:space="preserve"> </w:t>
      </w:r>
      <w:proofErr w:type="spellStart"/>
      <w:r w:rsidRPr="00E84089">
        <w:t>nạn</w:t>
      </w:r>
      <w:proofErr w:type="spellEnd"/>
      <w:r w:rsidRPr="00E84089">
        <w:t xml:space="preserve">, </w:t>
      </w:r>
      <w:proofErr w:type="spellStart"/>
      <w:r w:rsidRPr="00E84089">
        <w:t>thông</w:t>
      </w:r>
      <w:proofErr w:type="spellEnd"/>
      <w:r w:rsidRPr="00E84089">
        <w:t xml:space="preserve"> tin </w:t>
      </w:r>
      <w:proofErr w:type="spellStart"/>
      <w:r w:rsidRPr="00E84089">
        <w:t>khẩn</w:t>
      </w:r>
      <w:proofErr w:type="spellEnd"/>
      <w:r w:rsidRPr="00E84089">
        <w:t xml:space="preserve"> </w:t>
      </w:r>
      <w:proofErr w:type="spellStart"/>
      <w:r w:rsidRPr="00E84089">
        <w:t>cấp</w:t>
      </w:r>
      <w:proofErr w:type="spellEnd"/>
      <w:r w:rsidRPr="00E84089">
        <w:t xml:space="preserve"> </w:t>
      </w:r>
      <w:proofErr w:type="spellStart"/>
      <w:r w:rsidRPr="00E84089">
        <w:t>cho</w:t>
      </w:r>
      <w:proofErr w:type="spellEnd"/>
      <w:r w:rsidRPr="00E84089">
        <w:t xml:space="preserve"> </w:t>
      </w:r>
      <w:proofErr w:type="spellStart"/>
      <w:r w:rsidRPr="00E84089">
        <w:t>cấp</w:t>
      </w:r>
      <w:proofErr w:type="spellEnd"/>
      <w:r w:rsidRPr="00E84089">
        <w:t xml:space="preserve"> </w:t>
      </w:r>
      <w:proofErr w:type="spellStart"/>
      <w:r w:rsidRPr="00E84089">
        <w:t>trên</w:t>
      </w:r>
      <w:proofErr w:type="spellEnd"/>
      <w:r w:rsidRPr="00E84089">
        <w:t xml:space="preserve"> </w:t>
      </w:r>
      <w:proofErr w:type="spellStart"/>
      <w:r w:rsidRPr="00E84089">
        <w:t>và</w:t>
      </w:r>
      <w:proofErr w:type="spellEnd"/>
      <w:r w:rsidRPr="00E84089">
        <w:t xml:space="preserve"> </w:t>
      </w:r>
      <w:proofErr w:type="spellStart"/>
      <w:r w:rsidRPr="00E84089">
        <w:t>yêu</w:t>
      </w:r>
      <w:proofErr w:type="spellEnd"/>
      <w:r w:rsidRPr="00E84089">
        <w:t xml:space="preserve"> </w:t>
      </w:r>
      <w:proofErr w:type="spellStart"/>
      <w:r w:rsidRPr="00E84089">
        <w:t>cầu</w:t>
      </w:r>
      <w:proofErr w:type="spellEnd"/>
      <w:r w:rsidRPr="00E84089">
        <w:t xml:space="preserve"> </w:t>
      </w:r>
      <w:proofErr w:type="spellStart"/>
      <w:r w:rsidRPr="00E84089">
        <w:t>tìm</w:t>
      </w:r>
      <w:proofErr w:type="spellEnd"/>
      <w:r w:rsidRPr="00E84089">
        <w:t xml:space="preserve"> </w:t>
      </w:r>
      <w:proofErr w:type="spellStart"/>
      <w:r w:rsidRPr="00E84089">
        <w:t>kiếm</w:t>
      </w:r>
      <w:proofErr w:type="spellEnd"/>
      <w:r w:rsidRPr="00E84089">
        <w:t xml:space="preserve"> </w:t>
      </w:r>
      <w:proofErr w:type="spellStart"/>
      <w:r w:rsidRPr="00E84089">
        <w:t>cứu</w:t>
      </w:r>
      <w:proofErr w:type="spellEnd"/>
      <w:r w:rsidRPr="00E84089">
        <w:t xml:space="preserve"> </w:t>
      </w:r>
      <w:proofErr w:type="spellStart"/>
      <w:r w:rsidRPr="00E84089">
        <w:t>nạn</w:t>
      </w:r>
      <w:proofErr w:type="spellEnd"/>
      <w:r w:rsidRPr="00E84089">
        <w:t>.</w:t>
      </w:r>
    </w:p>
    <w:p w14:paraId="74A0E849" w14:textId="77777777" w:rsidR="00E26222" w:rsidRPr="00E84089" w:rsidRDefault="00E26222" w:rsidP="006B687D">
      <w:pPr>
        <w:pStyle w:val="BODY"/>
        <w:spacing w:before="60" w:after="60" w:line="312" w:lineRule="auto"/>
      </w:pPr>
      <w:r w:rsidRPr="00E84089">
        <w:t xml:space="preserve">- </w:t>
      </w:r>
      <w:proofErr w:type="spellStart"/>
      <w:r w:rsidRPr="00E84089">
        <w:t>Tổ</w:t>
      </w:r>
      <w:proofErr w:type="spellEnd"/>
      <w:r w:rsidRPr="00E84089">
        <w:t xml:space="preserve"> </w:t>
      </w:r>
      <w:proofErr w:type="spellStart"/>
      <w:r w:rsidRPr="00E84089">
        <w:t>chức</w:t>
      </w:r>
      <w:proofErr w:type="spellEnd"/>
      <w:r w:rsidRPr="00E84089">
        <w:t xml:space="preserve"> </w:t>
      </w:r>
      <w:proofErr w:type="spellStart"/>
      <w:r w:rsidRPr="00E84089">
        <w:t>đưa</w:t>
      </w:r>
      <w:proofErr w:type="spellEnd"/>
      <w:r w:rsidRPr="00E84089">
        <w:t xml:space="preserve"> </w:t>
      </w:r>
      <w:proofErr w:type="spellStart"/>
      <w:r w:rsidRPr="00E84089">
        <w:t>người</w:t>
      </w:r>
      <w:proofErr w:type="spellEnd"/>
      <w:r w:rsidRPr="00E84089">
        <w:t xml:space="preserve"> </w:t>
      </w:r>
      <w:proofErr w:type="spellStart"/>
      <w:r w:rsidRPr="00E84089">
        <w:t>sơ</w:t>
      </w:r>
      <w:proofErr w:type="spellEnd"/>
      <w:r w:rsidRPr="00E84089">
        <w:t xml:space="preserve"> </w:t>
      </w:r>
      <w:proofErr w:type="spellStart"/>
      <w:r w:rsidRPr="00E84089">
        <w:t>tán</w:t>
      </w:r>
      <w:proofErr w:type="spellEnd"/>
      <w:r w:rsidRPr="00E84089">
        <w:t xml:space="preserve"> </w:t>
      </w:r>
      <w:proofErr w:type="spellStart"/>
      <w:r w:rsidRPr="00E84089">
        <w:t>trở</w:t>
      </w:r>
      <w:proofErr w:type="spellEnd"/>
      <w:r w:rsidRPr="00E84089">
        <w:t xml:space="preserve"> </w:t>
      </w:r>
      <w:proofErr w:type="spellStart"/>
      <w:r w:rsidRPr="00E84089">
        <w:t>về</w:t>
      </w:r>
      <w:proofErr w:type="spellEnd"/>
      <w:r w:rsidRPr="00E84089">
        <w:t xml:space="preserve"> </w:t>
      </w:r>
      <w:proofErr w:type="spellStart"/>
      <w:r w:rsidRPr="00E84089">
        <w:t>nhà</w:t>
      </w:r>
      <w:proofErr w:type="spellEnd"/>
      <w:r w:rsidRPr="00E84089">
        <w:t xml:space="preserve"> an </w:t>
      </w:r>
      <w:proofErr w:type="spellStart"/>
      <w:r w:rsidRPr="00E84089">
        <w:t>toàn</w:t>
      </w:r>
      <w:proofErr w:type="spellEnd"/>
      <w:r w:rsidRPr="00E84089">
        <w:t xml:space="preserve">, </w:t>
      </w:r>
      <w:proofErr w:type="spellStart"/>
      <w:r w:rsidRPr="00E84089">
        <w:t>tổ</w:t>
      </w:r>
      <w:proofErr w:type="spellEnd"/>
      <w:r w:rsidRPr="00E84089">
        <w:t xml:space="preserve"> </w:t>
      </w:r>
      <w:proofErr w:type="spellStart"/>
      <w:r w:rsidRPr="00E84089">
        <w:t>chức</w:t>
      </w:r>
      <w:proofErr w:type="spellEnd"/>
      <w:r w:rsidRPr="00E84089">
        <w:t xml:space="preserve"> </w:t>
      </w:r>
      <w:proofErr w:type="spellStart"/>
      <w:r w:rsidRPr="00E84089">
        <w:t>nơi</w:t>
      </w:r>
      <w:proofErr w:type="spellEnd"/>
      <w:r w:rsidRPr="00E84089">
        <w:t xml:space="preserve"> ở </w:t>
      </w:r>
      <w:proofErr w:type="spellStart"/>
      <w:r w:rsidRPr="00E84089">
        <w:t>tạm</w:t>
      </w:r>
      <w:proofErr w:type="spellEnd"/>
      <w:r w:rsidRPr="00E84089">
        <w:t xml:space="preserve"> </w:t>
      </w:r>
      <w:proofErr w:type="spellStart"/>
      <w:r w:rsidRPr="00E84089">
        <w:t>cho</w:t>
      </w:r>
      <w:proofErr w:type="spellEnd"/>
      <w:r w:rsidRPr="00E84089">
        <w:t xml:space="preserve"> </w:t>
      </w:r>
      <w:proofErr w:type="spellStart"/>
      <w:r w:rsidRPr="00E84089">
        <w:t>những</w:t>
      </w:r>
      <w:proofErr w:type="spellEnd"/>
      <w:r w:rsidRPr="00E84089">
        <w:t xml:space="preserve"> </w:t>
      </w:r>
      <w:proofErr w:type="spellStart"/>
      <w:r w:rsidRPr="00E84089">
        <w:t>người</w:t>
      </w:r>
      <w:proofErr w:type="spellEnd"/>
      <w:r w:rsidRPr="00E84089">
        <w:t xml:space="preserve"> </w:t>
      </w:r>
      <w:proofErr w:type="spellStart"/>
      <w:r w:rsidRPr="00E84089">
        <w:t>bị</w:t>
      </w:r>
      <w:proofErr w:type="spellEnd"/>
      <w:r w:rsidRPr="00E84089">
        <w:t xml:space="preserve"> </w:t>
      </w:r>
      <w:proofErr w:type="spellStart"/>
      <w:r w:rsidRPr="00E84089">
        <w:t>mất</w:t>
      </w:r>
      <w:proofErr w:type="spellEnd"/>
      <w:r w:rsidRPr="00E84089">
        <w:t xml:space="preserve"> </w:t>
      </w:r>
      <w:proofErr w:type="spellStart"/>
      <w:r w:rsidRPr="00E84089">
        <w:t>nhà</w:t>
      </w:r>
      <w:proofErr w:type="spellEnd"/>
      <w:r w:rsidRPr="00E84089">
        <w:t xml:space="preserve"> </w:t>
      </w:r>
      <w:proofErr w:type="spellStart"/>
      <w:r w:rsidRPr="00E84089">
        <w:t>cửa</w:t>
      </w:r>
      <w:proofErr w:type="spellEnd"/>
      <w:r w:rsidRPr="00E84089">
        <w:t xml:space="preserve"> </w:t>
      </w:r>
      <w:proofErr w:type="spellStart"/>
      <w:r w:rsidRPr="00E84089">
        <w:t>hoặc</w:t>
      </w:r>
      <w:proofErr w:type="spellEnd"/>
      <w:r w:rsidRPr="00E84089">
        <w:t xml:space="preserve"> </w:t>
      </w:r>
      <w:proofErr w:type="spellStart"/>
      <w:r w:rsidRPr="00E84089">
        <w:t>nhà</w:t>
      </w:r>
      <w:proofErr w:type="spellEnd"/>
      <w:r w:rsidRPr="00E84089">
        <w:t xml:space="preserve"> </w:t>
      </w:r>
      <w:proofErr w:type="spellStart"/>
      <w:r w:rsidRPr="00E84089">
        <w:t>cửa</w:t>
      </w:r>
      <w:proofErr w:type="spellEnd"/>
      <w:r w:rsidRPr="00E84089">
        <w:t xml:space="preserve"> </w:t>
      </w:r>
      <w:proofErr w:type="spellStart"/>
      <w:r w:rsidRPr="00E84089">
        <w:t>bị</w:t>
      </w:r>
      <w:proofErr w:type="spellEnd"/>
      <w:r w:rsidRPr="00E84089">
        <w:t xml:space="preserve"> </w:t>
      </w:r>
      <w:proofErr w:type="spellStart"/>
      <w:r w:rsidRPr="00E84089">
        <w:t>hư</w:t>
      </w:r>
      <w:proofErr w:type="spellEnd"/>
      <w:r w:rsidRPr="00E84089">
        <w:t xml:space="preserve"> </w:t>
      </w:r>
      <w:proofErr w:type="spellStart"/>
      <w:r w:rsidRPr="00E84089">
        <w:t>hỏng</w:t>
      </w:r>
      <w:proofErr w:type="spellEnd"/>
      <w:r w:rsidRPr="00E84089">
        <w:t xml:space="preserve"> </w:t>
      </w:r>
      <w:proofErr w:type="spellStart"/>
      <w:r w:rsidRPr="00E84089">
        <w:t>nặng</w:t>
      </w:r>
      <w:proofErr w:type="spellEnd"/>
      <w:r w:rsidRPr="00E84089">
        <w:t xml:space="preserve">; </w:t>
      </w:r>
      <w:proofErr w:type="spellStart"/>
      <w:r w:rsidRPr="00E84089">
        <w:t>h</w:t>
      </w:r>
      <w:r>
        <w:t>ỗ</w:t>
      </w:r>
      <w:proofErr w:type="spellEnd"/>
      <w:r w:rsidRPr="00E84089">
        <w:t xml:space="preserve"> </w:t>
      </w:r>
      <w:proofErr w:type="spellStart"/>
      <w:r w:rsidRPr="00E84089">
        <w:t>trợ</w:t>
      </w:r>
      <w:proofErr w:type="spellEnd"/>
      <w:r w:rsidRPr="00E84089">
        <w:t xml:space="preserve"> </w:t>
      </w:r>
      <w:proofErr w:type="spellStart"/>
      <w:r w:rsidRPr="00E84089">
        <w:t>lương</w:t>
      </w:r>
      <w:proofErr w:type="spellEnd"/>
      <w:r w:rsidRPr="00E84089">
        <w:t xml:space="preserve"> </w:t>
      </w:r>
      <w:proofErr w:type="spellStart"/>
      <w:r w:rsidRPr="00E84089">
        <w:t>thực</w:t>
      </w:r>
      <w:proofErr w:type="spellEnd"/>
      <w:r w:rsidRPr="00E84089">
        <w:t xml:space="preserve">, </w:t>
      </w:r>
      <w:proofErr w:type="spellStart"/>
      <w:r w:rsidRPr="00E84089">
        <w:t>thực</w:t>
      </w:r>
      <w:proofErr w:type="spellEnd"/>
      <w:r w:rsidRPr="00E84089">
        <w:t xml:space="preserve"> </w:t>
      </w:r>
      <w:proofErr w:type="spellStart"/>
      <w:r w:rsidRPr="00E84089">
        <w:t>phẩm</w:t>
      </w:r>
      <w:proofErr w:type="spellEnd"/>
      <w:r w:rsidRPr="00E84089">
        <w:t xml:space="preserve">, </w:t>
      </w:r>
      <w:proofErr w:type="spellStart"/>
      <w:r w:rsidRPr="00E84089">
        <w:t>nước</w:t>
      </w:r>
      <w:proofErr w:type="spellEnd"/>
      <w:r w:rsidRPr="00E84089">
        <w:t xml:space="preserve"> </w:t>
      </w:r>
      <w:proofErr w:type="spellStart"/>
      <w:r w:rsidRPr="00E84089">
        <w:t>uống</w:t>
      </w:r>
      <w:proofErr w:type="spellEnd"/>
      <w:r w:rsidRPr="00E84089">
        <w:t xml:space="preserve"> </w:t>
      </w:r>
      <w:proofErr w:type="spellStart"/>
      <w:r w:rsidRPr="00E84089">
        <w:t>và</w:t>
      </w:r>
      <w:proofErr w:type="spellEnd"/>
      <w:r w:rsidRPr="00E84089">
        <w:t xml:space="preserve"> </w:t>
      </w:r>
      <w:proofErr w:type="spellStart"/>
      <w:r w:rsidRPr="00E84089">
        <w:t>các</w:t>
      </w:r>
      <w:proofErr w:type="spellEnd"/>
      <w:r w:rsidRPr="00E84089">
        <w:t xml:space="preserve"> </w:t>
      </w:r>
      <w:proofErr w:type="spellStart"/>
      <w:r w:rsidRPr="00E84089">
        <w:t>nhu</w:t>
      </w:r>
      <w:proofErr w:type="spellEnd"/>
      <w:r w:rsidRPr="00E84089">
        <w:t xml:space="preserve"> </w:t>
      </w:r>
      <w:proofErr w:type="spellStart"/>
      <w:r w:rsidRPr="00E84089">
        <w:t>yếu</w:t>
      </w:r>
      <w:proofErr w:type="spellEnd"/>
      <w:r w:rsidRPr="00E84089">
        <w:t xml:space="preserve"> </w:t>
      </w:r>
      <w:proofErr w:type="spellStart"/>
      <w:r w:rsidRPr="00E84089">
        <w:t>phẩm</w:t>
      </w:r>
      <w:proofErr w:type="spellEnd"/>
      <w:r w:rsidRPr="00E84089">
        <w:t>.</w:t>
      </w:r>
    </w:p>
    <w:p w14:paraId="5BFC24DD" w14:textId="77777777" w:rsidR="00E26222" w:rsidRPr="00E84089" w:rsidRDefault="00E26222" w:rsidP="006B687D">
      <w:pPr>
        <w:pStyle w:val="BODY"/>
        <w:spacing w:before="60" w:after="60" w:line="312" w:lineRule="auto"/>
        <w:rPr>
          <w:i/>
          <w:iCs/>
        </w:rPr>
      </w:pPr>
      <w:r w:rsidRPr="00E84089">
        <w:rPr>
          <w:i/>
          <w:iCs/>
        </w:rPr>
        <w:t xml:space="preserve">* </w:t>
      </w:r>
      <w:proofErr w:type="spellStart"/>
      <w:r w:rsidRPr="00E84089">
        <w:rPr>
          <w:i/>
          <w:iCs/>
        </w:rPr>
        <w:t>Biện</w:t>
      </w:r>
      <w:proofErr w:type="spellEnd"/>
      <w:r w:rsidRPr="00E84089">
        <w:rPr>
          <w:i/>
          <w:iCs/>
        </w:rPr>
        <w:t xml:space="preserve"> </w:t>
      </w:r>
      <w:proofErr w:type="spellStart"/>
      <w:r w:rsidRPr="00E84089">
        <w:rPr>
          <w:i/>
          <w:iCs/>
        </w:rPr>
        <w:t>pháp</w:t>
      </w:r>
      <w:proofErr w:type="spellEnd"/>
      <w:r w:rsidRPr="00E84089">
        <w:rPr>
          <w:i/>
          <w:iCs/>
        </w:rPr>
        <w:t xml:space="preserve"> </w:t>
      </w:r>
      <w:proofErr w:type="spellStart"/>
      <w:r w:rsidRPr="00E84089">
        <w:rPr>
          <w:i/>
          <w:iCs/>
        </w:rPr>
        <w:t>quản</w:t>
      </w:r>
      <w:proofErr w:type="spellEnd"/>
      <w:r w:rsidRPr="00E84089">
        <w:rPr>
          <w:i/>
          <w:iCs/>
        </w:rPr>
        <w:t xml:space="preserve"> </w:t>
      </w:r>
      <w:proofErr w:type="spellStart"/>
      <w:r w:rsidRPr="00E84089">
        <w:rPr>
          <w:i/>
          <w:iCs/>
        </w:rPr>
        <w:t>lý</w:t>
      </w:r>
      <w:proofErr w:type="spellEnd"/>
      <w:r w:rsidRPr="00E84089">
        <w:rPr>
          <w:i/>
          <w:iCs/>
        </w:rPr>
        <w:t xml:space="preserve">, </w:t>
      </w:r>
      <w:proofErr w:type="spellStart"/>
      <w:r w:rsidRPr="00E84089">
        <w:rPr>
          <w:i/>
          <w:iCs/>
        </w:rPr>
        <w:t>phòng</w:t>
      </w:r>
      <w:proofErr w:type="spellEnd"/>
      <w:r w:rsidRPr="00E84089">
        <w:rPr>
          <w:i/>
          <w:iCs/>
        </w:rPr>
        <w:t xml:space="preserve"> </w:t>
      </w:r>
      <w:proofErr w:type="spellStart"/>
      <w:r w:rsidRPr="00E84089">
        <w:rPr>
          <w:i/>
          <w:iCs/>
        </w:rPr>
        <w:t>ngừa</w:t>
      </w:r>
      <w:proofErr w:type="spellEnd"/>
      <w:r w:rsidRPr="00E84089">
        <w:rPr>
          <w:i/>
          <w:iCs/>
        </w:rPr>
        <w:t xml:space="preserve">, </w:t>
      </w:r>
      <w:proofErr w:type="spellStart"/>
      <w:r w:rsidRPr="00E84089">
        <w:rPr>
          <w:i/>
          <w:iCs/>
        </w:rPr>
        <w:t>ứng</w:t>
      </w:r>
      <w:proofErr w:type="spellEnd"/>
      <w:r w:rsidRPr="00E84089">
        <w:rPr>
          <w:i/>
          <w:iCs/>
        </w:rPr>
        <w:t xml:space="preserve"> </w:t>
      </w:r>
      <w:proofErr w:type="spellStart"/>
      <w:r w:rsidRPr="00E84089">
        <w:rPr>
          <w:i/>
          <w:iCs/>
        </w:rPr>
        <w:t>phó</w:t>
      </w:r>
      <w:proofErr w:type="spellEnd"/>
      <w:r w:rsidRPr="00E84089">
        <w:rPr>
          <w:i/>
          <w:iCs/>
        </w:rPr>
        <w:t xml:space="preserve"> </w:t>
      </w:r>
      <w:proofErr w:type="spellStart"/>
      <w:r w:rsidRPr="00E84089">
        <w:rPr>
          <w:i/>
          <w:iCs/>
        </w:rPr>
        <w:t>sự</w:t>
      </w:r>
      <w:proofErr w:type="spellEnd"/>
      <w:r w:rsidRPr="00E84089">
        <w:rPr>
          <w:i/>
          <w:iCs/>
        </w:rPr>
        <w:t xml:space="preserve"> </w:t>
      </w:r>
      <w:proofErr w:type="spellStart"/>
      <w:r w:rsidRPr="00E84089">
        <w:rPr>
          <w:i/>
          <w:iCs/>
        </w:rPr>
        <w:t>cố</w:t>
      </w:r>
      <w:proofErr w:type="spellEnd"/>
      <w:r w:rsidRPr="00E84089">
        <w:rPr>
          <w:i/>
          <w:iCs/>
        </w:rPr>
        <w:t xml:space="preserve"> do </w:t>
      </w:r>
      <w:proofErr w:type="spellStart"/>
      <w:r w:rsidRPr="00E84089">
        <w:rPr>
          <w:i/>
          <w:iCs/>
        </w:rPr>
        <w:t>thiên</w:t>
      </w:r>
      <w:proofErr w:type="spellEnd"/>
      <w:r w:rsidRPr="00E84089">
        <w:rPr>
          <w:i/>
          <w:iCs/>
        </w:rPr>
        <w:t xml:space="preserve"> tai (</w:t>
      </w:r>
      <w:proofErr w:type="spellStart"/>
      <w:r w:rsidRPr="00E84089">
        <w:rPr>
          <w:i/>
          <w:iCs/>
        </w:rPr>
        <w:t>bão</w:t>
      </w:r>
      <w:proofErr w:type="spellEnd"/>
      <w:r w:rsidRPr="00E84089">
        <w:rPr>
          <w:i/>
          <w:iCs/>
        </w:rPr>
        <w:t xml:space="preserve">, </w:t>
      </w:r>
      <w:proofErr w:type="spellStart"/>
      <w:r w:rsidRPr="00E84089">
        <w:rPr>
          <w:i/>
          <w:iCs/>
        </w:rPr>
        <w:t>mưa</w:t>
      </w:r>
      <w:proofErr w:type="spellEnd"/>
      <w:r w:rsidRPr="00E84089">
        <w:rPr>
          <w:i/>
          <w:iCs/>
        </w:rPr>
        <w:t xml:space="preserve"> </w:t>
      </w:r>
      <w:proofErr w:type="spellStart"/>
      <w:r w:rsidRPr="00E84089">
        <w:rPr>
          <w:i/>
          <w:iCs/>
        </w:rPr>
        <w:t>lớn</w:t>
      </w:r>
      <w:proofErr w:type="spellEnd"/>
      <w:r w:rsidRPr="00E84089">
        <w:rPr>
          <w:i/>
          <w:iCs/>
        </w:rPr>
        <w:t>)</w:t>
      </w:r>
    </w:p>
    <w:p w14:paraId="731F254C" w14:textId="77777777" w:rsidR="00E26222" w:rsidRPr="00E84089" w:rsidRDefault="00E26222" w:rsidP="006B687D">
      <w:pPr>
        <w:pStyle w:val="BODY"/>
        <w:spacing w:before="60" w:after="60" w:line="312" w:lineRule="auto"/>
      </w:pPr>
      <w:r w:rsidRPr="00E84089">
        <w:t xml:space="preserve">- Theo </w:t>
      </w:r>
      <w:proofErr w:type="spellStart"/>
      <w:r w:rsidRPr="00E84089">
        <w:t>dõi</w:t>
      </w:r>
      <w:proofErr w:type="spellEnd"/>
      <w:r w:rsidRPr="00E84089">
        <w:t xml:space="preserve"> </w:t>
      </w:r>
      <w:proofErr w:type="spellStart"/>
      <w:r w:rsidRPr="00E84089">
        <w:t>dự</w:t>
      </w:r>
      <w:proofErr w:type="spellEnd"/>
      <w:r w:rsidRPr="00E84089">
        <w:t xml:space="preserve"> </w:t>
      </w:r>
      <w:proofErr w:type="spellStart"/>
      <w:r w:rsidRPr="00E84089">
        <w:t>báo</w:t>
      </w:r>
      <w:proofErr w:type="spellEnd"/>
      <w:r w:rsidRPr="00E84089">
        <w:t xml:space="preserve"> </w:t>
      </w:r>
      <w:proofErr w:type="spellStart"/>
      <w:r w:rsidRPr="00E84089">
        <w:t>thời</w:t>
      </w:r>
      <w:proofErr w:type="spellEnd"/>
      <w:r w:rsidRPr="00E84089">
        <w:t xml:space="preserve"> </w:t>
      </w:r>
      <w:proofErr w:type="spellStart"/>
      <w:r w:rsidRPr="00E84089">
        <w:t>tiết</w:t>
      </w:r>
      <w:proofErr w:type="spellEnd"/>
      <w:r w:rsidRPr="00E84089">
        <w:t xml:space="preserve"> </w:t>
      </w:r>
      <w:proofErr w:type="spellStart"/>
      <w:r w:rsidRPr="00E84089">
        <w:t>thường</w:t>
      </w:r>
      <w:proofErr w:type="spellEnd"/>
      <w:r w:rsidRPr="00E84089">
        <w:t xml:space="preserve"> </w:t>
      </w:r>
      <w:proofErr w:type="spellStart"/>
      <w:r w:rsidRPr="00E84089">
        <w:t>xuyên</w:t>
      </w:r>
      <w:proofErr w:type="spellEnd"/>
      <w:r w:rsidRPr="00E84089">
        <w:t xml:space="preserve"> </w:t>
      </w:r>
      <w:proofErr w:type="spellStart"/>
      <w:r w:rsidRPr="00E84089">
        <w:t>để</w:t>
      </w:r>
      <w:proofErr w:type="spellEnd"/>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chương</w:t>
      </w:r>
      <w:proofErr w:type="spellEnd"/>
      <w:r w:rsidRPr="00E84089">
        <w:t xml:space="preserve"> </w:t>
      </w:r>
      <w:proofErr w:type="spellStart"/>
      <w:r w:rsidRPr="00E84089">
        <w:t>trình</w:t>
      </w:r>
      <w:proofErr w:type="spellEnd"/>
      <w:r w:rsidRPr="00E84089">
        <w:t xml:space="preserve"> </w:t>
      </w:r>
      <w:proofErr w:type="spellStart"/>
      <w:r w:rsidRPr="00E84089">
        <w:t>phòng</w:t>
      </w:r>
      <w:proofErr w:type="spellEnd"/>
      <w:r w:rsidRPr="00E84089">
        <w:t xml:space="preserve"> </w:t>
      </w:r>
      <w:proofErr w:type="spellStart"/>
      <w:r w:rsidRPr="00E84089">
        <w:t>chống</w:t>
      </w:r>
      <w:proofErr w:type="spellEnd"/>
      <w:r w:rsidRPr="00E84089">
        <w:t xml:space="preserve"> </w:t>
      </w:r>
      <w:proofErr w:type="spellStart"/>
      <w:r w:rsidRPr="00E84089">
        <w:t>mưa</w:t>
      </w:r>
      <w:proofErr w:type="spellEnd"/>
      <w:r w:rsidRPr="00E84089">
        <w:t xml:space="preserve">, </w:t>
      </w:r>
      <w:proofErr w:type="spellStart"/>
      <w:r w:rsidRPr="00E84089">
        <w:t>bão</w:t>
      </w:r>
      <w:proofErr w:type="spellEnd"/>
      <w:r w:rsidRPr="00E84089">
        <w:t xml:space="preserve">, </w:t>
      </w:r>
      <w:proofErr w:type="spellStart"/>
      <w:r w:rsidRPr="00E84089">
        <w:t>lũ</w:t>
      </w:r>
      <w:proofErr w:type="spellEnd"/>
      <w:r w:rsidRPr="00E84089">
        <w:t xml:space="preserve"> </w:t>
      </w:r>
      <w:proofErr w:type="spellStart"/>
      <w:r w:rsidRPr="00E84089">
        <w:t>lụt</w:t>
      </w:r>
      <w:proofErr w:type="spellEnd"/>
      <w:r w:rsidRPr="00E84089">
        <w:t xml:space="preserve">, </w:t>
      </w:r>
      <w:proofErr w:type="spellStart"/>
      <w:r w:rsidRPr="00E84089">
        <w:t>lũ</w:t>
      </w:r>
      <w:proofErr w:type="spellEnd"/>
      <w:r w:rsidRPr="00E84089">
        <w:t xml:space="preserve"> </w:t>
      </w:r>
      <w:proofErr w:type="spellStart"/>
      <w:r w:rsidRPr="00E84089">
        <w:t>ống</w:t>
      </w:r>
      <w:proofErr w:type="spellEnd"/>
      <w:r w:rsidRPr="00E84089">
        <w:t xml:space="preserve">, </w:t>
      </w:r>
      <w:proofErr w:type="spellStart"/>
      <w:r w:rsidRPr="00E84089">
        <w:t>lũ</w:t>
      </w:r>
      <w:proofErr w:type="spellEnd"/>
      <w:r w:rsidRPr="00E84089">
        <w:t xml:space="preserve"> </w:t>
      </w:r>
      <w:proofErr w:type="spellStart"/>
      <w:r w:rsidRPr="00E84089">
        <w:t>quét</w:t>
      </w:r>
      <w:proofErr w:type="spellEnd"/>
      <w:r w:rsidRPr="00E84089">
        <w:t xml:space="preserve">, </w:t>
      </w:r>
      <w:proofErr w:type="spellStart"/>
      <w:r w:rsidRPr="00E84089">
        <w:t>đặc</w:t>
      </w:r>
      <w:proofErr w:type="spellEnd"/>
      <w:r w:rsidRPr="00E84089">
        <w:t xml:space="preserve"> </w:t>
      </w:r>
      <w:proofErr w:type="spellStart"/>
      <w:r w:rsidRPr="00E84089">
        <w:t>biệt</w:t>
      </w:r>
      <w:proofErr w:type="spellEnd"/>
      <w:r w:rsidRPr="00E84089">
        <w:t xml:space="preserve"> </w:t>
      </w:r>
      <w:proofErr w:type="spellStart"/>
      <w:r w:rsidRPr="00E84089">
        <w:t>là</w:t>
      </w:r>
      <w:proofErr w:type="spellEnd"/>
      <w:r w:rsidRPr="00E84089">
        <w:t xml:space="preserve"> </w:t>
      </w:r>
      <w:proofErr w:type="spellStart"/>
      <w:r w:rsidRPr="00E84089">
        <w:t>vào</w:t>
      </w:r>
      <w:proofErr w:type="spellEnd"/>
      <w:r w:rsidRPr="00E84089">
        <w:t xml:space="preserve"> </w:t>
      </w:r>
      <w:proofErr w:type="spellStart"/>
      <w:r w:rsidRPr="00E84089">
        <w:t>mùa</w:t>
      </w:r>
      <w:proofErr w:type="spellEnd"/>
      <w:r w:rsidRPr="00E84089">
        <w:t xml:space="preserve"> </w:t>
      </w:r>
      <w:proofErr w:type="spellStart"/>
      <w:r w:rsidRPr="00E84089">
        <w:t>mưa</w:t>
      </w:r>
      <w:proofErr w:type="spellEnd"/>
      <w:r w:rsidRPr="00E84089">
        <w:t xml:space="preserve"> </w:t>
      </w:r>
      <w:proofErr w:type="spellStart"/>
      <w:r w:rsidRPr="00E84089">
        <w:t>bão</w:t>
      </w:r>
      <w:proofErr w:type="spellEnd"/>
      <w:r w:rsidRPr="00E84089">
        <w:t>.</w:t>
      </w:r>
    </w:p>
    <w:p w14:paraId="0CE6CDD9" w14:textId="77777777" w:rsidR="00E26222" w:rsidRPr="00E84089" w:rsidRDefault="00E26222" w:rsidP="006B687D">
      <w:pPr>
        <w:pStyle w:val="BODY"/>
        <w:spacing w:before="60" w:after="60" w:line="312" w:lineRule="auto"/>
      </w:pPr>
      <w:r w:rsidRPr="00E84089">
        <w:t xml:space="preserve">- </w:t>
      </w:r>
      <w:proofErr w:type="spellStart"/>
      <w:r w:rsidRPr="00E84089">
        <w:t>Thực</w:t>
      </w:r>
      <w:proofErr w:type="spellEnd"/>
      <w:r w:rsidRPr="00E84089">
        <w:t xml:space="preserve"> </w:t>
      </w:r>
      <w:proofErr w:type="spellStart"/>
      <w:r w:rsidRPr="00E84089">
        <w:t>hiện</w:t>
      </w:r>
      <w:proofErr w:type="spellEnd"/>
      <w:r w:rsidRPr="00E84089">
        <w:t xml:space="preserve"> </w:t>
      </w:r>
      <w:proofErr w:type="spellStart"/>
      <w:r w:rsidRPr="00E84089">
        <w:t>hiểu</w:t>
      </w:r>
      <w:proofErr w:type="spellEnd"/>
      <w:r w:rsidRPr="00E84089">
        <w:t xml:space="preserve"> </w:t>
      </w:r>
      <w:proofErr w:type="spellStart"/>
      <w:r w:rsidRPr="00E84089">
        <w:t>quả</w:t>
      </w:r>
      <w:proofErr w:type="spellEnd"/>
      <w:r w:rsidRPr="00E84089">
        <w:t xml:space="preserve"> </w:t>
      </w:r>
      <w:proofErr w:type="spellStart"/>
      <w:r w:rsidRPr="00E84089">
        <w:t>các</w:t>
      </w:r>
      <w:proofErr w:type="spellEnd"/>
      <w:r w:rsidRPr="00E84089">
        <w:t xml:space="preserve"> </w:t>
      </w:r>
      <w:proofErr w:type="spellStart"/>
      <w:r w:rsidRPr="00E84089">
        <w:t>biện</w:t>
      </w:r>
      <w:proofErr w:type="spellEnd"/>
      <w:r w:rsidRPr="00E84089">
        <w:t xml:space="preserve"> </w:t>
      </w:r>
      <w:proofErr w:type="spellStart"/>
      <w:r w:rsidRPr="00E84089">
        <w:t>pháp</w:t>
      </w:r>
      <w:proofErr w:type="spellEnd"/>
      <w:r w:rsidRPr="00E84089">
        <w:t xml:space="preserve"> </w:t>
      </w:r>
      <w:proofErr w:type="spellStart"/>
      <w:r w:rsidRPr="00E84089">
        <w:t>giảm</w:t>
      </w:r>
      <w:proofErr w:type="spellEnd"/>
      <w:r w:rsidRPr="00E84089">
        <w:t xml:space="preserve"> </w:t>
      </w:r>
      <w:proofErr w:type="spellStart"/>
      <w:r w:rsidRPr="00E84089">
        <w:t>thiểu</w:t>
      </w:r>
      <w:proofErr w:type="spellEnd"/>
      <w:r w:rsidRPr="00E84089">
        <w:t xml:space="preserve">, </w:t>
      </w:r>
      <w:proofErr w:type="spellStart"/>
      <w:r w:rsidRPr="00E84089">
        <w:t>ứng</w:t>
      </w:r>
      <w:proofErr w:type="spellEnd"/>
      <w:r w:rsidRPr="00E84089">
        <w:t xml:space="preserve"> </w:t>
      </w:r>
      <w:proofErr w:type="spellStart"/>
      <w:r w:rsidRPr="00E84089">
        <w:t>phó</w:t>
      </w:r>
      <w:proofErr w:type="spellEnd"/>
      <w:r w:rsidRPr="00E84089">
        <w:t xml:space="preserve">, </w:t>
      </w:r>
      <w:proofErr w:type="spellStart"/>
      <w:r w:rsidRPr="00E84089">
        <w:t>khắc</w:t>
      </w:r>
      <w:proofErr w:type="spellEnd"/>
      <w:r w:rsidRPr="00E84089">
        <w:t xml:space="preserve"> </w:t>
      </w:r>
      <w:proofErr w:type="spellStart"/>
      <w:r w:rsidRPr="00E84089">
        <w:t>phục</w:t>
      </w:r>
      <w:proofErr w:type="spellEnd"/>
      <w:r w:rsidRPr="00E84089">
        <w:t xml:space="preserve"> </w:t>
      </w:r>
      <w:proofErr w:type="spellStart"/>
      <w:r w:rsidRPr="00E84089">
        <w:t>sự</w:t>
      </w:r>
      <w:proofErr w:type="spellEnd"/>
      <w:r w:rsidRPr="00E84089">
        <w:t xml:space="preserve"> </w:t>
      </w:r>
      <w:proofErr w:type="spellStart"/>
      <w:r w:rsidRPr="00E84089">
        <w:t>cố</w:t>
      </w:r>
      <w:proofErr w:type="spellEnd"/>
      <w:r w:rsidRPr="00E84089">
        <w:t xml:space="preserve"> do </w:t>
      </w:r>
      <w:proofErr w:type="spellStart"/>
      <w:r w:rsidRPr="00E84089">
        <w:t>vỡ</w:t>
      </w:r>
      <w:proofErr w:type="spellEnd"/>
      <w:r w:rsidRPr="00E84089">
        <w:t xml:space="preserve"> </w:t>
      </w:r>
      <w:proofErr w:type="spellStart"/>
      <w:r w:rsidRPr="00E84089">
        <w:t>đập</w:t>
      </w:r>
      <w:proofErr w:type="spellEnd"/>
      <w:r w:rsidRPr="00E84089">
        <w:t xml:space="preserve"> </w:t>
      </w:r>
      <w:proofErr w:type="spellStart"/>
      <w:r w:rsidRPr="00E84089">
        <w:t>đã</w:t>
      </w:r>
      <w:proofErr w:type="spellEnd"/>
      <w:r w:rsidRPr="00E84089">
        <w:t xml:space="preserve"> </w:t>
      </w:r>
      <w:proofErr w:type="spellStart"/>
      <w:r w:rsidRPr="00E84089">
        <w:t>nêu</w:t>
      </w:r>
      <w:proofErr w:type="spellEnd"/>
      <w:r w:rsidRPr="00E84089">
        <w:t xml:space="preserve"> </w:t>
      </w:r>
      <w:proofErr w:type="spellStart"/>
      <w:r w:rsidRPr="00E84089">
        <w:t>trên</w:t>
      </w:r>
      <w:proofErr w:type="spellEnd"/>
      <w:r w:rsidRPr="00E84089">
        <w:t>.</w:t>
      </w:r>
    </w:p>
    <w:p w14:paraId="0D73AD6A" w14:textId="77777777" w:rsidR="00E26222" w:rsidRPr="002C3439" w:rsidRDefault="00E26222" w:rsidP="006B687D">
      <w:pPr>
        <w:pStyle w:val="BODY"/>
        <w:spacing w:before="60" w:after="60" w:line="312" w:lineRule="auto"/>
        <w:rPr>
          <w:i/>
        </w:rPr>
      </w:pPr>
      <w:r w:rsidRPr="002C3439">
        <w:rPr>
          <w:i/>
        </w:rPr>
        <w:t xml:space="preserve">* </w:t>
      </w:r>
      <w:proofErr w:type="spellStart"/>
      <w:r w:rsidRPr="002C3439">
        <w:rPr>
          <w:i/>
        </w:rPr>
        <w:t>Giảm</w:t>
      </w:r>
      <w:proofErr w:type="spellEnd"/>
      <w:r w:rsidRPr="002C3439">
        <w:rPr>
          <w:i/>
        </w:rPr>
        <w:t xml:space="preserve"> </w:t>
      </w:r>
      <w:proofErr w:type="spellStart"/>
      <w:r w:rsidRPr="002C3439">
        <w:rPr>
          <w:i/>
        </w:rPr>
        <w:t>thiểu</w:t>
      </w:r>
      <w:proofErr w:type="spellEnd"/>
      <w:r w:rsidRPr="002C3439">
        <w:rPr>
          <w:i/>
        </w:rPr>
        <w:t xml:space="preserve"> </w:t>
      </w:r>
      <w:proofErr w:type="spellStart"/>
      <w:r w:rsidRPr="002C3439">
        <w:rPr>
          <w:i/>
        </w:rPr>
        <w:t>sự</w:t>
      </w:r>
      <w:proofErr w:type="spellEnd"/>
      <w:r w:rsidRPr="002C3439">
        <w:rPr>
          <w:i/>
        </w:rPr>
        <w:t xml:space="preserve"> </w:t>
      </w:r>
      <w:proofErr w:type="spellStart"/>
      <w:r w:rsidRPr="002C3439">
        <w:rPr>
          <w:i/>
        </w:rPr>
        <w:t>cố</w:t>
      </w:r>
      <w:proofErr w:type="spellEnd"/>
      <w:r w:rsidRPr="002C3439">
        <w:rPr>
          <w:i/>
        </w:rPr>
        <w:t xml:space="preserve"> </w:t>
      </w:r>
      <w:proofErr w:type="spellStart"/>
      <w:r w:rsidRPr="002C3439">
        <w:rPr>
          <w:i/>
        </w:rPr>
        <w:t>sạt</w:t>
      </w:r>
      <w:proofErr w:type="spellEnd"/>
      <w:r w:rsidRPr="002C3439">
        <w:rPr>
          <w:i/>
        </w:rPr>
        <w:t xml:space="preserve"> </w:t>
      </w:r>
      <w:proofErr w:type="spellStart"/>
      <w:r w:rsidRPr="002C3439">
        <w:rPr>
          <w:i/>
        </w:rPr>
        <w:t>lở</w:t>
      </w:r>
      <w:proofErr w:type="spellEnd"/>
      <w:r w:rsidRPr="002C3439">
        <w:rPr>
          <w:i/>
        </w:rPr>
        <w:t xml:space="preserve">, </w:t>
      </w:r>
      <w:proofErr w:type="spellStart"/>
      <w:r w:rsidRPr="002C3439">
        <w:rPr>
          <w:i/>
        </w:rPr>
        <w:t>bồi</w:t>
      </w:r>
      <w:proofErr w:type="spellEnd"/>
      <w:r w:rsidRPr="002C3439">
        <w:rPr>
          <w:i/>
        </w:rPr>
        <w:t xml:space="preserve"> </w:t>
      </w:r>
      <w:proofErr w:type="spellStart"/>
      <w:r w:rsidRPr="002C3439">
        <w:rPr>
          <w:i/>
        </w:rPr>
        <w:t>lắng</w:t>
      </w:r>
      <w:proofErr w:type="spellEnd"/>
    </w:p>
    <w:p w14:paraId="29D07C19" w14:textId="77777777" w:rsidR="00E26222" w:rsidRPr="00E84089" w:rsidRDefault="00E26222" w:rsidP="006B687D">
      <w:pPr>
        <w:pStyle w:val="BODY"/>
        <w:spacing w:before="60" w:after="60" w:line="312" w:lineRule="auto"/>
      </w:pPr>
      <w:r w:rsidRPr="00E84089">
        <w:t xml:space="preserve">- </w:t>
      </w:r>
      <w:proofErr w:type="spellStart"/>
      <w:r w:rsidRPr="00E84089">
        <w:t>Xây</w:t>
      </w:r>
      <w:proofErr w:type="spellEnd"/>
      <w:r w:rsidRPr="00E84089">
        <w:t xml:space="preserve"> </w:t>
      </w:r>
      <w:proofErr w:type="spellStart"/>
      <w:r w:rsidRPr="00E84089">
        <w:t>dựng</w:t>
      </w:r>
      <w:proofErr w:type="spellEnd"/>
      <w:r w:rsidRPr="00E84089">
        <w:t xml:space="preserve"> </w:t>
      </w:r>
      <w:proofErr w:type="spellStart"/>
      <w:r w:rsidRPr="00E84089">
        <w:t>kè</w:t>
      </w:r>
      <w:proofErr w:type="spellEnd"/>
      <w:r w:rsidRPr="00E84089">
        <w:t xml:space="preserve"> </w:t>
      </w:r>
      <w:proofErr w:type="spellStart"/>
      <w:r w:rsidRPr="00E84089">
        <w:t>bằng</w:t>
      </w:r>
      <w:proofErr w:type="spellEnd"/>
      <w:r w:rsidRPr="00E84089">
        <w:t xml:space="preserve"> </w:t>
      </w:r>
      <w:proofErr w:type="spellStart"/>
      <w:r w:rsidRPr="00E84089">
        <w:t>đá</w:t>
      </w:r>
      <w:proofErr w:type="spellEnd"/>
      <w:r w:rsidRPr="00E84089">
        <w:t xml:space="preserve"> </w:t>
      </w:r>
      <w:proofErr w:type="spellStart"/>
      <w:r w:rsidRPr="00E84089">
        <w:t>hộc</w:t>
      </w:r>
      <w:proofErr w:type="spellEnd"/>
      <w:r w:rsidRPr="00E84089">
        <w:t xml:space="preserve">, </w:t>
      </w:r>
      <w:proofErr w:type="spellStart"/>
      <w:r w:rsidRPr="00E84089">
        <w:t>trồng</w:t>
      </w:r>
      <w:proofErr w:type="spellEnd"/>
      <w:r w:rsidRPr="00E84089">
        <w:t xml:space="preserve"> </w:t>
      </w:r>
      <w:proofErr w:type="spellStart"/>
      <w:r w:rsidRPr="00E84089">
        <w:t>cỏ</w:t>
      </w:r>
      <w:proofErr w:type="spellEnd"/>
      <w:r w:rsidRPr="00E84089">
        <w:t xml:space="preserve">, </w:t>
      </w:r>
      <w:proofErr w:type="spellStart"/>
      <w:r w:rsidRPr="00E84089">
        <w:t>cây</w:t>
      </w:r>
      <w:proofErr w:type="spellEnd"/>
      <w:r w:rsidRPr="00E84089">
        <w:t xml:space="preserve"> </w:t>
      </w:r>
      <w:proofErr w:type="spellStart"/>
      <w:r w:rsidRPr="00E84089">
        <w:t>xanh</w:t>
      </w:r>
      <w:proofErr w:type="spellEnd"/>
      <w:r w:rsidRPr="00E84089">
        <w:t xml:space="preserve"> </w:t>
      </w:r>
      <w:proofErr w:type="spellStart"/>
      <w:r w:rsidRPr="00E84089">
        <w:t>tại</w:t>
      </w:r>
      <w:proofErr w:type="spellEnd"/>
      <w:r w:rsidRPr="00E84089">
        <w:t xml:space="preserve"> </w:t>
      </w:r>
      <w:proofErr w:type="spellStart"/>
      <w:r w:rsidRPr="00E84089">
        <w:t>vị</w:t>
      </w:r>
      <w:proofErr w:type="spellEnd"/>
      <w:r w:rsidRPr="00E84089">
        <w:t xml:space="preserve"> </w:t>
      </w:r>
      <w:proofErr w:type="spellStart"/>
      <w:r w:rsidRPr="00E84089">
        <w:t>trí</w:t>
      </w:r>
      <w:proofErr w:type="spellEnd"/>
      <w:r w:rsidRPr="00E84089">
        <w:t xml:space="preserve"> </w:t>
      </w:r>
      <w:proofErr w:type="spellStart"/>
      <w:r w:rsidRPr="00E84089">
        <w:t>tuyến</w:t>
      </w:r>
      <w:proofErr w:type="spellEnd"/>
      <w:r w:rsidRPr="00E84089">
        <w:t xml:space="preserve"> </w:t>
      </w:r>
      <w:proofErr w:type="spellStart"/>
      <w:r w:rsidRPr="00E84089">
        <w:t>đập</w:t>
      </w:r>
      <w:proofErr w:type="spellEnd"/>
      <w:r w:rsidRPr="00E84089">
        <w:t>.</w:t>
      </w:r>
    </w:p>
    <w:p w14:paraId="3E359496" w14:textId="77777777" w:rsidR="00E26222" w:rsidRPr="00E84089" w:rsidRDefault="00E26222" w:rsidP="006B687D">
      <w:pPr>
        <w:pStyle w:val="BODY"/>
        <w:spacing w:before="60" w:after="60" w:line="312" w:lineRule="auto"/>
      </w:pPr>
      <w:r w:rsidRPr="00E84089">
        <w:t xml:space="preserve">- </w:t>
      </w:r>
      <w:proofErr w:type="spellStart"/>
      <w:r w:rsidRPr="00E84089">
        <w:t>Thực</w:t>
      </w:r>
      <w:proofErr w:type="spellEnd"/>
      <w:r w:rsidRPr="00E84089">
        <w:t xml:space="preserve"> </w:t>
      </w:r>
      <w:proofErr w:type="spellStart"/>
      <w:r w:rsidRPr="00E84089">
        <w:t>hiện</w:t>
      </w:r>
      <w:proofErr w:type="spellEnd"/>
      <w:r w:rsidRPr="00E84089">
        <w:t xml:space="preserve"> </w:t>
      </w:r>
      <w:proofErr w:type="spellStart"/>
      <w:r w:rsidRPr="00E84089">
        <w:t>giám</w:t>
      </w:r>
      <w:proofErr w:type="spellEnd"/>
      <w:r w:rsidRPr="00E84089">
        <w:t xml:space="preserve"> </w:t>
      </w:r>
      <w:proofErr w:type="spellStart"/>
      <w:r w:rsidRPr="00E84089">
        <w:t>sát</w:t>
      </w:r>
      <w:proofErr w:type="spellEnd"/>
      <w:r w:rsidRPr="00E84089">
        <w:t xml:space="preserve"> </w:t>
      </w:r>
      <w:proofErr w:type="spellStart"/>
      <w:r w:rsidRPr="00E84089">
        <w:t>sạt</w:t>
      </w:r>
      <w:proofErr w:type="spellEnd"/>
      <w:r w:rsidRPr="00E84089">
        <w:t xml:space="preserve"> </w:t>
      </w:r>
      <w:proofErr w:type="spellStart"/>
      <w:r w:rsidRPr="00E84089">
        <w:t>lở</w:t>
      </w:r>
      <w:proofErr w:type="spellEnd"/>
      <w:r w:rsidRPr="00E84089">
        <w:t xml:space="preserve"> </w:t>
      </w:r>
      <w:proofErr w:type="spellStart"/>
      <w:r w:rsidRPr="00E84089">
        <w:t>bờ</w:t>
      </w:r>
      <w:proofErr w:type="spellEnd"/>
      <w:r w:rsidRPr="00E84089">
        <w:t xml:space="preserve"> </w:t>
      </w:r>
      <w:proofErr w:type="spellStart"/>
      <w:r w:rsidRPr="00E84089">
        <w:t>suối</w:t>
      </w:r>
      <w:proofErr w:type="spellEnd"/>
      <w:r w:rsidRPr="00E84089">
        <w:t xml:space="preserve"> </w:t>
      </w:r>
      <w:proofErr w:type="spellStart"/>
      <w:r w:rsidRPr="00E84089">
        <w:t>Tả</w:t>
      </w:r>
      <w:proofErr w:type="spellEnd"/>
      <w:r w:rsidRPr="00E84089">
        <w:t xml:space="preserve"> </w:t>
      </w:r>
      <w:proofErr w:type="spellStart"/>
      <w:r w:rsidRPr="00E84089">
        <w:t>Nậm</w:t>
      </w:r>
      <w:proofErr w:type="spellEnd"/>
      <w:r w:rsidRPr="00E84089">
        <w:t xml:space="preserve"> </w:t>
      </w:r>
      <w:proofErr w:type="spellStart"/>
      <w:r w:rsidRPr="00E84089">
        <w:t>Lù</w:t>
      </w:r>
      <w:proofErr w:type="spellEnd"/>
      <w:r w:rsidRPr="00E84089">
        <w:t xml:space="preserve"> </w:t>
      </w:r>
      <w:proofErr w:type="spellStart"/>
      <w:r w:rsidRPr="00E84089">
        <w:t>và</w:t>
      </w:r>
      <w:proofErr w:type="spellEnd"/>
      <w:r w:rsidRPr="00E84089">
        <w:t xml:space="preserve"> </w:t>
      </w:r>
      <w:proofErr w:type="spellStart"/>
      <w:r w:rsidRPr="00E84089">
        <w:t>suối</w:t>
      </w:r>
      <w:proofErr w:type="spellEnd"/>
      <w:r w:rsidRPr="00E84089">
        <w:t xml:space="preserve"> Na </w:t>
      </w:r>
      <w:proofErr w:type="spellStart"/>
      <w:r w:rsidRPr="00E84089">
        <w:t>Tuông</w:t>
      </w:r>
      <w:proofErr w:type="spellEnd"/>
      <w:r w:rsidRPr="00E84089">
        <w:t xml:space="preserve"> </w:t>
      </w:r>
      <w:proofErr w:type="spellStart"/>
      <w:r w:rsidRPr="00E84089">
        <w:t>định</w:t>
      </w:r>
      <w:proofErr w:type="spellEnd"/>
      <w:r w:rsidRPr="00E84089">
        <w:t xml:space="preserve"> </w:t>
      </w:r>
      <w:proofErr w:type="spellStart"/>
      <w:r w:rsidRPr="00E84089">
        <w:t>kỳ</w:t>
      </w:r>
      <w:proofErr w:type="spellEnd"/>
      <w:r w:rsidRPr="00E84089">
        <w:t xml:space="preserve"> </w:t>
      </w:r>
      <w:proofErr w:type="spellStart"/>
      <w:r w:rsidRPr="00E84089">
        <w:t>theo</w:t>
      </w:r>
      <w:proofErr w:type="spellEnd"/>
      <w:r w:rsidRPr="00E84089">
        <w:t xml:space="preserve"> </w:t>
      </w:r>
      <w:proofErr w:type="spellStart"/>
      <w:r w:rsidRPr="00E84089">
        <w:t>quy</w:t>
      </w:r>
      <w:proofErr w:type="spellEnd"/>
      <w:r w:rsidRPr="00E84089">
        <w:t xml:space="preserve"> </w:t>
      </w:r>
      <w:proofErr w:type="spellStart"/>
      <w:r w:rsidRPr="00E84089">
        <w:t>định</w:t>
      </w:r>
      <w:proofErr w:type="spellEnd"/>
      <w:r w:rsidRPr="00E84089">
        <w:t>.</w:t>
      </w:r>
    </w:p>
    <w:p w14:paraId="28921F9A" w14:textId="77777777" w:rsidR="00E26222" w:rsidRPr="00E84089" w:rsidRDefault="00E26222" w:rsidP="006B687D">
      <w:pPr>
        <w:pStyle w:val="BODY"/>
        <w:spacing w:before="60" w:after="60" w:line="312" w:lineRule="auto"/>
      </w:pPr>
      <w:r w:rsidRPr="00E84089">
        <w:t xml:space="preserve">- </w:t>
      </w:r>
      <w:proofErr w:type="spellStart"/>
      <w:r w:rsidRPr="00E84089">
        <w:t>Có</w:t>
      </w:r>
      <w:proofErr w:type="spellEnd"/>
      <w:r w:rsidRPr="00E84089">
        <w:t xml:space="preserve"> </w:t>
      </w:r>
      <w:proofErr w:type="spellStart"/>
      <w:r w:rsidRPr="00E84089">
        <w:t>biện</w:t>
      </w:r>
      <w:proofErr w:type="spellEnd"/>
      <w:r w:rsidRPr="00E84089">
        <w:t xml:space="preserve"> </w:t>
      </w:r>
      <w:proofErr w:type="spellStart"/>
      <w:r w:rsidRPr="00E84089">
        <w:t>pháp</w:t>
      </w:r>
      <w:proofErr w:type="spellEnd"/>
      <w:r w:rsidRPr="00E84089">
        <w:t xml:space="preserve"> </w:t>
      </w:r>
      <w:proofErr w:type="spellStart"/>
      <w:r w:rsidRPr="00E84089">
        <w:t>xử</w:t>
      </w:r>
      <w:proofErr w:type="spellEnd"/>
      <w:r w:rsidRPr="00E84089">
        <w:t xml:space="preserve"> </w:t>
      </w:r>
      <w:proofErr w:type="spellStart"/>
      <w:r w:rsidRPr="00E84089">
        <w:t>lý</w:t>
      </w:r>
      <w:proofErr w:type="spellEnd"/>
      <w:r w:rsidRPr="00E84089">
        <w:t xml:space="preserve"> </w:t>
      </w:r>
      <w:proofErr w:type="spellStart"/>
      <w:r w:rsidRPr="00E84089">
        <w:t>kịp</w:t>
      </w:r>
      <w:proofErr w:type="spellEnd"/>
      <w:r w:rsidRPr="00E84089">
        <w:t xml:space="preserve"> </w:t>
      </w:r>
      <w:proofErr w:type="spellStart"/>
      <w:r w:rsidRPr="00E84089">
        <w:t>thời</w:t>
      </w:r>
      <w:proofErr w:type="spellEnd"/>
      <w:r w:rsidRPr="00E84089">
        <w:t xml:space="preserve"> </w:t>
      </w:r>
      <w:proofErr w:type="spellStart"/>
      <w:r w:rsidRPr="00E84089">
        <w:t>khi</w:t>
      </w:r>
      <w:proofErr w:type="spellEnd"/>
      <w:r w:rsidRPr="00E84089">
        <w:t xml:space="preserve"> </w:t>
      </w:r>
      <w:proofErr w:type="spellStart"/>
      <w:r w:rsidRPr="00E84089">
        <w:t>xảy</w:t>
      </w:r>
      <w:proofErr w:type="spellEnd"/>
      <w:r w:rsidRPr="00E84089">
        <w:t xml:space="preserve"> </w:t>
      </w:r>
      <w:proofErr w:type="spellStart"/>
      <w:r w:rsidRPr="00E84089">
        <w:t>ra</w:t>
      </w:r>
      <w:proofErr w:type="spellEnd"/>
      <w:r w:rsidRPr="00E84089">
        <w:t xml:space="preserve"> </w:t>
      </w:r>
      <w:proofErr w:type="spellStart"/>
      <w:r w:rsidRPr="00E84089">
        <w:t>sự</w:t>
      </w:r>
      <w:proofErr w:type="spellEnd"/>
      <w:r w:rsidRPr="00E84089">
        <w:t xml:space="preserve"> </w:t>
      </w:r>
      <w:proofErr w:type="spellStart"/>
      <w:r w:rsidRPr="00E84089">
        <w:t>cố</w:t>
      </w:r>
      <w:proofErr w:type="spellEnd"/>
      <w:r w:rsidRPr="00E84089">
        <w:t>.</w:t>
      </w:r>
    </w:p>
    <w:p w14:paraId="08D31A03" w14:textId="77777777" w:rsidR="00E26222" w:rsidRPr="00E84089" w:rsidRDefault="00E26222" w:rsidP="006B687D">
      <w:pPr>
        <w:pStyle w:val="BODY"/>
        <w:spacing w:before="60" w:after="60" w:line="312" w:lineRule="auto"/>
      </w:pPr>
      <w:r w:rsidRPr="00E84089">
        <w:lastRenderedPageBreak/>
        <w:t xml:space="preserve">- </w:t>
      </w:r>
      <w:proofErr w:type="spellStart"/>
      <w:r w:rsidRPr="00E84089">
        <w:t>Thực</w:t>
      </w:r>
      <w:proofErr w:type="spellEnd"/>
      <w:r w:rsidRPr="00E84089">
        <w:t xml:space="preserve"> </w:t>
      </w:r>
      <w:proofErr w:type="spellStart"/>
      <w:r w:rsidRPr="00E84089">
        <w:t>hiện</w:t>
      </w:r>
      <w:proofErr w:type="spellEnd"/>
      <w:r w:rsidRPr="00E84089">
        <w:t xml:space="preserve"> </w:t>
      </w:r>
      <w:proofErr w:type="spellStart"/>
      <w:r w:rsidRPr="00E84089">
        <w:t>đầy</w:t>
      </w:r>
      <w:proofErr w:type="spellEnd"/>
      <w:r w:rsidRPr="00E84089">
        <w:t xml:space="preserve"> </w:t>
      </w:r>
      <w:proofErr w:type="spellStart"/>
      <w:r w:rsidRPr="00E84089">
        <w:t>đủ</w:t>
      </w:r>
      <w:proofErr w:type="spellEnd"/>
      <w:r w:rsidRPr="00E84089">
        <w:t xml:space="preserve"> </w:t>
      </w:r>
      <w:proofErr w:type="spellStart"/>
      <w:r w:rsidRPr="00E84089">
        <w:t>các</w:t>
      </w:r>
      <w:proofErr w:type="spellEnd"/>
      <w:r w:rsidRPr="00E84089">
        <w:t xml:space="preserve"> </w:t>
      </w:r>
      <w:proofErr w:type="spellStart"/>
      <w:r w:rsidRPr="00E84089">
        <w:t>biện</w:t>
      </w:r>
      <w:proofErr w:type="spellEnd"/>
      <w:r w:rsidRPr="00E84089">
        <w:t xml:space="preserve"> </w:t>
      </w:r>
      <w:proofErr w:type="spellStart"/>
      <w:r w:rsidRPr="00E84089">
        <w:t>pháp</w:t>
      </w:r>
      <w:proofErr w:type="spellEnd"/>
      <w:r w:rsidRPr="00E84089">
        <w:t xml:space="preserve"> BVMT </w:t>
      </w:r>
      <w:proofErr w:type="spellStart"/>
      <w:r w:rsidRPr="00E84089">
        <w:t>trong</w:t>
      </w:r>
      <w:proofErr w:type="spellEnd"/>
      <w:r w:rsidRPr="00E84089">
        <w:t xml:space="preserve"> </w:t>
      </w:r>
      <w:proofErr w:type="spellStart"/>
      <w:r w:rsidRPr="00E84089">
        <w:t>gian</w:t>
      </w:r>
      <w:proofErr w:type="spellEnd"/>
      <w:r w:rsidRPr="00E84089">
        <w:t xml:space="preserve"> </w:t>
      </w:r>
      <w:proofErr w:type="spellStart"/>
      <w:r w:rsidRPr="00E84089">
        <w:t>đoạn</w:t>
      </w:r>
      <w:proofErr w:type="spellEnd"/>
      <w:r w:rsidRPr="00E84089">
        <w:t xml:space="preserve"> </w:t>
      </w:r>
      <w:proofErr w:type="spellStart"/>
      <w:r w:rsidRPr="00E84089">
        <w:t>hoạt</w:t>
      </w:r>
      <w:proofErr w:type="spellEnd"/>
      <w:r w:rsidRPr="00E84089">
        <w:t xml:space="preserve"> </w:t>
      </w:r>
      <w:proofErr w:type="spellStart"/>
      <w:r w:rsidRPr="00E84089">
        <w:t>động</w:t>
      </w:r>
      <w:proofErr w:type="spellEnd"/>
      <w:r w:rsidRPr="00E84089">
        <w:t>.</w:t>
      </w:r>
    </w:p>
    <w:p w14:paraId="28839305" w14:textId="1073BFF6" w:rsidR="007D1DF0" w:rsidRPr="007D1DF0" w:rsidRDefault="007D1DF0" w:rsidP="00271132">
      <w:pPr>
        <w:pStyle w:val="CR1"/>
      </w:pPr>
      <w:bookmarkStart w:id="81" w:name="_Toc214279441"/>
      <w:r w:rsidRPr="007D1DF0">
        <w:t xml:space="preserve">3. </w:t>
      </w:r>
      <w:r w:rsidR="00271132" w:rsidRPr="007D1DF0">
        <w:t>CAM KẾT CỦA CHỦ DỰ ÁN</w:t>
      </w:r>
      <w:bookmarkEnd w:id="81"/>
    </w:p>
    <w:p w14:paraId="5AABFA6F" w14:textId="4657F4FE" w:rsidR="007D1DF0" w:rsidRPr="008C5484" w:rsidRDefault="008C5484" w:rsidP="00271132">
      <w:pPr>
        <w:pStyle w:val="CR2"/>
      </w:pPr>
      <w:bookmarkStart w:id="82" w:name="_Toc214279442"/>
      <w:r w:rsidRPr="008C5484">
        <w:t xml:space="preserve">3.1. </w:t>
      </w:r>
      <w:r w:rsidR="007D1DF0" w:rsidRPr="007D1DF0">
        <w:t xml:space="preserve">Các cam </w:t>
      </w:r>
      <w:proofErr w:type="spellStart"/>
      <w:r w:rsidR="007D1DF0" w:rsidRPr="007D1DF0">
        <w:t>kết</w:t>
      </w:r>
      <w:proofErr w:type="spellEnd"/>
      <w:r w:rsidR="007D1DF0" w:rsidRPr="007D1DF0">
        <w:t xml:space="preserve"> </w:t>
      </w:r>
      <w:proofErr w:type="spellStart"/>
      <w:r w:rsidR="007D1DF0" w:rsidRPr="007D1DF0">
        <w:t>về</w:t>
      </w:r>
      <w:proofErr w:type="spellEnd"/>
      <w:r w:rsidR="007D1DF0" w:rsidRPr="007D1DF0">
        <w:t xml:space="preserve"> </w:t>
      </w:r>
      <w:proofErr w:type="spellStart"/>
      <w:r w:rsidR="007D1DF0" w:rsidRPr="007D1DF0">
        <w:t>thực</w:t>
      </w:r>
      <w:proofErr w:type="spellEnd"/>
      <w:r w:rsidR="007D1DF0" w:rsidRPr="007D1DF0">
        <w:t xml:space="preserve"> </w:t>
      </w:r>
      <w:proofErr w:type="spellStart"/>
      <w:r w:rsidR="007D1DF0" w:rsidRPr="007D1DF0">
        <w:t>hiện</w:t>
      </w:r>
      <w:proofErr w:type="spellEnd"/>
      <w:r w:rsidR="007D1DF0" w:rsidRPr="007D1DF0">
        <w:t xml:space="preserve"> </w:t>
      </w:r>
      <w:proofErr w:type="spellStart"/>
      <w:r w:rsidR="007D1DF0" w:rsidRPr="007D1DF0">
        <w:t>các</w:t>
      </w:r>
      <w:proofErr w:type="spellEnd"/>
      <w:r w:rsidR="007D1DF0" w:rsidRPr="007D1DF0">
        <w:t xml:space="preserve"> </w:t>
      </w:r>
      <w:proofErr w:type="spellStart"/>
      <w:r w:rsidR="007D1DF0" w:rsidRPr="007D1DF0">
        <w:t>công</w:t>
      </w:r>
      <w:proofErr w:type="spellEnd"/>
      <w:r w:rsidR="007D1DF0" w:rsidRPr="007D1DF0">
        <w:t xml:space="preserve"> </w:t>
      </w:r>
      <w:proofErr w:type="spellStart"/>
      <w:r w:rsidR="007D1DF0" w:rsidRPr="007D1DF0">
        <w:t>trình</w:t>
      </w:r>
      <w:proofErr w:type="spellEnd"/>
      <w:r w:rsidR="007D1DF0" w:rsidRPr="007D1DF0">
        <w:t xml:space="preserve">, </w:t>
      </w:r>
      <w:proofErr w:type="spellStart"/>
      <w:r w:rsidR="007D1DF0" w:rsidRPr="007D1DF0">
        <w:t>biện</w:t>
      </w:r>
      <w:proofErr w:type="spellEnd"/>
      <w:r w:rsidR="007D1DF0" w:rsidRPr="007D1DF0">
        <w:t xml:space="preserve"> </w:t>
      </w:r>
      <w:proofErr w:type="spellStart"/>
      <w:r w:rsidR="007D1DF0" w:rsidRPr="007D1DF0">
        <w:t>pháp</w:t>
      </w:r>
      <w:proofErr w:type="spellEnd"/>
      <w:r w:rsidR="007D1DF0" w:rsidRPr="007D1DF0">
        <w:t xml:space="preserve"> </w:t>
      </w:r>
      <w:proofErr w:type="spellStart"/>
      <w:r w:rsidR="007D1DF0" w:rsidRPr="007D1DF0">
        <w:t>giảm</w:t>
      </w:r>
      <w:proofErr w:type="spellEnd"/>
      <w:r w:rsidR="007D1DF0" w:rsidRPr="007D1DF0">
        <w:t xml:space="preserve"> </w:t>
      </w:r>
      <w:proofErr w:type="spellStart"/>
      <w:r w:rsidR="007D1DF0" w:rsidRPr="007D1DF0">
        <w:t>thiểu</w:t>
      </w:r>
      <w:proofErr w:type="spellEnd"/>
      <w:r w:rsidR="007D1DF0" w:rsidRPr="007D1DF0">
        <w:t xml:space="preserve"> </w:t>
      </w:r>
      <w:proofErr w:type="spellStart"/>
      <w:r w:rsidR="007D1DF0" w:rsidRPr="007D1DF0">
        <w:t>tác</w:t>
      </w:r>
      <w:proofErr w:type="spellEnd"/>
      <w:r w:rsidR="007D1DF0" w:rsidRPr="007D1DF0">
        <w:t xml:space="preserve"> </w:t>
      </w:r>
      <w:proofErr w:type="spellStart"/>
      <w:r w:rsidR="007D1DF0" w:rsidRPr="007D1DF0">
        <w:t>động</w:t>
      </w:r>
      <w:proofErr w:type="spellEnd"/>
      <w:r w:rsidR="007D1DF0" w:rsidRPr="007D1DF0">
        <w:t xml:space="preserve"> </w:t>
      </w:r>
      <w:proofErr w:type="spellStart"/>
      <w:r w:rsidR="007D1DF0" w:rsidRPr="007D1DF0">
        <w:t>xấu</w:t>
      </w:r>
      <w:proofErr w:type="spellEnd"/>
      <w:r w:rsidR="007D1DF0" w:rsidRPr="007D1DF0">
        <w:t xml:space="preserve"> </w:t>
      </w:r>
      <w:proofErr w:type="spellStart"/>
      <w:r w:rsidR="007D1DF0" w:rsidRPr="007D1DF0">
        <w:t>đến</w:t>
      </w:r>
      <w:proofErr w:type="spellEnd"/>
      <w:r w:rsidR="007D1DF0" w:rsidRPr="007D1DF0">
        <w:t xml:space="preserve"> </w:t>
      </w:r>
      <w:proofErr w:type="spellStart"/>
      <w:r w:rsidR="007D1DF0" w:rsidRPr="007D1DF0">
        <w:t>môi</w:t>
      </w:r>
      <w:proofErr w:type="spellEnd"/>
      <w:r w:rsidR="007D1DF0" w:rsidRPr="007D1DF0">
        <w:t xml:space="preserve"> </w:t>
      </w:r>
      <w:proofErr w:type="spellStart"/>
      <w:r w:rsidR="007D1DF0" w:rsidRPr="007D1DF0">
        <w:t>trường</w:t>
      </w:r>
      <w:proofErr w:type="spellEnd"/>
      <w:r w:rsidR="007D1DF0" w:rsidRPr="007D1DF0">
        <w:t>.</w:t>
      </w:r>
      <w:bookmarkEnd w:id="82"/>
    </w:p>
    <w:p w14:paraId="11D43865" w14:textId="77777777" w:rsidR="008C5484" w:rsidRPr="008C5484" w:rsidRDefault="008C5484" w:rsidP="008C5484">
      <w:pPr>
        <w:pStyle w:val="BODY"/>
        <w:spacing w:before="60" w:after="60" w:line="312" w:lineRule="auto"/>
        <w:rPr>
          <w:rFonts w:eastAsia="MS Mincho"/>
          <w:szCs w:val="28"/>
          <w:lang w:val="vi-VN"/>
        </w:rPr>
      </w:pPr>
      <w:r w:rsidRPr="008C5484">
        <w:rPr>
          <w:rFonts w:eastAsia="MS Mincho"/>
          <w:szCs w:val="28"/>
          <w:lang w:val="vi-VN"/>
        </w:rPr>
        <w:t>Chủ đầu tư cam kết thực hiện những biện pháp quản lý và giảm thiểu tác động tiêu cực trong quá trình thực hiện dự án như đã nêu trong báo cáo đánh giá tác động môi trường, cụ thể là:</w:t>
      </w:r>
    </w:p>
    <w:p w14:paraId="15842687" w14:textId="73058647" w:rsidR="008C5484" w:rsidRPr="008C5484" w:rsidRDefault="008C5484" w:rsidP="008C5484">
      <w:pPr>
        <w:pStyle w:val="BODY"/>
        <w:spacing w:before="60" w:after="60" w:line="312" w:lineRule="auto"/>
        <w:rPr>
          <w:rFonts w:eastAsia="MS Mincho"/>
          <w:szCs w:val="28"/>
          <w:lang w:val="vi-VN"/>
        </w:rPr>
      </w:pPr>
      <w:r w:rsidRPr="008C5484">
        <w:rPr>
          <w:rFonts w:eastAsia="MS Mincho"/>
          <w:szCs w:val="28"/>
        </w:rPr>
        <w:t xml:space="preserve">- </w:t>
      </w:r>
      <w:r w:rsidRPr="008C5484">
        <w:rPr>
          <w:rFonts w:eastAsia="MS Mincho"/>
          <w:szCs w:val="28"/>
          <w:lang w:val="vi-VN"/>
        </w:rPr>
        <w:t xml:space="preserve">Thực hiện tốt các giải pháp giảm thiểu và xử lý ô nhiễm môi trường không khí, môi trường nước, môi trường đất và môi trường sinh thái trong các quá trình thi công công trình cũng như </w:t>
      </w:r>
      <w:proofErr w:type="spellStart"/>
      <w:r>
        <w:rPr>
          <w:rFonts w:eastAsia="MS Mincho"/>
          <w:szCs w:val="28"/>
        </w:rPr>
        <w:t>vận</w:t>
      </w:r>
      <w:proofErr w:type="spellEnd"/>
      <w:r>
        <w:rPr>
          <w:rFonts w:eastAsia="MS Mincho"/>
          <w:szCs w:val="28"/>
        </w:rPr>
        <w:t xml:space="preserve"> </w:t>
      </w:r>
      <w:proofErr w:type="spellStart"/>
      <w:r>
        <w:rPr>
          <w:rFonts w:eastAsia="MS Mincho"/>
          <w:szCs w:val="28"/>
        </w:rPr>
        <w:t>hành</w:t>
      </w:r>
      <w:proofErr w:type="spellEnd"/>
      <w:r w:rsidRPr="008C5484">
        <w:rPr>
          <w:rFonts w:eastAsia="MS Mincho"/>
          <w:szCs w:val="28"/>
          <w:lang w:val="vi-VN"/>
        </w:rPr>
        <w:t xml:space="preserve"> của nhà máy sau này.</w:t>
      </w:r>
    </w:p>
    <w:p w14:paraId="09C6C67D" w14:textId="4A0A4960" w:rsidR="008C5484" w:rsidRPr="008C5484" w:rsidRDefault="008C5484" w:rsidP="008C5484">
      <w:pPr>
        <w:pStyle w:val="BODY"/>
        <w:spacing w:before="60" w:after="60" w:line="312" w:lineRule="auto"/>
        <w:rPr>
          <w:rFonts w:eastAsia="MS Mincho"/>
          <w:szCs w:val="28"/>
          <w:lang w:val="vi-VN"/>
        </w:rPr>
      </w:pPr>
      <w:r w:rsidRPr="008C5484">
        <w:rPr>
          <w:rFonts w:eastAsia="MS Mincho"/>
          <w:szCs w:val="28"/>
        </w:rPr>
        <w:t xml:space="preserve">- </w:t>
      </w:r>
      <w:r w:rsidRPr="008C5484">
        <w:rPr>
          <w:rFonts w:eastAsia="MS Mincho"/>
          <w:szCs w:val="28"/>
          <w:lang w:val="vi-VN"/>
        </w:rPr>
        <w:t>Thực hiện tốt các biện pháp bảo đảm an toàn, vệ sinh lao động, vệ sinh môi trường, đảm bảo an toàn đối với thiết bị sử dụng. Bộ phận an toàn và môi trường là bộ phận chuyên trách theo dõi và thực hiện giải quyết các vấn đề vệ sinh, an toàn lao động và bảo vệ môi trường.</w:t>
      </w:r>
    </w:p>
    <w:p w14:paraId="29B95ACA" w14:textId="32753755" w:rsidR="008C5484" w:rsidRPr="008C5484" w:rsidRDefault="008C5484" w:rsidP="008C5484">
      <w:pPr>
        <w:pStyle w:val="BODY"/>
        <w:spacing w:before="60" w:after="60" w:line="312" w:lineRule="auto"/>
        <w:rPr>
          <w:rFonts w:eastAsia="MS Mincho"/>
          <w:szCs w:val="28"/>
          <w:lang w:val="vi-VN"/>
        </w:rPr>
      </w:pPr>
      <w:r w:rsidRPr="008C5484">
        <w:rPr>
          <w:rFonts w:eastAsia="MS Mincho"/>
          <w:szCs w:val="28"/>
        </w:rPr>
        <w:t xml:space="preserve">- </w:t>
      </w:r>
      <w:r w:rsidRPr="008C5484">
        <w:rPr>
          <w:rFonts w:eastAsia="MS Mincho"/>
          <w:szCs w:val="28"/>
          <w:lang w:val="vi-VN"/>
        </w:rPr>
        <w:t xml:space="preserve">Phối hợp với địa phương và kiểm lâm </w:t>
      </w:r>
      <w:proofErr w:type="spellStart"/>
      <w:r w:rsidRPr="008C5484">
        <w:rPr>
          <w:rFonts w:eastAsia="MS Mincho"/>
          <w:szCs w:val="28"/>
        </w:rPr>
        <w:t>của</w:t>
      </w:r>
      <w:proofErr w:type="spellEnd"/>
      <w:r w:rsidRPr="008C5484">
        <w:rPr>
          <w:rFonts w:eastAsia="MS Mincho"/>
          <w:szCs w:val="28"/>
        </w:rPr>
        <w:t xml:space="preserve"> </w:t>
      </w:r>
      <w:proofErr w:type="spellStart"/>
      <w:r w:rsidRPr="008C5484">
        <w:rPr>
          <w:rFonts w:eastAsia="MS Mincho"/>
          <w:szCs w:val="28"/>
        </w:rPr>
        <w:t>xã</w:t>
      </w:r>
      <w:proofErr w:type="spellEnd"/>
      <w:r w:rsidRPr="008C5484">
        <w:rPr>
          <w:rFonts w:eastAsia="MS Mincho"/>
          <w:szCs w:val="28"/>
        </w:rPr>
        <w:t xml:space="preserve"> Trung Thịnh</w:t>
      </w:r>
      <w:r>
        <w:rPr>
          <w:rFonts w:eastAsia="MS Mincho"/>
          <w:szCs w:val="28"/>
        </w:rPr>
        <w:t xml:space="preserve">, </w:t>
      </w:r>
      <w:proofErr w:type="spellStart"/>
      <w:r>
        <w:rPr>
          <w:rFonts w:eastAsia="MS Mincho"/>
          <w:szCs w:val="28"/>
        </w:rPr>
        <w:t>xã</w:t>
      </w:r>
      <w:proofErr w:type="spellEnd"/>
      <w:r>
        <w:rPr>
          <w:rFonts w:eastAsia="MS Mincho"/>
          <w:szCs w:val="28"/>
        </w:rPr>
        <w:t xml:space="preserve"> </w:t>
      </w:r>
      <w:proofErr w:type="spellStart"/>
      <w:r>
        <w:rPr>
          <w:rFonts w:eastAsia="MS Mincho"/>
          <w:szCs w:val="28"/>
        </w:rPr>
        <w:t>Xín</w:t>
      </w:r>
      <w:proofErr w:type="spellEnd"/>
      <w:r>
        <w:rPr>
          <w:rFonts w:eastAsia="MS Mincho"/>
          <w:szCs w:val="28"/>
        </w:rPr>
        <w:t xml:space="preserve"> </w:t>
      </w:r>
      <w:proofErr w:type="spellStart"/>
      <w:r>
        <w:rPr>
          <w:rFonts w:eastAsia="MS Mincho"/>
          <w:szCs w:val="28"/>
        </w:rPr>
        <w:t>Mần</w:t>
      </w:r>
      <w:proofErr w:type="spellEnd"/>
      <w:r w:rsidRPr="008C5484">
        <w:rPr>
          <w:rFonts w:eastAsia="MS Mincho"/>
          <w:szCs w:val="28"/>
          <w:lang w:val="vi-VN"/>
        </w:rPr>
        <w:t xml:space="preserve"> cùng với các nhà thầu quản lý đội ngũ công nhân thi công dự án nhằm ngăn chặn hành vi phá rừng săn bắt động vật hoang dã xung quanh khu vực thực hiện dự án và vùng phụ cận.</w:t>
      </w:r>
    </w:p>
    <w:p w14:paraId="46DCC5C2" w14:textId="41A151A6" w:rsidR="008C5484" w:rsidRDefault="008C5484" w:rsidP="008C5484">
      <w:pPr>
        <w:pStyle w:val="BODY"/>
        <w:spacing w:before="60" w:after="60" w:line="312" w:lineRule="auto"/>
        <w:rPr>
          <w:rFonts w:eastAsia="MS Mincho"/>
          <w:szCs w:val="28"/>
        </w:rPr>
      </w:pPr>
      <w:r w:rsidRPr="008C5484">
        <w:rPr>
          <w:rFonts w:eastAsia="MS Mincho"/>
          <w:szCs w:val="28"/>
        </w:rPr>
        <w:t xml:space="preserve">- </w:t>
      </w:r>
      <w:r w:rsidRPr="008C5484">
        <w:rPr>
          <w:rFonts w:eastAsia="MS Mincho"/>
          <w:szCs w:val="28"/>
          <w:lang w:val="vi-VN"/>
        </w:rPr>
        <w:t>Phối hợp với chính quyền địa phương thực hiện công tác giải phóng mặt bằng đúng với quy định hiện hành của Nhà nước, quy hoạch bố trí các lán trại công nhân, kho chứa nguyên vật liệu, bãi chứa, bãi thải ở những nơi phù hợp, đảm bảo an toàn và bảo vệ môi trường.</w:t>
      </w:r>
    </w:p>
    <w:p w14:paraId="7D6F8667" w14:textId="77777777" w:rsidR="008C5484" w:rsidRPr="008C5484" w:rsidRDefault="008C5484" w:rsidP="008C5484">
      <w:pPr>
        <w:pStyle w:val="BODY"/>
        <w:spacing w:before="60" w:after="60" w:line="312" w:lineRule="auto"/>
        <w:rPr>
          <w:szCs w:val="28"/>
        </w:rPr>
      </w:pPr>
      <w:r w:rsidRPr="008C5484">
        <w:rPr>
          <w:szCs w:val="28"/>
        </w:rPr>
        <w:t xml:space="preserve">- </w:t>
      </w:r>
      <w:r w:rsidRPr="008C5484">
        <w:rPr>
          <w:szCs w:val="28"/>
          <w:lang w:val="vi-VN"/>
        </w:rPr>
        <w:t>Chủ đầu tư và đơn vị thi công cam kết không thực hiện đổ thải xuống lòng suối.</w:t>
      </w:r>
    </w:p>
    <w:p w14:paraId="1E9B7D2B" w14:textId="55AF6F07" w:rsidR="008C5484" w:rsidRPr="008C5484" w:rsidRDefault="008C5484" w:rsidP="008C5484">
      <w:pPr>
        <w:pStyle w:val="BODY"/>
        <w:spacing w:before="60" w:after="60" w:line="312" w:lineRule="auto"/>
        <w:rPr>
          <w:rFonts w:eastAsia="MS Mincho"/>
          <w:szCs w:val="28"/>
          <w:lang w:val="vi-VN"/>
        </w:rPr>
      </w:pPr>
      <w:r w:rsidRPr="008C5484">
        <w:rPr>
          <w:rFonts w:eastAsia="MS Mincho"/>
          <w:szCs w:val="28"/>
        </w:rPr>
        <w:t xml:space="preserve">- </w:t>
      </w:r>
      <w:r w:rsidRPr="008C5484">
        <w:rPr>
          <w:w w:val="102"/>
          <w:szCs w:val="28"/>
          <w:lang w:val="vi-VN"/>
        </w:rPr>
        <w:t xml:space="preserve">Thực nghiêm chỉnh các biện pháp dò phá bom mìn vật nổ tồn lưu còn sót lại </w:t>
      </w:r>
      <w:r w:rsidRPr="008C5484">
        <w:rPr>
          <w:szCs w:val="28"/>
          <w:lang w:val="vi-VN"/>
        </w:rPr>
        <w:t xml:space="preserve">trong lòng đất do chiến tranh. </w:t>
      </w:r>
    </w:p>
    <w:p w14:paraId="4E1D9E5B" w14:textId="054ED417" w:rsidR="008C5484" w:rsidRPr="008C5484" w:rsidRDefault="008C5484" w:rsidP="008C5484">
      <w:pPr>
        <w:pStyle w:val="BODY"/>
        <w:spacing w:before="60" w:after="60" w:line="312" w:lineRule="auto"/>
        <w:rPr>
          <w:rFonts w:eastAsia="MS Mincho"/>
          <w:szCs w:val="28"/>
          <w:lang w:val="vi-VN"/>
        </w:rPr>
      </w:pPr>
      <w:r w:rsidRPr="008C5484">
        <w:rPr>
          <w:rFonts w:eastAsia="MS Mincho"/>
          <w:szCs w:val="28"/>
        </w:rPr>
        <w:t xml:space="preserve">- </w:t>
      </w:r>
      <w:r w:rsidRPr="008C5484">
        <w:rPr>
          <w:rFonts w:eastAsia="MS Mincho"/>
          <w:szCs w:val="28"/>
          <w:lang w:val="vi-VN"/>
        </w:rPr>
        <w:t xml:space="preserve">Phối hợp chặt chẽ với các cơ quan chuyên môn, cơ quan quản lý môi trường địa phương thực hiện tốt các chương trình quan trắc, giám sát, quản lý chất lượng môi trường trong từng giai đoạn, từng khu vực thực hiện Dự án. </w:t>
      </w:r>
    </w:p>
    <w:p w14:paraId="6150EAB0" w14:textId="55565C73" w:rsidR="008C5484" w:rsidRPr="008C5484" w:rsidRDefault="008C5484" w:rsidP="008C5484">
      <w:pPr>
        <w:pStyle w:val="BODY"/>
        <w:spacing w:before="60" w:after="60" w:line="312" w:lineRule="auto"/>
        <w:rPr>
          <w:rFonts w:eastAsia="MS Mincho"/>
          <w:szCs w:val="28"/>
          <w:lang w:val="vi-VN"/>
        </w:rPr>
      </w:pPr>
      <w:r w:rsidRPr="008C5484">
        <w:rPr>
          <w:rFonts w:eastAsia="MS Mincho"/>
          <w:szCs w:val="28"/>
        </w:rPr>
        <w:t xml:space="preserve">- </w:t>
      </w:r>
      <w:r w:rsidRPr="008C5484">
        <w:rPr>
          <w:rFonts w:eastAsia="MS Mincho"/>
          <w:szCs w:val="28"/>
          <w:lang w:val="vi-VN"/>
        </w:rPr>
        <w:t>Quản lý tốt rác thải sinh hoạt đảm bảo yêu cầu vệ sinh môi trường và an toàn khi hồ tích nước.</w:t>
      </w:r>
    </w:p>
    <w:p w14:paraId="784855C6" w14:textId="0C69C40A" w:rsidR="008C5484" w:rsidRPr="008C5484" w:rsidRDefault="008C5484" w:rsidP="008C5484">
      <w:pPr>
        <w:pStyle w:val="BODY"/>
        <w:spacing w:before="60" w:after="60" w:line="312" w:lineRule="auto"/>
        <w:rPr>
          <w:rFonts w:eastAsia="MS Mincho"/>
          <w:szCs w:val="28"/>
        </w:rPr>
      </w:pPr>
      <w:r w:rsidRPr="008C5484">
        <w:rPr>
          <w:rFonts w:eastAsia="MS Mincho"/>
          <w:szCs w:val="28"/>
        </w:rPr>
        <w:lastRenderedPageBreak/>
        <w:t xml:space="preserve">- </w:t>
      </w:r>
      <w:r w:rsidRPr="008C5484">
        <w:rPr>
          <w:rFonts w:eastAsia="MS Mincho"/>
          <w:szCs w:val="28"/>
          <w:lang w:val="vi-VN"/>
        </w:rPr>
        <w:t xml:space="preserve">Phối hợp với chính quyền địa phương </w:t>
      </w:r>
      <w:proofErr w:type="spellStart"/>
      <w:r w:rsidRPr="008C5484">
        <w:rPr>
          <w:rFonts w:eastAsia="MS Mincho"/>
          <w:szCs w:val="28"/>
        </w:rPr>
        <w:t>trong</w:t>
      </w:r>
      <w:proofErr w:type="spellEnd"/>
      <w:r w:rsidRPr="008C5484">
        <w:rPr>
          <w:rFonts w:eastAsia="MS Mincho"/>
          <w:szCs w:val="28"/>
        </w:rPr>
        <w:t xml:space="preserve"> </w:t>
      </w:r>
      <w:proofErr w:type="spellStart"/>
      <w:r w:rsidRPr="008C5484">
        <w:rPr>
          <w:rFonts w:eastAsia="MS Mincho"/>
          <w:szCs w:val="28"/>
        </w:rPr>
        <w:t>việc</w:t>
      </w:r>
      <w:proofErr w:type="spellEnd"/>
      <w:r w:rsidRPr="008C5484">
        <w:rPr>
          <w:rFonts w:eastAsia="MS Mincho"/>
          <w:szCs w:val="28"/>
        </w:rPr>
        <w:t xml:space="preserve"> </w:t>
      </w:r>
      <w:proofErr w:type="spellStart"/>
      <w:r w:rsidRPr="008C5484">
        <w:rPr>
          <w:rFonts w:eastAsia="MS Mincho"/>
          <w:szCs w:val="28"/>
        </w:rPr>
        <w:t>đảm</w:t>
      </w:r>
      <w:proofErr w:type="spellEnd"/>
      <w:r w:rsidRPr="008C5484">
        <w:rPr>
          <w:rFonts w:eastAsia="MS Mincho"/>
          <w:szCs w:val="28"/>
        </w:rPr>
        <w:t xml:space="preserve"> </w:t>
      </w:r>
      <w:proofErr w:type="spellStart"/>
      <w:r w:rsidRPr="008C5484">
        <w:rPr>
          <w:rFonts w:eastAsia="MS Mincho"/>
          <w:szCs w:val="28"/>
        </w:rPr>
        <w:t>bảo</w:t>
      </w:r>
      <w:proofErr w:type="spellEnd"/>
      <w:r w:rsidRPr="008C5484">
        <w:rPr>
          <w:rFonts w:eastAsia="MS Mincho"/>
          <w:szCs w:val="28"/>
        </w:rPr>
        <w:t xml:space="preserve"> an </w:t>
      </w:r>
      <w:proofErr w:type="spellStart"/>
      <w:r w:rsidRPr="008C5484">
        <w:rPr>
          <w:rFonts w:eastAsia="MS Mincho"/>
          <w:szCs w:val="28"/>
        </w:rPr>
        <w:t>ninh</w:t>
      </w:r>
      <w:proofErr w:type="spellEnd"/>
      <w:r w:rsidRPr="008C5484">
        <w:rPr>
          <w:rFonts w:eastAsia="MS Mincho"/>
          <w:szCs w:val="28"/>
        </w:rPr>
        <w:t xml:space="preserve"> </w:t>
      </w:r>
      <w:proofErr w:type="spellStart"/>
      <w:r w:rsidRPr="008C5484">
        <w:rPr>
          <w:rFonts w:eastAsia="MS Mincho"/>
          <w:szCs w:val="28"/>
        </w:rPr>
        <w:t>xã</w:t>
      </w:r>
      <w:proofErr w:type="spellEnd"/>
      <w:r w:rsidRPr="008C5484">
        <w:rPr>
          <w:rFonts w:eastAsia="MS Mincho"/>
          <w:szCs w:val="28"/>
        </w:rPr>
        <w:t xml:space="preserve"> </w:t>
      </w:r>
      <w:proofErr w:type="spellStart"/>
      <w:r w:rsidRPr="008C5484">
        <w:rPr>
          <w:rFonts w:eastAsia="MS Mincho"/>
          <w:szCs w:val="28"/>
        </w:rPr>
        <w:t>hội</w:t>
      </w:r>
      <w:proofErr w:type="spellEnd"/>
      <w:r w:rsidRPr="008C5484">
        <w:rPr>
          <w:rFonts w:eastAsia="MS Mincho"/>
          <w:szCs w:val="28"/>
        </w:rPr>
        <w:t xml:space="preserve">, </w:t>
      </w:r>
      <w:proofErr w:type="spellStart"/>
      <w:r w:rsidRPr="008C5484">
        <w:rPr>
          <w:rFonts w:eastAsia="MS Mincho"/>
          <w:szCs w:val="28"/>
        </w:rPr>
        <w:t>quốc</w:t>
      </w:r>
      <w:proofErr w:type="spellEnd"/>
      <w:r w:rsidRPr="008C5484">
        <w:rPr>
          <w:rFonts w:eastAsia="MS Mincho"/>
          <w:szCs w:val="28"/>
        </w:rPr>
        <w:t xml:space="preserve"> </w:t>
      </w:r>
      <w:proofErr w:type="spellStart"/>
      <w:r w:rsidRPr="008C5484">
        <w:rPr>
          <w:rFonts w:eastAsia="MS Mincho"/>
          <w:szCs w:val="28"/>
        </w:rPr>
        <w:t>phòng</w:t>
      </w:r>
      <w:proofErr w:type="spellEnd"/>
      <w:r w:rsidRPr="008C5484">
        <w:rPr>
          <w:rFonts w:eastAsia="MS Mincho"/>
          <w:szCs w:val="28"/>
        </w:rPr>
        <w:t xml:space="preserve"> </w:t>
      </w:r>
      <w:proofErr w:type="spellStart"/>
      <w:r w:rsidRPr="008C5484">
        <w:rPr>
          <w:rFonts w:eastAsia="MS Mincho"/>
          <w:szCs w:val="28"/>
        </w:rPr>
        <w:t>khu</w:t>
      </w:r>
      <w:proofErr w:type="spellEnd"/>
      <w:r w:rsidRPr="008C5484">
        <w:rPr>
          <w:rFonts w:eastAsia="MS Mincho"/>
          <w:szCs w:val="28"/>
        </w:rPr>
        <w:t xml:space="preserve"> </w:t>
      </w:r>
      <w:proofErr w:type="spellStart"/>
      <w:r w:rsidRPr="008C5484">
        <w:rPr>
          <w:rFonts w:eastAsia="MS Mincho"/>
          <w:szCs w:val="28"/>
        </w:rPr>
        <w:t>vực</w:t>
      </w:r>
      <w:proofErr w:type="spellEnd"/>
      <w:r w:rsidRPr="008C5484">
        <w:rPr>
          <w:rFonts w:eastAsia="MS Mincho"/>
          <w:szCs w:val="28"/>
        </w:rPr>
        <w:t xml:space="preserve"> </w:t>
      </w:r>
      <w:proofErr w:type="spellStart"/>
      <w:r w:rsidRPr="008C5484">
        <w:rPr>
          <w:rFonts w:eastAsia="MS Mincho"/>
          <w:szCs w:val="28"/>
        </w:rPr>
        <w:t>thực</w:t>
      </w:r>
      <w:proofErr w:type="spellEnd"/>
      <w:r w:rsidRPr="008C5484">
        <w:rPr>
          <w:rFonts w:eastAsia="MS Mincho"/>
          <w:szCs w:val="28"/>
        </w:rPr>
        <w:t xml:space="preserve"> </w:t>
      </w:r>
      <w:proofErr w:type="spellStart"/>
      <w:r w:rsidRPr="008C5484">
        <w:rPr>
          <w:rFonts w:eastAsia="MS Mincho"/>
          <w:szCs w:val="28"/>
        </w:rPr>
        <w:t>hiện</w:t>
      </w:r>
      <w:proofErr w:type="spellEnd"/>
      <w:r w:rsidRPr="008C5484">
        <w:rPr>
          <w:rFonts w:eastAsia="MS Mincho"/>
          <w:szCs w:val="28"/>
        </w:rPr>
        <w:t xml:space="preserve"> </w:t>
      </w:r>
      <w:proofErr w:type="spellStart"/>
      <w:r w:rsidRPr="008C5484">
        <w:rPr>
          <w:rFonts w:eastAsia="MS Mincho"/>
          <w:szCs w:val="28"/>
        </w:rPr>
        <w:t>dự</w:t>
      </w:r>
      <w:proofErr w:type="spellEnd"/>
      <w:r w:rsidRPr="008C5484">
        <w:rPr>
          <w:rFonts w:eastAsia="MS Mincho"/>
          <w:szCs w:val="28"/>
        </w:rPr>
        <w:t xml:space="preserve"> </w:t>
      </w:r>
      <w:proofErr w:type="spellStart"/>
      <w:r w:rsidRPr="008C5484">
        <w:rPr>
          <w:rFonts w:eastAsia="MS Mincho"/>
          <w:szCs w:val="28"/>
        </w:rPr>
        <w:t>án</w:t>
      </w:r>
      <w:proofErr w:type="spellEnd"/>
      <w:r w:rsidRPr="008C5484">
        <w:rPr>
          <w:rFonts w:eastAsia="MS Mincho"/>
          <w:szCs w:val="28"/>
        </w:rPr>
        <w:t xml:space="preserve">, </w:t>
      </w:r>
      <w:proofErr w:type="spellStart"/>
      <w:r w:rsidRPr="008C5484">
        <w:rPr>
          <w:rFonts w:eastAsia="MS Mincho"/>
          <w:szCs w:val="28"/>
        </w:rPr>
        <w:t>đảm</w:t>
      </w:r>
      <w:proofErr w:type="spellEnd"/>
      <w:r w:rsidRPr="008C5484">
        <w:rPr>
          <w:rFonts w:eastAsia="MS Mincho"/>
          <w:szCs w:val="28"/>
        </w:rPr>
        <w:t xml:space="preserve"> </w:t>
      </w:r>
      <w:proofErr w:type="spellStart"/>
      <w:r w:rsidRPr="008C5484">
        <w:rPr>
          <w:rFonts w:eastAsia="MS Mincho"/>
          <w:szCs w:val="28"/>
        </w:rPr>
        <w:t>bảo</w:t>
      </w:r>
      <w:proofErr w:type="spellEnd"/>
      <w:r w:rsidRPr="008C5484">
        <w:rPr>
          <w:rFonts w:eastAsia="MS Mincho"/>
          <w:szCs w:val="28"/>
        </w:rPr>
        <w:t xml:space="preserve"> </w:t>
      </w:r>
      <w:proofErr w:type="spellStart"/>
      <w:r w:rsidRPr="008C5484">
        <w:rPr>
          <w:rFonts w:eastAsia="MS Mincho"/>
          <w:szCs w:val="28"/>
        </w:rPr>
        <w:t>không</w:t>
      </w:r>
      <w:proofErr w:type="spellEnd"/>
      <w:r w:rsidRPr="008C5484">
        <w:rPr>
          <w:rFonts w:eastAsia="MS Mincho"/>
          <w:szCs w:val="28"/>
        </w:rPr>
        <w:t xml:space="preserve"> </w:t>
      </w:r>
      <w:proofErr w:type="spellStart"/>
      <w:r w:rsidRPr="008C5484">
        <w:rPr>
          <w:rFonts w:eastAsia="MS Mincho"/>
          <w:szCs w:val="28"/>
        </w:rPr>
        <w:t>để</w:t>
      </w:r>
      <w:proofErr w:type="spellEnd"/>
      <w:r w:rsidRPr="008C5484">
        <w:rPr>
          <w:rFonts w:eastAsia="MS Mincho"/>
          <w:szCs w:val="28"/>
        </w:rPr>
        <w:t xml:space="preserve"> </w:t>
      </w:r>
      <w:proofErr w:type="spellStart"/>
      <w:r w:rsidRPr="008C5484">
        <w:rPr>
          <w:rFonts w:eastAsia="MS Mincho"/>
          <w:szCs w:val="28"/>
        </w:rPr>
        <w:t>xảy</w:t>
      </w:r>
      <w:proofErr w:type="spellEnd"/>
      <w:r w:rsidRPr="008C5484">
        <w:rPr>
          <w:rFonts w:eastAsia="MS Mincho"/>
          <w:szCs w:val="28"/>
        </w:rPr>
        <w:t xml:space="preserve"> </w:t>
      </w:r>
      <w:proofErr w:type="spellStart"/>
      <w:r w:rsidRPr="008C5484">
        <w:rPr>
          <w:rFonts w:eastAsia="MS Mincho"/>
          <w:szCs w:val="28"/>
        </w:rPr>
        <w:t>ra</w:t>
      </w:r>
      <w:proofErr w:type="spellEnd"/>
      <w:r w:rsidRPr="008C5484">
        <w:rPr>
          <w:rFonts w:eastAsia="MS Mincho"/>
          <w:szCs w:val="28"/>
        </w:rPr>
        <w:t xml:space="preserve"> </w:t>
      </w:r>
      <w:proofErr w:type="spellStart"/>
      <w:r w:rsidRPr="008C5484">
        <w:rPr>
          <w:rFonts w:eastAsia="MS Mincho"/>
          <w:szCs w:val="28"/>
        </w:rPr>
        <w:t>tình</w:t>
      </w:r>
      <w:proofErr w:type="spellEnd"/>
      <w:r w:rsidRPr="008C5484">
        <w:rPr>
          <w:rFonts w:eastAsia="MS Mincho"/>
          <w:szCs w:val="28"/>
        </w:rPr>
        <w:t xml:space="preserve"> </w:t>
      </w:r>
      <w:proofErr w:type="spellStart"/>
      <w:r w:rsidRPr="008C5484">
        <w:rPr>
          <w:rFonts w:eastAsia="MS Mincho"/>
          <w:szCs w:val="28"/>
        </w:rPr>
        <w:t>trạng</w:t>
      </w:r>
      <w:proofErr w:type="spellEnd"/>
      <w:r w:rsidRPr="008C5484">
        <w:rPr>
          <w:rFonts w:eastAsia="MS Mincho"/>
          <w:szCs w:val="28"/>
        </w:rPr>
        <w:t xml:space="preserve"> </w:t>
      </w:r>
      <w:proofErr w:type="spellStart"/>
      <w:r w:rsidRPr="008C5484">
        <w:rPr>
          <w:rFonts w:eastAsia="MS Mincho"/>
          <w:szCs w:val="28"/>
        </w:rPr>
        <w:t>gây</w:t>
      </w:r>
      <w:proofErr w:type="spellEnd"/>
      <w:r w:rsidRPr="008C5484">
        <w:rPr>
          <w:rFonts w:eastAsia="MS Mincho"/>
          <w:szCs w:val="28"/>
        </w:rPr>
        <w:t xml:space="preserve"> </w:t>
      </w:r>
      <w:proofErr w:type="spellStart"/>
      <w:r w:rsidRPr="008C5484">
        <w:rPr>
          <w:rFonts w:eastAsia="MS Mincho"/>
          <w:szCs w:val="28"/>
        </w:rPr>
        <w:t>mất</w:t>
      </w:r>
      <w:proofErr w:type="spellEnd"/>
      <w:r w:rsidRPr="008C5484">
        <w:rPr>
          <w:rFonts w:eastAsia="MS Mincho"/>
          <w:szCs w:val="28"/>
        </w:rPr>
        <w:t xml:space="preserve"> </w:t>
      </w:r>
      <w:proofErr w:type="spellStart"/>
      <w:r w:rsidRPr="008C5484">
        <w:rPr>
          <w:rFonts w:eastAsia="MS Mincho"/>
          <w:szCs w:val="28"/>
        </w:rPr>
        <w:t>trật</w:t>
      </w:r>
      <w:proofErr w:type="spellEnd"/>
      <w:r w:rsidRPr="008C5484">
        <w:rPr>
          <w:rFonts w:eastAsia="MS Mincho"/>
          <w:szCs w:val="28"/>
        </w:rPr>
        <w:t xml:space="preserve"> </w:t>
      </w:r>
      <w:proofErr w:type="spellStart"/>
      <w:r w:rsidRPr="008C5484">
        <w:rPr>
          <w:rFonts w:eastAsia="MS Mincho"/>
          <w:szCs w:val="28"/>
        </w:rPr>
        <w:t>tự</w:t>
      </w:r>
      <w:proofErr w:type="spellEnd"/>
      <w:r w:rsidRPr="008C5484">
        <w:rPr>
          <w:rFonts w:eastAsia="MS Mincho"/>
          <w:szCs w:val="28"/>
        </w:rPr>
        <w:t xml:space="preserve"> </w:t>
      </w:r>
      <w:proofErr w:type="spellStart"/>
      <w:r w:rsidRPr="008C5484">
        <w:rPr>
          <w:rFonts w:eastAsia="MS Mincho"/>
          <w:szCs w:val="28"/>
        </w:rPr>
        <w:t>án</w:t>
      </w:r>
      <w:proofErr w:type="spellEnd"/>
      <w:r w:rsidRPr="008C5484">
        <w:rPr>
          <w:rFonts w:eastAsia="MS Mincho"/>
          <w:szCs w:val="28"/>
        </w:rPr>
        <w:t xml:space="preserve"> </w:t>
      </w:r>
      <w:proofErr w:type="spellStart"/>
      <w:r w:rsidRPr="008C5484">
        <w:rPr>
          <w:rFonts w:eastAsia="MS Mincho"/>
          <w:szCs w:val="28"/>
        </w:rPr>
        <w:t>ninh</w:t>
      </w:r>
      <w:proofErr w:type="spellEnd"/>
      <w:r w:rsidRPr="008C5484">
        <w:rPr>
          <w:rFonts w:eastAsia="MS Mincho"/>
          <w:szCs w:val="28"/>
        </w:rPr>
        <w:t xml:space="preserve"> </w:t>
      </w:r>
      <w:proofErr w:type="spellStart"/>
      <w:r w:rsidRPr="008C5484">
        <w:rPr>
          <w:rFonts w:eastAsia="MS Mincho"/>
          <w:szCs w:val="28"/>
        </w:rPr>
        <w:t>khu</w:t>
      </w:r>
      <w:proofErr w:type="spellEnd"/>
      <w:r w:rsidRPr="008C5484">
        <w:rPr>
          <w:rFonts w:eastAsia="MS Mincho"/>
          <w:szCs w:val="28"/>
        </w:rPr>
        <w:t xml:space="preserve"> </w:t>
      </w:r>
      <w:proofErr w:type="spellStart"/>
      <w:r w:rsidRPr="008C5484">
        <w:rPr>
          <w:rFonts w:eastAsia="MS Mincho"/>
          <w:szCs w:val="28"/>
        </w:rPr>
        <w:t>vực</w:t>
      </w:r>
      <w:proofErr w:type="spellEnd"/>
      <w:r w:rsidRPr="008C5484">
        <w:rPr>
          <w:rFonts w:eastAsia="MS Mincho"/>
          <w:szCs w:val="28"/>
        </w:rPr>
        <w:t xml:space="preserve"> </w:t>
      </w:r>
      <w:proofErr w:type="spellStart"/>
      <w:r w:rsidRPr="008C5484">
        <w:rPr>
          <w:rFonts w:eastAsia="MS Mincho"/>
          <w:szCs w:val="28"/>
        </w:rPr>
        <w:t>ảnh</w:t>
      </w:r>
      <w:proofErr w:type="spellEnd"/>
      <w:r w:rsidRPr="008C5484">
        <w:rPr>
          <w:rFonts w:eastAsia="MS Mincho"/>
          <w:szCs w:val="28"/>
        </w:rPr>
        <w:t>.</w:t>
      </w:r>
    </w:p>
    <w:p w14:paraId="0A0F8618" w14:textId="24BE62D6" w:rsidR="008C5484" w:rsidRPr="008C5484" w:rsidRDefault="008C5484" w:rsidP="008C5484">
      <w:pPr>
        <w:pStyle w:val="BODY"/>
        <w:spacing w:before="60" w:after="60" w:line="312" w:lineRule="auto"/>
        <w:rPr>
          <w:rFonts w:eastAsia="MS Mincho"/>
          <w:szCs w:val="28"/>
          <w:lang w:val="vi-VN"/>
        </w:rPr>
      </w:pPr>
      <w:r w:rsidRPr="008C5484">
        <w:rPr>
          <w:rFonts w:eastAsia="MS Mincho"/>
          <w:szCs w:val="28"/>
        </w:rPr>
        <w:t xml:space="preserve">- </w:t>
      </w:r>
      <w:r w:rsidRPr="008C5484">
        <w:rPr>
          <w:rFonts w:eastAsia="MS Mincho"/>
          <w:szCs w:val="28"/>
          <w:lang w:val="vi-VN"/>
        </w:rPr>
        <w:t>Luôn tuân thủ các quy định hiện hành về an toàn phòng chống cháy nổ, đảm bảo an toàn thi công, lập kể hoạch ứng cứu đầy đủ khi xảy ra sự cố môi trường.</w:t>
      </w:r>
    </w:p>
    <w:p w14:paraId="1097EF42" w14:textId="5ABEDDFC" w:rsidR="008C5484" w:rsidRPr="008C5484" w:rsidRDefault="008C5484" w:rsidP="008C5484">
      <w:pPr>
        <w:pStyle w:val="BODY"/>
        <w:spacing w:before="60" w:after="60" w:line="312" w:lineRule="auto"/>
        <w:rPr>
          <w:rFonts w:eastAsia="MS Mincho"/>
          <w:szCs w:val="28"/>
        </w:rPr>
      </w:pPr>
      <w:r w:rsidRPr="008C5484">
        <w:rPr>
          <w:rFonts w:eastAsia="MS Mincho"/>
          <w:szCs w:val="28"/>
        </w:rPr>
        <w:t xml:space="preserve">- </w:t>
      </w:r>
      <w:r w:rsidRPr="008C5484">
        <w:rPr>
          <w:rFonts w:eastAsia="MS Mincho"/>
          <w:szCs w:val="28"/>
          <w:lang w:val="vi-VN"/>
        </w:rPr>
        <w:t xml:space="preserve">Hàng năm chủ đầu tư có báo cáo cụ thể về hiện trạng môi trường tại các khu vực thực hiện dự án và kế hoạch khắc phực sự cố môi trường để cơ quan quản lý nhà nước có định hướng chỉ đạo Công ty thực hiện. </w:t>
      </w:r>
    </w:p>
    <w:p w14:paraId="5DDD9C72" w14:textId="2A4AA420" w:rsidR="008C5484" w:rsidRPr="008C5484" w:rsidRDefault="008C5484" w:rsidP="008C5484">
      <w:pPr>
        <w:pStyle w:val="BODY"/>
        <w:spacing w:before="60" w:after="60" w:line="312" w:lineRule="auto"/>
        <w:rPr>
          <w:szCs w:val="28"/>
          <w:lang w:val="vi-VN"/>
        </w:rPr>
      </w:pPr>
      <w:r w:rsidRPr="008C5484">
        <w:rPr>
          <w:szCs w:val="28"/>
        </w:rPr>
        <w:t xml:space="preserve">- </w:t>
      </w:r>
      <w:r w:rsidRPr="008C5484">
        <w:rPr>
          <w:szCs w:val="28"/>
          <w:lang w:val="vi-VN"/>
        </w:rPr>
        <w:t xml:space="preserve">Cam kết tuyệt đối không để xảy ra tình trạng xả lũ đảm bảo an toàn cho công trình, làm ảnh hưởng đến sạt lở và ngập hạ lưu, cần có quy chế vận hành mùa lũ, có sự phối hợp chặt chẽ với UBND </w:t>
      </w:r>
      <w:proofErr w:type="spellStart"/>
      <w:r w:rsidRPr="008C5484">
        <w:rPr>
          <w:szCs w:val="28"/>
        </w:rPr>
        <w:t>xã</w:t>
      </w:r>
      <w:proofErr w:type="spellEnd"/>
      <w:r w:rsidRPr="008C5484">
        <w:rPr>
          <w:szCs w:val="28"/>
        </w:rPr>
        <w:t xml:space="preserve"> Trung Thịnh</w:t>
      </w:r>
      <w:r w:rsidRPr="008C5484">
        <w:rPr>
          <w:szCs w:val="28"/>
          <w:lang w:val="vi-VN"/>
        </w:rPr>
        <w:t xml:space="preserve"> trong công tác vận hành.</w:t>
      </w:r>
    </w:p>
    <w:p w14:paraId="0B0D8BC9" w14:textId="463F7213" w:rsidR="008C5484" w:rsidRPr="008C5484" w:rsidRDefault="008C5484" w:rsidP="008C5484">
      <w:pPr>
        <w:pStyle w:val="BODY"/>
        <w:spacing w:before="60" w:after="60" w:line="312" w:lineRule="auto"/>
        <w:rPr>
          <w:szCs w:val="28"/>
          <w:lang w:val="vi-VN"/>
        </w:rPr>
      </w:pPr>
      <w:r w:rsidRPr="008C5484">
        <w:rPr>
          <w:szCs w:val="28"/>
        </w:rPr>
        <w:t>-</w:t>
      </w:r>
      <w:r w:rsidRPr="008C5484">
        <w:rPr>
          <w:szCs w:val="28"/>
          <w:lang w:val="vi-VN"/>
        </w:rPr>
        <w:t xml:space="preserve"> Cam kết thực hiện lắp đặt camera giám sát duy trì dòng chảy tối thiểu ở mức thượng lưu, hạ lưu hồ chứa và quán trắc khí tượng thủy văn.</w:t>
      </w:r>
    </w:p>
    <w:p w14:paraId="37CD7ECB" w14:textId="341F8447" w:rsidR="008C5484" w:rsidRPr="008C5484" w:rsidRDefault="008C5484" w:rsidP="008C5484">
      <w:pPr>
        <w:pStyle w:val="BODY"/>
        <w:spacing w:before="60" w:after="60" w:line="312" w:lineRule="auto"/>
        <w:rPr>
          <w:szCs w:val="28"/>
        </w:rPr>
      </w:pPr>
      <w:r w:rsidRPr="008C5484">
        <w:rPr>
          <w:szCs w:val="28"/>
        </w:rPr>
        <w:t xml:space="preserve">- </w:t>
      </w:r>
      <w:r w:rsidRPr="008C5484">
        <w:rPr>
          <w:spacing w:val="-8"/>
          <w:szCs w:val="28"/>
          <w:lang w:val="pt-BR"/>
        </w:rPr>
        <w:t>Chủ dự án cam kết đăng ký với cơ quan có thẩm quyền để được cấp phép hoặc xác nhận theo quy định tại điểm a khoản 2 Điều 64 Luật khoáng sản và Nghị định số 158/2016/NĐ-CP của Chính phủ đối với việc tận thu đá đào để thi công.</w:t>
      </w:r>
    </w:p>
    <w:p w14:paraId="12B36971" w14:textId="2A4ED533" w:rsidR="007D1DF0" w:rsidRPr="008C5484" w:rsidRDefault="008C5484" w:rsidP="00271132">
      <w:pPr>
        <w:pStyle w:val="CR2"/>
      </w:pPr>
      <w:bookmarkStart w:id="83" w:name="_Toc214279443"/>
      <w:r w:rsidRPr="008C5484">
        <w:t xml:space="preserve">3.2. </w:t>
      </w:r>
      <w:r w:rsidR="007D1DF0" w:rsidRPr="007D1DF0">
        <w:t xml:space="preserve">Cam </w:t>
      </w:r>
      <w:proofErr w:type="spellStart"/>
      <w:r w:rsidR="007D1DF0" w:rsidRPr="007D1DF0">
        <w:t>kết</w:t>
      </w:r>
      <w:proofErr w:type="spellEnd"/>
      <w:r w:rsidR="007D1DF0" w:rsidRPr="007D1DF0">
        <w:t xml:space="preserve"> </w:t>
      </w:r>
      <w:proofErr w:type="spellStart"/>
      <w:r w:rsidR="007D1DF0" w:rsidRPr="007D1DF0">
        <w:t>về</w:t>
      </w:r>
      <w:proofErr w:type="spellEnd"/>
      <w:r w:rsidR="007D1DF0" w:rsidRPr="007D1DF0">
        <w:t xml:space="preserve"> </w:t>
      </w:r>
      <w:proofErr w:type="spellStart"/>
      <w:r w:rsidR="007D1DF0" w:rsidRPr="007D1DF0">
        <w:t>tuân</w:t>
      </w:r>
      <w:proofErr w:type="spellEnd"/>
      <w:r w:rsidR="007D1DF0" w:rsidRPr="007D1DF0">
        <w:t xml:space="preserve"> </w:t>
      </w:r>
      <w:proofErr w:type="spellStart"/>
      <w:r w:rsidR="007D1DF0" w:rsidRPr="007D1DF0">
        <w:t>thủ</w:t>
      </w:r>
      <w:proofErr w:type="spellEnd"/>
      <w:r w:rsidR="007D1DF0" w:rsidRPr="007D1DF0">
        <w:t xml:space="preserve"> </w:t>
      </w:r>
      <w:proofErr w:type="spellStart"/>
      <w:r w:rsidR="007D1DF0" w:rsidRPr="007D1DF0">
        <w:t>quy</w:t>
      </w:r>
      <w:proofErr w:type="spellEnd"/>
      <w:r w:rsidR="007D1DF0" w:rsidRPr="007D1DF0">
        <w:t xml:space="preserve"> </w:t>
      </w:r>
      <w:proofErr w:type="spellStart"/>
      <w:r w:rsidR="007D1DF0" w:rsidRPr="007D1DF0">
        <w:t>định</w:t>
      </w:r>
      <w:proofErr w:type="spellEnd"/>
      <w:r w:rsidR="007D1DF0" w:rsidRPr="007D1DF0">
        <w:t xml:space="preserve"> </w:t>
      </w:r>
      <w:proofErr w:type="spellStart"/>
      <w:r w:rsidR="007D1DF0" w:rsidRPr="007D1DF0">
        <w:t>của</w:t>
      </w:r>
      <w:proofErr w:type="spellEnd"/>
      <w:r w:rsidR="007D1DF0" w:rsidRPr="007D1DF0">
        <w:t xml:space="preserve"> </w:t>
      </w:r>
      <w:proofErr w:type="spellStart"/>
      <w:r w:rsidR="007D1DF0" w:rsidRPr="007D1DF0">
        <w:t>pháp</w:t>
      </w:r>
      <w:proofErr w:type="spellEnd"/>
      <w:r w:rsidR="007D1DF0" w:rsidRPr="007D1DF0">
        <w:t xml:space="preserve"> </w:t>
      </w:r>
      <w:proofErr w:type="spellStart"/>
      <w:r w:rsidR="007D1DF0" w:rsidRPr="007D1DF0">
        <w:t>luật</w:t>
      </w:r>
      <w:proofErr w:type="spellEnd"/>
      <w:r w:rsidR="007D1DF0" w:rsidRPr="007D1DF0">
        <w:t xml:space="preserve"> </w:t>
      </w:r>
      <w:proofErr w:type="spellStart"/>
      <w:r w:rsidR="007D1DF0" w:rsidRPr="007D1DF0">
        <w:t>về</w:t>
      </w:r>
      <w:proofErr w:type="spellEnd"/>
      <w:r w:rsidR="007D1DF0" w:rsidRPr="007D1DF0">
        <w:t xml:space="preserve"> </w:t>
      </w:r>
      <w:proofErr w:type="spellStart"/>
      <w:r w:rsidR="007D1DF0" w:rsidRPr="007D1DF0">
        <w:t>bảo</w:t>
      </w:r>
      <w:proofErr w:type="spellEnd"/>
      <w:r w:rsidR="007D1DF0" w:rsidRPr="007D1DF0">
        <w:t xml:space="preserve"> </w:t>
      </w:r>
      <w:proofErr w:type="spellStart"/>
      <w:r w:rsidR="007D1DF0" w:rsidRPr="007D1DF0">
        <w:t>vệ</w:t>
      </w:r>
      <w:proofErr w:type="spellEnd"/>
      <w:r w:rsidR="007D1DF0" w:rsidRPr="007D1DF0">
        <w:t xml:space="preserve"> </w:t>
      </w:r>
      <w:proofErr w:type="spellStart"/>
      <w:r w:rsidR="007D1DF0" w:rsidRPr="007D1DF0">
        <w:t>môi</w:t>
      </w:r>
      <w:proofErr w:type="spellEnd"/>
      <w:r w:rsidR="007D1DF0" w:rsidRPr="007D1DF0">
        <w:t xml:space="preserve"> </w:t>
      </w:r>
      <w:proofErr w:type="spellStart"/>
      <w:r w:rsidR="007D1DF0" w:rsidRPr="007D1DF0">
        <w:t>trường</w:t>
      </w:r>
      <w:bookmarkEnd w:id="83"/>
      <w:proofErr w:type="spellEnd"/>
    </w:p>
    <w:p w14:paraId="4B7524F4" w14:textId="7B3747F9" w:rsidR="008C5484" w:rsidRPr="008C5484" w:rsidRDefault="008C5484" w:rsidP="008C5484">
      <w:pPr>
        <w:pStyle w:val="BODY"/>
        <w:spacing w:before="60" w:after="60" w:line="312" w:lineRule="auto"/>
        <w:rPr>
          <w:rFonts w:eastAsia="MS Mincho"/>
          <w:szCs w:val="28"/>
          <w:lang w:val="vi-VN"/>
        </w:rPr>
      </w:pPr>
      <w:r>
        <w:rPr>
          <w:rFonts w:eastAsia="MS Mincho"/>
          <w:szCs w:val="28"/>
        </w:rPr>
        <w:t xml:space="preserve">- </w:t>
      </w:r>
      <w:r w:rsidRPr="008C5484">
        <w:rPr>
          <w:rFonts w:eastAsia="MS Mincho"/>
          <w:szCs w:val="28"/>
          <w:lang w:val="vi-VN"/>
        </w:rPr>
        <w:t>Chủ đầu tư cam kết chịu trách nhiệm trước pháp luật nếu trong quá trình thực hiện dự án vi phạm luật bảo vệ môi trường của nước CHXHCN Việt Nam và Chủ đầu tư sẽ tuân thủ các tiêu chuẩn môi trường bắt buộc hiện hành.</w:t>
      </w:r>
    </w:p>
    <w:p w14:paraId="68178093" w14:textId="5BD985E1" w:rsidR="008C5484" w:rsidRPr="008C5484" w:rsidRDefault="008C5484" w:rsidP="008C5484">
      <w:pPr>
        <w:pStyle w:val="BODY"/>
        <w:spacing w:before="60" w:after="60" w:line="312" w:lineRule="auto"/>
        <w:rPr>
          <w:szCs w:val="28"/>
        </w:rPr>
      </w:pPr>
      <w:r>
        <w:rPr>
          <w:szCs w:val="28"/>
        </w:rPr>
        <w:t xml:space="preserve">- </w:t>
      </w:r>
      <w:proofErr w:type="spellStart"/>
      <w:r w:rsidRPr="008C5484">
        <w:rPr>
          <w:szCs w:val="28"/>
        </w:rPr>
        <w:t>Chủ</w:t>
      </w:r>
      <w:proofErr w:type="spellEnd"/>
      <w:r w:rsidRPr="008C5484">
        <w:rPr>
          <w:szCs w:val="28"/>
        </w:rPr>
        <w:t xml:space="preserve"> </w:t>
      </w:r>
      <w:proofErr w:type="spellStart"/>
      <w:r w:rsidRPr="008C5484">
        <w:rPr>
          <w:szCs w:val="28"/>
        </w:rPr>
        <w:t>dự</w:t>
      </w:r>
      <w:proofErr w:type="spellEnd"/>
      <w:r w:rsidRPr="008C5484">
        <w:rPr>
          <w:szCs w:val="28"/>
        </w:rPr>
        <w:t xml:space="preserve"> </w:t>
      </w:r>
      <w:proofErr w:type="spellStart"/>
      <w:r w:rsidRPr="008C5484">
        <w:rPr>
          <w:szCs w:val="28"/>
        </w:rPr>
        <w:t>án</w:t>
      </w:r>
      <w:proofErr w:type="spellEnd"/>
      <w:r w:rsidRPr="008C5484">
        <w:rPr>
          <w:szCs w:val="28"/>
        </w:rPr>
        <w:t xml:space="preserve"> </w:t>
      </w:r>
      <w:proofErr w:type="spellStart"/>
      <w:r w:rsidRPr="008C5484">
        <w:rPr>
          <w:szCs w:val="28"/>
        </w:rPr>
        <w:t>xin</w:t>
      </w:r>
      <w:proofErr w:type="spellEnd"/>
      <w:r w:rsidRPr="008C5484">
        <w:rPr>
          <w:szCs w:val="28"/>
        </w:rPr>
        <w:t xml:space="preserve"> c</w:t>
      </w:r>
      <w:r w:rsidRPr="008C5484">
        <w:rPr>
          <w:szCs w:val="28"/>
          <w:lang w:val="vi-VN"/>
        </w:rPr>
        <w:t xml:space="preserve">am kết thực hiện </w:t>
      </w:r>
      <w:r w:rsidRPr="008C5484">
        <w:rPr>
          <w:spacing w:val="-8"/>
          <w:szCs w:val="28"/>
          <w:lang w:val="pt-BR"/>
        </w:rPr>
        <w:t>lập hồ sơ đề nghị cấp giấy phép khai thác, sử dụng nước mặt trong giai đoạn chuẩn bị đầu tư quy định tại khoản 1 Điều 32 Nghị định số 201/2013/NĐ-CP ngày 27/11/2013 của Chính phủ quy định chi tiết thi hành một số điều của Luật tài nguyên nước.</w:t>
      </w:r>
    </w:p>
    <w:p w14:paraId="0E187C58" w14:textId="5F16ACD2" w:rsidR="007D1DF0" w:rsidRPr="00C710F8" w:rsidRDefault="008C5484" w:rsidP="00271132">
      <w:pPr>
        <w:pStyle w:val="CR2"/>
      </w:pPr>
      <w:bookmarkStart w:id="84" w:name="_Toc214279444"/>
      <w:r w:rsidRPr="00C710F8">
        <w:t xml:space="preserve">3.3. </w:t>
      </w:r>
      <w:r w:rsidR="007D1DF0" w:rsidRPr="007D1DF0">
        <w:t xml:space="preserve">Cam </w:t>
      </w:r>
      <w:proofErr w:type="spellStart"/>
      <w:r w:rsidR="007D1DF0" w:rsidRPr="007D1DF0">
        <w:t>kết</w:t>
      </w:r>
      <w:proofErr w:type="spellEnd"/>
      <w:r w:rsidR="007D1DF0" w:rsidRPr="007D1DF0">
        <w:t xml:space="preserve"> </w:t>
      </w:r>
      <w:proofErr w:type="spellStart"/>
      <w:r w:rsidR="007D1DF0" w:rsidRPr="007D1DF0">
        <w:t>thực</w:t>
      </w:r>
      <w:proofErr w:type="spellEnd"/>
      <w:r w:rsidR="007D1DF0" w:rsidRPr="007D1DF0">
        <w:t xml:space="preserve"> </w:t>
      </w:r>
      <w:proofErr w:type="spellStart"/>
      <w:r w:rsidR="007D1DF0" w:rsidRPr="007D1DF0">
        <w:t>hiện</w:t>
      </w:r>
      <w:proofErr w:type="spellEnd"/>
      <w:r w:rsidR="007D1DF0" w:rsidRPr="007D1DF0">
        <w:t xml:space="preserve"> </w:t>
      </w:r>
      <w:proofErr w:type="spellStart"/>
      <w:r w:rsidR="007D1DF0" w:rsidRPr="007D1DF0">
        <w:t>nghĩa</w:t>
      </w:r>
      <w:proofErr w:type="spellEnd"/>
      <w:r w:rsidR="007D1DF0" w:rsidRPr="007D1DF0">
        <w:t xml:space="preserve"> </w:t>
      </w:r>
      <w:proofErr w:type="spellStart"/>
      <w:r w:rsidR="007D1DF0" w:rsidRPr="007D1DF0">
        <w:t>vụ</w:t>
      </w:r>
      <w:proofErr w:type="spellEnd"/>
      <w:r w:rsidR="007D1DF0" w:rsidRPr="007D1DF0">
        <w:t xml:space="preserve"> </w:t>
      </w:r>
      <w:proofErr w:type="spellStart"/>
      <w:r w:rsidR="007D1DF0" w:rsidRPr="007D1DF0">
        <w:t>bảo</w:t>
      </w:r>
      <w:proofErr w:type="spellEnd"/>
      <w:r w:rsidR="007D1DF0" w:rsidRPr="007D1DF0">
        <w:t xml:space="preserve"> </w:t>
      </w:r>
      <w:proofErr w:type="spellStart"/>
      <w:r w:rsidR="007D1DF0" w:rsidRPr="007D1DF0">
        <w:t>đảm</w:t>
      </w:r>
      <w:proofErr w:type="spellEnd"/>
      <w:r w:rsidR="007D1DF0" w:rsidRPr="007D1DF0">
        <w:t xml:space="preserve"> </w:t>
      </w:r>
      <w:proofErr w:type="spellStart"/>
      <w:r w:rsidR="007D1DF0" w:rsidRPr="007D1DF0">
        <w:t>kinh</w:t>
      </w:r>
      <w:proofErr w:type="spellEnd"/>
      <w:r w:rsidR="007D1DF0" w:rsidRPr="007D1DF0">
        <w:t xml:space="preserve"> </w:t>
      </w:r>
      <w:proofErr w:type="spellStart"/>
      <w:r w:rsidR="007D1DF0" w:rsidRPr="007D1DF0">
        <w:t>tế</w:t>
      </w:r>
      <w:proofErr w:type="spellEnd"/>
      <w:r w:rsidR="007D1DF0" w:rsidRPr="007D1DF0">
        <w:t xml:space="preserve"> – </w:t>
      </w:r>
      <w:proofErr w:type="spellStart"/>
      <w:r w:rsidR="007D1DF0" w:rsidRPr="007D1DF0">
        <w:t>xã</w:t>
      </w:r>
      <w:proofErr w:type="spellEnd"/>
      <w:r w:rsidR="007D1DF0" w:rsidRPr="007D1DF0">
        <w:t xml:space="preserve"> </w:t>
      </w:r>
      <w:proofErr w:type="spellStart"/>
      <w:r w:rsidR="007D1DF0" w:rsidRPr="007D1DF0">
        <w:t>hội</w:t>
      </w:r>
      <w:proofErr w:type="spellEnd"/>
      <w:r w:rsidR="007D1DF0" w:rsidRPr="007D1DF0">
        <w:t xml:space="preserve">, </w:t>
      </w:r>
      <w:proofErr w:type="spellStart"/>
      <w:r w:rsidR="007D1DF0" w:rsidRPr="007D1DF0">
        <w:t>hỗ</w:t>
      </w:r>
      <w:proofErr w:type="spellEnd"/>
      <w:r w:rsidR="007D1DF0" w:rsidRPr="007D1DF0">
        <w:t xml:space="preserve"> </w:t>
      </w:r>
      <w:proofErr w:type="spellStart"/>
      <w:r w:rsidR="007D1DF0" w:rsidRPr="007D1DF0">
        <w:t>trợ</w:t>
      </w:r>
      <w:proofErr w:type="spellEnd"/>
      <w:r w:rsidR="007D1DF0" w:rsidRPr="007D1DF0">
        <w:t xml:space="preserve"> </w:t>
      </w:r>
      <w:proofErr w:type="spellStart"/>
      <w:r w:rsidR="007D1DF0" w:rsidRPr="007D1DF0">
        <w:t>hạ</w:t>
      </w:r>
      <w:proofErr w:type="spellEnd"/>
      <w:r w:rsidR="007D1DF0" w:rsidRPr="007D1DF0">
        <w:t xml:space="preserve"> </w:t>
      </w:r>
      <w:proofErr w:type="spellStart"/>
      <w:r w:rsidR="007D1DF0" w:rsidRPr="007D1DF0">
        <w:t>tầng</w:t>
      </w:r>
      <w:proofErr w:type="spellEnd"/>
      <w:r w:rsidR="007D1DF0" w:rsidRPr="007D1DF0">
        <w:t xml:space="preserve">, </w:t>
      </w:r>
      <w:proofErr w:type="spellStart"/>
      <w:r w:rsidR="007D1DF0" w:rsidRPr="007D1DF0">
        <w:t>sinh</w:t>
      </w:r>
      <w:proofErr w:type="spellEnd"/>
      <w:r w:rsidR="007D1DF0" w:rsidRPr="007D1DF0">
        <w:t xml:space="preserve"> </w:t>
      </w:r>
      <w:proofErr w:type="spellStart"/>
      <w:r w:rsidR="007D1DF0" w:rsidRPr="007D1DF0">
        <w:t>kế</w:t>
      </w:r>
      <w:proofErr w:type="spellEnd"/>
      <w:r w:rsidR="007D1DF0" w:rsidRPr="007D1DF0">
        <w:t xml:space="preserve"> </w:t>
      </w:r>
      <w:proofErr w:type="spellStart"/>
      <w:r w:rsidR="007D1DF0" w:rsidRPr="007D1DF0">
        <w:t>người</w:t>
      </w:r>
      <w:proofErr w:type="spellEnd"/>
      <w:r w:rsidR="007D1DF0" w:rsidRPr="007D1DF0">
        <w:t xml:space="preserve"> </w:t>
      </w:r>
      <w:proofErr w:type="spellStart"/>
      <w:r w:rsidR="007D1DF0" w:rsidRPr="007D1DF0">
        <w:t>dân</w:t>
      </w:r>
      <w:proofErr w:type="spellEnd"/>
      <w:r w:rsidR="007D1DF0" w:rsidRPr="007D1DF0">
        <w:t xml:space="preserve"> </w:t>
      </w:r>
      <w:proofErr w:type="spellStart"/>
      <w:r w:rsidR="007D1DF0" w:rsidRPr="007D1DF0">
        <w:t>tại</w:t>
      </w:r>
      <w:proofErr w:type="spellEnd"/>
      <w:r w:rsidR="007D1DF0" w:rsidRPr="007D1DF0">
        <w:t xml:space="preserve"> </w:t>
      </w:r>
      <w:proofErr w:type="spellStart"/>
      <w:r w:rsidR="007D1DF0" w:rsidRPr="007D1DF0">
        <w:t>địa</w:t>
      </w:r>
      <w:proofErr w:type="spellEnd"/>
      <w:r w:rsidR="007D1DF0" w:rsidRPr="007D1DF0">
        <w:t xml:space="preserve"> </w:t>
      </w:r>
      <w:proofErr w:type="spellStart"/>
      <w:r w:rsidR="007D1DF0" w:rsidRPr="007D1DF0">
        <w:t>phương</w:t>
      </w:r>
      <w:bookmarkEnd w:id="84"/>
      <w:proofErr w:type="spellEnd"/>
    </w:p>
    <w:p w14:paraId="69C262D6" w14:textId="1272CE0B" w:rsidR="007D1DF0" w:rsidRPr="008C5484" w:rsidRDefault="00C710F8" w:rsidP="008C5484">
      <w:pPr>
        <w:pStyle w:val="BODY"/>
        <w:spacing w:before="60" w:after="60" w:line="312" w:lineRule="auto"/>
        <w:rPr>
          <w:szCs w:val="28"/>
        </w:rPr>
      </w:pPr>
      <w:r>
        <w:rPr>
          <w:szCs w:val="28"/>
        </w:rPr>
        <w:t xml:space="preserve">- </w:t>
      </w:r>
      <w:r w:rsidR="007D1DF0" w:rsidRPr="008C5484">
        <w:rPr>
          <w:szCs w:val="28"/>
          <w:lang w:val="vi-VN"/>
        </w:rPr>
        <w:t>Cam kết việc đền bù và khắc phục sự cố ô nhiễm môi trường trong trường hợp để xảy ra sự cố, rủi ro môi trường xảy ra do triển khai dự án.</w:t>
      </w:r>
    </w:p>
    <w:p w14:paraId="5EE7D13C" w14:textId="20D79EAE" w:rsidR="008C5484" w:rsidRPr="008C5484" w:rsidRDefault="00C710F8" w:rsidP="008C5484">
      <w:pPr>
        <w:pStyle w:val="BODY"/>
        <w:spacing w:before="60" w:after="60" w:line="312" w:lineRule="auto"/>
        <w:rPr>
          <w:rFonts w:cs="Times New Roman"/>
          <w:szCs w:val="28"/>
        </w:rPr>
      </w:pPr>
      <w:r>
        <w:rPr>
          <w:szCs w:val="28"/>
        </w:rPr>
        <w:t xml:space="preserve">- </w:t>
      </w:r>
      <w:r w:rsidR="008C5484" w:rsidRPr="008C5484">
        <w:rPr>
          <w:szCs w:val="28"/>
        </w:rPr>
        <w:t xml:space="preserve">Cam </w:t>
      </w:r>
      <w:proofErr w:type="spellStart"/>
      <w:r w:rsidR="008C5484" w:rsidRPr="008C5484">
        <w:rPr>
          <w:szCs w:val="28"/>
        </w:rPr>
        <w:t>kết</w:t>
      </w:r>
      <w:proofErr w:type="spellEnd"/>
      <w:r w:rsidR="008C5484" w:rsidRPr="008C5484">
        <w:rPr>
          <w:szCs w:val="28"/>
        </w:rPr>
        <w:t xml:space="preserve"> </w:t>
      </w:r>
      <w:proofErr w:type="spellStart"/>
      <w:r w:rsidR="008C5484" w:rsidRPr="008C5484">
        <w:rPr>
          <w:szCs w:val="28"/>
        </w:rPr>
        <w:t>về</w:t>
      </w:r>
      <w:proofErr w:type="spellEnd"/>
      <w:r w:rsidR="008C5484" w:rsidRPr="008C5484">
        <w:rPr>
          <w:szCs w:val="28"/>
        </w:rPr>
        <w:t xml:space="preserve"> </w:t>
      </w:r>
      <w:proofErr w:type="spellStart"/>
      <w:r w:rsidR="008C5484" w:rsidRPr="008C5484">
        <w:rPr>
          <w:szCs w:val="28"/>
        </w:rPr>
        <w:t>việc</w:t>
      </w:r>
      <w:proofErr w:type="spellEnd"/>
      <w:r w:rsidR="008C5484" w:rsidRPr="008C5484">
        <w:rPr>
          <w:szCs w:val="28"/>
        </w:rPr>
        <w:t xml:space="preserve"> </w:t>
      </w:r>
      <w:proofErr w:type="spellStart"/>
      <w:r w:rsidR="008C5484" w:rsidRPr="008C5484">
        <w:rPr>
          <w:szCs w:val="28"/>
        </w:rPr>
        <w:t>khắc</w:t>
      </w:r>
      <w:proofErr w:type="spellEnd"/>
      <w:r w:rsidR="008C5484" w:rsidRPr="008C5484">
        <w:rPr>
          <w:szCs w:val="28"/>
        </w:rPr>
        <w:t xml:space="preserve"> </w:t>
      </w:r>
      <w:proofErr w:type="spellStart"/>
      <w:r w:rsidR="008C5484" w:rsidRPr="008C5484">
        <w:rPr>
          <w:szCs w:val="28"/>
        </w:rPr>
        <w:t>phục</w:t>
      </w:r>
      <w:proofErr w:type="spellEnd"/>
      <w:r w:rsidR="008C5484" w:rsidRPr="008C5484">
        <w:rPr>
          <w:szCs w:val="28"/>
        </w:rPr>
        <w:t xml:space="preserve"> </w:t>
      </w:r>
      <w:proofErr w:type="spellStart"/>
      <w:r w:rsidR="008C5484" w:rsidRPr="008C5484">
        <w:rPr>
          <w:szCs w:val="28"/>
        </w:rPr>
        <w:t>và</w:t>
      </w:r>
      <w:proofErr w:type="spellEnd"/>
      <w:r w:rsidR="008C5484" w:rsidRPr="008C5484">
        <w:rPr>
          <w:szCs w:val="28"/>
        </w:rPr>
        <w:t xml:space="preserve"> </w:t>
      </w:r>
      <w:proofErr w:type="spellStart"/>
      <w:r w:rsidR="008C5484" w:rsidRPr="008C5484">
        <w:rPr>
          <w:szCs w:val="28"/>
        </w:rPr>
        <w:t>bồi</w:t>
      </w:r>
      <w:proofErr w:type="spellEnd"/>
      <w:r w:rsidR="008C5484" w:rsidRPr="008C5484">
        <w:rPr>
          <w:szCs w:val="28"/>
        </w:rPr>
        <w:t xml:space="preserve"> </w:t>
      </w:r>
      <w:proofErr w:type="spellStart"/>
      <w:r w:rsidR="008C5484" w:rsidRPr="008C5484">
        <w:rPr>
          <w:szCs w:val="28"/>
        </w:rPr>
        <w:t>thường</w:t>
      </w:r>
      <w:proofErr w:type="spellEnd"/>
      <w:r w:rsidR="008C5484" w:rsidRPr="008C5484">
        <w:rPr>
          <w:szCs w:val="28"/>
        </w:rPr>
        <w:t xml:space="preserve"> </w:t>
      </w:r>
      <w:proofErr w:type="spellStart"/>
      <w:r w:rsidR="008C5484" w:rsidRPr="008C5484">
        <w:rPr>
          <w:szCs w:val="28"/>
        </w:rPr>
        <w:t>thiệt</w:t>
      </w:r>
      <w:proofErr w:type="spellEnd"/>
      <w:r w:rsidR="008C5484" w:rsidRPr="008C5484">
        <w:rPr>
          <w:szCs w:val="28"/>
        </w:rPr>
        <w:t xml:space="preserve"> </w:t>
      </w:r>
      <w:proofErr w:type="spellStart"/>
      <w:r w:rsidR="008C5484" w:rsidRPr="008C5484">
        <w:rPr>
          <w:szCs w:val="28"/>
        </w:rPr>
        <w:t>hại</w:t>
      </w:r>
      <w:proofErr w:type="spellEnd"/>
      <w:r w:rsidR="008C5484" w:rsidRPr="008C5484">
        <w:rPr>
          <w:szCs w:val="28"/>
        </w:rPr>
        <w:t xml:space="preserve"> </w:t>
      </w:r>
      <w:proofErr w:type="spellStart"/>
      <w:r w:rsidR="008C5484" w:rsidRPr="008C5484">
        <w:rPr>
          <w:szCs w:val="28"/>
        </w:rPr>
        <w:t>nếu</w:t>
      </w:r>
      <w:proofErr w:type="spellEnd"/>
      <w:r w:rsidR="008C5484" w:rsidRPr="008C5484">
        <w:rPr>
          <w:szCs w:val="28"/>
        </w:rPr>
        <w:t xml:space="preserve"> </w:t>
      </w:r>
      <w:proofErr w:type="spellStart"/>
      <w:r w:rsidR="008C5484" w:rsidRPr="008C5484">
        <w:rPr>
          <w:szCs w:val="28"/>
        </w:rPr>
        <w:t>xảy</w:t>
      </w:r>
      <w:proofErr w:type="spellEnd"/>
      <w:r w:rsidR="008C5484" w:rsidRPr="008C5484">
        <w:rPr>
          <w:szCs w:val="28"/>
        </w:rPr>
        <w:t xml:space="preserve"> </w:t>
      </w:r>
      <w:proofErr w:type="spellStart"/>
      <w:r w:rsidR="008C5484" w:rsidRPr="008C5484">
        <w:rPr>
          <w:szCs w:val="28"/>
        </w:rPr>
        <w:t>ra</w:t>
      </w:r>
      <w:proofErr w:type="spellEnd"/>
      <w:r w:rsidR="008C5484" w:rsidRPr="008C5484">
        <w:rPr>
          <w:szCs w:val="28"/>
        </w:rPr>
        <w:t xml:space="preserve"> </w:t>
      </w:r>
      <w:proofErr w:type="spellStart"/>
      <w:r w:rsidR="008C5484" w:rsidRPr="008C5484">
        <w:rPr>
          <w:szCs w:val="28"/>
        </w:rPr>
        <w:t>các</w:t>
      </w:r>
      <w:proofErr w:type="spellEnd"/>
      <w:r w:rsidR="008C5484" w:rsidRPr="008C5484">
        <w:rPr>
          <w:szCs w:val="28"/>
        </w:rPr>
        <w:t xml:space="preserve"> </w:t>
      </w:r>
      <w:proofErr w:type="spellStart"/>
      <w:r w:rsidR="008C5484" w:rsidRPr="008C5484">
        <w:rPr>
          <w:szCs w:val="28"/>
        </w:rPr>
        <w:t>sự</w:t>
      </w:r>
      <w:proofErr w:type="spellEnd"/>
      <w:r w:rsidR="008C5484" w:rsidRPr="008C5484">
        <w:rPr>
          <w:szCs w:val="28"/>
        </w:rPr>
        <w:t xml:space="preserve"> </w:t>
      </w:r>
      <w:proofErr w:type="spellStart"/>
      <w:r w:rsidR="008C5484" w:rsidRPr="008C5484">
        <w:rPr>
          <w:szCs w:val="28"/>
        </w:rPr>
        <w:t>cố</w:t>
      </w:r>
      <w:proofErr w:type="spellEnd"/>
      <w:r w:rsidR="008C5484" w:rsidRPr="008C5484">
        <w:rPr>
          <w:szCs w:val="28"/>
        </w:rPr>
        <w:t xml:space="preserve">, </w:t>
      </w:r>
      <w:proofErr w:type="spellStart"/>
      <w:r w:rsidR="008C5484" w:rsidRPr="008C5484">
        <w:rPr>
          <w:szCs w:val="28"/>
        </w:rPr>
        <w:t>rủi</w:t>
      </w:r>
      <w:proofErr w:type="spellEnd"/>
      <w:r w:rsidR="008C5484" w:rsidRPr="008C5484">
        <w:rPr>
          <w:szCs w:val="28"/>
        </w:rPr>
        <w:t xml:space="preserve"> </w:t>
      </w:r>
      <w:proofErr w:type="spellStart"/>
      <w:r w:rsidR="008C5484" w:rsidRPr="008C5484">
        <w:rPr>
          <w:szCs w:val="28"/>
        </w:rPr>
        <w:t>ro</w:t>
      </w:r>
      <w:proofErr w:type="spellEnd"/>
      <w:r w:rsidR="008C5484" w:rsidRPr="008C5484">
        <w:rPr>
          <w:szCs w:val="28"/>
        </w:rPr>
        <w:t xml:space="preserve"> </w:t>
      </w:r>
      <w:r w:rsidR="008C5484" w:rsidRPr="008C5484">
        <w:rPr>
          <w:i/>
          <w:szCs w:val="28"/>
        </w:rPr>
        <w:t>(</w:t>
      </w:r>
      <w:proofErr w:type="spellStart"/>
      <w:r w:rsidR="008C5484" w:rsidRPr="008C5484">
        <w:rPr>
          <w:i/>
          <w:szCs w:val="28"/>
        </w:rPr>
        <w:t>trượt</w:t>
      </w:r>
      <w:proofErr w:type="spellEnd"/>
      <w:r w:rsidR="008C5484" w:rsidRPr="008C5484">
        <w:rPr>
          <w:i/>
          <w:szCs w:val="28"/>
        </w:rPr>
        <w:t xml:space="preserve">, </w:t>
      </w:r>
      <w:proofErr w:type="spellStart"/>
      <w:r w:rsidR="008C5484" w:rsidRPr="008C5484">
        <w:rPr>
          <w:i/>
          <w:szCs w:val="28"/>
        </w:rPr>
        <w:t>sạt</w:t>
      </w:r>
      <w:proofErr w:type="spellEnd"/>
      <w:r w:rsidR="008C5484" w:rsidRPr="008C5484">
        <w:rPr>
          <w:i/>
          <w:szCs w:val="28"/>
        </w:rPr>
        <w:t xml:space="preserve">, </w:t>
      </w:r>
      <w:proofErr w:type="spellStart"/>
      <w:r w:rsidR="008C5484" w:rsidRPr="008C5484">
        <w:rPr>
          <w:i/>
          <w:szCs w:val="28"/>
        </w:rPr>
        <w:t>lở</w:t>
      </w:r>
      <w:proofErr w:type="spellEnd"/>
      <w:r w:rsidR="008C5484" w:rsidRPr="008C5484">
        <w:rPr>
          <w:i/>
          <w:szCs w:val="28"/>
        </w:rPr>
        <w:t xml:space="preserve"> </w:t>
      </w:r>
      <w:proofErr w:type="spellStart"/>
      <w:r w:rsidR="008C5484" w:rsidRPr="008C5484">
        <w:rPr>
          <w:i/>
          <w:szCs w:val="28"/>
        </w:rPr>
        <w:t>đất</w:t>
      </w:r>
      <w:proofErr w:type="spellEnd"/>
      <w:r w:rsidR="008C5484" w:rsidRPr="008C5484">
        <w:rPr>
          <w:i/>
          <w:szCs w:val="28"/>
        </w:rPr>
        <w:t xml:space="preserve">) </w:t>
      </w:r>
      <w:proofErr w:type="spellStart"/>
      <w:r w:rsidR="008C5484" w:rsidRPr="008C5484">
        <w:rPr>
          <w:szCs w:val="28"/>
        </w:rPr>
        <w:t>ảnh</w:t>
      </w:r>
      <w:proofErr w:type="spellEnd"/>
      <w:r w:rsidR="008C5484" w:rsidRPr="008C5484">
        <w:rPr>
          <w:szCs w:val="28"/>
        </w:rPr>
        <w:t xml:space="preserve"> </w:t>
      </w:r>
      <w:proofErr w:type="spellStart"/>
      <w:r w:rsidR="008C5484" w:rsidRPr="008C5484">
        <w:rPr>
          <w:szCs w:val="28"/>
        </w:rPr>
        <w:t>hưởng</w:t>
      </w:r>
      <w:proofErr w:type="spellEnd"/>
      <w:r w:rsidR="008C5484" w:rsidRPr="008C5484">
        <w:rPr>
          <w:szCs w:val="28"/>
        </w:rPr>
        <w:t xml:space="preserve"> </w:t>
      </w:r>
      <w:proofErr w:type="spellStart"/>
      <w:r w:rsidR="008C5484" w:rsidRPr="008C5484">
        <w:rPr>
          <w:szCs w:val="28"/>
        </w:rPr>
        <w:t>đến</w:t>
      </w:r>
      <w:proofErr w:type="spellEnd"/>
      <w:r w:rsidR="008C5484" w:rsidRPr="008C5484">
        <w:rPr>
          <w:szCs w:val="28"/>
        </w:rPr>
        <w:t xml:space="preserve"> </w:t>
      </w:r>
      <w:proofErr w:type="spellStart"/>
      <w:r w:rsidR="008C5484" w:rsidRPr="008C5484">
        <w:rPr>
          <w:szCs w:val="28"/>
        </w:rPr>
        <w:t>đất</w:t>
      </w:r>
      <w:proofErr w:type="spellEnd"/>
      <w:r w:rsidR="008C5484" w:rsidRPr="008C5484">
        <w:rPr>
          <w:szCs w:val="28"/>
        </w:rPr>
        <w:t xml:space="preserve"> </w:t>
      </w:r>
      <w:proofErr w:type="spellStart"/>
      <w:r w:rsidR="008C5484" w:rsidRPr="008C5484">
        <w:rPr>
          <w:szCs w:val="28"/>
        </w:rPr>
        <w:t>đai</w:t>
      </w:r>
      <w:proofErr w:type="spellEnd"/>
      <w:r w:rsidR="008C5484" w:rsidRPr="008C5484">
        <w:rPr>
          <w:szCs w:val="28"/>
        </w:rPr>
        <w:t xml:space="preserve">, </w:t>
      </w:r>
      <w:proofErr w:type="spellStart"/>
      <w:r w:rsidR="008C5484" w:rsidRPr="008C5484">
        <w:rPr>
          <w:szCs w:val="28"/>
        </w:rPr>
        <w:t>cây</w:t>
      </w:r>
      <w:proofErr w:type="spellEnd"/>
      <w:r w:rsidR="008C5484" w:rsidRPr="008C5484">
        <w:rPr>
          <w:szCs w:val="28"/>
        </w:rPr>
        <w:t xml:space="preserve"> </w:t>
      </w:r>
      <w:proofErr w:type="spellStart"/>
      <w:r w:rsidR="008C5484" w:rsidRPr="008C5484">
        <w:rPr>
          <w:szCs w:val="28"/>
        </w:rPr>
        <w:t>cối</w:t>
      </w:r>
      <w:proofErr w:type="spellEnd"/>
      <w:r w:rsidR="008C5484" w:rsidRPr="008C5484">
        <w:rPr>
          <w:szCs w:val="28"/>
        </w:rPr>
        <w:t xml:space="preserve"> </w:t>
      </w:r>
      <w:proofErr w:type="spellStart"/>
      <w:r w:rsidR="008C5484" w:rsidRPr="008C5484">
        <w:rPr>
          <w:szCs w:val="28"/>
        </w:rPr>
        <w:t>hoa</w:t>
      </w:r>
      <w:proofErr w:type="spellEnd"/>
      <w:r w:rsidR="008C5484" w:rsidRPr="008C5484">
        <w:rPr>
          <w:szCs w:val="28"/>
        </w:rPr>
        <w:t xml:space="preserve"> </w:t>
      </w:r>
      <w:proofErr w:type="spellStart"/>
      <w:r w:rsidR="008C5484" w:rsidRPr="008C5484">
        <w:rPr>
          <w:szCs w:val="28"/>
        </w:rPr>
        <w:t>màu</w:t>
      </w:r>
      <w:proofErr w:type="spellEnd"/>
      <w:r w:rsidR="008C5484" w:rsidRPr="008C5484">
        <w:rPr>
          <w:szCs w:val="28"/>
        </w:rPr>
        <w:t xml:space="preserve"> </w:t>
      </w:r>
      <w:proofErr w:type="spellStart"/>
      <w:r w:rsidR="008C5484" w:rsidRPr="008C5484">
        <w:rPr>
          <w:szCs w:val="28"/>
        </w:rPr>
        <w:t>của</w:t>
      </w:r>
      <w:proofErr w:type="spellEnd"/>
      <w:r w:rsidR="008C5484" w:rsidRPr="008C5484">
        <w:rPr>
          <w:szCs w:val="28"/>
        </w:rPr>
        <w:t xml:space="preserve"> </w:t>
      </w:r>
      <w:proofErr w:type="spellStart"/>
      <w:r w:rsidR="008C5484" w:rsidRPr="008C5484">
        <w:rPr>
          <w:szCs w:val="28"/>
        </w:rPr>
        <w:t>người</w:t>
      </w:r>
      <w:proofErr w:type="spellEnd"/>
      <w:r w:rsidR="008C5484" w:rsidRPr="008C5484">
        <w:rPr>
          <w:szCs w:val="28"/>
        </w:rPr>
        <w:t xml:space="preserve"> </w:t>
      </w:r>
      <w:proofErr w:type="spellStart"/>
      <w:r w:rsidR="008C5484" w:rsidRPr="008C5484">
        <w:rPr>
          <w:szCs w:val="28"/>
        </w:rPr>
        <w:t>dân</w:t>
      </w:r>
      <w:proofErr w:type="spellEnd"/>
      <w:r w:rsidR="008C5484" w:rsidRPr="008C5484">
        <w:rPr>
          <w:szCs w:val="28"/>
        </w:rPr>
        <w:t xml:space="preserve"> </w:t>
      </w:r>
      <w:proofErr w:type="spellStart"/>
      <w:r w:rsidR="008C5484" w:rsidRPr="008C5484">
        <w:rPr>
          <w:szCs w:val="28"/>
        </w:rPr>
        <w:t>và</w:t>
      </w:r>
      <w:proofErr w:type="spellEnd"/>
      <w:r w:rsidR="008C5484" w:rsidRPr="008C5484">
        <w:rPr>
          <w:szCs w:val="28"/>
        </w:rPr>
        <w:t xml:space="preserve"> </w:t>
      </w:r>
      <w:proofErr w:type="spellStart"/>
      <w:r w:rsidR="008C5484" w:rsidRPr="008C5484">
        <w:rPr>
          <w:szCs w:val="28"/>
        </w:rPr>
        <w:t>các</w:t>
      </w:r>
      <w:proofErr w:type="spellEnd"/>
      <w:r w:rsidR="008C5484" w:rsidRPr="008C5484">
        <w:rPr>
          <w:szCs w:val="28"/>
        </w:rPr>
        <w:t xml:space="preserve"> </w:t>
      </w:r>
      <w:proofErr w:type="spellStart"/>
      <w:r w:rsidR="008C5484" w:rsidRPr="008C5484">
        <w:rPr>
          <w:szCs w:val="28"/>
        </w:rPr>
        <w:t>công</w:t>
      </w:r>
      <w:proofErr w:type="spellEnd"/>
      <w:r w:rsidR="008C5484" w:rsidRPr="008C5484">
        <w:rPr>
          <w:szCs w:val="28"/>
        </w:rPr>
        <w:t xml:space="preserve"> </w:t>
      </w:r>
      <w:proofErr w:type="spellStart"/>
      <w:r w:rsidR="008C5484" w:rsidRPr="008C5484">
        <w:rPr>
          <w:szCs w:val="28"/>
        </w:rPr>
        <w:t>trình</w:t>
      </w:r>
      <w:proofErr w:type="spellEnd"/>
      <w:r w:rsidR="008C5484" w:rsidRPr="008C5484">
        <w:rPr>
          <w:szCs w:val="28"/>
        </w:rPr>
        <w:t xml:space="preserve"> </w:t>
      </w:r>
      <w:proofErr w:type="spellStart"/>
      <w:r w:rsidR="008C5484" w:rsidRPr="008C5484">
        <w:rPr>
          <w:szCs w:val="28"/>
        </w:rPr>
        <w:t>của</w:t>
      </w:r>
      <w:proofErr w:type="spellEnd"/>
      <w:r w:rsidR="008C5484" w:rsidRPr="008C5484">
        <w:rPr>
          <w:szCs w:val="28"/>
        </w:rPr>
        <w:t xml:space="preserve"> </w:t>
      </w:r>
      <w:proofErr w:type="spellStart"/>
      <w:r w:rsidR="008C5484" w:rsidRPr="008C5484">
        <w:rPr>
          <w:szCs w:val="28"/>
        </w:rPr>
        <w:t>nhà</w:t>
      </w:r>
      <w:proofErr w:type="spellEnd"/>
      <w:r w:rsidR="008C5484" w:rsidRPr="008C5484">
        <w:rPr>
          <w:szCs w:val="28"/>
        </w:rPr>
        <w:t xml:space="preserve"> </w:t>
      </w:r>
      <w:proofErr w:type="spellStart"/>
      <w:r w:rsidR="008C5484" w:rsidRPr="008C5484">
        <w:rPr>
          <w:szCs w:val="28"/>
        </w:rPr>
        <w:t>nước</w:t>
      </w:r>
      <w:proofErr w:type="spellEnd"/>
      <w:r w:rsidR="008C5484" w:rsidRPr="008C5484">
        <w:rPr>
          <w:szCs w:val="28"/>
        </w:rPr>
        <w:t xml:space="preserve"> </w:t>
      </w:r>
      <w:proofErr w:type="spellStart"/>
      <w:r w:rsidR="008C5484" w:rsidRPr="008C5484">
        <w:rPr>
          <w:szCs w:val="28"/>
        </w:rPr>
        <w:t>trong</w:t>
      </w:r>
      <w:proofErr w:type="spellEnd"/>
      <w:r w:rsidR="008C5484" w:rsidRPr="008C5484">
        <w:rPr>
          <w:szCs w:val="28"/>
        </w:rPr>
        <w:t xml:space="preserve"> </w:t>
      </w:r>
      <w:proofErr w:type="spellStart"/>
      <w:r w:rsidR="008C5484" w:rsidRPr="008C5484">
        <w:rPr>
          <w:szCs w:val="28"/>
        </w:rPr>
        <w:t>quá</w:t>
      </w:r>
      <w:proofErr w:type="spellEnd"/>
      <w:r w:rsidR="008C5484" w:rsidRPr="008C5484">
        <w:rPr>
          <w:szCs w:val="28"/>
        </w:rPr>
        <w:t xml:space="preserve"> </w:t>
      </w:r>
      <w:proofErr w:type="spellStart"/>
      <w:r w:rsidR="008C5484" w:rsidRPr="008C5484">
        <w:rPr>
          <w:szCs w:val="28"/>
        </w:rPr>
        <w:t>trình</w:t>
      </w:r>
      <w:proofErr w:type="spellEnd"/>
      <w:r w:rsidR="008C5484" w:rsidRPr="008C5484">
        <w:rPr>
          <w:szCs w:val="28"/>
        </w:rPr>
        <w:t xml:space="preserve"> </w:t>
      </w:r>
      <w:proofErr w:type="spellStart"/>
      <w:r w:rsidR="008C5484" w:rsidRPr="008C5484">
        <w:rPr>
          <w:szCs w:val="28"/>
        </w:rPr>
        <w:t>thực</w:t>
      </w:r>
      <w:proofErr w:type="spellEnd"/>
      <w:r w:rsidR="008C5484" w:rsidRPr="008C5484">
        <w:rPr>
          <w:szCs w:val="28"/>
        </w:rPr>
        <w:t xml:space="preserve"> </w:t>
      </w:r>
      <w:proofErr w:type="spellStart"/>
      <w:r w:rsidR="008C5484" w:rsidRPr="008C5484">
        <w:rPr>
          <w:szCs w:val="28"/>
        </w:rPr>
        <w:t>hiện</w:t>
      </w:r>
      <w:proofErr w:type="spellEnd"/>
      <w:r w:rsidR="008C5484" w:rsidRPr="008C5484">
        <w:rPr>
          <w:szCs w:val="28"/>
        </w:rPr>
        <w:t xml:space="preserve"> </w:t>
      </w:r>
      <w:proofErr w:type="spellStart"/>
      <w:r w:rsidR="008C5484" w:rsidRPr="008C5484">
        <w:rPr>
          <w:szCs w:val="28"/>
        </w:rPr>
        <w:t>dự</w:t>
      </w:r>
      <w:proofErr w:type="spellEnd"/>
      <w:r w:rsidR="008C5484" w:rsidRPr="008C5484">
        <w:rPr>
          <w:szCs w:val="28"/>
        </w:rPr>
        <w:t xml:space="preserve"> </w:t>
      </w:r>
      <w:proofErr w:type="spellStart"/>
      <w:r w:rsidR="008C5484" w:rsidRPr="008C5484">
        <w:rPr>
          <w:szCs w:val="28"/>
        </w:rPr>
        <w:t>án</w:t>
      </w:r>
      <w:proofErr w:type="spellEnd"/>
      <w:r w:rsidR="008C5484" w:rsidRPr="008C5484">
        <w:rPr>
          <w:szCs w:val="28"/>
        </w:rPr>
        <w:t>.</w:t>
      </w:r>
    </w:p>
    <w:p w14:paraId="4A599B59" w14:textId="147F4A31" w:rsidR="008C5484" w:rsidRPr="008C5484" w:rsidRDefault="00C710F8" w:rsidP="008C5484">
      <w:pPr>
        <w:pStyle w:val="BODY"/>
        <w:spacing w:before="60" w:after="60" w:line="312" w:lineRule="auto"/>
        <w:rPr>
          <w:szCs w:val="28"/>
        </w:rPr>
      </w:pPr>
      <w:r>
        <w:rPr>
          <w:szCs w:val="28"/>
        </w:rPr>
        <w:lastRenderedPageBreak/>
        <w:t xml:space="preserve">- </w:t>
      </w:r>
      <w:r w:rsidR="008C5484" w:rsidRPr="008C5484">
        <w:rPr>
          <w:szCs w:val="28"/>
        </w:rPr>
        <w:t xml:space="preserve">Cam </w:t>
      </w:r>
      <w:proofErr w:type="spellStart"/>
      <w:r w:rsidR="008C5484" w:rsidRPr="008C5484">
        <w:rPr>
          <w:szCs w:val="28"/>
        </w:rPr>
        <w:t>kết</w:t>
      </w:r>
      <w:proofErr w:type="spellEnd"/>
      <w:r w:rsidR="008C5484" w:rsidRPr="008C5484">
        <w:rPr>
          <w:szCs w:val="28"/>
        </w:rPr>
        <w:t xml:space="preserve"> </w:t>
      </w:r>
      <w:proofErr w:type="spellStart"/>
      <w:r w:rsidR="008C5484" w:rsidRPr="008C5484">
        <w:rPr>
          <w:szCs w:val="28"/>
        </w:rPr>
        <w:t>thực</w:t>
      </w:r>
      <w:proofErr w:type="spellEnd"/>
      <w:r w:rsidR="008C5484" w:rsidRPr="008C5484">
        <w:rPr>
          <w:szCs w:val="28"/>
        </w:rPr>
        <w:t xml:space="preserve"> </w:t>
      </w:r>
      <w:proofErr w:type="spellStart"/>
      <w:r w:rsidR="008C5484" w:rsidRPr="008C5484">
        <w:rPr>
          <w:szCs w:val="28"/>
        </w:rPr>
        <w:t>hiện</w:t>
      </w:r>
      <w:proofErr w:type="spellEnd"/>
      <w:r w:rsidR="008C5484" w:rsidRPr="008C5484">
        <w:rPr>
          <w:szCs w:val="28"/>
        </w:rPr>
        <w:t xml:space="preserve"> </w:t>
      </w:r>
      <w:proofErr w:type="spellStart"/>
      <w:r w:rsidR="008C5484" w:rsidRPr="008C5484">
        <w:rPr>
          <w:szCs w:val="28"/>
        </w:rPr>
        <w:t>khắc</w:t>
      </w:r>
      <w:proofErr w:type="spellEnd"/>
      <w:r w:rsidR="008C5484" w:rsidRPr="008C5484">
        <w:rPr>
          <w:szCs w:val="28"/>
        </w:rPr>
        <w:t xml:space="preserve"> </w:t>
      </w:r>
      <w:proofErr w:type="spellStart"/>
      <w:r w:rsidR="008C5484" w:rsidRPr="008C5484">
        <w:rPr>
          <w:szCs w:val="28"/>
        </w:rPr>
        <w:t>phục</w:t>
      </w:r>
      <w:proofErr w:type="spellEnd"/>
      <w:r w:rsidR="008C5484" w:rsidRPr="008C5484">
        <w:rPr>
          <w:szCs w:val="28"/>
        </w:rPr>
        <w:t xml:space="preserve">, </w:t>
      </w:r>
      <w:proofErr w:type="spellStart"/>
      <w:r w:rsidR="008C5484" w:rsidRPr="008C5484">
        <w:rPr>
          <w:szCs w:val="28"/>
        </w:rPr>
        <w:t>sửa</w:t>
      </w:r>
      <w:proofErr w:type="spellEnd"/>
      <w:r w:rsidR="008C5484" w:rsidRPr="008C5484">
        <w:rPr>
          <w:szCs w:val="28"/>
        </w:rPr>
        <w:t xml:space="preserve"> </w:t>
      </w:r>
      <w:proofErr w:type="spellStart"/>
      <w:r w:rsidR="008C5484" w:rsidRPr="008C5484">
        <w:rPr>
          <w:szCs w:val="28"/>
        </w:rPr>
        <w:t>chữa</w:t>
      </w:r>
      <w:proofErr w:type="spellEnd"/>
      <w:r w:rsidR="008C5484" w:rsidRPr="008C5484">
        <w:rPr>
          <w:szCs w:val="28"/>
        </w:rPr>
        <w:t xml:space="preserve"> </w:t>
      </w:r>
      <w:proofErr w:type="spellStart"/>
      <w:r w:rsidR="008C5484" w:rsidRPr="008C5484">
        <w:rPr>
          <w:szCs w:val="28"/>
        </w:rPr>
        <w:t>và</w:t>
      </w:r>
      <w:proofErr w:type="spellEnd"/>
      <w:r w:rsidR="008C5484" w:rsidRPr="008C5484">
        <w:rPr>
          <w:szCs w:val="28"/>
        </w:rPr>
        <w:t xml:space="preserve"> </w:t>
      </w:r>
      <w:proofErr w:type="spellStart"/>
      <w:r w:rsidR="008C5484" w:rsidRPr="008C5484">
        <w:rPr>
          <w:szCs w:val="28"/>
        </w:rPr>
        <w:t>hoàn</w:t>
      </w:r>
      <w:proofErr w:type="spellEnd"/>
      <w:r w:rsidR="008C5484" w:rsidRPr="008C5484">
        <w:rPr>
          <w:szCs w:val="28"/>
        </w:rPr>
        <w:t xml:space="preserve"> </w:t>
      </w:r>
      <w:proofErr w:type="spellStart"/>
      <w:r w:rsidR="008C5484" w:rsidRPr="008C5484">
        <w:rPr>
          <w:szCs w:val="28"/>
        </w:rPr>
        <w:t>trả</w:t>
      </w:r>
      <w:proofErr w:type="spellEnd"/>
      <w:r w:rsidR="008C5484" w:rsidRPr="008C5484">
        <w:rPr>
          <w:szCs w:val="28"/>
        </w:rPr>
        <w:t xml:space="preserve"> </w:t>
      </w:r>
      <w:proofErr w:type="spellStart"/>
      <w:r w:rsidR="008C5484" w:rsidRPr="008C5484">
        <w:rPr>
          <w:szCs w:val="28"/>
        </w:rPr>
        <w:t>đúng</w:t>
      </w:r>
      <w:proofErr w:type="spellEnd"/>
      <w:r w:rsidR="008C5484" w:rsidRPr="008C5484">
        <w:rPr>
          <w:szCs w:val="28"/>
        </w:rPr>
        <w:t xml:space="preserve"> </w:t>
      </w:r>
      <w:proofErr w:type="spellStart"/>
      <w:r w:rsidR="008C5484" w:rsidRPr="008C5484">
        <w:rPr>
          <w:szCs w:val="28"/>
        </w:rPr>
        <w:t>nguyên</w:t>
      </w:r>
      <w:proofErr w:type="spellEnd"/>
      <w:r w:rsidR="008C5484" w:rsidRPr="008C5484">
        <w:rPr>
          <w:szCs w:val="28"/>
        </w:rPr>
        <w:t xml:space="preserve"> </w:t>
      </w:r>
      <w:proofErr w:type="spellStart"/>
      <w:r w:rsidR="008C5484" w:rsidRPr="008C5484">
        <w:rPr>
          <w:szCs w:val="28"/>
        </w:rPr>
        <w:t>trạng</w:t>
      </w:r>
      <w:proofErr w:type="spellEnd"/>
      <w:r w:rsidR="008C5484" w:rsidRPr="008C5484">
        <w:rPr>
          <w:szCs w:val="28"/>
        </w:rPr>
        <w:t xml:space="preserve"> </w:t>
      </w:r>
      <w:proofErr w:type="spellStart"/>
      <w:r w:rsidR="008C5484" w:rsidRPr="008C5484">
        <w:rPr>
          <w:szCs w:val="28"/>
        </w:rPr>
        <w:t>các</w:t>
      </w:r>
      <w:proofErr w:type="spellEnd"/>
      <w:r w:rsidR="008C5484" w:rsidRPr="008C5484">
        <w:rPr>
          <w:szCs w:val="28"/>
        </w:rPr>
        <w:t xml:space="preserve"> </w:t>
      </w:r>
      <w:proofErr w:type="spellStart"/>
      <w:r w:rsidR="008C5484" w:rsidRPr="008C5484">
        <w:rPr>
          <w:szCs w:val="28"/>
        </w:rPr>
        <w:t>tuyến</w:t>
      </w:r>
      <w:proofErr w:type="spellEnd"/>
      <w:r w:rsidR="008C5484" w:rsidRPr="008C5484">
        <w:rPr>
          <w:szCs w:val="28"/>
        </w:rPr>
        <w:t xml:space="preserve"> </w:t>
      </w:r>
      <w:proofErr w:type="spellStart"/>
      <w:r w:rsidR="008C5484" w:rsidRPr="008C5484">
        <w:rPr>
          <w:szCs w:val="28"/>
        </w:rPr>
        <w:t>đường</w:t>
      </w:r>
      <w:proofErr w:type="spellEnd"/>
      <w:r w:rsidR="008C5484" w:rsidRPr="008C5484">
        <w:rPr>
          <w:szCs w:val="28"/>
        </w:rPr>
        <w:t xml:space="preserve"> </w:t>
      </w:r>
      <w:proofErr w:type="spellStart"/>
      <w:r w:rsidR="008C5484" w:rsidRPr="008C5484">
        <w:rPr>
          <w:szCs w:val="28"/>
        </w:rPr>
        <w:t>giao</w:t>
      </w:r>
      <w:proofErr w:type="spellEnd"/>
      <w:r w:rsidR="008C5484" w:rsidRPr="008C5484">
        <w:rPr>
          <w:szCs w:val="28"/>
        </w:rPr>
        <w:t xml:space="preserve"> </w:t>
      </w:r>
      <w:proofErr w:type="spellStart"/>
      <w:r w:rsidR="008C5484" w:rsidRPr="008C5484">
        <w:rPr>
          <w:szCs w:val="28"/>
        </w:rPr>
        <w:t>thông</w:t>
      </w:r>
      <w:proofErr w:type="spellEnd"/>
      <w:r w:rsidR="008C5484" w:rsidRPr="008C5484">
        <w:rPr>
          <w:szCs w:val="28"/>
        </w:rPr>
        <w:t xml:space="preserve"> </w:t>
      </w:r>
      <w:proofErr w:type="spellStart"/>
      <w:r w:rsidR="008C5484" w:rsidRPr="008C5484">
        <w:rPr>
          <w:szCs w:val="28"/>
        </w:rPr>
        <w:t>sử</w:t>
      </w:r>
      <w:proofErr w:type="spellEnd"/>
      <w:r w:rsidR="008C5484" w:rsidRPr="008C5484">
        <w:rPr>
          <w:szCs w:val="28"/>
        </w:rPr>
        <w:t xml:space="preserve"> </w:t>
      </w:r>
      <w:proofErr w:type="spellStart"/>
      <w:r w:rsidR="008C5484" w:rsidRPr="008C5484">
        <w:rPr>
          <w:szCs w:val="28"/>
        </w:rPr>
        <w:t>dụng</w:t>
      </w:r>
      <w:proofErr w:type="spellEnd"/>
      <w:r w:rsidR="008C5484" w:rsidRPr="008C5484">
        <w:rPr>
          <w:szCs w:val="28"/>
        </w:rPr>
        <w:t xml:space="preserve"> </w:t>
      </w:r>
      <w:proofErr w:type="spellStart"/>
      <w:r w:rsidR="008C5484" w:rsidRPr="008C5484">
        <w:rPr>
          <w:szCs w:val="28"/>
        </w:rPr>
        <w:t>trong</w:t>
      </w:r>
      <w:proofErr w:type="spellEnd"/>
      <w:r w:rsidR="008C5484" w:rsidRPr="008C5484">
        <w:rPr>
          <w:szCs w:val="28"/>
        </w:rPr>
        <w:t xml:space="preserve"> </w:t>
      </w:r>
      <w:proofErr w:type="spellStart"/>
      <w:r w:rsidR="008C5484" w:rsidRPr="008C5484">
        <w:rPr>
          <w:szCs w:val="28"/>
        </w:rPr>
        <w:t>quá</w:t>
      </w:r>
      <w:proofErr w:type="spellEnd"/>
      <w:r w:rsidR="008C5484" w:rsidRPr="008C5484">
        <w:rPr>
          <w:szCs w:val="28"/>
        </w:rPr>
        <w:t xml:space="preserve"> </w:t>
      </w:r>
      <w:proofErr w:type="spellStart"/>
      <w:r w:rsidR="008C5484" w:rsidRPr="008C5484">
        <w:rPr>
          <w:szCs w:val="28"/>
        </w:rPr>
        <w:t>trình</w:t>
      </w:r>
      <w:proofErr w:type="spellEnd"/>
      <w:r w:rsidR="008C5484" w:rsidRPr="008C5484">
        <w:rPr>
          <w:szCs w:val="28"/>
        </w:rPr>
        <w:t xml:space="preserve"> </w:t>
      </w:r>
      <w:proofErr w:type="spellStart"/>
      <w:r w:rsidR="008C5484" w:rsidRPr="008C5484">
        <w:rPr>
          <w:szCs w:val="28"/>
        </w:rPr>
        <w:t>thực</w:t>
      </w:r>
      <w:proofErr w:type="spellEnd"/>
      <w:r w:rsidR="008C5484" w:rsidRPr="008C5484">
        <w:rPr>
          <w:szCs w:val="28"/>
        </w:rPr>
        <w:t xml:space="preserve"> </w:t>
      </w:r>
      <w:proofErr w:type="spellStart"/>
      <w:r w:rsidR="008C5484" w:rsidRPr="008C5484">
        <w:rPr>
          <w:szCs w:val="28"/>
        </w:rPr>
        <w:t>hiện</w:t>
      </w:r>
      <w:proofErr w:type="spellEnd"/>
      <w:r w:rsidR="008C5484" w:rsidRPr="008C5484">
        <w:rPr>
          <w:szCs w:val="28"/>
        </w:rPr>
        <w:t xml:space="preserve"> </w:t>
      </w:r>
      <w:proofErr w:type="spellStart"/>
      <w:r w:rsidR="008C5484" w:rsidRPr="008C5484">
        <w:rPr>
          <w:szCs w:val="28"/>
        </w:rPr>
        <w:t>dự</w:t>
      </w:r>
      <w:proofErr w:type="spellEnd"/>
      <w:r w:rsidR="008C5484" w:rsidRPr="008C5484">
        <w:rPr>
          <w:szCs w:val="28"/>
        </w:rPr>
        <w:t xml:space="preserve"> </w:t>
      </w:r>
      <w:proofErr w:type="spellStart"/>
      <w:r w:rsidR="008C5484" w:rsidRPr="008C5484">
        <w:rPr>
          <w:szCs w:val="28"/>
        </w:rPr>
        <w:t>án</w:t>
      </w:r>
      <w:proofErr w:type="spellEnd"/>
      <w:r w:rsidR="008C5484" w:rsidRPr="008C5484">
        <w:rPr>
          <w:szCs w:val="28"/>
        </w:rPr>
        <w:t>.</w:t>
      </w:r>
    </w:p>
    <w:p w14:paraId="1A5509E8" w14:textId="77777777" w:rsidR="00BB1167" w:rsidRDefault="00BB1167" w:rsidP="00BB1167">
      <w:pPr>
        <w:spacing w:before="60" w:after="60" w:line="312" w:lineRule="auto"/>
        <w:ind w:firstLine="720"/>
        <w:jc w:val="center"/>
        <w:rPr>
          <w:b/>
          <w:sz w:val="28"/>
          <w:szCs w:val="28"/>
          <w:lang w:val="en-US" w:eastAsia="en-US"/>
        </w:rPr>
      </w:pPr>
      <w:r w:rsidRPr="00BB1167">
        <w:rPr>
          <w:b/>
          <w:sz w:val="28"/>
          <w:szCs w:val="28"/>
          <w:lang w:val="en-US" w:eastAsia="en-US"/>
        </w:rPr>
        <w:t xml:space="preserve">                                       </w:t>
      </w:r>
    </w:p>
    <w:p w14:paraId="1D0E5696" w14:textId="096D7158" w:rsidR="008C5484" w:rsidRDefault="00BB1167" w:rsidP="00BB1167">
      <w:pPr>
        <w:spacing w:before="60" w:after="60" w:line="312" w:lineRule="auto"/>
        <w:ind w:firstLine="720"/>
        <w:jc w:val="center"/>
        <w:rPr>
          <w:b/>
          <w:sz w:val="28"/>
          <w:szCs w:val="28"/>
          <w:lang w:val="en-US" w:eastAsia="en-US"/>
        </w:rPr>
      </w:pPr>
      <w:r>
        <w:rPr>
          <w:b/>
          <w:sz w:val="28"/>
          <w:szCs w:val="28"/>
          <w:lang w:val="en-US" w:eastAsia="en-US"/>
        </w:rPr>
        <w:t xml:space="preserve">                                               </w:t>
      </w:r>
      <w:r w:rsidRPr="00BB1167">
        <w:rPr>
          <w:b/>
          <w:sz w:val="28"/>
          <w:szCs w:val="28"/>
          <w:lang w:val="en-US" w:eastAsia="en-US"/>
        </w:rPr>
        <w:t xml:space="preserve"> </w:t>
      </w:r>
      <w:r>
        <w:rPr>
          <w:b/>
          <w:sz w:val="28"/>
          <w:szCs w:val="28"/>
          <w:lang w:val="en-US" w:eastAsia="en-US"/>
        </w:rPr>
        <w:t xml:space="preserve"> </w:t>
      </w:r>
      <w:r w:rsidRPr="00BB1167">
        <w:rPr>
          <w:b/>
          <w:sz w:val="28"/>
          <w:szCs w:val="28"/>
          <w:lang w:val="en-US" w:eastAsia="en-US"/>
        </w:rPr>
        <w:t>CHỦ DỰ ÁN</w:t>
      </w:r>
      <w:r>
        <w:rPr>
          <w:b/>
          <w:sz w:val="28"/>
          <w:szCs w:val="28"/>
          <w:lang w:val="en-US" w:eastAsia="en-US"/>
        </w:rPr>
        <w:t xml:space="preserve"> ĐẦU TƯ</w:t>
      </w:r>
    </w:p>
    <w:p w14:paraId="35479212" w14:textId="026B183E" w:rsidR="00BB1167" w:rsidRDefault="00BB1167" w:rsidP="00BB1167">
      <w:pPr>
        <w:spacing w:before="60" w:after="60" w:line="312" w:lineRule="auto"/>
        <w:ind w:firstLine="720"/>
        <w:jc w:val="center"/>
        <w:rPr>
          <w:b/>
          <w:sz w:val="28"/>
          <w:szCs w:val="28"/>
          <w:lang w:val="en-US" w:eastAsia="en-US"/>
        </w:rPr>
      </w:pPr>
    </w:p>
    <w:p w14:paraId="618DBB8B" w14:textId="2A06A8FC" w:rsidR="00BB1167" w:rsidRDefault="00BB1167" w:rsidP="00BB1167">
      <w:pPr>
        <w:spacing w:before="60" w:after="60" w:line="312" w:lineRule="auto"/>
        <w:ind w:firstLine="720"/>
        <w:jc w:val="center"/>
        <w:rPr>
          <w:b/>
          <w:sz w:val="28"/>
          <w:szCs w:val="28"/>
          <w:lang w:val="en-US" w:eastAsia="en-US"/>
        </w:rPr>
      </w:pPr>
    </w:p>
    <w:p w14:paraId="5C8D914E" w14:textId="41C5C2A2" w:rsidR="00BB1167" w:rsidRDefault="00BB1167" w:rsidP="00BB1167">
      <w:pPr>
        <w:spacing w:before="60" w:after="60" w:line="312" w:lineRule="auto"/>
        <w:ind w:firstLine="720"/>
        <w:jc w:val="center"/>
        <w:rPr>
          <w:b/>
          <w:sz w:val="28"/>
          <w:szCs w:val="28"/>
          <w:lang w:val="en-US" w:eastAsia="en-US"/>
        </w:rPr>
      </w:pPr>
    </w:p>
    <w:p w14:paraId="5AC88C4E" w14:textId="77777777" w:rsidR="00BB1167" w:rsidRPr="00BB1167" w:rsidRDefault="00BB1167" w:rsidP="00BB1167">
      <w:pPr>
        <w:spacing w:before="60" w:after="60" w:line="312" w:lineRule="auto"/>
        <w:ind w:firstLine="720"/>
        <w:jc w:val="center"/>
        <w:rPr>
          <w:b/>
          <w:sz w:val="28"/>
          <w:szCs w:val="28"/>
          <w:lang w:val="en-US" w:eastAsia="en-US"/>
        </w:rPr>
      </w:pPr>
    </w:p>
    <w:p w14:paraId="3F753A1F" w14:textId="77777777" w:rsidR="008C5484" w:rsidRPr="008C5484" w:rsidRDefault="008C5484" w:rsidP="008C5484">
      <w:pPr>
        <w:spacing w:before="60" w:after="60" w:line="312" w:lineRule="auto"/>
        <w:ind w:firstLine="720"/>
        <w:jc w:val="both"/>
        <w:rPr>
          <w:sz w:val="28"/>
          <w:szCs w:val="28"/>
          <w:lang w:val="en-US" w:eastAsia="en-US"/>
        </w:rPr>
      </w:pPr>
    </w:p>
    <w:p w14:paraId="2AFAA876" w14:textId="77777777" w:rsidR="008C5484" w:rsidRPr="008C5484" w:rsidRDefault="008C5484" w:rsidP="008C5484">
      <w:pPr>
        <w:spacing w:before="60" w:after="60" w:line="312" w:lineRule="auto"/>
        <w:ind w:firstLine="720"/>
        <w:jc w:val="both"/>
        <w:rPr>
          <w:sz w:val="28"/>
          <w:szCs w:val="28"/>
          <w:lang w:val="en-US" w:eastAsia="en-US"/>
        </w:rPr>
      </w:pPr>
    </w:p>
    <w:p w14:paraId="07E0C3DC" w14:textId="7F15F0F6" w:rsidR="007D1DF0" w:rsidRPr="007D1DF0" w:rsidRDefault="007D1DF0" w:rsidP="008C5484">
      <w:pPr>
        <w:spacing w:before="60" w:after="60" w:line="312" w:lineRule="auto"/>
        <w:ind w:firstLine="720"/>
        <w:jc w:val="both"/>
        <w:rPr>
          <w:sz w:val="28"/>
          <w:szCs w:val="28"/>
          <w:lang w:val="en-US"/>
        </w:rPr>
      </w:pPr>
    </w:p>
    <w:p w14:paraId="637C8369" w14:textId="77777777" w:rsidR="00071DD0" w:rsidRPr="000B6F7D" w:rsidRDefault="00071DD0" w:rsidP="008C5484">
      <w:pPr>
        <w:spacing w:before="60" w:after="60" w:line="312" w:lineRule="auto"/>
        <w:ind w:firstLine="720"/>
        <w:jc w:val="both"/>
        <w:rPr>
          <w:sz w:val="28"/>
          <w:szCs w:val="28"/>
          <w:lang w:val="en-US"/>
        </w:rPr>
      </w:pPr>
    </w:p>
    <w:sectPr w:rsidR="00071DD0" w:rsidRPr="000B6F7D" w:rsidSect="006C4ACC">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E0DA" w14:textId="77777777" w:rsidR="000549ED" w:rsidRDefault="000549ED" w:rsidP="00763D82">
      <w:r>
        <w:separator/>
      </w:r>
    </w:p>
  </w:endnote>
  <w:endnote w:type="continuationSeparator" w:id="0">
    <w:p w14:paraId="56864351" w14:textId="77777777" w:rsidR="000549ED" w:rsidRDefault="000549ED" w:rsidP="0076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581333"/>
      <w:docPartObj>
        <w:docPartGallery w:val="Page Numbers (Bottom of Page)"/>
        <w:docPartUnique/>
      </w:docPartObj>
    </w:sdtPr>
    <w:sdtEndPr>
      <w:rPr>
        <w:noProof/>
      </w:rPr>
    </w:sdtEndPr>
    <w:sdtContent>
      <w:p w14:paraId="44C9BF1C" w14:textId="592DE9B5" w:rsidR="00763D82" w:rsidRDefault="00763D82">
        <w:pPr>
          <w:pStyle w:val="Footer"/>
          <w:jc w:val="center"/>
        </w:pPr>
        <w:r>
          <w:fldChar w:fldCharType="begin"/>
        </w:r>
        <w:r>
          <w:instrText xml:space="preserve"> PAGE   \* MERGEFORMAT </w:instrText>
        </w:r>
        <w:r>
          <w:fldChar w:fldCharType="separate"/>
        </w:r>
        <w:r w:rsidR="00BB1167">
          <w:rPr>
            <w:noProof/>
          </w:rPr>
          <w:t>1</w:t>
        </w:r>
        <w:r>
          <w:rPr>
            <w:noProof/>
          </w:rPr>
          <w:fldChar w:fldCharType="end"/>
        </w:r>
      </w:p>
    </w:sdtContent>
  </w:sdt>
  <w:p w14:paraId="3B92E8C8" w14:textId="77777777" w:rsidR="00763D82" w:rsidRDefault="00763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5B6A" w14:textId="77777777" w:rsidR="000549ED" w:rsidRDefault="000549ED" w:rsidP="00763D82">
      <w:r>
        <w:separator/>
      </w:r>
    </w:p>
  </w:footnote>
  <w:footnote w:type="continuationSeparator" w:id="0">
    <w:p w14:paraId="0C836583" w14:textId="77777777" w:rsidR="000549ED" w:rsidRDefault="000549ED" w:rsidP="00763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0B9"/>
    <w:multiLevelType w:val="multilevel"/>
    <w:tmpl w:val="36F8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12AC2"/>
    <w:multiLevelType w:val="hybridMultilevel"/>
    <w:tmpl w:val="EFF41A34"/>
    <w:lvl w:ilvl="0" w:tplc="5A8636BA">
      <w:start w:val="2"/>
      <w:numFmt w:val="bullet"/>
      <w:lvlText w:val="-"/>
      <w:lvlJc w:val="left"/>
      <w:pPr>
        <w:ind w:left="1080" w:hanging="360"/>
      </w:pPr>
      <w:rPr>
        <w:rFonts w:ascii="Times New Roman" w:eastAsia="Symbo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866EB3"/>
    <w:multiLevelType w:val="multilevel"/>
    <w:tmpl w:val="5E462704"/>
    <w:lvl w:ilvl="0">
      <w:start w:val="1"/>
      <w:numFmt w:val="decimal"/>
      <w:pStyle w:val="Kieu3"/>
      <w:lvlText w:val="%1."/>
      <w:lvlJc w:val="left"/>
      <w:pPr>
        <w:ind w:left="360" w:hanging="360"/>
      </w:pPr>
      <w:rPr>
        <w:rFonts w:cs=".VnTime"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163108CC"/>
    <w:multiLevelType w:val="hybridMultilevel"/>
    <w:tmpl w:val="D9BC7B1E"/>
    <w:lvl w:ilvl="0" w:tplc="41D4D67E">
      <w:start w:val="3"/>
      <w:numFmt w:val="bullet"/>
      <w:lvlText w:val="-"/>
      <w:lvlJc w:val="left"/>
      <w:pPr>
        <w:tabs>
          <w:tab w:val="num" w:pos="1080"/>
        </w:tabs>
        <w:ind w:left="1077" w:hanging="357"/>
      </w:pPr>
      <w:rPr>
        <w:rFonts w:ascii="Times New Roman" w:hAnsi="Times New Roman" w:cs="Times New Roman" w:hint="default"/>
        <w:color w:val="auto"/>
      </w:rPr>
    </w:lvl>
    <w:lvl w:ilvl="1" w:tplc="1952BB2A">
      <w:start w:val="1"/>
      <w:numFmt w:val="bullet"/>
      <w:lvlText w:val="o"/>
      <w:lvlJc w:val="left"/>
      <w:pPr>
        <w:tabs>
          <w:tab w:val="num" w:pos="1800"/>
        </w:tabs>
        <w:ind w:left="1800" w:hanging="360"/>
      </w:pPr>
      <w:rPr>
        <w:rFonts w:ascii="Courier New" w:hAnsi="Courier New" w:cs="Courier New" w:hint="default"/>
      </w:rPr>
    </w:lvl>
    <w:lvl w:ilvl="2" w:tplc="EBCEF52E" w:tentative="1">
      <w:start w:val="1"/>
      <w:numFmt w:val="bullet"/>
      <w:lvlText w:val=""/>
      <w:lvlJc w:val="left"/>
      <w:pPr>
        <w:tabs>
          <w:tab w:val="num" w:pos="2520"/>
        </w:tabs>
        <w:ind w:left="2520" w:hanging="360"/>
      </w:pPr>
      <w:rPr>
        <w:rFonts w:ascii="Wingdings" w:hAnsi="Wingdings" w:hint="default"/>
      </w:rPr>
    </w:lvl>
    <w:lvl w:ilvl="3" w:tplc="858E35C8" w:tentative="1">
      <w:start w:val="1"/>
      <w:numFmt w:val="bullet"/>
      <w:lvlText w:val=""/>
      <w:lvlJc w:val="left"/>
      <w:pPr>
        <w:tabs>
          <w:tab w:val="num" w:pos="3240"/>
        </w:tabs>
        <w:ind w:left="3240" w:hanging="360"/>
      </w:pPr>
      <w:rPr>
        <w:rFonts w:ascii="Symbol" w:hAnsi="Symbol" w:hint="default"/>
      </w:rPr>
    </w:lvl>
    <w:lvl w:ilvl="4" w:tplc="A5402BB0" w:tentative="1">
      <w:start w:val="1"/>
      <w:numFmt w:val="bullet"/>
      <w:lvlText w:val="o"/>
      <w:lvlJc w:val="left"/>
      <w:pPr>
        <w:tabs>
          <w:tab w:val="num" w:pos="3960"/>
        </w:tabs>
        <w:ind w:left="3960" w:hanging="360"/>
      </w:pPr>
      <w:rPr>
        <w:rFonts w:ascii="Courier New" w:hAnsi="Courier New" w:cs="Courier New" w:hint="default"/>
      </w:rPr>
    </w:lvl>
    <w:lvl w:ilvl="5" w:tplc="8C5C42A2" w:tentative="1">
      <w:start w:val="1"/>
      <w:numFmt w:val="bullet"/>
      <w:lvlText w:val=""/>
      <w:lvlJc w:val="left"/>
      <w:pPr>
        <w:tabs>
          <w:tab w:val="num" w:pos="4680"/>
        </w:tabs>
        <w:ind w:left="4680" w:hanging="360"/>
      </w:pPr>
      <w:rPr>
        <w:rFonts w:ascii="Wingdings" w:hAnsi="Wingdings" w:hint="default"/>
      </w:rPr>
    </w:lvl>
    <w:lvl w:ilvl="6" w:tplc="9AE82EF6" w:tentative="1">
      <w:start w:val="1"/>
      <w:numFmt w:val="bullet"/>
      <w:lvlText w:val=""/>
      <w:lvlJc w:val="left"/>
      <w:pPr>
        <w:tabs>
          <w:tab w:val="num" w:pos="5400"/>
        </w:tabs>
        <w:ind w:left="5400" w:hanging="360"/>
      </w:pPr>
      <w:rPr>
        <w:rFonts w:ascii="Symbol" w:hAnsi="Symbol" w:hint="default"/>
      </w:rPr>
    </w:lvl>
    <w:lvl w:ilvl="7" w:tplc="ECBA3C1E" w:tentative="1">
      <w:start w:val="1"/>
      <w:numFmt w:val="bullet"/>
      <w:lvlText w:val="o"/>
      <w:lvlJc w:val="left"/>
      <w:pPr>
        <w:tabs>
          <w:tab w:val="num" w:pos="6120"/>
        </w:tabs>
        <w:ind w:left="6120" w:hanging="360"/>
      </w:pPr>
      <w:rPr>
        <w:rFonts w:ascii="Courier New" w:hAnsi="Courier New" w:cs="Courier New" w:hint="default"/>
      </w:rPr>
    </w:lvl>
    <w:lvl w:ilvl="8" w:tplc="C810BCF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5C7F21"/>
    <w:multiLevelType w:val="multilevel"/>
    <w:tmpl w:val="C70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65319"/>
    <w:multiLevelType w:val="multilevel"/>
    <w:tmpl w:val="432C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83565"/>
    <w:multiLevelType w:val="hybridMultilevel"/>
    <w:tmpl w:val="9826843A"/>
    <w:lvl w:ilvl="0" w:tplc="41E20C14">
      <w:start w:val="2"/>
      <w:numFmt w:val="bullet"/>
      <w:lvlText w:val="-"/>
      <w:lvlJc w:val="left"/>
      <w:pPr>
        <w:ind w:left="1080" w:hanging="360"/>
      </w:pPr>
      <w:rPr>
        <w:rFonts w:ascii="Times New Roman" w:eastAsia="Times New Roman Bold"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73710F"/>
    <w:multiLevelType w:val="multilevel"/>
    <w:tmpl w:val="3CF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D1F64"/>
    <w:multiLevelType w:val="hybridMultilevel"/>
    <w:tmpl w:val="0D5492EE"/>
    <w:lvl w:ilvl="0" w:tplc="04090001">
      <w:start w:val="1"/>
      <w:numFmt w:val="lowerLetter"/>
      <w:lvlText w:val="%1."/>
      <w:lvlJc w:val="left"/>
      <w:pPr>
        <w:tabs>
          <w:tab w:val="num" w:pos="920"/>
        </w:tabs>
        <w:ind w:left="920" w:hanging="360"/>
      </w:pPr>
      <w:rPr>
        <w:rFonts w:hint="default"/>
      </w:rPr>
    </w:lvl>
    <w:lvl w:ilvl="1" w:tplc="04090003">
      <w:start w:val="1"/>
      <w:numFmt w:val="bullet"/>
      <w:lvlText w:val="-"/>
      <w:lvlJc w:val="left"/>
      <w:pPr>
        <w:tabs>
          <w:tab w:val="num" w:pos="776"/>
        </w:tabs>
        <w:ind w:left="776" w:hanging="216"/>
      </w:pPr>
      <w:rPr>
        <w:rFonts w:ascii="VNI-Times" w:hAnsi="VNI-Times" w:cs="VNI-Times" w:hint="default"/>
      </w:rPr>
    </w:lvl>
    <w:lvl w:ilvl="2" w:tplc="04090005">
      <w:start w:val="1"/>
      <w:numFmt w:val="bullet"/>
      <w:lvlText w:val="o"/>
      <w:lvlJc w:val="left"/>
      <w:pPr>
        <w:tabs>
          <w:tab w:val="num" w:pos="1056"/>
        </w:tabs>
        <w:ind w:left="1056" w:hanging="216"/>
      </w:pPr>
      <w:rPr>
        <w:rFonts w:ascii="Courier New" w:hAnsi="Courier New" w:cs="Courier New" w:hint="default"/>
      </w:rPr>
    </w:lvl>
    <w:lvl w:ilvl="3" w:tplc="C8BA20B4">
      <w:start w:val="1"/>
      <w:numFmt w:val="bullet"/>
      <w:lvlText w:val=""/>
      <w:lvlJc w:val="left"/>
      <w:pPr>
        <w:tabs>
          <w:tab w:val="num" w:pos="2880"/>
        </w:tabs>
        <w:ind w:left="2880" w:hanging="360"/>
      </w:pPr>
      <w:rPr>
        <w:rFonts w:ascii="Symbol" w:hAnsi="Symbol" w:cs="Symbol" w:hint="default"/>
      </w:rPr>
    </w:lvl>
    <w:lvl w:ilvl="4" w:tplc="04090003">
      <w:start w:val="2"/>
      <w:numFmt w:val="decimal"/>
      <w:lvlText w:val="%5."/>
      <w:lvlJc w:val="left"/>
      <w:pPr>
        <w:tabs>
          <w:tab w:val="num" w:pos="780"/>
        </w:tabs>
        <w:ind w:left="780" w:hanging="360"/>
      </w:pPr>
      <w:rPr>
        <w:rFont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E087649"/>
    <w:multiLevelType w:val="hybridMultilevel"/>
    <w:tmpl w:val="39F4A054"/>
    <w:lvl w:ilvl="0" w:tplc="3272B35A">
      <w:start w:val="2"/>
      <w:numFmt w:val="bullet"/>
      <w:lvlText w:val="-"/>
      <w:lvlJc w:val="left"/>
      <w:pPr>
        <w:ind w:left="1080" w:hanging="360"/>
      </w:pPr>
      <w:rPr>
        <w:rFonts w:ascii="Times New Roman" w:eastAsia="Times New Roman Bold"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5530B0"/>
    <w:multiLevelType w:val="hybridMultilevel"/>
    <w:tmpl w:val="58145980"/>
    <w:lvl w:ilvl="0" w:tplc="0268CEF2">
      <w:numFmt w:val="bullet"/>
      <w:lvlText w:val="-"/>
      <w:lvlJc w:val="left"/>
      <w:pPr>
        <w:ind w:left="1080" w:hanging="360"/>
      </w:pPr>
      <w:rPr>
        <w:rFonts w:ascii="Arial" w:eastAsia="Arial" w:hAnsi="Arial" w:cs="Arial" w:hint="default"/>
        <w:w w:val="100"/>
        <w:sz w:val="22"/>
        <w:szCs w:val="22"/>
        <w:lang w:val="vi"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892C91"/>
    <w:multiLevelType w:val="multilevel"/>
    <w:tmpl w:val="05BAF742"/>
    <w:lvl w:ilvl="0">
      <w:start w:val="1"/>
      <w:numFmt w:val="decimal"/>
      <w:pStyle w:val="Heading1"/>
      <w:lvlText w:val="%1"/>
      <w:lvlJc w:val="left"/>
      <w:pPr>
        <w:ind w:left="432" w:hanging="432"/>
      </w:pPr>
      <w:rPr>
        <w:rFonts w:hint="default"/>
        <w:sz w:val="25"/>
        <w:szCs w:val="25"/>
      </w:rPr>
    </w:lvl>
    <w:lvl w:ilvl="1">
      <w:start w:val="1"/>
      <w:numFmt w:val="decimal"/>
      <w:pStyle w:val="Heading2"/>
      <w:lvlText w:val="9.%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7682388"/>
    <w:multiLevelType w:val="hybridMultilevel"/>
    <w:tmpl w:val="B666D644"/>
    <w:lvl w:ilvl="0" w:tplc="71507902">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F0824"/>
    <w:multiLevelType w:val="hybridMultilevel"/>
    <w:tmpl w:val="26947D78"/>
    <w:lvl w:ilvl="0" w:tplc="B9600FA8">
      <w:start w:val="2"/>
      <w:numFmt w:val="bullet"/>
      <w:lvlText w:val="-"/>
      <w:lvlJc w:val="left"/>
      <w:pPr>
        <w:ind w:left="1080" w:hanging="360"/>
      </w:pPr>
      <w:rPr>
        <w:rFonts w:ascii="Times New Roman" w:eastAsia="Symbo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DE32A6"/>
    <w:multiLevelType w:val="multilevel"/>
    <w:tmpl w:val="830C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A657CE"/>
    <w:multiLevelType w:val="multilevel"/>
    <w:tmpl w:val="C304E6CE"/>
    <w:lvl w:ilvl="0">
      <w:start w:val="1"/>
      <w:numFmt w:val="bullet"/>
      <w:pStyle w:val="Muc-"/>
      <w:lvlText w:val="-"/>
      <w:lvlJc w:val="left"/>
      <w:pPr>
        <w:tabs>
          <w:tab w:val="num" w:pos="283"/>
        </w:tabs>
        <w:ind w:left="283" w:hanging="283"/>
      </w:pPr>
      <w:rPr>
        <w:rFonts w:ascii="Times New Roman" w:hAnsi="Times New Roman"/>
        <w:b w:val="0"/>
        <w:i w:val="0"/>
        <w:caps w:val="0"/>
        <w:smallCaps w:val="0"/>
        <w:strike w:val="0"/>
        <w:dstrike w:val="0"/>
        <w:outline w:val="0"/>
        <w:shadow w:val="0"/>
        <w:emboss w:val="0"/>
        <w:imprint w:val="0"/>
        <w:vanish w:val="0"/>
        <w:color w:val="auto"/>
        <w:spacing w:val="0"/>
        <w:w w:val="100"/>
        <w:kern w:val="0"/>
        <w:position w:val="0"/>
        <w:sz w:val="26"/>
        <w:u w:val="none"/>
        <w:effect w:val="none"/>
        <w:vertAlign w:val="baseline"/>
      </w:rPr>
    </w:lvl>
    <w:lvl w:ilvl="1">
      <w:start w:val="1"/>
      <w:numFmt w:val="lowerLetter"/>
      <w:lvlText w:val="%2)"/>
      <w:lvlJc w:val="left"/>
      <w:pPr>
        <w:tabs>
          <w:tab w:val="num" w:pos="220"/>
        </w:tabs>
        <w:ind w:left="220" w:hanging="504"/>
      </w:pPr>
      <w:rPr>
        <w:rFonts w:cs="Times New Roman" w:hint="default"/>
      </w:rPr>
    </w:lvl>
    <w:lvl w:ilvl="2">
      <w:start w:val="1"/>
      <w:numFmt w:val="bullet"/>
      <w:lvlText w:val=""/>
      <w:lvlJc w:val="left"/>
      <w:pPr>
        <w:tabs>
          <w:tab w:val="num" w:pos="580"/>
        </w:tabs>
        <w:ind w:left="580" w:hanging="360"/>
      </w:pPr>
      <w:rPr>
        <w:rFonts w:ascii="Times New Roman" w:hAnsi="Times New Roman" w:hint="default"/>
        <w:color w:val="auto"/>
      </w:rPr>
    </w:lvl>
    <w:lvl w:ilvl="3">
      <w:start w:val="1"/>
      <w:numFmt w:val="bullet"/>
      <w:lvlText w:val="-"/>
      <w:lvlJc w:val="left"/>
      <w:pPr>
        <w:tabs>
          <w:tab w:val="num" w:pos="220"/>
        </w:tabs>
        <w:ind w:left="220" w:hanging="504"/>
      </w:pPr>
      <w:rPr>
        <w:rFonts w:ascii="Arial" w:hAnsi="Arial" w:hint="default"/>
        <w:b/>
        <w:i w:val="0"/>
        <w:sz w:val="28"/>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16" w15:restartNumberingAfterBreak="0">
    <w:nsid w:val="7D2A0078"/>
    <w:multiLevelType w:val="multilevel"/>
    <w:tmpl w:val="640A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223211">
    <w:abstractNumId w:val="10"/>
  </w:num>
  <w:num w:numId="2" w16cid:durableId="2009476402">
    <w:abstractNumId w:val="15"/>
  </w:num>
  <w:num w:numId="3" w16cid:durableId="1044016390">
    <w:abstractNumId w:val="8"/>
  </w:num>
  <w:num w:numId="4" w16cid:durableId="2118713887">
    <w:abstractNumId w:val="2"/>
  </w:num>
  <w:num w:numId="5" w16cid:durableId="1964530591">
    <w:abstractNumId w:val="11"/>
  </w:num>
  <w:num w:numId="6" w16cid:durableId="1071777582">
    <w:abstractNumId w:val="11"/>
  </w:num>
  <w:num w:numId="7" w16cid:durableId="994601070">
    <w:abstractNumId w:val="11"/>
  </w:num>
  <w:num w:numId="8" w16cid:durableId="458571195">
    <w:abstractNumId w:val="11"/>
  </w:num>
  <w:num w:numId="9" w16cid:durableId="1487361298">
    <w:abstractNumId w:val="11"/>
  </w:num>
  <w:num w:numId="10" w16cid:durableId="581640643">
    <w:abstractNumId w:val="11"/>
  </w:num>
  <w:num w:numId="11" w16cid:durableId="2096827786">
    <w:abstractNumId w:val="11"/>
  </w:num>
  <w:num w:numId="12" w16cid:durableId="698968016">
    <w:abstractNumId w:val="11"/>
  </w:num>
  <w:num w:numId="13" w16cid:durableId="1916545051">
    <w:abstractNumId w:val="11"/>
  </w:num>
  <w:num w:numId="14" w16cid:durableId="846794689">
    <w:abstractNumId w:val="11"/>
  </w:num>
  <w:num w:numId="15" w16cid:durableId="1729187318">
    <w:abstractNumId w:val="10"/>
  </w:num>
  <w:num w:numId="16" w16cid:durableId="1509640982">
    <w:abstractNumId w:val="15"/>
  </w:num>
  <w:num w:numId="17" w16cid:durableId="1669557068">
    <w:abstractNumId w:val="8"/>
  </w:num>
  <w:num w:numId="18" w16cid:durableId="1696612106">
    <w:abstractNumId w:val="2"/>
  </w:num>
  <w:num w:numId="19" w16cid:durableId="2136368974">
    <w:abstractNumId w:val="5"/>
  </w:num>
  <w:num w:numId="20" w16cid:durableId="878468572">
    <w:abstractNumId w:val="16"/>
  </w:num>
  <w:num w:numId="21" w16cid:durableId="683553488">
    <w:abstractNumId w:val="4"/>
  </w:num>
  <w:num w:numId="22" w16cid:durableId="1436242110">
    <w:abstractNumId w:val="6"/>
  </w:num>
  <w:num w:numId="23" w16cid:durableId="38748376">
    <w:abstractNumId w:val="1"/>
  </w:num>
  <w:num w:numId="24" w16cid:durableId="1883324728">
    <w:abstractNumId w:val="13"/>
  </w:num>
  <w:num w:numId="25" w16cid:durableId="852693910">
    <w:abstractNumId w:val="9"/>
  </w:num>
  <w:num w:numId="26" w16cid:durableId="649363087">
    <w:abstractNumId w:val="14"/>
  </w:num>
  <w:num w:numId="27" w16cid:durableId="2560932">
    <w:abstractNumId w:val="7"/>
  </w:num>
  <w:num w:numId="28" w16cid:durableId="1576234192">
    <w:abstractNumId w:val="0"/>
  </w:num>
  <w:num w:numId="29" w16cid:durableId="614865850">
    <w:abstractNumId w:val="3"/>
  </w:num>
  <w:num w:numId="30" w16cid:durableId="1245139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7D"/>
    <w:rsid w:val="00000A25"/>
    <w:rsid w:val="00005998"/>
    <w:rsid w:val="000549ED"/>
    <w:rsid w:val="00071DD0"/>
    <w:rsid w:val="000B6F7D"/>
    <w:rsid w:val="000E5D28"/>
    <w:rsid w:val="000F73E7"/>
    <w:rsid w:val="00121624"/>
    <w:rsid w:val="00151897"/>
    <w:rsid w:val="001541C8"/>
    <w:rsid w:val="001E6F25"/>
    <w:rsid w:val="002275C1"/>
    <w:rsid w:val="00242128"/>
    <w:rsid w:val="00271132"/>
    <w:rsid w:val="002952BE"/>
    <w:rsid w:val="002F312B"/>
    <w:rsid w:val="003105E2"/>
    <w:rsid w:val="003758D7"/>
    <w:rsid w:val="003E7A7F"/>
    <w:rsid w:val="00413279"/>
    <w:rsid w:val="00423836"/>
    <w:rsid w:val="004921E6"/>
    <w:rsid w:val="004E149D"/>
    <w:rsid w:val="006B687D"/>
    <w:rsid w:val="006C4ACC"/>
    <w:rsid w:val="006D53C2"/>
    <w:rsid w:val="00713EAF"/>
    <w:rsid w:val="00746687"/>
    <w:rsid w:val="00763D82"/>
    <w:rsid w:val="007C7A26"/>
    <w:rsid w:val="007D1DF0"/>
    <w:rsid w:val="008C5484"/>
    <w:rsid w:val="009020C4"/>
    <w:rsid w:val="00A523BA"/>
    <w:rsid w:val="00A768EE"/>
    <w:rsid w:val="00B20139"/>
    <w:rsid w:val="00B33BBC"/>
    <w:rsid w:val="00BA4B11"/>
    <w:rsid w:val="00BB1167"/>
    <w:rsid w:val="00C710F8"/>
    <w:rsid w:val="00D07744"/>
    <w:rsid w:val="00DD7543"/>
    <w:rsid w:val="00E26222"/>
    <w:rsid w:val="00ED313F"/>
    <w:rsid w:val="00EF4908"/>
    <w:rsid w:val="00FE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F19C"/>
  <w15:chartTrackingRefBased/>
  <w15:docId w15:val="{45CCBDEE-4AE8-442B-B321-2467BF22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97"/>
    <w:rPr>
      <w:rFonts w:ascii="Times New Roman" w:hAnsi="Times New Roman"/>
      <w:sz w:val="24"/>
      <w:szCs w:val="24"/>
      <w:lang w:val="en-GB" w:eastAsia="en-GB"/>
    </w:rPr>
  </w:style>
  <w:style w:type="paragraph" w:styleId="Heading1">
    <w:name w:val="heading 1"/>
    <w:aliases w:val="CHUONG,Đầu ðề 1,Chương"/>
    <w:basedOn w:val="Normal"/>
    <w:next w:val="Normal"/>
    <w:link w:val="Heading1Char"/>
    <w:uiPriority w:val="9"/>
    <w:qFormat/>
    <w:rsid w:val="00151897"/>
    <w:pPr>
      <w:keepNext/>
      <w:numPr>
        <w:numId w:val="14"/>
      </w:numPr>
      <w:spacing w:before="240" w:after="360" w:line="360" w:lineRule="auto"/>
      <w:outlineLvl w:val="0"/>
    </w:pPr>
    <w:rPr>
      <w:rFonts w:eastAsia="Times New Roman"/>
      <w:b/>
      <w:bCs/>
      <w:kern w:val="32"/>
      <w:sz w:val="28"/>
      <w:szCs w:val="32"/>
      <w:lang w:val="x-none" w:eastAsia="x-none"/>
    </w:rPr>
  </w:style>
  <w:style w:type="paragraph" w:styleId="Heading2">
    <w:name w:val="heading 2"/>
    <w:aliases w:val="BVI2,Heading 2-BVI,RepHead2,smal-head2,MyHeading2,Mystyle2,Mystyle21,Mystyle22,Mystyle23,Mystyle211,Mystyle221,Mystyle221 Char,Heading 2 Char1,Heading 2 Char1 Char Char Char Char,Heading 2 Char1 Char Char,Heading 21,1.1"/>
    <w:basedOn w:val="Normal"/>
    <w:next w:val="Normal"/>
    <w:link w:val="Heading2Char"/>
    <w:uiPriority w:val="9"/>
    <w:qFormat/>
    <w:rsid w:val="00151897"/>
    <w:pPr>
      <w:keepNext/>
      <w:numPr>
        <w:ilvl w:val="1"/>
        <w:numId w:val="14"/>
      </w:numPr>
      <w:spacing w:before="240" w:after="240" w:line="360" w:lineRule="auto"/>
      <w:outlineLvl w:val="1"/>
    </w:pPr>
    <w:rPr>
      <w:rFonts w:eastAsia="Times New Roman"/>
      <w:b/>
      <w:bCs/>
      <w:iCs/>
      <w:szCs w:val="28"/>
      <w:lang w:val="x-none" w:eastAsia="x-none"/>
    </w:rPr>
  </w:style>
  <w:style w:type="paragraph" w:styleId="Heading3">
    <w:name w:val="heading 3"/>
    <w:aliases w:val="Section1,SW-Heading 3,small-head3 Char,Heading 3A Char,Heading 3 Char Char Char Char Char Char Char Char Char Char Char Char Char Char Char Char Char,My Heading3,Mystyle3,Mystyle31,Mystyle32,Mystyle33,Mystyle311,Mystyle321,Section,small-head3"/>
    <w:basedOn w:val="Normal"/>
    <w:next w:val="Normal"/>
    <w:link w:val="Heading3Char"/>
    <w:uiPriority w:val="9"/>
    <w:qFormat/>
    <w:rsid w:val="00151897"/>
    <w:pPr>
      <w:keepNext/>
      <w:numPr>
        <w:ilvl w:val="2"/>
        <w:numId w:val="14"/>
      </w:numPr>
      <w:spacing w:before="240" w:after="240" w:line="288" w:lineRule="auto"/>
      <w:outlineLvl w:val="2"/>
    </w:pPr>
    <w:rPr>
      <w:rFonts w:eastAsia="Times New Roman"/>
      <w:b/>
      <w:bCs/>
      <w:szCs w:val="26"/>
      <w:lang w:val="x-none" w:eastAsia="x-none"/>
    </w:rPr>
  </w:style>
  <w:style w:type="paragraph" w:styleId="Heading4">
    <w:name w:val="heading 4"/>
    <w:aliases w:val="small-head4,H-4,dts-heading 4,R4,H4,1.1.1.1"/>
    <w:basedOn w:val="Normal"/>
    <w:next w:val="Normal"/>
    <w:link w:val="Heading4Char"/>
    <w:uiPriority w:val="9"/>
    <w:qFormat/>
    <w:rsid w:val="00151897"/>
    <w:pPr>
      <w:keepNext/>
      <w:numPr>
        <w:ilvl w:val="3"/>
        <w:numId w:val="14"/>
      </w:numPr>
      <w:spacing w:line="288" w:lineRule="auto"/>
      <w:outlineLvl w:val="3"/>
    </w:pPr>
    <w:rPr>
      <w:rFonts w:eastAsia="Times New Roman"/>
      <w:b/>
      <w:bCs/>
      <w:szCs w:val="28"/>
      <w:lang w:val="x-none" w:eastAsia="x-none"/>
    </w:rPr>
  </w:style>
  <w:style w:type="paragraph" w:styleId="Heading5">
    <w:name w:val="heading 5"/>
    <w:aliases w:val="Titre 5-tableau,Heading 5a,BVI5,RepHead5,Normal1,normal,dts-heading 5,1.1.1.1.1"/>
    <w:basedOn w:val="Heading6"/>
    <w:next w:val="Normal"/>
    <w:link w:val="Heading5Char"/>
    <w:uiPriority w:val="9"/>
    <w:qFormat/>
    <w:rsid w:val="00151897"/>
    <w:pPr>
      <w:numPr>
        <w:ilvl w:val="4"/>
      </w:numPr>
      <w:tabs>
        <w:tab w:val="clear" w:pos="270"/>
        <w:tab w:val="left" w:pos="284"/>
      </w:tabs>
      <w:spacing w:line="312" w:lineRule="auto"/>
      <w:jc w:val="both"/>
      <w:outlineLvl w:val="4"/>
    </w:pPr>
    <w:rPr>
      <w:rFonts w:eastAsia="Times New Roman" w:cs="Times New Roman"/>
      <w:iCs/>
      <w:color w:val="000000"/>
      <w:u w:val="single"/>
      <w:lang w:val="sv-SE"/>
    </w:rPr>
  </w:style>
  <w:style w:type="paragraph" w:styleId="Heading6">
    <w:name w:val="heading 6"/>
    <w:aliases w:val="dts-heading 6"/>
    <w:basedOn w:val="Heading7"/>
    <w:next w:val="Normal"/>
    <w:link w:val="Heading6Char"/>
    <w:uiPriority w:val="9"/>
    <w:qFormat/>
    <w:rsid w:val="00151897"/>
    <w:pPr>
      <w:numPr>
        <w:ilvl w:val="5"/>
      </w:numPr>
      <w:outlineLvl w:val="5"/>
    </w:pPr>
    <w:rPr>
      <w:bCs/>
      <w:i/>
      <w:szCs w:val="22"/>
    </w:rPr>
  </w:style>
  <w:style w:type="paragraph" w:styleId="Heading7">
    <w:name w:val="heading 7"/>
    <w:aliases w:val="figure"/>
    <w:basedOn w:val="Normal"/>
    <w:next w:val="Normal"/>
    <w:link w:val="Heading7Char"/>
    <w:uiPriority w:val="9"/>
    <w:qFormat/>
    <w:rsid w:val="00151897"/>
    <w:pPr>
      <w:numPr>
        <w:ilvl w:val="6"/>
        <w:numId w:val="14"/>
      </w:numPr>
      <w:tabs>
        <w:tab w:val="left" w:pos="270"/>
      </w:tabs>
      <w:jc w:val="right"/>
      <w:outlineLvl w:val="6"/>
    </w:pPr>
    <w:rPr>
      <w:rFonts w:eastAsiaTheme="majorEastAsia" w:cstheme="majorBidi"/>
      <w:szCs w:val="26"/>
      <w:lang w:val="de-DE" w:eastAsia="x-none"/>
    </w:rPr>
  </w:style>
  <w:style w:type="paragraph" w:styleId="Heading8">
    <w:name w:val="heading 8"/>
    <w:basedOn w:val="Normal"/>
    <w:next w:val="Normal"/>
    <w:link w:val="Heading8Char"/>
    <w:unhideWhenUsed/>
    <w:qFormat/>
    <w:rsid w:val="00151897"/>
    <w:pPr>
      <w:numPr>
        <w:ilvl w:val="7"/>
        <w:numId w:val="14"/>
      </w:numPr>
      <w:spacing w:before="240" w:after="60" w:line="288" w:lineRule="auto"/>
      <w:outlineLvl w:val="7"/>
    </w:pPr>
    <w:rPr>
      <w:rFonts w:ascii="Calibri" w:eastAsiaTheme="majorEastAsia" w:hAnsi="Calibri" w:cstheme="majorBidi"/>
      <w:i/>
      <w:iCs/>
      <w:lang w:val="x-none" w:eastAsia="x-none"/>
    </w:rPr>
  </w:style>
  <w:style w:type="paragraph" w:styleId="Heading9">
    <w:name w:val="heading 9"/>
    <w:aliases w:val="not Kinhill1"/>
    <w:basedOn w:val="Normal"/>
    <w:next w:val="Normal"/>
    <w:link w:val="Heading9Char"/>
    <w:qFormat/>
    <w:rsid w:val="00151897"/>
    <w:pPr>
      <w:numPr>
        <w:ilvl w:val="8"/>
        <w:numId w:val="14"/>
      </w:numPr>
      <w:tabs>
        <w:tab w:val="left" w:pos="270"/>
      </w:tabs>
      <w:spacing w:before="240"/>
      <w:jc w:val="right"/>
      <w:outlineLvl w:val="8"/>
    </w:pPr>
    <w:rPr>
      <w:rFonts w:ascii="Arial" w:eastAsia="Times New Roman" w:hAnsi="Arial"/>
      <w:sz w:val="22"/>
      <w:lang w:val="de-D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aliases w:val="4. Tiểu mục 3"/>
    <w:link w:val="NoSpacingChar"/>
    <w:uiPriority w:val="1"/>
    <w:qFormat/>
    <w:rsid w:val="00151897"/>
    <w:pPr>
      <w:spacing w:before="120" w:after="120"/>
    </w:pPr>
    <w:rPr>
      <w:rFonts w:eastAsia="Times New Roman"/>
      <w:sz w:val="22"/>
      <w:szCs w:val="22"/>
    </w:rPr>
  </w:style>
  <w:style w:type="character" w:customStyle="1" w:styleId="NoSpacingChar">
    <w:name w:val="No Spacing Char"/>
    <w:aliases w:val="4. Tiểu mục 3 Char"/>
    <w:link w:val="NoSpacing1"/>
    <w:uiPriority w:val="1"/>
    <w:rsid w:val="00151897"/>
    <w:rPr>
      <w:rFonts w:eastAsia="Times New Roman"/>
      <w:sz w:val="22"/>
      <w:szCs w:val="22"/>
    </w:rPr>
  </w:style>
  <w:style w:type="paragraph" w:customStyle="1" w:styleId="ListParagraph1">
    <w:name w:val="List Paragraph1"/>
    <w:aliases w:val="List a),ADB Normal,List_Paragraph,Multilevel para_II,List Paragraph11,ADB paragraph numbering,1 Paraprah,List Paragraph111,List Paragraph2,List Paragraph3,References,List Paragraph (numbered (a)),ANNEX"/>
    <w:basedOn w:val="Normal"/>
    <w:link w:val="ListParagraphChar"/>
    <w:uiPriority w:val="34"/>
    <w:qFormat/>
    <w:rsid w:val="00151897"/>
    <w:pPr>
      <w:spacing w:before="120"/>
      <w:ind w:left="720"/>
      <w:contextualSpacing/>
      <w:jc w:val="both"/>
    </w:pPr>
    <w:rPr>
      <w:rFonts w:eastAsia="Times New Roman"/>
      <w:lang w:val="x-none" w:eastAsia="x-none"/>
    </w:rPr>
  </w:style>
  <w:style w:type="character" w:customStyle="1" w:styleId="ListParagraphChar">
    <w:name w:val="List Paragraph Char"/>
    <w:aliases w:val="List a) Char,ADB Normal Char,List_Paragraph Char,Multilevel para_II Char,List Paragraph1 Char,List Paragraph11 Char,Colorful List - Accent 11 Char,ADB paragraph numbering Char,1 Paraprah Char,List Paragraph111 Char,ANNEX Char,1LU2 Ch"/>
    <w:link w:val="ListParagraph1"/>
    <w:uiPriority w:val="34"/>
    <w:qFormat/>
    <w:locked/>
    <w:rsid w:val="00151897"/>
    <w:rPr>
      <w:rFonts w:ascii="Times New Roman" w:eastAsia="Times New Roman" w:hAnsi="Times New Roman"/>
      <w:sz w:val="24"/>
      <w:szCs w:val="24"/>
      <w:lang w:val="x-none" w:eastAsia="x-none"/>
    </w:rPr>
  </w:style>
  <w:style w:type="paragraph" w:customStyle="1" w:styleId="BangQH">
    <w:name w:val="BangQH"/>
    <w:basedOn w:val="Caption"/>
    <w:qFormat/>
    <w:rsid w:val="00151897"/>
    <w:pPr>
      <w:jc w:val="center"/>
    </w:pPr>
    <w:rPr>
      <w:rFonts w:eastAsia="Times New Roman"/>
      <w:sz w:val="26"/>
      <w:szCs w:val="24"/>
      <w:lang w:val="pt-BR"/>
    </w:rPr>
  </w:style>
  <w:style w:type="paragraph" w:styleId="Caption">
    <w:name w:val="caption"/>
    <w:aliases w:val="Caption-Table,Char Char Char Char Char Char Char Char Char Char,Char Char Char Char Char Char Char Char,table style,table style Char,Caption Char Char,IU,BANG,table style Char Char Char Char Char Char Char,Char Char Char, Char Char Char,Hinh"/>
    <w:basedOn w:val="Normal"/>
    <w:next w:val="Normal"/>
    <w:link w:val="CaptionChar"/>
    <w:qFormat/>
    <w:rsid w:val="00151897"/>
    <w:pPr>
      <w:spacing w:before="120" w:after="120" w:line="288" w:lineRule="auto"/>
      <w:jc w:val="both"/>
    </w:pPr>
    <w:rPr>
      <w:b/>
      <w:bCs/>
      <w:sz w:val="20"/>
      <w:szCs w:val="20"/>
      <w:lang w:val="x-none" w:eastAsia="x-none"/>
    </w:rPr>
  </w:style>
  <w:style w:type="paragraph" w:customStyle="1" w:styleId="hinh">
    <w:name w:val="hinh"/>
    <w:basedOn w:val="Normal"/>
    <w:autoRedefine/>
    <w:qFormat/>
    <w:rsid w:val="00151897"/>
    <w:pPr>
      <w:widowControl w:val="0"/>
      <w:shd w:val="clear" w:color="auto" w:fill="FFFFFF"/>
      <w:spacing w:before="60" w:after="60" w:line="252" w:lineRule="auto"/>
      <w:ind w:left="1080" w:hanging="360"/>
    </w:pPr>
    <w:rPr>
      <w:rFonts w:eastAsia="Arial"/>
      <w:b/>
      <w:i/>
      <w:lang w:val="pt-BR"/>
    </w:rPr>
  </w:style>
  <w:style w:type="paragraph" w:customStyle="1" w:styleId="Muc-">
    <w:name w:val="Muc -"/>
    <w:basedOn w:val="Heading8"/>
    <w:qFormat/>
    <w:rsid w:val="00151897"/>
    <w:pPr>
      <w:numPr>
        <w:ilvl w:val="0"/>
        <w:numId w:val="16"/>
      </w:numPr>
      <w:tabs>
        <w:tab w:val="left" w:pos="426"/>
        <w:tab w:val="left" w:pos="709"/>
      </w:tabs>
      <w:spacing w:before="60" w:line="276" w:lineRule="auto"/>
      <w:ind w:right="-327"/>
      <w:outlineLvl w:val="9"/>
    </w:pPr>
    <w:rPr>
      <w:rFonts w:ascii="Times New Roman" w:eastAsia="Times New Roman" w:hAnsi="Times New Roman" w:cs="Times New Roman"/>
      <w:i w:val="0"/>
      <w:spacing w:val="-2"/>
      <w:sz w:val="28"/>
      <w:szCs w:val="26"/>
      <w:lang w:val="sv-SE"/>
    </w:rPr>
  </w:style>
  <w:style w:type="character" w:customStyle="1" w:styleId="Heading8Char">
    <w:name w:val="Heading 8 Char"/>
    <w:link w:val="Heading8"/>
    <w:rsid w:val="00151897"/>
    <w:rPr>
      <w:rFonts w:eastAsiaTheme="majorEastAsia" w:cstheme="majorBidi"/>
      <w:i/>
      <w:iCs/>
      <w:sz w:val="24"/>
      <w:szCs w:val="24"/>
      <w:lang w:val="x-none" w:eastAsia="x-none"/>
    </w:rPr>
  </w:style>
  <w:style w:type="paragraph" w:customStyle="1" w:styleId="muc">
    <w:name w:val="muc +"/>
    <w:basedOn w:val="Normal"/>
    <w:qFormat/>
    <w:rsid w:val="00151897"/>
    <w:pPr>
      <w:tabs>
        <w:tab w:val="left" w:pos="0"/>
        <w:tab w:val="left" w:pos="270"/>
        <w:tab w:val="left" w:pos="567"/>
        <w:tab w:val="left" w:pos="851"/>
        <w:tab w:val="num" w:pos="920"/>
      </w:tabs>
      <w:spacing w:before="60" w:after="60"/>
      <w:ind w:left="920" w:right="-29" w:firstLine="567"/>
    </w:pPr>
    <w:rPr>
      <w:rFonts w:eastAsia="Times New Roman"/>
      <w:sz w:val="28"/>
      <w:szCs w:val="26"/>
      <w:lang w:val="it-IT"/>
    </w:rPr>
  </w:style>
  <w:style w:type="paragraph" w:customStyle="1" w:styleId="Kieu4-Noidung">
    <w:name w:val="Kieu 4- Noidung"/>
    <w:basedOn w:val="Header"/>
    <w:link w:val="Kieu4-NoidungChar"/>
    <w:qFormat/>
    <w:rsid w:val="00151897"/>
    <w:pPr>
      <w:tabs>
        <w:tab w:val="clear" w:pos="4680"/>
        <w:tab w:val="clear" w:pos="9360"/>
        <w:tab w:val="center" w:pos="4320"/>
        <w:tab w:val="right" w:pos="8640"/>
      </w:tabs>
      <w:spacing w:before="60" w:line="440" w:lineRule="atLeast"/>
      <w:ind w:firstLine="567"/>
    </w:pPr>
    <w:rPr>
      <w:rFonts w:ascii=".VnTime" w:eastAsia="Malgun Gothic" w:hAnsi=".VnTime"/>
      <w:sz w:val="26"/>
      <w:szCs w:val="26"/>
      <w:lang w:val="en-GB"/>
    </w:rPr>
  </w:style>
  <w:style w:type="character" w:customStyle="1" w:styleId="Kieu4-NoidungChar">
    <w:name w:val="Kieu 4- Noidung Char"/>
    <w:link w:val="Kieu4-Noidung"/>
    <w:rsid w:val="00151897"/>
    <w:rPr>
      <w:rFonts w:ascii=".VnTime" w:eastAsia="Malgun Gothic" w:hAnsi=".VnTime"/>
      <w:sz w:val="26"/>
      <w:szCs w:val="26"/>
      <w:lang w:val="en-GB" w:eastAsia="x-none"/>
    </w:rPr>
  </w:style>
  <w:style w:type="paragraph" w:styleId="Header">
    <w:name w:val="header"/>
    <w:aliases w:val="En-tête client Char Char,En-tête client Char,En-tête client,enlish,MyHeader Char Char Char,MyHeader Char Char,MyHeader Char,MyHeader,hd,heading 3 after h2,h3+,ContentsHeader,Chapter Name,page-header,ph,Name,Tab Title,*Header,H-PDID,h21,h6,h22"/>
    <w:basedOn w:val="Normal"/>
    <w:link w:val="HeaderChar"/>
    <w:uiPriority w:val="99"/>
    <w:unhideWhenUsed/>
    <w:qFormat/>
    <w:rsid w:val="00151897"/>
    <w:pPr>
      <w:tabs>
        <w:tab w:val="center" w:pos="4680"/>
        <w:tab w:val="right" w:pos="9360"/>
      </w:tabs>
      <w:spacing w:before="120"/>
      <w:jc w:val="both"/>
    </w:pPr>
    <w:rPr>
      <w:rFonts w:ascii="Calibri" w:hAnsi="Calibri"/>
      <w:sz w:val="20"/>
      <w:szCs w:val="20"/>
      <w:lang w:val="x-none" w:eastAsia="x-none"/>
    </w:rPr>
  </w:style>
  <w:style w:type="character" w:customStyle="1" w:styleId="HeaderChar">
    <w:name w:val="Header Char"/>
    <w:aliases w:val="En-tête client Char Char Char,En-tête client Char Char1,En-tête client Char1,enlish Char,MyHeader Char Char Char Char,MyHeader Char Char Char1,MyHeader Char Char1,MyHeader Char1,hd Char,heading 3 after h2 Char,h3+ Char,ContentsHeader Char"/>
    <w:link w:val="Header"/>
    <w:uiPriority w:val="99"/>
    <w:rsid w:val="00151897"/>
    <w:rPr>
      <w:lang w:val="x-none" w:eastAsia="x-none"/>
    </w:rPr>
  </w:style>
  <w:style w:type="paragraph" w:customStyle="1" w:styleId="Kieu3">
    <w:name w:val="Kieu 3"/>
    <w:basedOn w:val="Normal"/>
    <w:link w:val="Kieu3Char"/>
    <w:qFormat/>
    <w:rsid w:val="00151897"/>
    <w:pPr>
      <w:numPr>
        <w:numId w:val="18"/>
      </w:numPr>
      <w:spacing w:before="60" w:line="360" w:lineRule="atLeast"/>
    </w:pPr>
    <w:rPr>
      <w:rFonts w:eastAsia="Malgun Gothic"/>
      <w:b/>
      <w:szCs w:val="26"/>
      <w:lang w:val="x-none" w:eastAsia="x-none"/>
    </w:rPr>
  </w:style>
  <w:style w:type="character" w:customStyle="1" w:styleId="Kieu3Char">
    <w:name w:val="Kieu 3 Char"/>
    <w:link w:val="Kieu3"/>
    <w:rsid w:val="00151897"/>
    <w:rPr>
      <w:rFonts w:ascii="Times New Roman" w:eastAsia="Malgun Gothic" w:hAnsi="Times New Roman"/>
      <w:b/>
      <w:sz w:val="24"/>
      <w:szCs w:val="26"/>
      <w:lang w:val="x-none" w:eastAsia="x-none"/>
    </w:rPr>
  </w:style>
  <w:style w:type="paragraph" w:customStyle="1" w:styleId="Kieu6-Bng">
    <w:name w:val="Kieu 6 - Bảng"/>
    <w:basedOn w:val="Normal"/>
    <w:link w:val="Kieu6-BngChar"/>
    <w:qFormat/>
    <w:rsid w:val="00151897"/>
    <w:pPr>
      <w:spacing w:before="60" w:after="60" w:line="360" w:lineRule="auto"/>
      <w:jc w:val="center"/>
    </w:pPr>
    <w:rPr>
      <w:rFonts w:eastAsia="Malgun Gothic"/>
      <w:szCs w:val="26"/>
      <w:lang w:val="x-none" w:eastAsia="x-none"/>
    </w:rPr>
  </w:style>
  <w:style w:type="character" w:customStyle="1" w:styleId="Kieu6-BngChar">
    <w:name w:val="Kieu 6 - Bảng Char"/>
    <w:link w:val="Kieu6-Bng"/>
    <w:rsid w:val="00151897"/>
    <w:rPr>
      <w:rFonts w:ascii="Times New Roman" w:eastAsia="Malgun Gothic" w:hAnsi="Times New Roman"/>
      <w:sz w:val="24"/>
      <w:szCs w:val="26"/>
      <w:lang w:val="x-none" w:eastAsia="x-none"/>
    </w:rPr>
  </w:style>
  <w:style w:type="paragraph" w:customStyle="1" w:styleId="Hnh">
    <w:name w:val="Hình"/>
    <w:basedOn w:val="Normal"/>
    <w:link w:val="HnhChar"/>
    <w:qFormat/>
    <w:rsid w:val="00151897"/>
    <w:pPr>
      <w:widowControl w:val="0"/>
      <w:spacing w:before="40" w:afterLines="40" w:after="96" w:line="276" w:lineRule="auto"/>
      <w:jc w:val="center"/>
    </w:pPr>
    <w:rPr>
      <w:rFonts w:eastAsia="Times New Roman"/>
      <w:b/>
      <w:bCs/>
      <w:i/>
      <w:color w:val="000000"/>
    </w:rPr>
  </w:style>
  <w:style w:type="character" w:customStyle="1" w:styleId="HnhChar">
    <w:name w:val="Hình Char"/>
    <w:link w:val="Hnh"/>
    <w:rsid w:val="00151897"/>
    <w:rPr>
      <w:rFonts w:ascii="Times New Roman" w:eastAsia="Times New Roman" w:hAnsi="Times New Roman"/>
      <w:b/>
      <w:bCs/>
      <w:i/>
      <w:color w:val="000000"/>
      <w:sz w:val="24"/>
      <w:szCs w:val="24"/>
      <w:lang w:val="en-GB" w:eastAsia="en-GB"/>
    </w:rPr>
  </w:style>
  <w:style w:type="paragraph" w:customStyle="1" w:styleId="TableParagraph">
    <w:name w:val="Table Paragraph"/>
    <w:basedOn w:val="Normal"/>
    <w:uiPriority w:val="1"/>
    <w:qFormat/>
    <w:rsid w:val="00151897"/>
    <w:pPr>
      <w:widowControl w:val="0"/>
      <w:autoSpaceDE w:val="0"/>
      <w:autoSpaceDN w:val="0"/>
    </w:pPr>
    <w:rPr>
      <w:rFonts w:eastAsia="Times New Roman"/>
      <w:sz w:val="22"/>
    </w:rPr>
  </w:style>
  <w:style w:type="character" w:customStyle="1" w:styleId="Heading1Char">
    <w:name w:val="Heading 1 Char"/>
    <w:aliases w:val="CHUONG Char,Đầu ðề 1 Char,Chương Char"/>
    <w:link w:val="Heading1"/>
    <w:uiPriority w:val="9"/>
    <w:rsid w:val="00151897"/>
    <w:rPr>
      <w:rFonts w:ascii="Times New Roman" w:eastAsia="Times New Roman" w:hAnsi="Times New Roman"/>
      <w:b/>
      <w:bCs/>
      <w:kern w:val="32"/>
      <w:sz w:val="28"/>
      <w:szCs w:val="32"/>
      <w:lang w:val="x-none" w:eastAsia="x-none"/>
    </w:rPr>
  </w:style>
  <w:style w:type="character" w:customStyle="1" w:styleId="Heading2Char">
    <w:name w:val="Heading 2 Char"/>
    <w:aliases w:val="BVI2 Char,Heading 2-BVI Char,RepHead2 Char,smal-head2 Char,MyHeading2 Char,Mystyle2 Char,Mystyle21 Char,Mystyle22 Char,Mystyle23 Char,Mystyle211 Char,Mystyle221 Char1,Mystyle221 Char Char,Heading 2 Char1 Char,Heading 21 Char,1.1 Char"/>
    <w:link w:val="Heading2"/>
    <w:uiPriority w:val="9"/>
    <w:rsid w:val="00151897"/>
    <w:rPr>
      <w:rFonts w:ascii="Times New Roman" w:eastAsia="Times New Roman" w:hAnsi="Times New Roman"/>
      <w:b/>
      <w:bCs/>
      <w:iCs/>
      <w:sz w:val="24"/>
      <w:szCs w:val="28"/>
      <w:lang w:val="x-none" w:eastAsia="x-none"/>
    </w:rPr>
  </w:style>
  <w:style w:type="character" w:customStyle="1" w:styleId="Heading3Char">
    <w:name w:val="Heading 3 Char"/>
    <w:aliases w:val="Section1 Char,SW-Heading 3 Char,small-head3 Char Char,Heading 3A Char Char,Heading 3 Char Char Char Char Char Char Char Char Char Char Char Char Char Char Char Char Char Char,My Heading3 Char,Mystyle3 Char,Mystyle31 Char,Mystyle32 Char"/>
    <w:link w:val="Heading3"/>
    <w:uiPriority w:val="9"/>
    <w:rsid w:val="00151897"/>
    <w:rPr>
      <w:rFonts w:ascii="Times New Roman" w:eastAsia="Times New Roman" w:hAnsi="Times New Roman"/>
      <w:b/>
      <w:bCs/>
      <w:sz w:val="24"/>
      <w:szCs w:val="26"/>
      <w:lang w:val="x-none" w:eastAsia="x-none"/>
    </w:rPr>
  </w:style>
  <w:style w:type="character" w:customStyle="1" w:styleId="Heading4Char">
    <w:name w:val="Heading 4 Char"/>
    <w:aliases w:val="small-head4 Char,H-4 Char,dts-heading 4 Char,R4 Char,H4 Char,1.1.1.1 Char"/>
    <w:link w:val="Heading4"/>
    <w:uiPriority w:val="9"/>
    <w:rsid w:val="00151897"/>
    <w:rPr>
      <w:rFonts w:ascii="Times New Roman" w:eastAsia="Times New Roman" w:hAnsi="Times New Roman"/>
      <w:b/>
      <w:bCs/>
      <w:sz w:val="24"/>
      <w:szCs w:val="28"/>
      <w:lang w:val="x-none" w:eastAsia="x-none"/>
    </w:rPr>
  </w:style>
  <w:style w:type="character" w:customStyle="1" w:styleId="Heading5Char">
    <w:name w:val="Heading 5 Char"/>
    <w:aliases w:val="Titre 5-tableau Char,Heading 5a Char,BVI5 Char,RepHead5 Char,Normal1 Char,normal Char,dts-heading 5 Char,1.1.1.1.1 Char"/>
    <w:link w:val="Heading5"/>
    <w:uiPriority w:val="9"/>
    <w:rsid w:val="00151897"/>
    <w:rPr>
      <w:rFonts w:ascii="Times New Roman" w:eastAsia="Times New Roman" w:hAnsi="Times New Roman"/>
      <w:i/>
      <w:color w:val="000000"/>
      <w:sz w:val="24"/>
      <w:szCs w:val="22"/>
      <w:u w:val="single"/>
      <w:lang w:val="sv-SE" w:eastAsia="x-none"/>
    </w:rPr>
  </w:style>
  <w:style w:type="character" w:customStyle="1" w:styleId="Heading6Char">
    <w:name w:val="Heading 6 Char"/>
    <w:aliases w:val="dts-heading 6 Char"/>
    <w:link w:val="Heading6"/>
    <w:uiPriority w:val="9"/>
    <w:rsid w:val="00151897"/>
    <w:rPr>
      <w:rFonts w:ascii="Times New Roman" w:eastAsiaTheme="majorEastAsia" w:hAnsi="Times New Roman" w:cstheme="majorBidi"/>
      <w:bCs/>
      <w:i/>
      <w:sz w:val="24"/>
      <w:szCs w:val="22"/>
      <w:lang w:val="de-DE" w:eastAsia="x-none"/>
    </w:rPr>
  </w:style>
  <w:style w:type="character" w:customStyle="1" w:styleId="Heading7Char">
    <w:name w:val="Heading 7 Char"/>
    <w:aliases w:val="figure Char"/>
    <w:link w:val="Heading7"/>
    <w:uiPriority w:val="9"/>
    <w:rsid w:val="00151897"/>
    <w:rPr>
      <w:rFonts w:ascii="Times New Roman" w:eastAsiaTheme="majorEastAsia" w:hAnsi="Times New Roman" w:cstheme="majorBidi"/>
      <w:sz w:val="24"/>
      <w:szCs w:val="26"/>
      <w:lang w:val="de-DE" w:eastAsia="x-none"/>
    </w:rPr>
  </w:style>
  <w:style w:type="character" w:customStyle="1" w:styleId="Heading9Char">
    <w:name w:val="Heading 9 Char"/>
    <w:aliases w:val="not Kinhill1 Char"/>
    <w:link w:val="Heading9"/>
    <w:rsid w:val="00151897"/>
    <w:rPr>
      <w:rFonts w:ascii="Arial" w:eastAsia="Times New Roman" w:hAnsi="Arial"/>
      <w:sz w:val="22"/>
      <w:szCs w:val="24"/>
      <w:lang w:val="de-DE" w:eastAsia="x-none"/>
    </w:rPr>
  </w:style>
  <w:style w:type="paragraph" w:styleId="TOC1">
    <w:name w:val="toc 1"/>
    <w:basedOn w:val="Normal"/>
    <w:next w:val="Normal"/>
    <w:autoRedefine/>
    <w:uiPriority w:val="39"/>
    <w:unhideWhenUsed/>
    <w:qFormat/>
    <w:rsid w:val="00271132"/>
    <w:pPr>
      <w:tabs>
        <w:tab w:val="right" w:leader="dot" w:pos="9360"/>
      </w:tabs>
      <w:spacing w:before="120" w:after="120" w:line="288" w:lineRule="auto"/>
      <w:ind w:left="270"/>
      <w:jc w:val="both"/>
    </w:pPr>
    <w:rPr>
      <w:rFonts w:eastAsia="Times New Roman"/>
      <w:noProof/>
      <w:sz w:val="26"/>
    </w:rPr>
  </w:style>
  <w:style w:type="paragraph" w:styleId="TOC2">
    <w:name w:val="toc 2"/>
    <w:basedOn w:val="Normal"/>
    <w:next w:val="Normal"/>
    <w:autoRedefine/>
    <w:uiPriority w:val="39"/>
    <w:unhideWhenUsed/>
    <w:qFormat/>
    <w:rsid w:val="00151897"/>
    <w:pPr>
      <w:tabs>
        <w:tab w:val="right" w:leader="dot" w:pos="9360"/>
      </w:tabs>
      <w:spacing w:before="120" w:after="120" w:line="288" w:lineRule="auto"/>
      <w:ind w:left="260"/>
      <w:jc w:val="both"/>
    </w:pPr>
    <w:rPr>
      <w:rFonts w:eastAsia="Times New Roman"/>
      <w:sz w:val="26"/>
    </w:rPr>
  </w:style>
  <w:style w:type="paragraph" w:styleId="TOC3">
    <w:name w:val="toc 3"/>
    <w:basedOn w:val="Normal"/>
    <w:next w:val="Normal"/>
    <w:autoRedefine/>
    <w:uiPriority w:val="39"/>
    <w:unhideWhenUsed/>
    <w:qFormat/>
    <w:rsid w:val="00151897"/>
    <w:pPr>
      <w:shd w:val="clear" w:color="auto" w:fill="FFFFFF"/>
      <w:tabs>
        <w:tab w:val="right" w:leader="dot" w:pos="9360"/>
      </w:tabs>
      <w:spacing w:before="120" w:after="120" w:line="288" w:lineRule="auto"/>
      <w:ind w:left="270"/>
    </w:pPr>
    <w:rPr>
      <w:rFonts w:eastAsia="Times New Roman"/>
      <w:noProof/>
      <w:sz w:val="26"/>
      <w:lang w:val="sv-SE"/>
    </w:rPr>
  </w:style>
  <w:style w:type="character" w:customStyle="1" w:styleId="CaptionChar">
    <w:name w:val="Caption Char"/>
    <w:aliases w:val="Caption-Table Char,Char Char Char Char Char Char Char Char Char Char Char,Char Char Char Char Char Char Char Char Char,table style Char1,table style Char Char,Caption Char Char Char,IU Char,BANG Char,Char Char Char Char, Char Char Char Char"/>
    <w:link w:val="Caption"/>
    <w:rsid w:val="00151897"/>
    <w:rPr>
      <w:rFonts w:ascii="Times New Roman" w:hAnsi="Times New Roman"/>
      <w:b/>
      <w:bCs/>
      <w:lang w:val="x-none" w:eastAsia="x-none"/>
    </w:rPr>
  </w:style>
  <w:style w:type="paragraph" w:styleId="Title">
    <w:name w:val="Title"/>
    <w:aliases w:val=" Char Char Char Char Char,Char Char Char Char Char"/>
    <w:basedOn w:val="Normal"/>
    <w:link w:val="TitleChar"/>
    <w:qFormat/>
    <w:rsid w:val="00151897"/>
    <w:pPr>
      <w:spacing w:before="120" w:line="312" w:lineRule="auto"/>
      <w:jc w:val="center"/>
    </w:pPr>
    <w:rPr>
      <w:rFonts w:ascii=".VnTimeH" w:eastAsia="Times New Roman" w:hAnsi=".VnTimeH"/>
      <w:b/>
      <w:bCs/>
      <w:sz w:val="34"/>
    </w:rPr>
  </w:style>
  <w:style w:type="character" w:customStyle="1" w:styleId="TitleChar">
    <w:name w:val="Title Char"/>
    <w:aliases w:val=" Char Char Char Char Char Char,Char Char Char Char Char Char"/>
    <w:link w:val="Title"/>
    <w:rsid w:val="00151897"/>
    <w:rPr>
      <w:rFonts w:ascii=".VnTimeH" w:eastAsia="Times New Roman" w:hAnsi=".VnTimeH"/>
      <w:b/>
      <w:bCs/>
      <w:sz w:val="34"/>
      <w:szCs w:val="24"/>
      <w:lang w:val="en-GB" w:eastAsia="en-GB"/>
    </w:rPr>
  </w:style>
  <w:style w:type="paragraph" w:styleId="Subtitle">
    <w:name w:val="Subtitle"/>
    <w:basedOn w:val="Normal"/>
    <w:link w:val="SubtitleChar"/>
    <w:qFormat/>
    <w:rsid w:val="00151897"/>
    <w:pPr>
      <w:spacing w:before="60" w:after="60"/>
      <w:ind w:firstLine="720"/>
      <w:jc w:val="center"/>
    </w:pPr>
    <w:rPr>
      <w:rFonts w:ascii="VNI-Times" w:eastAsia="Times New Roman" w:hAnsi="VNI-Times"/>
      <w:b/>
      <w:sz w:val="32"/>
      <w:szCs w:val="20"/>
      <w:lang w:val="x-none" w:eastAsia="x-none"/>
    </w:rPr>
  </w:style>
  <w:style w:type="character" w:customStyle="1" w:styleId="SubtitleChar">
    <w:name w:val="Subtitle Char"/>
    <w:link w:val="Subtitle"/>
    <w:rsid w:val="00151897"/>
    <w:rPr>
      <w:rFonts w:ascii="VNI-Times" w:eastAsia="Times New Roman" w:hAnsi="VNI-Times"/>
      <w:b/>
      <w:sz w:val="32"/>
      <w:lang w:val="x-none" w:eastAsia="x-none"/>
    </w:rPr>
  </w:style>
  <w:style w:type="character" w:styleId="Strong">
    <w:name w:val="Strong"/>
    <w:uiPriority w:val="22"/>
    <w:qFormat/>
    <w:rsid w:val="00151897"/>
    <w:rPr>
      <w:rFonts w:ascii="Times New Roman" w:hAnsi="Times New Roman"/>
      <w:i/>
      <w:color w:val="002060"/>
      <w:sz w:val="26"/>
    </w:rPr>
  </w:style>
  <w:style w:type="character" w:styleId="Emphasis">
    <w:name w:val="Emphasis"/>
    <w:uiPriority w:val="20"/>
    <w:qFormat/>
    <w:rsid w:val="00151897"/>
    <w:rPr>
      <w:i/>
      <w:iCs/>
    </w:rPr>
  </w:style>
  <w:style w:type="paragraph" w:styleId="NormalWeb">
    <w:name w:val="Normal (Web)"/>
    <w:aliases w:val="표준 (웹)"/>
    <w:basedOn w:val="Normal"/>
    <w:link w:val="NormalWebChar"/>
    <w:uiPriority w:val="99"/>
    <w:unhideWhenUsed/>
    <w:qFormat/>
    <w:rsid w:val="00151897"/>
    <w:pPr>
      <w:spacing w:before="100" w:beforeAutospacing="1" w:after="100" w:afterAutospacing="1"/>
    </w:pPr>
    <w:rPr>
      <w:rFonts w:eastAsia="Times New Roman"/>
    </w:rPr>
  </w:style>
  <w:style w:type="character" w:customStyle="1" w:styleId="NormalWebChar">
    <w:name w:val="Normal (Web) Char"/>
    <w:aliases w:val="표준 (웹) Char"/>
    <w:link w:val="NormalWeb"/>
    <w:uiPriority w:val="99"/>
    <w:locked/>
    <w:rsid w:val="00151897"/>
    <w:rPr>
      <w:rFonts w:ascii="Times New Roman" w:eastAsia="Times New Roman" w:hAnsi="Times New Roman"/>
      <w:sz w:val="24"/>
      <w:szCs w:val="24"/>
      <w:lang w:val="en-GB" w:eastAsia="en-GB"/>
    </w:rPr>
  </w:style>
  <w:style w:type="paragraph" w:styleId="NoSpacing">
    <w:name w:val="No Spacing"/>
    <w:uiPriority w:val="1"/>
    <w:qFormat/>
    <w:rsid w:val="00151897"/>
    <w:pPr>
      <w:tabs>
        <w:tab w:val="left" w:pos="450"/>
      </w:tabs>
      <w:spacing w:before="120" w:after="120"/>
      <w:jc w:val="both"/>
    </w:pPr>
    <w:rPr>
      <w:rFonts w:ascii="Times New Roman" w:eastAsia="Times New Roman" w:hAnsi="Times New Roman"/>
      <w:sz w:val="28"/>
      <w:szCs w:val="24"/>
      <w:lang w:val="de-DE"/>
    </w:rPr>
  </w:style>
  <w:style w:type="paragraph" w:styleId="ListParagraph">
    <w:name w:val="List Paragraph"/>
    <w:aliases w:val="Sub-heading,Normal 2,Bullets,List Bullet-OpsManual,Title Style 1,List Paragraph nowy,Liste 1,Main numbered paragraph,List Paragraph12,Bullet List,1LU2,hình,Gach -,Gach-,H1,Nội dung,chữ trong bảng,3.gach dau dong,HAI_L1,HV_LIST1,Norm,Nga 3"/>
    <w:basedOn w:val="Normal"/>
    <w:qFormat/>
    <w:rsid w:val="00151897"/>
    <w:pPr>
      <w:spacing w:before="120" w:after="120" w:line="288" w:lineRule="auto"/>
      <w:ind w:left="720"/>
      <w:contextualSpacing/>
      <w:jc w:val="both"/>
    </w:pPr>
    <w:rPr>
      <w:rFonts w:eastAsia="Times New Roman"/>
      <w:sz w:val="26"/>
    </w:rPr>
  </w:style>
  <w:style w:type="paragraph" w:styleId="TOCHeading">
    <w:name w:val="TOC Heading"/>
    <w:basedOn w:val="Heading1"/>
    <w:next w:val="Normal"/>
    <w:uiPriority w:val="39"/>
    <w:qFormat/>
    <w:rsid w:val="00151897"/>
    <w:pPr>
      <w:keepLines/>
      <w:spacing w:before="480" w:after="0" w:line="276" w:lineRule="auto"/>
      <w:outlineLvl w:val="9"/>
    </w:pPr>
    <w:rPr>
      <w:rFonts w:ascii="Cambria" w:hAnsi="Cambria"/>
      <w:color w:val="365F91"/>
      <w:kern w:val="0"/>
      <w:szCs w:val="28"/>
    </w:rPr>
  </w:style>
  <w:style w:type="paragraph" w:styleId="Quote">
    <w:name w:val="Quote"/>
    <w:basedOn w:val="Normal"/>
    <w:next w:val="Normal"/>
    <w:link w:val="QuoteChar"/>
    <w:uiPriority w:val="29"/>
    <w:qFormat/>
    <w:rsid w:val="000B6F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6F7D"/>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0B6F7D"/>
    <w:rPr>
      <w:i/>
      <w:iCs/>
      <w:color w:val="2F5496" w:themeColor="accent1" w:themeShade="BF"/>
    </w:rPr>
  </w:style>
  <w:style w:type="paragraph" w:styleId="IntenseQuote">
    <w:name w:val="Intense Quote"/>
    <w:basedOn w:val="Normal"/>
    <w:next w:val="Normal"/>
    <w:link w:val="IntenseQuoteChar"/>
    <w:uiPriority w:val="30"/>
    <w:qFormat/>
    <w:rsid w:val="000B6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6F7D"/>
    <w:rPr>
      <w:rFonts w:ascii="Times New Roman" w:hAnsi="Times New Roman"/>
      <w:i/>
      <w:iCs/>
      <w:color w:val="2F5496" w:themeColor="accent1" w:themeShade="BF"/>
      <w:sz w:val="24"/>
      <w:szCs w:val="24"/>
      <w:lang w:val="en-GB" w:eastAsia="en-GB"/>
    </w:rPr>
  </w:style>
  <w:style w:type="character" w:styleId="IntenseReference">
    <w:name w:val="Intense Reference"/>
    <w:basedOn w:val="DefaultParagraphFont"/>
    <w:uiPriority w:val="32"/>
    <w:qFormat/>
    <w:rsid w:val="000B6F7D"/>
    <w:rPr>
      <w:b/>
      <w:bCs/>
      <w:smallCaps/>
      <w:color w:val="2F5496" w:themeColor="accent1" w:themeShade="BF"/>
      <w:spacing w:val="5"/>
    </w:rPr>
  </w:style>
  <w:style w:type="paragraph" w:customStyle="1" w:styleId="BODY">
    <w:name w:val="BODY"/>
    <w:basedOn w:val="Normal"/>
    <w:next w:val="Normal"/>
    <w:link w:val="BODYChar"/>
    <w:qFormat/>
    <w:rsid w:val="000B6F7D"/>
    <w:pPr>
      <w:tabs>
        <w:tab w:val="left" w:pos="720"/>
      </w:tabs>
      <w:adjustRightInd w:val="0"/>
      <w:spacing w:before="120" w:after="120" w:line="264" w:lineRule="auto"/>
      <w:ind w:firstLine="720"/>
      <w:jc w:val="both"/>
    </w:pPr>
    <w:rPr>
      <w:rFonts w:eastAsia="Times New Roman Bold" w:cs="Symbol"/>
      <w:sz w:val="28"/>
      <w:szCs w:val="20"/>
      <w:lang w:val="en-US" w:eastAsia="en-US"/>
    </w:rPr>
  </w:style>
  <w:style w:type="character" w:customStyle="1" w:styleId="BODYChar">
    <w:name w:val="BODY Char"/>
    <w:link w:val="BODY"/>
    <w:qFormat/>
    <w:locked/>
    <w:rsid w:val="000B6F7D"/>
    <w:rPr>
      <w:rFonts w:ascii="Times New Roman" w:eastAsia="Times New Roman Bold" w:hAnsi="Times New Roman" w:cs="Symbol"/>
      <w:sz w:val="28"/>
    </w:rPr>
  </w:style>
  <w:style w:type="paragraph" w:customStyle="1" w:styleId="1BNG">
    <w:name w:val="1. BẢNG"/>
    <w:basedOn w:val="Normal"/>
    <w:link w:val="1BNGChar"/>
    <w:rsid w:val="000B6F7D"/>
    <w:pPr>
      <w:tabs>
        <w:tab w:val="left" w:pos="720"/>
      </w:tabs>
      <w:spacing w:before="120" w:after="120" w:line="264" w:lineRule="auto"/>
      <w:jc w:val="center"/>
      <w:outlineLvl w:val="0"/>
    </w:pPr>
    <w:rPr>
      <w:rFonts w:eastAsia="Times New Roman Bold" w:cs="Symbol"/>
      <w:b/>
      <w:sz w:val="28"/>
      <w:szCs w:val="28"/>
      <w:lang w:val="vi-VN" w:eastAsia="en-US"/>
    </w:rPr>
  </w:style>
  <w:style w:type="character" w:customStyle="1" w:styleId="1BNGChar">
    <w:name w:val="1. BẢNG Char"/>
    <w:link w:val="1BNG"/>
    <w:qFormat/>
    <w:rsid w:val="000B6F7D"/>
    <w:rPr>
      <w:rFonts w:ascii="Times New Roman" w:eastAsia="Times New Roman Bold" w:hAnsi="Times New Roman" w:cs="Symbol"/>
      <w:b/>
      <w:sz w:val="28"/>
      <w:szCs w:val="28"/>
      <w:lang w:val="vi-VN"/>
    </w:rPr>
  </w:style>
  <w:style w:type="paragraph" w:customStyle="1" w:styleId="111">
    <w:name w:val="1.1.1."/>
    <w:basedOn w:val="Heading5"/>
    <w:link w:val="111Char"/>
    <w:qFormat/>
    <w:rsid w:val="004921E6"/>
    <w:pPr>
      <w:numPr>
        <w:ilvl w:val="0"/>
        <w:numId w:val="0"/>
      </w:numPr>
      <w:tabs>
        <w:tab w:val="clear" w:pos="284"/>
        <w:tab w:val="left" w:pos="720"/>
      </w:tabs>
      <w:spacing w:after="120" w:line="240" w:lineRule="auto"/>
      <w:outlineLvl w:val="2"/>
    </w:pPr>
    <w:rPr>
      <w:rFonts w:eastAsia="Symbol" w:cs="Symbol"/>
      <w:b/>
      <w:i w:val="0"/>
      <w:noProof/>
      <w:color w:val="auto"/>
      <w:sz w:val="28"/>
      <w:szCs w:val="26"/>
      <w:u w:val="none"/>
      <w:lang w:val="vi-VN"/>
    </w:rPr>
  </w:style>
  <w:style w:type="character" w:customStyle="1" w:styleId="111Char">
    <w:name w:val="1.1.1. Char"/>
    <w:link w:val="111"/>
    <w:rsid w:val="004921E6"/>
    <w:rPr>
      <w:rFonts w:ascii="Times New Roman" w:eastAsia="Symbol" w:hAnsi="Times New Roman" w:cs="Symbol"/>
      <w:b/>
      <w:bCs/>
      <w:iCs/>
      <w:noProof/>
      <w:sz w:val="28"/>
      <w:szCs w:val="26"/>
      <w:lang w:val="vi-VN" w:eastAsia="x-none"/>
    </w:rPr>
  </w:style>
  <w:style w:type="paragraph" w:styleId="ListContinue5">
    <w:name w:val="List Continue 5"/>
    <w:basedOn w:val="Normal"/>
    <w:rsid w:val="004921E6"/>
    <w:pPr>
      <w:spacing w:before="120" w:after="120" w:line="288" w:lineRule="auto"/>
      <w:ind w:left="357"/>
      <w:jc w:val="both"/>
    </w:pPr>
    <w:rPr>
      <w:rFonts w:eastAsia="SimSun"/>
      <w:sz w:val="26"/>
      <w:lang w:val="en-US" w:eastAsia="en-US"/>
    </w:rPr>
  </w:style>
  <w:style w:type="paragraph" w:customStyle="1" w:styleId="1111">
    <w:name w:val="1.1.1.1."/>
    <w:basedOn w:val="Normal"/>
    <w:link w:val="1111Char"/>
    <w:qFormat/>
    <w:rsid w:val="004921E6"/>
    <w:pPr>
      <w:tabs>
        <w:tab w:val="left" w:pos="720"/>
      </w:tabs>
      <w:spacing w:before="120" w:after="120"/>
      <w:jc w:val="both"/>
      <w:outlineLvl w:val="3"/>
    </w:pPr>
    <w:rPr>
      <w:rFonts w:eastAsia="Symbol" w:cs="Symbol"/>
      <w:i/>
      <w:noProof/>
      <w:sz w:val="28"/>
      <w:szCs w:val="28"/>
      <w:lang w:val="vi-VN" w:eastAsia="en-US"/>
    </w:rPr>
  </w:style>
  <w:style w:type="character" w:customStyle="1" w:styleId="1111Char">
    <w:name w:val="1.1.1.1. Char"/>
    <w:link w:val="1111"/>
    <w:rsid w:val="004921E6"/>
    <w:rPr>
      <w:rFonts w:ascii="Times New Roman" w:eastAsia="Symbol" w:hAnsi="Times New Roman" w:cs="Symbol"/>
      <w:i/>
      <w:noProof/>
      <w:sz w:val="28"/>
      <w:szCs w:val="28"/>
      <w:lang w:val="vi-VN"/>
    </w:rPr>
  </w:style>
  <w:style w:type="paragraph" w:customStyle="1" w:styleId="A">
    <w:name w:val="A."/>
    <w:basedOn w:val="Normal"/>
    <w:link w:val="AChar"/>
    <w:qFormat/>
    <w:rsid w:val="004921E6"/>
    <w:pPr>
      <w:tabs>
        <w:tab w:val="left" w:pos="720"/>
      </w:tabs>
      <w:spacing w:after="120"/>
      <w:ind w:firstLine="720"/>
      <w:jc w:val="both"/>
    </w:pPr>
    <w:rPr>
      <w:rFonts w:eastAsia="Symbol" w:cs="Symbol"/>
      <w:b/>
      <w:noProof/>
      <w:sz w:val="28"/>
      <w:szCs w:val="28"/>
      <w:lang w:val="vi-VN" w:eastAsia="en-US"/>
    </w:rPr>
  </w:style>
  <w:style w:type="character" w:customStyle="1" w:styleId="AChar">
    <w:name w:val="A. Char"/>
    <w:link w:val="A"/>
    <w:rsid w:val="004921E6"/>
    <w:rPr>
      <w:rFonts w:ascii="Times New Roman" w:eastAsia="Symbol" w:hAnsi="Times New Roman" w:cs="Symbol"/>
      <w:b/>
      <w:noProof/>
      <w:sz w:val="28"/>
      <w:szCs w:val="28"/>
      <w:lang w:val="vi-VN"/>
    </w:rPr>
  </w:style>
  <w:style w:type="paragraph" w:customStyle="1" w:styleId="Bodybng">
    <w:name w:val="Body bảng"/>
    <w:basedOn w:val="Normal"/>
    <w:link w:val="BodybngChar"/>
    <w:qFormat/>
    <w:rsid w:val="004921E6"/>
    <w:pPr>
      <w:widowControl w:val="0"/>
      <w:spacing w:before="60" w:after="60"/>
      <w:ind w:left="51" w:right="51"/>
      <w:jc w:val="center"/>
    </w:pPr>
    <w:rPr>
      <w:rFonts w:cs="Mangal"/>
      <w:noProof/>
      <w:color w:val="000000"/>
      <w:kern w:val="2"/>
      <w:sz w:val="26"/>
      <w:szCs w:val="20"/>
      <w:lang w:val="en-US" w:eastAsia="en-US" w:bidi="hi-IN"/>
    </w:rPr>
  </w:style>
  <w:style w:type="character" w:customStyle="1" w:styleId="BodybngChar">
    <w:name w:val="Body bảng Char"/>
    <w:link w:val="Bodybng"/>
    <w:rsid w:val="004921E6"/>
    <w:rPr>
      <w:rFonts w:ascii="Times New Roman" w:hAnsi="Times New Roman" w:cs="Mangal"/>
      <w:noProof/>
      <w:color w:val="000000"/>
      <w:kern w:val="2"/>
      <w:sz w:val="26"/>
      <w:lang w:bidi="hi-IN"/>
    </w:rPr>
  </w:style>
  <w:style w:type="paragraph" w:customStyle="1" w:styleId="11">
    <w:name w:val="1.1."/>
    <w:basedOn w:val="Normal"/>
    <w:link w:val="11Char"/>
    <w:qFormat/>
    <w:rsid w:val="004921E6"/>
    <w:pPr>
      <w:widowControl w:val="0"/>
      <w:tabs>
        <w:tab w:val="left" w:pos="720"/>
      </w:tabs>
      <w:spacing w:after="120"/>
      <w:jc w:val="both"/>
      <w:outlineLvl w:val="1"/>
    </w:pPr>
    <w:rPr>
      <w:rFonts w:eastAsia="Symbol" w:cs="Symbol"/>
      <w:b/>
      <w:noProof/>
      <w:kern w:val="2"/>
      <w:sz w:val="28"/>
      <w:szCs w:val="26"/>
      <w:lang w:val="x-none" w:eastAsia="vi-VN"/>
    </w:rPr>
  </w:style>
  <w:style w:type="character" w:customStyle="1" w:styleId="11Char">
    <w:name w:val="1.1. Char"/>
    <w:link w:val="11"/>
    <w:locked/>
    <w:rsid w:val="004921E6"/>
    <w:rPr>
      <w:rFonts w:ascii="Times New Roman" w:eastAsia="Symbol" w:hAnsi="Times New Roman" w:cs="Symbol"/>
      <w:b/>
      <w:noProof/>
      <w:kern w:val="2"/>
      <w:sz w:val="28"/>
      <w:szCs w:val="26"/>
      <w:lang w:val="x-none" w:eastAsia="vi-VN"/>
    </w:rPr>
  </w:style>
  <w:style w:type="paragraph" w:customStyle="1" w:styleId="CR1">
    <w:name w:val="CR1"/>
    <w:basedOn w:val="Normal"/>
    <w:link w:val="CR1Char"/>
    <w:qFormat/>
    <w:rsid w:val="00C710F8"/>
    <w:pPr>
      <w:spacing w:before="120" w:after="120" w:line="312" w:lineRule="auto"/>
      <w:ind w:firstLine="720"/>
    </w:pPr>
    <w:rPr>
      <w:b/>
      <w:bCs/>
      <w:sz w:val="28"/>
      <w:szCs w:val="28"/>
      <w:lang w:val="en-US"/>
    </w:rPr>
  </w:style>
  <w:style w:type="character" w:customStyle="1" w:styleId="CR1Char">
    <w:name w:val="CR1 Char"/>
    <w:basedOn w:val="DefaultParagraphFont"/>
    <w:link w:val="CR1"/>
    <w:rsid w:val="00C710F8"/>
    <w:rPr>
      <w:rFonts w:ascii="Times New Roman" w:hAnsi="Times New Roman"/>
      <w:b/>
      <w:bCs/>
      <w:sz w:val="28"/>
      <w:szCs w:val="28"/>
      <w:lang w:eastAsia="en-GB"/>
    </w:rPr>
  </w:style>
  <w:style w:type="paragraph" w:customStyle="1" w:styleId="CR2">
    <w:name w:val="CR2"/>
    <w:basedOn w:val="Normal"/>
    <w:link w:val="CR2Char"/>
    <w:qFormat/>
    <w:rsid w:val="00271132"/>
    <w:pPr>
      <w:spacing w:before="60" w:after="60" w:line="312" w:lineRule="auto"/>
      <w:ind w:firstLine="720"/>
      <w:jc w:val="both"/>
    </w:pPr>
    <w:rPr>
      <w:b/>
      <w:bCs/>
      <w:iCs/>
      <w:sz w:val="28"/>
      <w:szCs w:val="28"/>
      <w:lang w:val="en-US"/>
    </w:rPr>
  </w:style>
  <w:style w:type="character" w:customStyle="1" w:styleId="CR2Char">
    <w:name w:val="CR2 Char"/>
    <w:basedOn w:val="DefaultParagraphFont"/>
    <w:link w:val="CR2"/>
    <w:rsid w:val="00271132"/>
    <w:rPr>
      <w:rFonts w:ascii="Times New Roman" w:hAnsi="Times New Roman"/>
      <w:b/>
      <w:bCs/>
      <w:iCs/>
      <w:sz w:val="28"/>
      <w:szCs w:val="28"/>
      <w:lang w:eastAsia="en-GB"/>
    </w:rPr>
  </w:style>
  <w:style w:type="paragraph" w:customStyle="1" w:styleId="CR3">
    <w:name w:val="CR3"/>
    <w:basedOn w:val="Normal"/>
    <w:link w:val="CR3Char"/>
    <w:qFormat/>
    <w:rsid w:val="00E26222"/>
    <w:pPr>
      <w:spacing w:before="120" w:after="120" w:line="312" w:lineRule="auto"/>
      <w:ind w:firstLine="720"/>
    </w:pPr>
    <w:rPr>
      <w:b/>
      <w:bCs/>
      <w:i/>
      <w:iCs/>
      <w:sz w:val="28"/>
      <w:szCs w:val="28"/>
      <w:lang w:val="en-US"/>
    </w:rPr>
  </w:style>
  <w:style w:type="character" w:customStyle="1" w:styleId="CR3Char">
    <w:name w:val="CR3 Char"/>
    <w:basedOn w:val="DefaultParagraphFont"/>
    <w:link w:val="CR3"/>
    <w:rsid w:val="00E26222"/>
    <w:rPr>
      <w:rFonts w:ascii="Times New Roman" w:hAnsi="Times New Roman"/>
      <w:b/>
      <w:bCs/>
      <w:i/>
      <w:iCs/>
      <w:sz w:val="28"/>
      <w:szCs w:val="28"/>
      <w:lang w:eastAsia="en-GB"/>
    </w:rPr>
  </w:style>
  <w:style w:type="paragraph" w:customStyle="1" w:styleId="CR4">
    <w:name w:val="CR4"/>
    <w:basedOn w:val="Normal"/>
    <w:link w:val="CR4Char"/>
    <w:qFormat/>
    <w:rsid w:val="00E26222"/>
    <w:pPr>
      <w:spacing w:before="60" w:after="60" w:line="312" w:lineRule="auto"/>
      <w:ind w:firstLine="720"/>
      <w:jc w:val="both"/>
    </w:pPr>
    <w:rPr>
      <w:i/>
      <w:iCs/>
      <w:sz w:val="28"/>
      <w:szCs w:val="28"/>
      <w:lang w:val="en-US"/>
    </w:rPr>
  </w:style>
  <w:style w:type="character" w:customStyle="1" w:styleId="CR4Char">
    <w:name w:val="CR4 Char"/>
    <w:basedOn w:val="DefaultParagraphFont"/>
    <w:link w:val="CR4"/>
    <w:rsid w:val="00E26222"/>
    <w:rPr>
      <w:rFonts w:ascii="Times New Roman" w:hAnsi="Times New Roman"/>
      <w:i/>
      <w:iCs/>
      <w:sz w:val="28"/>
      <w:szCs w:val="28"/>
      <w:lang w:eastAsia="en-GB"/>
    </w:rPr>
  </w:style>
  <w:style w:type="table" w:styleId="TableGrid">
    <w:name w:val="Table Grid"/>
    <w:basedOn w:val="TableNormal"/>
    <w:uiPriority w:val="39"/>
    <w:rsid w:val="00C710F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271132"/>
    <w:pPr>
      <w:spacing w:after="100"/>
      <w:ind w:left="720"/>
    </w:pPr>
  </w:style>
  <w:style w:type="character" w:styleId="Hyperlink">
    <w:name w:val="Hyperlink"/>
    <w:basedOn w:val="DefaultParagraphFont"/>
    <w:uiPriority w:val="99"/>
    <w:unhideWhenUsed/>
    <w:rsid w:val="00271132"/>
    <w:rPr>
      <w:color w:val="0563C1" w:themeColor="hyperlink"/>
      <w:u w:val="single"/>
    </w:rPr>
  </w:style>
  <w:style w:type="paragraph" w:styleId="Footer">
    <w:name w:val="footer"/>
    <w:basedOn w:val="Normal"/>
    <w:link w:val="FooterChar"/>
    <w:uiPriority w:val="99"/>
    <w:unhideWhenUsed/>
    <w:rsid w:val="00763D82"/>
    <w:pPr>
      <w:tabs>
        <w:tab w:val="center" w:pos="4680"/>
        <w:tab w:val="right" w:pos="9360"/>
      </w:tabs>
    </w:pPr>
  </w:style>
  <w:style w:type="character" w:customStyle="1" w:styleId="FooterChar">
    <w:name w:val="Footer Char"/>
    <w:basedOn w:val="DefaultParagraphFont"/>
    <w:link w:val="Footer"/>
    <w:uiPriority w:val="99"/>
    <w:rsid w:val="00763D82"/>
    <w:rPr>
      <w:rFonts w:ascii="Times New Roman" w:hAnsi="Times New Roman"/>
      <w:sz w:val="24"/>
      <w:szCs w:val="24"/>
      <w:lang w:val="en-GB" w:eastAsia="en-GB"/>
    </w:rPr>
  </w:style>
  <w:style w:type="character" w:customStyle="1" w:styleId="ListBullet4Char">
    <w:name w:val="List Bullet 4 Char"/>
    <w:link w:val="ListBullet4"/>
    <w:rsid w:val="00ED313F"/>
    <w:rPr>
      <w:sz w:val="26"/>
      <w:szCs w:val="24"/>
    </w:rPr>
  </w:style>
  <w:style w:type="paragraph" w:styleId="ListBullet4">
    <w:name w:val="List Bullet 4"/>
    <w:basedOn w:val="Normal"/>
    <w:link w:val="ListBullet4Char"/>
    <w:autoRedefine/>
    <w:rsid w:val="00ED313F"/>
    <w:pPr>
      <w:widowControl w:val="0"/>
      <w:numPr>
        <w:numId w:val="30"/>
      </w:numPr>
      <w:tabs>
        <w:tab w:val="left" w:pos="357"/>
      </w:tabs>
      <w:spacing w:before="120" w:after="120" w:line="288" w:lineRule="auto"/>
      <w:jc w:val="both"/>
    </w:pPr>
    <w:rPr>
      <w:rFonts w:ascii="Calibri" w:hAnsi="Calibri"/>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20172">
      <w:bodyDiv w:val="1"/>
      <w:marLeft w:val="0"/>
      <w:marRight w:val="0"/>
      <w:marTop w:val="0"/>
      <w:marBottom w:val="0"/>
      <w:divBdr>
        <w:top w:val="none" w:sz="0" w:space="0" w:color="auto"/>
        <w:left w:val="none" w:sz="0" w:space="0" w:color="auto"/>
        <w:bottom w:val="none" w:sz="0" w:space="0" w:color="auto"/>
        <w:right w:val="none" w:sz="0" w:space="0" w:color="auto"/>
      </w:divBdr>
    </w:div>
    <w:div w:id="1513643097">
      <w:bodyDiv w:val="1"/>
      <w:marLeft w:val="0"/>
      <w:marRight w:val="0"/>
      <w:marTop w:val="0"/>
      <w:marBottom w:val="0"/>
      <w:divBdr>
        <w:top w:val="none" w:sz="0" w:space="0" w:color="auto"/>
        <w:left w:val="none" w:sz="0" w:space="0" w:color="auto"/>
        <w:bottom w:val="none" w:sz="0" w:space="0" w:color="auto"/>
        <w:right w:val="none" w:sz="0" w:space="0" w:color="auto"/>
      </w:divBdr>
    </w:div>
    <w:div w:id="1558785399">
      <w:bodyDiv w:val="1"/>
      <w:marLeft w:val="0"/>
      <w:marRight w:val="0"/>
      <w:marTop w:val="0"/>
      <w:marBottom w:val="0"/>
      <w:divBdr>
        <w:top w:val="none" w:sz="0" w:space="0" w:color="auto"/>
        <w:left w:val="none" w:sz="0" w:space="0" w:color="auto"/>
        <w:bottom w:val="none" w:sz="0" w:space="0" w:color="auto"/>
        <w:right w:val="none" w:sz="0" w:space="0" w:color="auto"/>
      </w:divBdr>
    </w:div>
    <w:div w:id="210719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E8328-6F05-4DCE-A18C-608ACC7B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8299</Words>
  <Characters>47307</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 Ngan</cp:lastModifiedBy>
  <cp:revision>2</cp:revision>
  <cp:lastPrinted>2025-11-17T23:56:00Z</cp:lastPrinted>
  <dcterms:created xsi:type="dcterms:W3CDTF">2026-01-22T05:58:00Z</dcterms:created>
  <dcterms:modified xsi:type="dcterms:W3CDTF">2026-01-22T05:58:00Z</dcterms:modified>
</cp:coreProperties>
</file>