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Layout w:type="fixed"/>
        <w:tblCellMar>
          <w:left w:w="0" w:type="dxa"/>
          <w:right w:w="0" w:type="dxa"/>
        </w:tblCellMar>
        <w:tblLook w:val="01E0" w:firstRow="1" w:lastRow="1" w:firstColumn="1" w:lastColumn="1" w:noHBand="0" w:noVBand="0"/>
      </w:tblPr>
      <w:tblGrid>
        <w:gridCol w:w="3544"/>
        <w:gridCol w:w="5528"/>
      </w:tblGrid>
      <w:tr w:rsidR="009A66FB" w:rsidRPr="00BE418C" w:rsidTr="009A66FB">
        <w:trPr>
          <w:trHeight w:val="1254"/>
        </w:trPr>
        <w:tc>
          <w:tcPr>
            <w:tcW w:w="3544" w:type="dxa"/>
          </w:tcPr>
          <w:p w:rsidR="009A66FB" w:rsidRPr="00BE418C" w:rsidRDefault="009A66FB" w:rsidP="009A66FB">
            <w:pPr>
              <w:widowControl w:val="0"/>
              <w:autoSpaceDE w:val="0"/>
              <w:autoSpaceDN w:val="0"/>
              <w:spacing w:after="0" w:line="266" w:lineRule="exact"/>
              <w:ind w:right="200"/>
              <w:jc w:val="center"/>
              <w:rPr>
                <w:rFonts w:eastAsia="Times New Roman" w:cs="Times New Roman"/>
                <w:sz w:val="24"/>
                <w:lang w:val="vi"/>
              </w:rPr>
            </w:pPr>
            <w:r w:rsidRPr="00BE418C">
              <w:rPr>
                <w:rFonts w:eastAsia="Times New Roman" w:cs="Times New Roman"/>
                <w:sz w:val="24"/>
                <w:lang w:val="vi"/>
              </w:rPr>
              <w:t>UBND</w:t>
            </w:r>
            <w:r w:rsidRPr="00BE418C">
              <w:rPr>
                <w:rFonts w:eastAsia="Times New Roman" w:cs="Times New Roman"/>
                <w:spacing w:val="-2"/>
                <w:sz w:val="24"/>
                <w:lang w:val="vi"/>
              </w:rPr>
              <w:t xml:space="preserve"> </w:t>
            </w:r>
            <w:r w:rsidRPr="00BE418C">
              <w:rPr>
                <w:rFonts w:eastAsia="Times New Roman" w:cs="Times New Roman"/>
                <w:sz w:val="24"/>
                <w:lang w:val="vi"/>
              </w:rPr>
              <w:t>TỈNH</w:t>
            </w:r>
            <w:r w:rsidRPr="00BE418C">
              <w:rPr>
                <w:rFonts w:eastAsia="Times New Roman" w:cs="Times New Roman"/>
                <w:spacing w:val="-2"/>
                <w:sz w:val="24"/>
                <w:lang w:val="vi"/>
              </w:rPr>
              <w:t xml:space="preserve"> </w:t>
            </w:r>
            <w:r w:rsidRPr="00BE418C">
              <w:rPr>
                <w:rFonts w:eastAsia="Times New Roman" w:cs="Times New Roman"/>
                <w:sz w:val="24"/>
                <w:lang w:val="vi"/>
              </w:rPr>
              <w:t>TUYÊN</w:t>
            </w:r>
            <w:r w:rsidRPr="00BE418C">
              <w:rPr>
                <w:rFonts w:eastAsia="Times New Roman" w:cs="Times New Roman"/>
                <w:spacing w:val="-2"/>
                <w:sz w:val="24"/>
                <w:lang w:val="vi"/>
              </w:rPr>
              <w:t xml:space="preserve"> </w:t>
            </w:r>
            <w:r w:rsidRPr="00BE418C">
              <w:rPr>
                <w:rFonts w:eastAsia="Times New Roman" w:cs="Times New Roman"/>
                <w:spacing w:val="-4"/>
                <w:sz w:val="24"/>
                <w:lang w:val="vi"/>
              </w:rPr>
              <w:t>QUANG</w:t>
            </w:r>
          </w:p>
          <w:p w:rsidR="009A66FB" w:rsidRPr="00BE418C" w:rsidRDefault="009A66FB" w:rsidP="009A66FB">
            <w:pPr>
              <w:widowControl w:val="0"/>
              <w:autoSpaceDE w:val="0"/>
              <w:autoSpaceDN w:val="0"/>
              <w:spacing w:before="5" w:after="34" w:line="240" w:lineRule="auto"/>
              <w:ind w:right="200"/>
              <w:jc w:val="center"/>
              <w:rPr>
                <w:rFonts w:eastAsia="Times New Roman" w:cs="Times New Roman"/>
                <w:b/>
                <w:sz w:val="24"/>
              </w:rPr>
            </w:pPr>
            <w:r w:rsidRPr="00BE418C">
              <w:rPr>
                <w:rFonts w:eastAsia="Times New Roman" w:cs="Times New Roman"/>
                <w:b/>
                <w:noProof/>
                <w:sz w:val="24"/>
              </w:rPr>
              <mc:AlternateContent>
                <mc:Choice Requires="wps">
                  <w:drawing>
                    <wp:anchor distT="0" distB="0" distL="114300" distR="114300" simplePos="0" relativeHeight="251660288" behindDoc="0" locked="0" layoutInCell="1" allowOverlap="1">
                      <wp:simplePos x="0" y="0"/>
                      <wp:positionH relativeFrom="column">
                        <wp:posOffset>840105</wp:posOffset>
                      </wp:positionH>
                      <wp:positionV relativeFrom="paragraph">
                        <wp:posOffset>201930</wp:posOffset>
                      </wp:positionV>
                      <wp:extent cx="4286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E70261"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15pt,15.9pt" to="99.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" strokecolor="black [3200]" strokeweight=".5pt">
                      <v:stroke joinstyle="miter"/>
                    </v:line>
                  </w:pict>
                </mc:Fallback>
              </mc:AlternateContent>
            </w:r>
            <w:r w:rsidRPr="00BE418C">
              <w:rPr>
                <w:rFonts w:eastAsia="Times New Roman" w:cs="Times New Roman"/>
                <w:b/>
                <w:sz w:val="24"/>
              </w:rPr>
              <w:t>SỞ TÀI CHÍNH</w:t>
            </w:r>
          </w:p>
          <w:p w:rsidR="009A66FB" w:rsidRPr="00BE418C" w:rsidRDefault="009A66FB" w:rsidP="009A66FB">
            <w:pPr>
              <w:widowControl w:val="0"/>
              <w:autoSpaceDE w:val="0"/>
              <w:autoSpaceDN w:val="0"/>
              <w:spacing w:after="0" w:line="20" w:lineRule="exact"/>
              <w:rPr>
                <w:rFonts w:eastAsia="Times New Roman" w:cs="Times New Roman"/>
                <w:sz w:val="2"/>
                <w:lang w:val="vi"/>
              </w:rPr>
            </w:pPr>
          </w:p>
          <w:p w:rsidR="009A66FB" w:rsidRPr="00BE418C" w:rsidRDefault="009A66FB" w:rsidP="009A66FB">
            <w:pPr>
              <w:widowControl w:val="0"/>
              <w:autoSpaceDE w:val="0"/>
              <w:autoSpaceDN w:val="0"/>
              <w:spacing w:before="45" w:after="0" w:line="240" w:lineRule="auto"/>
              <w:rPr>
                <w:rFonts w:eastAsia="Times New Roman" w:cs="Times New Roman"/>
                <w:sz w:val="24"/>
                <w:lang w:val="vi"/>
              </w:rPr>
            </w:pPr>
          </w:p>
          <w:p w:rsidR="009A66FB" w:rsidRPr="00BE418C" w:rsidRDefault="009A66FB" w:rsidP="009A66FB">
            <w:pPr>
              <w:widowControl w:val="0"/>
              <w:tabs>
                <w:tab w:val="left" w:pos="1003"/>
              </w:tabs>
              <w:autoSpaceDE w:val="0"/>
              <w:autoSpaceDN w:val="0"/>
              <w:spacing w:before="1" w:after="0" w:line="311" w:lineRule="exact"/>
              <w:ind w:right="195"/>
              <w:jc w:val="center"/>
              <w:rPr>
                <w:rFonts w:eastAsia="Times New Roman" w:cs="Times New Roman"/>
                <w:spacing w:val="-5"/>
                <w:position w:val="1"/>
              </w:rPr>
            </w:pPr>
            <w:r w:rsidRPr="00BE418C">
              <w:rPr>
                <w:rFonts w:eastAsia="Times New Roman" w:cs="Times New Roman"/>
                <w:position w:val="1"/>
                <w:lang w:val="vi"/>
              </w:rPr>
              <w:t>Số:</w:t>
            </w:r>
            <w:r w:rsidRPr="00BE418C">
              <w:rPr>
                <w:rFonts w:eastAsia="Times New Roman" w:cs="Times New Roman"/>
                <w:spacing w:val="-4"/>
                <w:position w:val="1"/>
                <w:lang w:val="vi"/>
              </w:rPr>
              <w:t xml:space="preserve"> </w:t>
            </w:r>
            <w:r w:rsidRPr="00BE418C">
              <w:rPr>
                <w:rFonts w:eastAsia="Times New Roman" w:cs="Times New Roman"/>
                <w:spacing w:val="-4"/>
                <w:position w:val="1"/>
              </w:rPr>
              <w:t xml:space="preserve">          /T</w:t>
            </w:r>
            <w:r w:rsidRPr="00BE418C">
              <w:rPr>
                <w:rFonts w:eastAsia="Times New Roman" w:cs="Times New Roman"/>
                <w:spacing w:val="-2"/>
                <w:position w:val="1"/>
                <w:lang w:val="vi"/>
              </w:rPr>
              <w:t>Tr-</w:t>
            </w:r>
            <w:r w:rsidRPr="00BE418C">
              <w:rPr>
                <w:rFonts w:eastAsia="Times New Roman" w:cs="Times New Roman"/>
                <w:spacing w:val="-5"/>
                <w:position w:val="1"/>
              </w:rPr>
              <w:t>STC</w:t>
            </w:r>
          </w:p>
          <w:p w:rsidR="009A66FB" w:rsidRPr="00BE418C" w:rsidRDefault="00096E22" w:rsidP="009A66FB">
            <w:pPr>
              <w:widowControl w:val="0"/>
              <w:tabs>
                <w:tab w:val="left" w:pos="1003"/>
              </w:tabs>
              <w:autoSpaceDE w:val="0"/>
              <w:autoSpaceDN w:val="0"/>
              <w:spacing w:before="1" w:after="0" w:line="311" w:lineRule="exact"/>
              <w:ind w:right="195"/>
              <w:jc w:val="center"/>
              <w:rPr>
                <w:rFonts w:eastAsia="Times New Roman" w:cs="Times New Roman"/>
                <w:b/>
                <w:position w:val="1"/>
              </w:rPr>
            </w:pPr>
            <w:r w:rsidRPr="00BE418C">
              <w:rPr>
                <w:rFonts w:eastAsia="Times New Roman" w:cs="Times New Roman"/>
                <w:b/>
                <w:noProof/>
                <w:position w:val="1"/>
              </w:rPr>
              <mc:AlternateContent>
                <mc:Choice Requires="wps">
                  <w:drawing>
                    <wp:anchor distT="0" distB="0" distL="114300" distR="114300" simplePos="0" relativeHeight="251662336" behindDoc="0" locked="0" layoutInCell="1" allowOverlap="1">
                      <wp:simplePos x="0" y="0"/>
                      <wp:positionH relativeFrom="column">
                        <wp:posOffset>621030</wp:posOffset>
                      </wp:positionH>
                      <wp:positionV relativeFrom="paragraph">
                        <wp:posOffset>34925</wp:posOffset>
                      </wp:positionV>
                      <wp:extent cx="876300" cy="295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876300" cy="295275"/>
                              </a:xfrm>
                              <a:prstGeom prst="rect">
                                <a:avLst/>
                              </a:prstGeom>
                            </wps:spPr>
                            <wps:style>
                              <a:lnRef idx="2">
                                <a:schemeClr val="dk1"/>
                              </a:lnRef>
                              <a:fillRef idx="1">
                                <a:schemeClr val="lt1"/>
                              </a:fillRef>
                              <a:effectRef idx="0">
                                <a:schemeClr val="dk1"/>
                              </a:effectRef>
                              <a:fontRef idx="minor">
                                <a:schemeClr val="dk1"/>
                              </a:fontRef>
                            </wps:style>
                            <wps:txbx>
                              <w:txbxContent>
                                <w:p w:rsidR="00096E22" w:rsidRDefault="00096E22" w:rsidP="00096E22">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48.9pt;margin-top:2.75pt;width:69pt;height:2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" fillcolor="white [3201]" strokecolor="black [3200]" strokeweight="1pt">
                      <v:textbox>
                        <w:txbxContent>
                          <w:p w:rsidR="00096E22" w:rsidRDefault="00096E22" w:rsidP="00096E22">
                            <w:pPr>
                              <w:jc w:val="center"/>
                            </w:pPr>
                            <w:r>
                              <w:t>Dự Thảo</w:t>
                            </w:r>
                          </w:p>
                        </w:txbxContent>
                      </v:textbox>
                    </v:rect>
                  </w:pict>
                </mc:Fallback>
              </mc:AlternateContent>
            </w:r>
          </w:p>
        </w:tc>
        <w:tc>
          <w:tcPr>
            <w:tcW w:w="5528" w:type="dxa"/>
          </w:tcPr>
          <w:p w:rsidR="009A66FB" w:rsidRPr="00BE418C" w:rsidRDefault="009A66FB" w:rsidP="009A66FB">
            <w:pPr>
              <w:widowControl w:val="0"/>
              <w:autoSpaceDE w:val="0"/>
              <w:autoSpaceDN w:val="0"/>
              <w:spacing w:after="0" w:line="271" w:lineRule="exact"/>
              <w:jc w:val="center"/>
              <w:rPr>
                <w:rFonts w:eastAsia="Times New Roman" w:cs="Times New Roman"/>
                <w:b/>
                <w:sz w:val="24"/>
                <w:lang w:val="vi"/>
              </w:rPr>
            </w:pPr>
            <w:r w:rsidRPr="00BE418C">
              <w:rPr>
                <w:rFonts w:eastAsia="Times New Roman" w:cs="Times New Roman"/>
                <w:b/>
                <w:sz w:val="24"/>
                <w:lang w:val="vi"/>
              </w:rPr>
              <w:t>CỘNG</w:t>
            </w:r>
            <w:r w:rsidRPr="00BE418C">
              <w:rPr>
                <w:rFonts w:eastAsia="Times New Roman" w:cs="Times New Roman"/>
                <w:b/>
                <w:spacing w:val="-7"/>
                <w:sz w:val="24"/>
                <w:lang w:val="vi"/>
              </w:rPr>
              <w:t xml:space="preserve"> </w:t>
            </w:r>
            <w:r w:rsidRPr="00BE418C">
              <w:rPr>
                <w:rFonts w:eastAsia="Times New Roman" w:cs="Times New Roman"/>
                <w:b/>
                <w:sz w:val="24"/>
                <w:lang w:val="vi"/>
              </w:rPr>
              <w:t>HÒA</w:t>
            </w:r>
            <w:r w:rsidRPr="00BE418C">
              <w:rPr>
                <w:rFonts w:eastAsia="Times New Roman" w:cs="Times New Roman"/>
                <w:b/>
                <w:spacing w:val="-2"/>
                <w:sz w:val="24"/>
                <w:lang w:val="vi"/>
              </w:rPr>
              <w:t xml:space="preserve"> </w:t>
            </w:r>
            <w:r w:rsidRPr="00BE418C">
              <w:rPr>
                <w:rFonts w:eastAsia="Times New Roman" w:cs="Times New Roman"/>
                <w:b/>
                <w:sz w:val="24"/>
                <w:lang w:val="vi"/>
              </w:rPr>
              <w:t>XÃ</w:t>
            </w:r>
            <w:r w:rsidRPr="00BE418C">
              <w:rPr>
                <w:rFonts w:eastAsia="Times New Roman" w:cs="Times New Roman"/>
                <w:b/>
                <w:spacing w:val="-2"/>
                <w:sz w:val="24"/>
                <w:lang w:val="vi"/>
              </w:rPr>
              <w:t xml:space="preserve"> </w:t>
            </w:r>
            <w:r w:rsidRPr="00BE418C">
              <w:rPr>
                <w:rFonts w:eastAsia="Times New Roman" w:cs="Times New Roman"/>
                <w:b/>
                <w:sz w:val="24"/>
                <w:lang w:val="vi"/>
              </w:rPr>
              <w:t>HỘI</w:t>
            </w:r>
            <w:r w:rsidRPr="00BE418C">
              <w:rPr>
                <w:rFonts w:eastAsia="Times New Roman" w:cs="Times New Roman"/>
                <w:b/>
                <w:spacing w:val="1"/>
                <w:sz w:val="24"/>
                <w:lang w:val="vi"/>
              </w:rPr>
              <w:t xml:space="preserve"> </w:t>
            </w:r>
            <w:r w:rsidRPr="00BE418C">
              <w:rPr>
                <w:rFonts w:eastAsia="Times New Roman" w:cs="Times New Roman"/>
                <w:b/>
                <w:sz w:val="24"/>
                <w:lang w:val="vi"/>
              </w:rPr>
              <w:t>CHỦ</w:t>
            </w:r>
            <w:r w:rsidRPr="00BE418C">
              <w:rPr>
                <w:rFonts w:eastAsia="Times New Roman" w:cs="Times New Roman"/>
                <w:b/>
                <w:spacing w:val="-2"/>
                <w:sz w:val="24"/>
                <w:lang w:val="vi"/>
              </w:rPr>
              <w:t xml:space="preserve"> </w:t>
            </w:r>
            <w:r w:rsidRPr="00BE418C">
              <w:rPr>
                <w:rFonts w:eastAsia="Times New Roman" w:cs="Times New Roman"/>
                <w:b/>
                <w:sz w:val="24"/>
                <w:lang w:val="vi"/>
              </w:rPr>
              <w:t>NGHĨA</w:t>
            </w:r>
            <w:r w:rsidRPr="00BE418C">
              <w:rPr>
                <w:rFonts w:eastAsia="Times New Roman" w:cs="Times New Roman"/>
                <w:b/>
                <w:spacing w:val="-2"/>
                <w:sz w:val="24"/>
                <w:lang w:val="vi"/>
              </w:rPr>
              <w:t xml:space="preserve"> </w:t>
            </w:r>
            <w:r w:rsidRPr="00BE418C">
              <w:rPr>
                <w:rFonts w:eastAsia="Times New Roman" w:cs="Times New Roman"/>
                <w:b/>
                <w:sz w:val="24"/>
                <w:lang w:val="vi"/>
              </w:rPr>
              <w:t>VIỆT</w:t>
            </w:r>
            <w:r w:rsidRPr="00BE418C">
              <w:rPr>
                <w:rFonts w:eastAsia="Times New Roman" w:cs="Times New Roman"/>
                <w:b/>
                <w:spacing w:val="-1"/>
                <w:sz w:val="24"/>
                <w:lang w:val="vi"/>
              </w:rPr>
              <w:t xml:space="preserve"> </w:t>
            </w:r>
            <w:r w:rsidRPr="00BE418C">
              <w:rPr>
                <w:rFonts w:eastAsia="Times New Roman" w:cs="Times New Roman"/>
                <w:b/>
                <w:spacing w:val="-5"/>
                <w:sz w:val="24"/>
                <w:lang w:val="vi"/>
              </w:rPr>
              <w:t>NAM</w:t>
            </w:r>
          </w:p>
          <w:p w:rsidR="009A66FB" w:rsidRPr="00BE418C" w:rsidRDefault="009A66FB" w:rsidP="009A66FB">
            <w:pPr>
              <w:widowControl w:val="0"/>
              <w:autoSpaceDE w:val="0"/>
              <w:autoSpaceDN w:val="0"/>
              <w:spacing w:before="1" w:after="79" w:line="240" w:lineRule="auto"/>
              <w:jc w:val="center"/>
              <w:rPr>
                <w:rFonts w:eastAsia="Times New Roman" w:cs="Times New Roman"/>
                <w:b/>
                <w:lang w:val="vi"/>
              </w:rPr>
            </w:pPr>
            <w:r w:rsidRPr="00BE418C">
              <w:rPr>
                <w:rFonts w:eastAsia="Times New Roman" w:cs="Times New Roman"/>
                <w:b/>
                <w:noProof/>
              </w:rPr>
              <mc:AlternateContent>
                <mc:Choice Requires="wps">
                  <w:drawing>
                    <wp:anchor distT="0" distB="0" distL="114300" distR="114300" simplePos="0" relativeHeight="251661312" behindDoc="0" locked="0" layoutInCell="1" allowOverlap="1">
                      <wp:simplePos x="0" y="0"/>
                      <wp:positionH relativeFrom="column">
                        <wp:posOffset>694690</wp:posOffset>
                      </wp:positionH>
                      <wp:positionV relativeFrom="paragraph">
                        <wp:posOffset>227330</wp:posOffset>
                      </wp:positionV>
                      <wp:extent cx="21240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70888"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17.9pt" to="22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" strokecolor="black [3200]" strokeweight=".5pt">
                      <v:stroke joinstyle="miter"/>
                    </v:line>
                  </w:pict>
                </mc:Fallback>
              </mc:AlternateContent>
            </w:r>
            <w:r w:rsidRPr="00BE418C">
              <w:rPr>
                <w:rFonts w:eastAsia="Times New Roman" w:cs="Times New Roman"/>
                <w:b/>
                <w:lang w:val="vi"/>
              </w:rPr>
              <w:t>Độc</w:t>
            </w:r>
            <w:r w:rsidRPr="00BE418C">
              <w:rPr>
                <w:rFonts w:eastAsia="Times New Roman" w:cs="Times New Roman"/>
                <w:b/>
                <w:spacing w:val="-4"/>
                <w:lang w:val="vi"/>
              </w:rPr>
              <w:t xml:space="preserve"> </w:t>
            </w:r>
            <w:r w:rsidRPr="00BE418C">
              <w:rPr>
                <w:rFonts w:eastAsia="Times New Roman" w:cs="Times New Roman"/>
                <w:b/>
                <w:lang w:val="vi"/>
              </w:rPr>
              <w:t>lập</w:t>
            </w:r>
            <w:r w:rsidRPr="00BE418C">
              <w:rPr>
                <w:rFonts w:eastAsia="Times New Roman" w:cs="Times New Roman"/>
                <w:b/>
                <w:spacing w:val="-2"/>
                <w:lang w:val="vi"/>
              </w:rPr>
              <w:t xml:space="preserve"> </w:t>
            </w:r>
            <w:r w:rsidRPr="00BE418C">
              <w:rPr>
                <w:rFonts w:eastAsia="Times New Roman" w:cs="Times New Roman"/>
                <w:b/>
                <w:lang w:val="vi"/>
              </w:rPr>
              <w:t>-</w:t>
            </w:r>
            <w:r w:rsidRPr="00BE418C">
              <w:rPr>
                <w:rFonts w:eastAsia="Times New Roman" w:cs="Times New Roman"/>
                <w:b/>
                <w:spacing w:val="-2"/>
                <w:lang w:val="vi"/>
              </w:rPr>
              <w:t xml:space="preserve"> </w:t>
            </w:r>
            <w:r w:rsidRPr="00BE418C">
              <w:rPr>
                <w:rFonts w:eastAsia="Times New Roman" w:cs="Times New Roman"/>
                <w:b/>
                <w:lang w:val="vi"/>
              </w:rPr>
              <w:t>Tự</w:t>
            </w:r>
            <w:r w:rsidRPr="00BE418C">
              <w:rPr>
                <w:rFonts w:eastAsia="Times New Roman" w:cs="Times New Roman"/>
                <w:b/>
                <w:spacing w:val="-2"/>
                <w:lang w:val="vi"/>
              </w:rPr>
              <w:t xml:space="preserve"> </w:t>
            </w:r>
            <w:r w:rsidRPr="00BE418C">
              <w:rPr>
                <w:rFonts w:eastAsia="Times New Roman" w:cs="Times New Roman"/>
                <w:b/>
                <w:lang w:val="vi"/>
              </w:rPr>
              <w:t>do -</w:t>
            </w:r>
            <w:r w:rsidRPr="00BE418C">
              <w:rPr>
                <w:rFonts w:eastAsia="Times New Roman" w:cs="Times New Roman"/>
                <w:b/>
                <w:spacing w:val="-2"/>
                <w:lang w:val="vi"/>
              </w:rPr>
              <w:t xml:space="preserve"> </w:t>
            </w:r>
            <w:r w:rsidRPr="00BE418C">
              <w:rPr>
                <w:rFonts w:eastAsia="Times New Roman" w:cs="Times New Roman"/>
                <w:b/>
                <w:lang w:val="vi"/>
              </w:rPr>
              <w:t>Hạnh</w:t>
            </w:r>
            <w:r w:rsidRPr="00BE418C">
              <w:rPr>
                <w:rFonts w:eastAsia="Times New Roman" w:cs="Times New Roman"/>
                <w:b/>
                <w:spacing w:val="-2"/>
                <w:lang w:val="vi"/>
              </w:rPr>
              <w:t xml:space="preserve"> </w:t>
            </w:r>
            <w:r w:rsidRPr="00BE418C">
              <w:rPr>
                <w:rFonts w:eastAsia="Times New Roman" w:cs="Times New Roman"/>
                <w:b/>
                <w:spacing w:val="-4"/>
                <w:lang w:val="vi"/>
              </w:rPr>
              <w:t>phúc</w:t>
            </w:r>
          </w:p>
          <w:p w:rsidR="009A66FB" w:rsidRPr="00BE418C" w:rsidRDefault="009A66FB" w:rsidP="009A66FB">
            <w:pPr>
              <w:widowControl w:val="0"/>
              <w:autoSpaceDE w:val="0"/>
              <w:autoSpaceDN w:val="0"/>
              <w:spacing w:after="0" w:line="20" w:lineRule="exact"/>
              <w:rPr>
                <w:rFonts w:eastAsia="Times New Roman" w:cs="Times New Roman"/>
                <w:sz w:val="2"/>
                <w:lang w:val="vi"/>
              </w:rPr>
            </w:pPr>
          </w:p>
          <w:p w:rsidR="009A66FB" w:rsidRPr="00BE418C" w:rsidRDefault="009A66FB" w:rsidP="009A66FB">
            <w:pPr>
              <w:widowControl w:val="0"/>
              <w:autoSpaceDE w:val="0"/>
              <w:autoSpaceDN w:val="0"/>
              <w:spacing w:before="218" w:after="0" w:line="323" w:lineRule="exact"/>
              <w:rPr>
                <w:rFonts w:eastAsia="Times New Roman" w:cs="Times New Roman"/>
                <w:i/>
                <w:lang w:val="vi"/>
              </w:rPr>
            </w:pPr>
            <w:r w:rsidRPr="00BE418C">
              <w:rPr>
                <w:rFonts w:eastAsia="Times New Roman" w:cs="Times New Roman"/>
                <w:i/>
              </w:rPr>
              <w:t xml:space="preserve">        </w:t>
            </w:r>
            <w:r w:rsidRPr="00BE418C">
              <w:rPr>
                <w:rFonts w:eastAsia="Times New Roman" w:cs="Times New Roman"/>
                <w:i/>
                <w:lang w:val="vi"/>
              </w:rPr>
              <w:t>Tuyên</w:t>
            </w:r>
            <w:r w:rsidRPr="00BE418C">
              <w:rPr>
                <w:rFonts w:eastAsia="Times New Roman" w:cs="Times New Roman"/>
                <w:i/>
                <w:spacing w:val="-4"/>
                <w:lang w:val="vi"/>
              </w:rPr>
              <w:t xml:space="preserve"> </w:t>
            </w:r>
            <w:r w:rsidRPr="00BE418C">
              <w:rPr>
                <w:rFonts w:eastAsia="Times New Roman" w:cs="Times New Roman"/>
                <w:i/>
                <w:lang w:val="vi"/>
              </w:rPr>
              <w:t>Quang,</w:t>
            </w:r>
            <w:r w:rsidRPr="00BE418C">
              <w:rPr>
                <w:rFonts w:eastAsia="Times New Roman" w:cs="Times New Roman"/>
                <w:i/>
                <w:spacing w:val="-3"/>
                <w:lang w:val="vi"/>
              </w:rPr>
              <w:t xml:space="preserve"> </w:t>
            </w:r>
            <w:r w:rsidRPr="00BE418C">
              <w:rPr>
                <w:rFonts w:eastAsia="Times New Roman" w:cs="Times New Roman"/>
                <w:i/>
                <w:lang w:val="vi"/>
              </w:rPr>
              <w:t>ngà</w:t>
            </w:r>
            <w:r w:rsidRPr="00BE418C">
              <w:rPr>
                <w:rFonts w:eastAsia="Times New Roman" w:cs="Times New Roman"/>
                <w:i/>
              </w:rPr>
              <w:t xml:space="preserve">y       </w:t>
            </w:r>
            <w:r w:rsidRPr="00BE418C">
              <w:rPr>
                <w:rFonts w:eastAsia="Times New Roman" w:cs="Times New Roman"/>
                <w:i/>
                <w:lang w:val="vi"/>
              </w:rPr>
              <w:t>tháng</w:t>
            </w:r>
            <w:r w:rsidRPr="00BE418C">
              <w:rPr>
                <w:rFonts w:eastAsia="Times New Roman" w:cs="Times New Roman"/>
                <w:i/>
                <w:spacing w:val="-2"/>
                <w:lang w:val="vi"/>
              </w:rPr>
              <w:t xml:space="preserve"> </w:t>
            </w:r>
            <w:r w:rsidRPr="00BE418C">
              <w:rPr>
                <w:rFonts w:eastAsia="Times New Roman" w:cs="Times New Roman"/>
                <w:i/>
                <w:spacing w:val="-2"/>
              </w:rPr>
              <w:t xml:space="preserve">9 </w:t>
            </w:r>
            <w:r w:rsidRPr="00BE418C">
              <w:rPr>
                <w:rFonts w:eastAsia="Times New Roman" w:cs="Times New Roman"/>
                <w:i/>
                <w:lang w:val="vi"/>
              </w:rPr>
              <w:t>năm</w:t>
            </w:r>
            <w:r w:rsidRPr="00BE418C">
              <w:rPr>
                <w:rFonts w:eastAsia="Times New Roman" w:cs="Times New Roman"/>
                <w:i/>
                <w:spacing w:val="-4"/>
                <w:lang w:val="vi"/>
              </w:rPr>
              <w:t xml:space="preserve"> 2025</w:t>
            </w:r>
          </w:p>
        </w:tc>
      </w:tr>
    </w:tbl>
    <w:p w:rsidR="00096E22" w:rsidRPr="00BE418C" w:rsidRDefault="00096E22" w:rsidP="00732DDD">
      <w:pPr>
        <w:widowControl w:val="0"/>
        <w:autoSpaceDE w:val="0"/>
        <w:autoSpaceDN w:val="0"/>
        <w:spacing w:before="37" w:after="0" w:line="240" w:lineRule="auto"/>
        <w:jc w:val="center"/>
        <w:rPr>
          <w:rFonts w:eastAsia="Times New Roman" w:cs="Times New Roman"/>
          <w:b/>
          <w:szCs w:val="28"/>
        </w:rPr>
      </w:pPr>
    </w:p>
    <w:p w:rsidR="00732DDD" w:rsidRPr="00BE418C" w:rsidRDefault="00732DDD" w:rsidP="00732DDD">
      <w:pPr>
        <w:widowControl w:val="0"/>
        <w:autoSpaceDE w:val="0"/>
        <w:autoSpaceDN w:val="0"/>
        <w:spacing w:before="37" w:after="0" w:line="240" w:lineRule="auto"/>
        <w:jc w:val="center"/>
        <w:rPr>
          <w:rFonts w:eastAsia="Times New Roman" w:cs="Times New Roman"/>
          <w:b/>
          <w:szCs w:val="28"/>
        </w:rPr>
      </w:pPr>
      <w:r w:rsidRPr="00BE418C">
        <w:rPr>
          <w:rFonts w:eastAsia="Times New Roman" w:cs="Times New Roman"/>
          <w:b/>
          <w:szCs w:val="28"/>
        </w:rPr>
        <w:t>TỜ TRÌNH</w:t>
      </w:r>
    </w:p>
    <w:p w:rsidR="00732DDD" w:rsidRPr="00BE418C" w:rsidRDefault="00732DDD" w:rsidP="00732DDD">
      <w:pPr>
        <w:widowControl w:val="0"/>
        <w:autoSpaceDE w:val="0"/>
        <w:autoSpaceDN w:val="0"/>
        <w:spacing w:before="37" w:after="0" w:line="240" w:lineRule="auto"/>
        <w:jc w:val="center"/>
        <w:rPr>
          <w:rFonts w:eastAsia="Times New Roman" w:cs="Times New Roman"/>
          <w:b/>
          <w:szCs w:val="28"/>
        </w:rPr>
      </w:pPr>
      <w:r w:rsidRPr="00BE418C">
        <w:rPr>
          <w:rFonts w:eastAsia="Times New Roman" w:cs="Times New Roman"/>
          <w:b/>
          <w:szCs w:val="28"/>
        </w:rPr>
        <w:t>Về việc ban hành Quy chế phối hợp giữa các cơ quan quản lý nhà nước</w:t>
      </w:r>
    </w:p>
    <w:p w:rsidR="00732DDD" w:rsidRPr="00BE418C" w:rsidRDefault="00732DDD" w:rsidP="00732DDD">
      <w:pPr>
        <w:widowControl w:val="0"/>
        <w:autoSpaceDE w:val="0"/>
        <w:autoSpaceDN w:val="0"/>
        <w:spacing w:before="37" w:after="0" w:line="240" w:lineRule="auto"/>
        <w:jc w:val="center"/>
        <w:rPr>
          <w:rFonts w:eastAsia="Times New Roman" w:cs="Times New Roman"/>
          <w:b/>
          <w:szCs w:val="28"/>
        </w:rPr>
      </w:pPr>
      <w:r w:rsidRPr="00BE418C">
        <w:rPr>
          <w:rFonts w:eastAsia="Times New Roman" w:cs="Times New Roman"/>
          <w:b/>
          <w:szCs w:val="28"/>
        </w:rPr>
        <w:t>trong công tác quản lý nhà nước đối với doanh nghiệp, hộ kinh doanh</w:t>
      </w:r>
    </w:p>
    <w:p w:rsidR="00732DDD" w:rsidRPr="00BE418C" w:rsidRDefault="00732DDD" w:rsidP="00732DDD">
      <w:pPr>
        <w:widowControl w:val="0"/>
        <w:autoSpaceDE w:val="0"/>
        <w:autoSpaceDN w:val="0"/>
        <w:spacing w:before="37" w:after="0" w:line="240" w:lineRule="auto"/>
        <w:jc w:val="center"/>
        <w:rPr>
          <w:rFonts w:eastAsia="Times New Roman" w:cs="Times New Roman"/>
          <w:b/>
          <w:szCs w:val="28"/>
        </w:rPr>
      </w:pPr>
      <w:r w:rsidRPr="00BE418C">
        <w:rPr>
          <w:rFonts w:eastAsia="Times New Roman" w:cs="Times New Roman"/>
          <w:b/>
          <w:szCs w:val="28"/>
        </w:rPr>
        <w:t>sau đăng ký thành lập trên địa bàn tỉnh Tuyên Quang</w:t>
      </w:r>
    </w:p>
    <w:p w:rsidR="009A66FB" w:rsidRPr="00BE418C" w:rsidRDefault="009A66FB" w:rsidP="009A66FB">
      <w:pPr>
        <w:widowControl w:val="0"/>
        <w:autoSpaceDE w:val="0"/>
        <w:autoSpaceDN w:val="0"/>
        <w:spacing w:before="240" w:after="0" w:line="240" w:lineRule="auto"/>
        <w:ind w:right="561"/>
        <w:jc w:val="center"/>
        <w:rPr>
          <w:rFonts w:eastAsia="Times New Roman" w:cs="Times New Roman"/>
          <w:szCs w:val="28"/>
          <w:lang w:val="vi"/>
        </w:rPr>
      </w:pPr>
      <w:r w:rsidRPr="00BE418C">
        <w:rPr>
          <w:rFonts w:eastAsia="Times New Roman" w:cs="Times New Roman"/>
          <w:szCs w:val="28"/>
          <w:lang w:val="vi"/>
        </w:rPr>
        <w:t>Kính</w:t>
      </w:r>
      <w:r w:rsidRPr="00BE418C">
        <w:rPr>
          <w:rFonts w:eastAsia="Times New Roman" w:cs="Times New Roman"/>
          <w:spacing w:val="-2"/>
          <w:szCs w:val="28"/>
          <w:lang w:val="vi"/>
        </w:rPr>
        <w:t xml:space="preserve"> </w:t>
      </w:r>
      <w:r w:rsidRPr="00BE418C">
        <w:rPr>
          <w:rFonts w:eastAsia="Times New Roman" w:cs="Times New Roman"/>
          <w:szCs w:val="28"/>
          <w:lang w:val="vi"/>
        </w:rPr>
        <w:t>gửi:</w:t>
      </w:r>
      <w:r w:rsidRPr="00BE418C">
        <w:rPr>
          <w:rFonts w:eastAsia="Times New Roman" w:cs="Times New Roman"/>
          <w:spacing w:val="66"/>
          <w:szCs w:val="28"/>
          <w:lang w:val="vi"/>
        </w:rPr>
        <w:t xml:space="preserve"> </w:t>
      </w:r>
      <w:r w:rsidRPr="00BE418C">
        <w:rPr>
          <w:rFonts w:eastAsia="Times New Roman" w:cs="Times New Roman"/>
          <w:szCs w:val="28"/>
          <w:lang w:val="vi"/>
        </w:rPr>
        <w:t>Ủy</w:t>
      </w:r>
      <w:r w:rsidRPr="00BE418C">
        <w:rPr>
          <w:rFonts w:eastAsia="Times New Roman" w:cs="Times New Roman"/>
          <w:spacing w:val="-3"/>
          <w:szCs w:val="28"/>
          <w:lang w:val="vi"/>
        </w:rPr>
        <w:t xml:space="preserve"> </w:t>
      </w:r>
      <w:r w:rsidRPr="00BE418C">
        <w:rPr>
          <w:rFonts w:eastAsia="Times New Roman" w:cs="Times New Roman"/>
          <w:szCs w:val="28"/>
          <w:lang w:val="vi"/>
        </w:rPr>
        <w:t>ban</w:t>
      </w:r>
      <w:r w:rsidRPr="00BE418C">
        <w:rPr>
          <w:rFonts w:eastAsia="Times New Roman" w:cs="Times New Roman"/>
          <w:spacing w:val="-4"/>
          <w:szCs w:val="28"/>
          <w:lang w:val="vi"/>
        </w:rPr>
        <w:t xml:space="preserve"> </w:t>
      </w:r>
      <w:r w:rsidRPr="00BE418C">
        <w:rPr>
          <w:rFonts w:eastAsia="Times New Roman" w:cs="Times New Roman"/>
          <w:szCs w:val="28"/>
          <w:lang w:val="vi"/>
        </w:rPr>
        <w:t>nhân</w:t>
      </w:r>
      <w:r w:rsidRPr="00BE418C">
        <w:rPr>
          <w:rFonts w:eastAsia="Times New Roman" w:cs="Times New Roman"/>
          <w:spacing w:val="-5"/>
          <w:szCs w:val="28"/>
          <w:lang w:val="vi"/>
        </w:rPr>
        <w:t xml:space="preserve"> </w:t>
      </w:r>
      <w:r w:rsidRPr="00BE418C">
        <w:rPr>
          <w:rFonts w:eastAsia="Times New Roman" w:cs="Times New Roman"/>
          <w:szCs w:val="28"/>
          <w:lang w:val="vi"/>
        </w:rPr>
        <w:t>dân</w:t>
      </w:r>
      <w:r w:rsidRPr="00BE418C">
        <w:rPr>
          <w:rFonts w:eastAsia="Times New Roman" w:cs="Times New Roman"/>
          <w:spacing w:val="-4"/>
          <w:szCs w:val="28"/>
          <w:lang w:val="vi"/>
        </w:rPr>
        <w:t xml:space="preserve"> </w:t>
      </w:r>
      <w:r w:rsidRPr="00BE418C">
        <w:rPr>
          <w:rFonts w:eastAsia="Times New Roman" w:cs="Times New Roman"/>
          <w:szCs w:val="28"/>
          <w:lang w:val="vi"/>
        </w:rPr>
        <w:t>tỉnh</w:t>
      </w:r>
      <w:r w:rsidRPr="00BE418C">
        <w:rPr>
          <w:rFonts w:eastAsia="Times New Roman" w:cs="Times New Roman"/>
          <w:spacing w:val="-1"/>
          <w:szCs w:val="28"/>
          <w:lang w:val="vi"/>
        </w:rPr>
        <w:t xml:space="preserve"> </w:t>
      </w:r>
      <w:r w:rsidRPr="00BE418C">
        <w:rPr>
          <w:rFonts w:eastAsia="Times New Roman" w:cs="Times New Roman"/>
          <w:szCs w:val="28"/>
          <w:lang w:val="vi"/>
        </w:rPr>
        <w:t>Tuyên</w:t>
      </w:r>
      <w:r w:rsidRPr="00BE418C">
        <w:rPr>
          <w:rFonts w:eastAsia="Times New Roman" w:cs="Times New Roman"/>
          <w:spacing w:val="-1"/>
          <w:szCs w:val="28"/>
          <w:lang w:val="vi"/>
        </w:rPr>
        <w:t xml:space="preserve"> </w:t>
      </w:r>
      <w:r w:rsidRPr="00BE418C">
        <w:rPr>
          <w:rFonts w:eastAsia="Times New Roman" w:cs="Times New Roman"/>
          <w:spacing w:val="-2"/>
          <w:szCs w:val="28"/>
          <w:lang w:val="vi"/>
        </w:rPr>
        <w:t>Quang</w:t>
      </w:r>
    </w:p>
    <w:p w:rsidR="009A66FB" w:rsidRPr="00BE418C" w:rsidRDefault="009A66FB" w:rsidP="009A66FB">
      <w:pPr>
        <w:widowControl w:val="0"/>
        <w:autoSpaceDE w:val="0"/>
        <w:autoSpaceDN w:val="0"/>
        <w:spacing w:after="0" w:line="240" w:lineRule="auto"/>
        <w:rPr>
          <w:rFonts w:eastAsia="Times New Roman" w:cs="Times New Roman"/>
          <w:szCs w:val="28"/>
          <w:lang w:val="vi"/>
        </w:rPr>
      </w:pPr>
    </w:p>
    <w:p w:rsidR="006F2A76" w:rsidRPr="00BE418C" w:rsidRDefault="009A66FB" w:rsidP="00856F03">
      <w:pPr>
        <w:widowControl w:val="0"/>
        <w:autoSpaceDE w:val="0"/>
        <w:autoSpaceDN w:val="0"/>
        <w:spacing w:before="60" w:after="60" w:line="240" w:lineRule="auto"/>
        <w:ind w:right="557" w:firstLine="720"/>
        <w:jc w:val="both"/>
        <w:rPr>
          <w:rFonts w:eastAsia="Times New Roman" w:cs="Times New Roman"/>
          <w:szCs w:val="28"/>
        </w:rPr>
      </w:pPr>
      <w:r w:rsidRPr="00BE418C">
        <w:rPr>
          <w:rFonts w:eastAsia="Times New Roman" w:cs="Times New Roman"/>
          <w:szCs w:val="28"/>
        </w:rPr>
        <w:t xml:space="preserve">Căn cứ Luật Ban hành văn bản quy phạm pháp luật ngày </w:t>
      </w:r>
      <w:r w:rsidR="008C54C0" w:rsidRPr="00BE418C">
        <w:rPr>
          <w:rFonts w:eastAsia="Times New Roman" w:cs="Times New Roman"/>
          <w:szCs w:val="28"/>
        </w:rPr>
        <w:t>19/02/2025</w:t>
      </w:r>
      <w:r w:rsidR="008C54C0" w:rsidRPr="00BE418C">
        <w:t>; L</w:t>
      </w:r>
      <w:r w:rsidR="008C54C0" w:rsidRPr="00BE418C">
        <w:rPr>
          <w:rFonts w:eastAsia="Times New Roman" w:cs="Times New Roman"/>
          <w:szCs w:val="28"/>
        </w:rPr>
        <w:t xml:space="preserve">uật sửa đổi, bổ sung một số điều của Luật ban hành văn bản quy phạm </w:t>
      </w:r>
      <w:r w:rsidRPr="00BE418C">
        <w:rPr>
          <w:rFonts w:eastAsia="Times New Roman" w:cs="Times New Roman"/>
          <w:szCs w:val="28"/>
        </w:rPr>
        <w:t xml:space="preserve">pháp luật ngày </w:t>
      </w:r>
      <w:r w:rsidR="008C54C0" w:rsidRPr="00BE418C">
        <w:rPr>
          <w:rFonts w:eastAsia="Times New Roman" w:cs="Times New Roman"/>
          <w:szCs w:val="28"/>
        </w:rPr>
        <w:t xml:space="preserve">25/6/2025; </w:t>
      </w:r>
      <w:r w:rsidR="006F2A76" w:rsidRPr="00BE418C">
        <w:rPr>
          <w:rFonts w:eastAsia="Times New Roman" w:cs="Times New Roman"/>
          <w:szCs w:val="28"/>
        </w:rPr>
        <w:t>Văn bản số 1008/UBND-KTN ngày 13/8/2025 của UBND tỉnh về việc tham mưu dự thảo Quy chế phối hợp và Quy trình kiểm tra.</w:t>
      </w:r>
    </w:p>
    <w:p w:rsidR="009A66FB" w:rsidRPr="00BE418C" w:rsidRDefault="009A66FB" w:rsidP="00856F03">
      <w:pPr>
        <w:widowControl w:val="0"/>
        <w:autoSpaceDE w:val="0"/>
        <w:autoSpaceDN w:val="0"/>
        <w:spacing w:before="60" w:after="60" w:line="240" w:lineRule="auto"/>
        <w:ind w:right="557" w:firstLine="720"/>
        <w:jc w:val="both"/>
        <w:rPr>
          <w:rFonts w:eastAsia="Times New Roman" w:cs="Times New Roman"/>
          <w:szCs w:val="28"/>
        </w:rPr>
      </w:pPr>
      <w:r w:rsidRPr="00BE418C">
        <w:rPr>
          <w:rFonts w:eastAsia="Times New Roman" w:cs="Times New Roman"/>
          <w:szCs w:val="28"/>
        </w:rPr>
        <w:t xml:space="preserve">Sở </w:t>
      </w:r>
      <w:r w:rsidR="006F2A76" w:rsidRPr="00BE418C">
        <w:rPr>
          <w:rFonts w:eastAsia="Times New Roman" w:cs="Times New Roman"/>
          <w:szCs w:val="28"/>
        </w:rPr>
        <w:t>Tài chính</w:t>
      </w:r>
      <w:r w:rsidRPr="00BE418C">
        <w:rPr>
          <w:rFonts w:eastAsia="Times New Roman" w:cs="Times New Roman"/>
          <w:szCs w:val="28"/>
        </w:rPr>
        <w:t xml:space="preserve"> kính trình Ủy ban nhân dân tỉnh </w:t>
      </w:r>
      <w:r w:rsidR="006F2A76" w:rsidRPr="00BE418C">
        <w:rPr>
          <w:rFonts w:eastAsia="Times New Roman" w:cs="Times New Roman"/>
          <w:szCs w:val="28"/>
        </w:rPr>
        <w:t>dự thảo Quyết định ban hành Quy chế phối hợp giữa các cơ quan quản lý nhà nước trong công tác quản lý nhà nước đối với doanh nghiệp, hộ kinh doanh sau đăng ký thành lập trên địa bàn tỉnh Tuyên Quang</w:t>
      </w:r>
      <w:r w:rsidRPr="00BE418C">
        <w:rPr>
          <w:rFonts w:eastAsia="Times New Roman" w:cs="Times New Roman"/>
          <w:szCs w:val="28"/>
        </w:rPr>
        <w:t>, cụ thể như sau:</w:t>
      </w:r>
    </w:p>
    <w:p w:rsidR="009A66FB" w:rsidRPr="00BE418C" w:rsidRDefault="009A66FB" w:rsidP="00856F03">
      <w:pPr>
        <w:widowControl w:val="0"/>
        <w:autoSpaceDE w:val="0"/>
        <w:autoSpaceDN w:val="0"/>
        <w:spacing w:before="60" w:after="60" w:line="240" w:lineRule="auto"/>
        <w:ind w:firstLine="720"/>
        <w:jc w:val="both"/>
        <w:rPr>
          <w:rFonts w:eastAsia="Times New Roman" w:cs="Times New Roman"/>
          <w:b/>
          <w:bCs/>
          <w:szCs w:val="28"/>
          <w:lang w:val="nl-NL"/>
        </w:rPr>
      </w:pPr>
      <w:r w:rsidRPr="00BE418C">
        <w:rPr>
          <w:rFonts w:eastAsia="Times New Roman" w:cs="Times New Roman"/>
          <w:b/>
          <w:bCs/>
          <w:szCs w:val="28"/>
          <w:lang w:val="nl-NL"/>
        </w:rPr>
        <w:t>I. SỰ CẦN THIẾT BAN HÀNH QUYẾT ĐỊNH</w:t>
      </w:r>
    </w:p>
    <w:p w:rsidR="009A66FB" w:rsidRPr="00BE418C" w:rsidRDefault="009A66FB" w:rsidP="00856F03">
      <w:pPr>
        <w:widowControl w:val="0"/>
        <w:autoSpaceDE w:val="0"/>
        <w:autoSpaceDN w:val="0"/>
        <w:spacing w:before="60" w:after="60" w:line="240" w:lineRule="auto"/>
        <w:ind w:firstLine="720"/>
        <w:jc w:val="both"/>
        <w:rPr>
          <w:rFonts w:eastAsia="Times New Roman" w:cs="Times New Roman"/>
          <w:b/>
          <w:szCs w:val="28"/>
          <w:lang w:val="vi"/>
        </w:rPr>
      </w:pPr>
      <w:r w:rsidRPr="00BE418C">
        <w:rPr>
          <w:rFonts w:eastAsia="Times New Roman" w:cs="Times New Roman"/>
          <w:b/>
          <w:szCs w:val="28"/>
          <w:lang w:val="vi"/>
        </w:rPr>
        <w:t>1. Cơ sở</w:t>
      </w:r>
      <w:r w:rsidRPr="00BE418C">
        <w:rPr>
          <w:rFonts w:eastAsia="Times New Roman" w:cs="Times New Roman"/>
          <w:b/>
          <w:szCs w:val="28"/>
        </w:rPr>
        <w:t xml:space="preserve"> </w:t>
      </w:r>
      <w:r w:rsidRPr="00BE418C">
        <w:rPr>
          <w:rFonts w:eastAsia="Times New Roman" w:cs="Times New Roman"/>
          <w:b/>
          <w:szCs w:val="28"/>
          <w:lang w:val="vi"/>
        </w:rPr>
        <w:t>pháp lý</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Căn cứ Luật Tổ chức chính quyền địa phương số 75/2025/QH15;</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Căn cứ Luật Quản lý thuế số 38/2019/QH14;</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 xml:space="preserve">Căn cứ Luật Đầu tư số 61/2020/QH14; </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Căn cứ Luật Doanh nghiệp số 59/2020/QH14</w:t>
      </w:r>
      <w:r w:rsidR="009F7F3D">
        <w:rPr>
          <w:rFonts w:eastAsia="Times New Roman" w:cs="Times New Roman"/>
          <w:szCs w:val="28"/>
          <w:lang w:val="vi"/>
        </w:rPr>
        <w:t xml:space="preserve">; Luật số 76/2025/QH15 </w:t>
      </w:r>
      <w:r w:rsidRPr="00BE418C">
        <w:rPr>
          <w:rFonts w:eastAsia="Times New Roman" w:cs="Times New Roman"/>
          <w:szCs w:val="28"/>
          <w:lang w:val="vi"/>
        </w:rPr>
        <w:t>sửa đổi, bổ sung một số điều của Luật Doanh nghiệp;</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Căn cứ Luật sửa đổi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Căn cứ Luật Thanh tra số 84/2025/QH15;</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Căn cứ Nghị định số 31/2021/NĐ-CP của Chính phủ quy định chi tiết và hướng dẫn thi hành một số điều của Luật Đầu tư;</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Căn</w:t>
      </w:r>
      <w:r w:rsidR="009F7F3D">
        <w:rPr>
          <w:rFonts w:eastAsia="Times New Roman" w:cs="Times New Roman"/>
          <w:szCs w:val="28"/>
          <w:lang w:val="vi"/>
        </w:rPr>
        <w:t xml:space="preserve"> cứ Nghị định số 168/2025/NĐ-CP</w:t>
      </w:r>
      <w:r w:rsidRPr="00BE418C">
        <w:rPr>
          <w:rFonts w:eastAsia="Times New Roman" w:cs="Times New Roman"/>
          <w:szCs w:val="28"/>
          <w:lang w:val="vi"/>
        </w:rPr>
        <w:t xml:space="preserve"> của Chính phủ về đăng ký doanh nghiệp;</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 xml:space="preserve">Căn cứ Nghị định số 150/2025/NĐ-CP của Chính phủ quy định tổ chức các </w:t>
      </w:r>
      <w:r w:rsidRPr="00BE418C">
        <w:rPr>
          <w:rFonts w:eastAsia="Times New Roman" w:cs="Times New Roman"/>
          <w:szCs w:val="28"/>
          <w:lang w:val="vi"/>
        </w:rPr>
        <w:lastRenderedPageBreak/>
        <w:t xml:space="preserve">cơ quan chuyên môn thuộc Ủy ban nhân dân tỉnh, thành phố trực thuộc Trung ương và Ủy ban nhân dân xã, phường, đặc khu thuộc tỉnh, thành phố trực thuộc Trung ương; </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 xml:space="preserve">Căn cứ Nghị định số 216/2025/NĐ-CP của Chính phủ quy định chi tiết một số điều và hướng dẫn thi hành Luật Thanh tra; </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Căn cứ Nghị định số 217/2025/NĐ-CP của Chính phủ về hoạt động kiểm tra chuyên ngành;</w:t>
      </w:r>
    </w:p>
    <w:p w:rsidR="004600CE" w:rsidRPr="00BE418C" w:rsidRDefault="004600CE" w:rsidP="004600CE">
      <w:pPr>
        <w:widowControl w:val="0"/>
        <w:autoSpaceDE w:val="0"/>
        <w:autoSpaceDN w:val="0"/>
        <w:spacing w:before="60" w:after="60" w:line="240" w:lineRule="auto"/>
        <w:ind w:right="562" w:firstLine="720"/>
        <w:jc w:val="both"/>
        <w:rPr>
          <w:rFonts w:eastAsia="Times New Roman" w:cs="Times New Roman"/>
          <w:szCs w:val="28"/>
          <w:lang w:val="vi"/>
        </w:rPr>
      </w:pPr>
      <w:r w:rsidRPr="00BE418C">
        <w:rPr>
          <w:rFonts w:eastAsia="Times New Roman" w:cs="Times New Roman"/>
          <w:szCs w:val="28"/>
          <w:lang w:val="vi"/>
        </w:rPr>
        <w:t>Căn cứ Thông tư số 68/2025/TT-BTC của Bộ Trưởng Bộ Tài chính ban hành biểu mẫu sử dụng trong đăng ký doanh nghiệp, đăng ký hộ kinh doanh;</w:t>
      </w:r>
    </w:p>
    <w:p w:rsidR="008C54C0" w:rsidRPr="00BE418C" w:rsidRDefault="008C54C0" w:rsidP="004600CE">
      <w:pPr>
        <w:widowControl w:val="0"/>
        <w:autoSpaceDE w:val="0"/>
        <w:autoSpaceDN w:val="0"/>
        <w:spacing w:before="60" w:after="60" w:line="240" w:lineRule="auto"/>
        <w:ind w:right="562" w:firstLine="720"/>
        <w:jc w:val="both"/>
        <w:rPr>
          <w:rFonts w:eastAsia="Times New Roman" w:cs="Times New Roman"/>
          <w:b/>
          <w:szCs w:val="28"/>
        </w:rPr>
      </w:pPr>
      <w:r w:rsidRPr="00BE418C">
        <w:rPr>
          <w:rFonts w:eastAsia="Times New Roman" w:cs="Times New Roman"/>
          <w:b/>
          <w:szCs w:val="28"/>
        </w:rPr>
        <w:t>2. Cơ sở thực tiễn</w:t>
      </w:r>
    </w:p>
    <w:p w:rsidR="00B365F4" w:rsidRPr="00BE418C" w:rsidRDefault="00B365F4" w:rsidP="00B365F4">
      <w:pPr>
        <w:spacing w:before="60" w:after="120"/>
        <w:ind w:firstLine="720"/>
        <w:jc w:val="both"/>
        <w:rPr>
          <w:szCs w:val="28"/>
          <w:lang w:val="nl-NL"/>
        </w:rPr>
      </w:pPr>
      <w:r w:rsidRPr="00BE418C">
        <w:rPr>
          <w:szCs w:val="28"/>
          <w:lang w:val="nl-NL"/>
        </w:rPr>
        <w:t>T</w:t>
      </w:r>
      <w:r w:rsidR="00671271" w:rsidRPr="00BE418C">
        <w:rPr>
          <w:szCs w:val="28"/>
          <w:lang w:val="nl-NL"/>
        </w:rPr>
        <w:t>rên địa bàn tỉnh</w:t>
      </w:r>
      <w:r w:rsidRPr="00BE418C">
        <w:rPr>
          <w:szCs w:val="28"/>
          <w:lang w:val="nl-NL"/>
        </w:rPr>
        <w:t xml:space="preserve"> Tuyên Quang</w:t>
      </w:r>
      <w:r w:rsidR="00671271" w:rsidRPr="00BE418C">
        <w:rPr>
          <w:szCs w:val="28"/>
          <w:lang w:val="nl-NL"/>
        </w:rPr>
        <w:t xml:space="preserve"> </w:t>
      </w:r>
      <w:r w:rsidRPr="00BE418C">
        <w:rPr>
          <w:szCs w:val="28"/>
          <w:lang w:val="nl-NL"/>
        </w:rPr>
        <w:t xml:space="preserve">hiện </w:t>
      </w:r>
      <w:r w:rsidR="00671271" w:rsidRPr="00BE418C">
        <w:rPr>
          <w:szCs w:val="28"/>
          <w:lang w:val="nl-NL"/>
        </w:rPr>
        <w:t xml:space="preserve">có trên 6.000 doanh nghiệp </w:t>
      </w:r>
      <w:r w:rsidRPr="00BE418C">
        <w:rPr>
          <w:i/>
          <w:szCs w:val="28"/>
        </w:rPr>
        <w:t xml:space="preserve">(trong đó doanh nghiệp có vốn nhà nước thuộc tỉnh quản lý là 12 doanh nghiệp; </w:t>
      </w:r>
      <w:r w:rsidRPr="00BE418C">
        <w:rPr>
          <w:i/>
          <w:szCs w:val="28"/>
          <w:lang w:val="nl-NL"/>
        </w:rPr>
        <w:t>doanh nghiệp có 100% vốn đầu tư nước ngoài: 23 doanh nghiệp)</w:t>
      </w:r>
      <w:r w:rsidRPr="00BE418C">
        <w:rPr>
          <w:szCs w:val="28"/>
          <w:lang w:val="nl-NL"/>
        </w:rPr>
        <w:t xml:space="preserve"> </w:t>
      </w:r>
      <w:r w:rsidR="00671271" w:rsidRPr="00BE418C">
        <w:rPr>
          <w:szCs w:val="28"/>
          <w:lang w:val="nl-NL"/>
        </w:rPr>
        <w:t xml:space="preserve">và </w:t>
      </w:r>
      <w:r w:rsidRPr="00BE418C">
        <w:rPr>
          <w:szCs w:val="28"/>
          <w:lang w:val="nl-NL"/>
        </w:rPr>
        <w:t xml:space="preserve">có </w:t>
      </w:r>
      <w:r w:rsidR="00671271" w:rsidRPr="00BE418C">
        <w:rPr>
          <w:szCs w:val="28"/>
          <w:lang w:val="nl-NL"/>
        </w:rPr>
        <w:t>trên 29.000 hộ kinh doanh cá thể đang hoạt độ</w:t>
      </w:r>
      <w:r w:rsidRPr="00BE418C">
        <w:rPr>
          <w:szCs w:val="28"/>
          <w:lang w:val="nl-NL"/>
        </w:rPr>
        <w:t xml:space="preserve">ng, </w:t>
      </w:r>
      <w:r w:rsidR="00671271" w:rsidRPr="00BE418C">
        <w:rPr>
          <w:szCs w:val="28"/>
          <w:lang w:val="nl-NL"/>
        </w:rPr>
        <w:t>chủ yếu hoạt động trong lĩnh vực</w:t>
      </w:r>
      <w:r w:rsidRPr="00BE418C">
        <w:rPr>
          <w:szCs w:val="28"/>
          <w:lang w:val="nl-NL"/>
        </w:rPr>
        <w:t xml:space="preserve"> </w:t>
      </w:r>
      <w:r w:rsidR="00671271" w:rsidRPr="00BE418C">
        <w:rPr>
          <w:szCs w:val="28"/>
          <w:lang w:val="nl-NL"/>
        </w:rPr>
        <w:t>thương mại - dịch vụ</w:t>
      </w:r>
      <w:r w:rsidRPr="00BE418C">
        <w:rPr>
          <w:szCs w:val="28"/>
          <w:lang w:val="nl-NL"/>
        </w:rPr>
        <w:t xml:space="preserve"> và</w:t>
      </w:r>
      <w:r w:rsidR="00671271" w:rsidRPr="00BE418C">
        <w:rPr>
          <w:szCs w:val="28"/>
          <w:lang w:val="nl-NL"/>
        </w:rPr>
        <w:t xml:space="preserve"> </w:t>
      </w:r>
      <w:r w:rsidRPr="00BE418C">
        <w:rPr>
          <w:szCs w:val="28"/>
          <w:lang w:val="nl-NL"/>
        </w:rPr>
        <w:t xml:space="preserve">công nghiệp </w:t>
      </w:r>
      <w:r w:rsidR="00671271" w:rsidRPr="00BE418C">
        <w:rPr>
          <w:szCs w:val="28"/>
          <w:lang w:val="nl-NL"/>
        </w:rPr>
        <w:t>- xây dựng</w:t>
      </w:r>
      <w:r w:rsidRPr="00BE418C">
        <w:rPr>
          <w:szCs w:val="28"/>
          <w:lang w:val="nl-NL"/>
        </w:rPr>
        <w:t>; các doanh nghiệp, hộ kinh danh phần lớn hoạt động tại Trung tâm hành chính tỉnh Tuyên Quang và Trung tâm hành chính tỉnh Hà Giang (trước sáp nhập).</w:t>
      </w:r>
      <w:r w:rsidR="008A09DA" w:rsidRPr="00BE418C">
        <w:rPr>
          <w:szCs w:val="28"/>
          <w:lang w:val="nl-NL"/>
        </w:rPr>
        <w:t xml:space="preserve"> </w:t>
      </w:r>
    </w:p>
    <w:p w:rsidR="007D36D5" w:rsidRPr="00BE418C" w:rsidRDefault="008A09DA" w:rsidP="005F14DD">
      <w:pPr>
        <w:spacing w:before="60" w:after="60"/>
        <w:ind w:firstLine="720"/>
        <w:jc w:val="both"/>
        <w:rPr>
          <w:rFonts w:eastAsia="Times New Roman" w:cs="Times New Roman"/>
          <w:szCs w:val="28"/>
        </w:rPr>
      </w:pPr>
      <w:r w:rsidRPr="00BE418C">
        <w:rPr>
          <w:szCs w:val="28"/>
          <w:lang w:val="nl-NL"/>
        </w:rPr>
        <w:t>Những năm gần đây, số lượng doanh nghiệp đăng ký thành lập mới trên địa bàn tỉnh ngày càng tăng, quy mô hoạt động ngày càng mở rộng, nhiều doanh nghiệp hoạt động kinh doanh có hiệu quả tạo việc làm, thu nhập cho hàng chục nghìn lao động góp phần quan trọng vào sự phát triển kinh tế - xã hội trên địa bàn tỉnh. Trong thời gian quan, công tác quản lý nhà nước đối với doanh nghiệp, hộ kinh doanh sau đăng ký thành lập trên địa bàn tỉnh cơ bản đáp ứng được tình hình thực tế và tuân thủ các quy định của pháp luật; các cơ quan quản lý nhà nước đã tích cực tuyên truyền, phổ biến các quy định của pháp luật về lĩnh vự</w:t>
      </w:r>
      <w:r w:rsidR="00596270" w:rsidRPr="00BE418C">
        <w:rPr>
          <w:szCs w:val="28"/>
          <w:lang w:val="nl-NL"/>
        </w:rPr>
        <w:t xml:space="preserve">c chuyên ngành đến các tổ chức, cá nhân theo chức năng, nhiệm vụ. </w:t>
      </w:r>
      <w:r w:rsidR="008C54C0" w:rsidRPr="00BE418C">
        <w:rPr>
          <w:rFonts w:eastAsia="Times New Roman" w:cs="Times New Roman"/>
          <w:szCs w:val="28"/>
        </w:rPr>
        <w:t xml:space="preserve">Tuy nhiên, công tác </w:t>
      </w:r>
      <w:r w:rsidR="00596270" w:rsidRPr="00BE418C">
        <w:rPr>
          <w:rFonts w:eastAsia="Times New Roman" w:cs="Times New Roman"/>
          <w:szCs w:val="28"/>
        </w:rPr>
        <w:t xml:space="preserve">phối hợp </w:t>
      </w:r>
      <w:r w:rsidR="008C54C0" w:rsidRPr="00BE418C">
        <w:rPr>
          <w:rFonts w:eastAsia="Times New Roman" w:cs="Times New Roman"/>
          <w:szCs w:val="28"/>
        </w:rPr>
        <w:t xml:space="preserve">quản lý </w:t>
      </w:r>
      <w:r w:rsidR="00596270" w:rsidRPr="00BE418C">
        <w:rPr>
          <w:rFonts w:eastAsia="Times New Roman" w:cs="Times New Roman"/>
          <w:szCs w:val="28"/>
        </w:rPr>
        <w:t xml:space="preserve">nhà nước </w:t>
      </w:r>
      <w:r w:rsidR="00596270" w:rsidRPr="00BE418C">
        <w:rPr>
          <w:szCs w:val="28"/>
          <w:lang w:val="nl-NL"/>
        </w:rPr>
        <w:t>đối với doanh nghiệp, hộ kinh doanh</w:t>
      </w:r>
      <w:r w:rsidR="00596270" w:rsidRPr="00BE418C">
        <w:rPr>
          <w:rFonts w:eastAsia="Times New Roman" w:cs="Times New Roman"/>
          <w:szCs w:val="28"/>
        </w:rPr>
        <w:t xml:space="preserve"> </w:t>
      </w:r>
      <w:r w:rsidR="008C54C0" w:rsidRPr="00BE418C">
        <w:rPr>
          <w:rFonts w:eastAsia="Times New Roman" w:cs="Times New Roman"/>
          <w:szCs w:val="28"/>
        </w:rPr>
        <w:t>sau đăng ký thành lập còn</w:t>
      </w:r>
      <w:r w:rsidR="00596270" w:rsidRPr="00BE418C">
        <w:rPr>
          <w:rFonts w:eastAsia="Times New Roman" w:cs="Times New Roman"/>
          <w:szCs w:val="28"/>
        </w:rPr>
        <w:t xml:space="preserve"> nhiều</w:t>
      </w:r>
      <w:r w:rsidR="008C54C0" w:rsidRPr="00BE418C">
        <w:rPr>
          <w:rFonts w:eastAsia="Times New Roman" w:cs="Times New Roman"/>
          <w:szCs w:val="28"/>
        </w:rPr>
        <w:t xml:space="preserve"> hạn chế như:</w:t>
      </w:r>
      <w:r w:rsidR="00596270" w:rsidRPr="00BE418C">
        <w:rPr>
          <w:rFonts w:eastAsia="Times New Roman" w:cs="Times New Roman"/>
          <w:szCs w:val="28"/>
        </w:rPr>
        <w:t xml:space="preserve"> việc kết nối, chia sẻ dữ liệu, thông tin về </w:t>
      </w:r>
      <w:r w:rsidR="00596270" w:rsidRPr="00BE418C">
        <w:rPr>
          <w:szCs w:val="28"/>
          <w:lang w:val="nl-NL"/>
        </w:rPr>
        <w:t>doanh nghiệp, hộ kinh doanh sau đăng ký thành lập</w:t>
      </w:r>
      <w:r w:rsidR="00596270" w:rsidRPr="00BE418C">
        <w:rPr>
          <w:rFonts w:eastAsia="Times New Roman" w:cs="Times New Roman"/>
          <w:szCs w:val="28"/>
        </w:rPr>
        <w:t xml:space="preserve"> của từng ngành chưa được thường xuyên; việc phối hợp giữa các cơ quan quản lý ngành với địa phương cơ sở để nắm bắt tình hình hoạt động</w:t>
      </w:r>
      <w:r w:rsidR="005F14DD" w:rsidRPr="00BE418C">
        <w:rPr>
          <w:rFonts w:eastAsia="Times New Roman" w:cs="Times New Roman"/>
          <w:szCs w:val="28"/>
        </w:rPr>
        <w:t xml:space="preserve"> và thực hiện hỗ trợ </w:t>
      </w:r>
      <w:r w:rsidR="00596270" w:rsidRPr="00BE418C">
        <w:rPr>
          <w:szCs w:val="28"/>
          <w:lang w:val="nl-NL"/>
        </w:rPr>
        <w:t>doanh nghiệp, hộ kinh doanh chưa được chặt chẽ</w:t>
      </w:r>
      <w:r w:rsidR="005F14DD" w:rsidRPr="00BE418C">
        <w:rPr>
          <w:szCs w:val="28"/>
          <w:lang w:val="nl-NL"/>
        </w:rPr>
        <w:t>, việc này dẫn đến sự p</w:t>
      </w:r>
      <w:r w:rsidR="00596270" w:rsidRPr="00BE418C">
        <w:rPr>
          <w:szCs w:val="28"/>
          <w:lang w:val="nl-NL"/>
        </w:rPr>
        <w:t xml:space="preserve">hối hợp thanh tra, kiểm tra liên ngành </w:t>
      </w:r>
      <w:r w:rsidR="005F14DD" w:rsidRPr="00BE418C">
        <w:rPr>
          <w:szCs w:val="28"/>
          <w:lang w:val="nl-NL"/>
        </w:rPr>
        <w:t>trở nên khó khăn, hiệu quả chưa cao; m</w:t>
      </w:r>
      <w:r w:rsidR="008C54C0" w:rsidRPr="00BE418C">
        <w:rPr>
          <w:rFonts w:eastAsia="Times New Roman" w:cs="Times New Roman"/>
          <w:szCs w:val="28"/>
        </w:rPr>
        <w:t>ột số doanh nghiệp</w:t>
      </w:r>
      <w:r w:rsidR="002E6D84" w:rsidRPr="00BE418C">
        <w:rPr>
          <w:rFonts w:eastAsia="Times New Roman" w:cs="Times New Roman"/>
          <w:szCs w:val="28"/>
        </w:rPr>
        <w:t xml:space="preserve">, hộ kinh doanh sau đăng ký không hoạt động, </w:t>
      </w:r>
      <w:r w:rsidR="008C54C0" w:rsidRPr="00BE418C">
        <w:rPr>
          <w:rFonts w:eastAsia="Times New Roman" w:cs="Times New Roman"/>
          <w:szCs w:val="28"/>
        </w:rPr>
        <w:t>hoạt động</w:t>
      </w:r>
      <w:r w:rsidR="002E6D84" w:rsidRPr="00BE418C">
        <w:rPr>
          <w:rFonts w:eastAsia="Times New Roman" w:cs="Times New Roman"/>
          <w:szCs w:val="28"/>
        </w:rPr>
        <w:t xml:space="preserve"> không đúng ngành nghề đăng ký, </w:t>
      </w:r>
      <w:r w:rsidR="008C54C0" w:rsidRPr="00BE418C">
        <w:rPr>
          <w:rFonts w:eastAsia="Times New Roman" w:cs="Times New Roman"/>
          <w:szCs w:val="28"/>
        </w:rPr>
        <w:t xml:space="preserve">vi phạm quy định pháp luật </w:t>
      </w:r>
      <w:r w:rsidR="007D36D5" w:rsidRPr="00BE418C">
        <w:rPr>
          <w:rFonts w:eastAsia="Times New Roman" w:cs="Times New Roman"/>
          <w:szCs w:val="28"/>
        </w:rPr>
        <w:t>nhưng chưa được xử lý kịp thời.</w:t>
      </w:r>
    </w:p>
    <w:p w:rsidR="00470AC8" w:rsidRPr="00BE418C" w:rsidRDefault="002E6D84" w:rsidP="00303CB4">
      <w:pPr>
        <w:spacing w:before="60" w:after="60"/>
        <w:ind w:firstLine="720"/>
        <w:jc w:val="both"/>
        <w:rPr>
          <w:szCs w:val="28"/>
          <w:lang w:val="nl-NL"/>
        </w:rPr>
      </w:pPr>
      <w:r w:rsidRPr="00BE418C">
        <w:rPr>
          <w:rFonts w:eastAsia="Times New Roman" w:cs="Times New Roman"/>
          <w:szCs w:val="28"/>
        </w:rPr>
        <w:t xml:space="preserve">Để công tác quản lý nhà nước đối với </w:t>
      </w:r>
      <w:r w:rsidRPr="00BE418C">
        <w:rPr>
          <w:szCs w:val="28"/>
          <w:lang w:val="nl-NL"/>
        </w:rPr>
        <w:t xml:space="preserve">doanh nghiệp, hộ kinh doanh sau đăng ký thành lập đảm bảo chặt chẽ, </w:t>
      </w:r>
      <w:r w:rsidR="00470AC8" w:rsidRPr="00BE418C">
        <w:rPr>
          <w:szCs w:val="28"/>
          <w:lang w:val="nl-NL"/>
        </w:rPr>
        <w:t>hiệu quả</w:t>
      </w:r>
      <w:r w:rsidR="00303CB4" w:rsidRPr="00BE418C">
        <w:rPr>
          <w:szCs w:val="28"/>
          <w:lang w:val="nl-NL"/>
        </w:rPr>
        <w:t xml:space="preserve">; </w:t>
      </w:r>
      <w:r w:rsidRPr="00BE418C">
        <w:rPr>
          <w:szCs w:val="28"/>
          <w:lang w:val="nl-NL"/>
        </w:rPr>
        <w:t xml:space="preserve">phát hiện, ngăn chặn và xử lý </w:t>
      </w:r>
      <w:r w:rsidR="00303CB4" w:rsidRPr="00BE418C">
        <w:rPr>
          <w:szCs w:val="28"/>
          <w:lang w:val="nl-NL"/>
        </w:rPr>
        <w:t xml:space="preserve">kịp thời </w:t>
      </w:r>
      <w:r w:rsidRPr="00BE418C">
        <w:rPr>
          <w:szCs w:val="28"/>
          <w:lang w:val="nl-NL"/>
        </w:rPr>
        <w:t>những hành vi vi phạm trong hoạt động sản xuất kinh doanh</w:t>
      </w:r>
      <w:r w:rsidR="00303CB4" w:rsidRPr="00BE418C">
        <w:rPr>
          <w:szCs w:val="28"/>
          <w:lang w:val="nl-NL"/>
        </w:rPr>
        <w:t xml:space="preserve">; phối hợp kiểm tra, giám sát, tuyên truyền, nâng cao ý thức, trách nhiệm cho các doanh nghiệp, hộ kinh doanh thực hiện đúng quy định pháp luật; </w:t>
      </w:r>
      <w:r w:rsidRPr="00BE418C">
        <w:rPr>
          <w:szCs w:val="28"/>
          <w:lang w:val="nl-NL"/>
        </w:rPr>
        <w:t>tăng cường trách nhiệm giữ</w:t>
      </w:r>
      <w:r w:rsidR="00770F9B" w:rsidRPr="00BE418C">
        <w:rPr>
          <w:szCs w:val="28"/>
          <w:lang w:val="nl-NL"/>
        </w:rPr>
        <w:t>a các cơ quan</w:t>
      </w:r>
      <w:r w:rsidR="00303CB4" w:rsidRPr="00BE418C">
        <w:rPr>
          <w:szCs w:val="28"/>
          <w:lang w:val="nl-NL"/>
        </w:rPr>
        <w:t xml:space="preserve"> quản lý nhà nước</w:t>
      </w:r>
      <w:r w:rsidR="00770F9B" w:rsidRPr="00BE418C">
        <w:rPr>
          <w:szCs w:val="28"/>
          <w:lang w:val="nl-NL"/>
        </w:rPr>
        <w:t xml:space="preserve"> trong </w:t>
      </w:r>
      <w:r w:rsidR="00470AC8" w:rsidRPr="00BE418C">
        <w:rPr>
          <w:szCs w:val="28"/>
          <w:lang w:val="nl-NL"/>
        </w:rPr>
        <w:t>việc nắm bắt tình hình hoạt động thực tế của doanh nghiệp, hộ</w:t>
      </w:r>
      <w:r w:rsidR="00303CB4" w:rsidRPr="00BE418C">
        <w:rPr>
          <w:szCs w:val="28"/>
          <w:lang w:val="nl-NL"/>
        </w:rPr>
        <w:t xml:space="preserve"> kinh doanh trên địa bàn tỉnh. </w:t>
      </w:r>
      <w:r w:rsidR="00470AC8" w:rsidRPr="00BE418C">
        <w:rPr>
          <w:szCs w:val="28"/>
          <w:lang w:val="nl-NL"/>
        </w:rPr>
        <w:t xml:space="preserve"> </w:t>
      </w:r>
    </w:p>
    <w:p w:rsidR="008C54C0" w:rsidRPr="00BE418C" w:rsidRDefault="00303CB4" w:rsidP="00716B46">
      <w:pPr>
        <w:widowControl w:val="0"/>
        <w:autoSpaceDE w:val="0"/>
        <w:autoSpaceDN w:val="0"/>
        <w:spacing w:before="60" w:after="60" w:line="240" w:lineRule="auto"/>
        <w:ind w:right="562" w:firstLine="720"/>
        <w:jc w:val="both"/>
        <w:rPr>
          <w:rFonts w:eastAsia="Times New Roman" w:cs="Times New Roman"/>
          <w:szCs w:val="28"/>
        </w:rPr>
      </w:pPr>
      <w:r w:rsidRPr="00BE418C">
        <w:rPr>
          <w:rFonts w:eastAsia="Times New Roman" w:cs="Times New Roman"/>
          <w:szCs w:val="28"/>
        </w:rPr>
        <w:t>Do vậy</w:t>
      </w:r>
      <w:r w:rsidR="008C54C0" w:rsidRPr="00BE418C">
        <w:rPr>
          <w:rFonts w:eastAsia="Times New Roman" w:cs="Times New Roman"/>
          <w:szCs w:val="28"/>
        </w:rPr>
        <w:t>, việc ban hành một Quy chế phối hợp</w:t>
      </w:r>
      <w:r w:rsidRPr="00BE418C">
        <w:rPr>
          <w:rFonts w:eastAsia="Times New Roman" w:cs="Times New Roman"/>
          <w:szCs w:val="28"/>
        </w:rPr>
        <w:t xml:space="preserve"> giữa các cơ quan quản lý nhà </w:t>
      </w:r>
      <w:r w:rsidRPr="00BE418C">
        <w:rPr>
          <w:rFonts w:eastAsia="Times New Roman" w:cs="Times New Roman"/>
          <w:szCs w:val="28"/>
        </w:rPr>
        <w:lastRenderedPageBreak/>
        <w:t>nước trong công tác quản lý nhà nước đối với doanh nghiệp, hộ kinh doanh sau đăng ký thành lập trên địa bàn tỉnh</w:t>
      </w:r>
      <w:r w:rsidR="00716B46" w:rsidRPr="00BE418C">
        <w:rPr>
          <w:rFonts w:eastAsia="Times New Roman" w:cs="Times New Roman"/>
          <w:szCs w:val="28"/>
        </w:rPr>
        <w:t xml:space="preserve"> </w:t>
      </w:r>
      <w:r w:rsidR="008C54C0" w:rsidRPr="00BE418C">
        <w:rPr>
          <w:rFonts w:eastAsia="Times New Roman" w:cs="Times New Roman"/>
          <w:szCs w:val="28"/>
        </w:rPr>
        <w:t>là</w:t>
      </w:r>
      <w:r w:rsidR="0081632E" w:rsidRPr="00BE418C">
        <w:rPr>
          <w:rFonts w:eastAsia="Times New Roman" w:cs="Times New Roman"/>
          <w:szCs w:val="28"/>
        </w:rPr>
        <w:t xml:space="preserve"> hết sức cần thiết, phù hợp với pháp luật hiện hành và đúng thẩm quyền.</w:t>
      </w:r>
    </w:p>
    <w:p w:rsidR="009A66FB" w:rsidRPr="00BE418C" w:rsidRDefault="009A66FB" w:rsidP="00856F03">
      <w:pPr>
        <w:widowControl w:val="0"/>
        <w:autoSpaceDE w:val="0"/>
        <w:autoSpaceDN w:val="0"/>
        <w:spacing w:before="60" w:after="60" w:line="240" w:lineRule="auto"/>
        <w:ind w:right="562" w:firstLine="720"/>
        <w:jc w:val="both"/>
        <w:rPr>
          <w:rFonts w:eastAsia="Times New Roman" w:cs="Times New Roman"/>
          <w:szCs w:val="28"/>
          <w:lang w:val="nl-NL"/>
        </w:rPr>
      </w:pPr>
      <w:r w:rsidRPr="00BE418C">
        <w:rPr>
          <w:rFonts w:eastAsia="Times New Roman" w:cs="Times New Roman"/>
          <w:b/>
          <w:bCs/>
          <w:szCs w:val="28"/>
          <w:lang w:val="nl-NL"/>
        </w:rPr>
        <w:t>II. MỤC ĐÍCH, QUAN ĐIỂM XÂY DỰNG DỰ THẢO VĂN BẢN QUY PHẠM PHÁP LUẬT</w:t>
      </w:r>
    </w:p>
    <w:p w:rsidR="009A66FB" w:rsidRPr="00BE418C" w:rsidRDefault="009A66FB" w:rsidP="00856F03">
      <w:pPr>
        <w:widowControl w:val="0"/>
        <w:autoSpaceDE w:val="0"/>
        <w:autoSpaceDN w:val="0"/>
        <w:spacing w:before="60" w:after="60" w:line="240" w:lineRule="auto"/>
        <w:ind w:firstLine="720"/>
        <w:jc w:val="both"/>
        <w:rPr>
          <w:rFonts w:eastAsia="Times New Roman" w:cs="Times New Roman"/>
          <w:b/>
          <w:szCs w:val="28"/>
        </w:rPr>
      </w:pPr>
      <w:r w:rsidRPr="00BE418C">
        <w:rPr>
          <w:rFonts w:eastAsia="Times New Roman" w:cs="Times New Roman"/>
          <w:b/>
          <w:szCs w:val="28"/>
          <w:lang w:val="vi-VN"/>
        </w:rPr>
        <w:t>1. Mục đích</w:t>
      </w:r>
      <w:r w:rsidRPr="00BE418C">
        <w:rPr>
          <w:rFonts w:eastAsia="Times New Roman" w:cs="Times New Roman"/>
          <w:b/>
          <w:szCs w:val="28"/>
        </w:rPr>
        <w:t xml:space="preserve"> ban hành văn bản</w:t>
      </w:r>
    </w:p>
    <w:p w:rsidR="007D36D5" w:rsidRPr="00BE418C" w:rsidRDefault="007D36D5" w:rsidP="00856F03">
      <w:pPr>
        <w:widowControl w:val="0"/>
        <w:autoSpaceDE w:val="0"/>
        <w:autoSpaceDN w:val="0"/>
        <w:spacing w:before="60" w:after="60" w:line="240" w:lineRule="auto"/>
        <w:ind w:right="556" w:firstLine="568"/>
        <w:jc w:val="both"/>
        <w:rPr>
          <w:rFonts w:eastAsia="Times New Roman" w:cs="Times New Roman"/>
          <w:szCs w:val="28"/>
        </w:rPr>
      </w:pPr>
      <w:r w:rsidRPr="00BE418C">
        <w:rPr>
          <w:rFonts w:eastAsia="Times New Roman" w:cs="Times New Roman"/>
          <w:szCs w:val="28"/>
        </w:rPr>
        <w:t xml:space="preserve"> </w:t>
      </w:r>
      <w:r w:rsidR="009A66FB" w:rsidRPr="00BE418C">
        <w:rPr>
          <w:rFonts w:eastAsia="Times New Roman" w:cs="Times New Roman"/>
          <w:szCs w:val="28"/>
          <w:lang w:val="vi"/>
        </w:rPr>
        <w:t>Xây</w:t>
      </w:r>
      <w:r w:rsidR="009A66FB" w:rsidRPr="00BE418C">
        <w:rPr>
          <w:rFonts w:eastAsia="Times New Roman" w:cs="Times New Roman"/>
          <w:spacing w:val="-16"/>
          <w:szCs w:val="28"/>
          <w:lang w:val="vi"/>
        </w:rPr>
        <w:t xml:space="preserve"> </w:t>
      </w:r>
      <w:r w:rsidR="009A66FB" w:rsidRPr="00BE418C">
        <w:rPr>
          <w:rFonts w:eastAsia="Times New Roman" w:cs="Times New Roman"/>
          <w:szCs w:val="28"/>
          <w:lang w:val="vi"/>
        </w:rPr>
        <w:t>dựng</w:t>
      </w:r>
      <w:r w:rsidR="009A66FB" w:rsidRPr="00BE418C">
        <w:rPr>
          <w:rFonts w:eastAsia="Times New Roman" w:cs="Times New Roman"/>
          <w:spacing w:val="-14"/>
          <w:szCs w:val="28"/>
          <w:lang w:val="vi"/>
        </w:rPr>
        <w:t xml:space="preserve"> </w:t>
      </w:r>
      <w:r w:rsidRPr="00BE418C">
        <w:rPr>
          <w:rFonts w:eastAsia="Times New Roman" w:cs="Times New Roman"/>
          <w:szCs w:val="28"/>
          <w:lang w:val="vi"/>
        </w:rPr>
        <w:t>Quyết định ban hành Quy chế phối hợp giữa các cơ quan quản lý nhà nước tại tỉnh trong công tác quản lý nhà nước đối với doanh nghiệp, hộ kinh doanh sau đăng ký thành lập trên địa bàn tỉnh Tuyên Quang</w:t>
      </w:r>
      <w:r w:rsidR="009A66FB" w:rsidRPr="00BE418C">
        <w:rPr>
          <w:rFonts w:eastAsia="Times New Roman" w:cs="Times New Roman"/>
          <w:szCs w:val="28"/>
          <w:lang w:val="vi"/>
        </w:rPr>
        <w:t xml:space="preserve"> (thay thế </w:t>
      </w:r>
      <w:r w:rsidRPr="00BE418C">
        <w:rPr>
          <w:rFonts w:eastAsia="Times New Roman" w:cs="Times New Roman"/>
          <w:szCs w:val="28"/>
          <w:lang w:val="vi"/>
        </w:rPr>
        <w:t>Quyết định số 05/2016/QĐ-UBND ngày 22/03/2016</w:t>
      </w:r>
      <w:r w:rsidRPr="00BE418C">
        <w:rPr>
          <w:rFonts w:eastAsia="Times New Roman" w:cs="Times New Roman"/>
          <w:szCs w:val="28"/>
        </w:rPr>
        <w:t xml:space="preserve"> </w:t>
      </w:r>
      <w:r w:rsidRPr="00BE418C">
        <w:rPr>
          <w:rFonts w:eastAsia="Times New Roman" w:cs="Times New Roman"/>
          <w:szCs w:val="28"/>
          <w:lang w:val="vi"/>
        </w:rPr>
        <w:t>Quyết định về việc Phối hợp giữa các cơ quan chức năng trong quản lý nhà nước đối với doanh nghiệp sau đăng ký thành lập trên địa bàn tỉnh Hà Giang</w:t>
      </w:r>
      <w:r w:rsidR="009A66FB" w:rsidRPr="00BE418C">
        <w:rPr>
          <w:rFonts w:eastAsia="Times New Roman" w:cs="Times New Roman"/>
          <w:szCs w:val="28"/>
          <w:lang w:val="vi"/>
        </w:rPr>
        <w:t>)</w:t>
      </w:r>
      <w:r w:rsidRPr="00BE418C">
        <w:rPr>
          <w:rFonts w:eastAsia="Times New Roman" w:cs="Times New Roman"/>
          <w:spacing w:val="-1"/>
          <w:szCs w:val="28"/>
        </w:rPr>
        <w:t xml:space="preserve"> nhằm:</w:t>
      </w:r>
    </w:p>
    <w:p w:rsidR="007D36D5" w:rsidRPr="00BE418C" w:rsidRDefault="007D36D5" w:rsidP="00856F03">
      <w:pPr>
        <w:widowControl w:val="0"/>
        <w:autoSpaceDE w:val="0"/>
        <w:autoSpaceDN w:val="0"/>
        <w:spacing w:before="60" w:after="60" w:line="240" w:lineRule="auto"/>
        <w:ind w:right="556" w:firstLine="568"/>
        <w:jc w:val="both"/>
        <w:rPr>
          <w:rFonts w:eastAsia="Times New Roman" w:cs="Times New Roman"/>
          <w:szCs w:val="28"/>
          <w:lang w:val="vi"/>
        </w:rPr>
      </w:pPr>
      <w:r w:rsidRPr="00BE418C">
        <w:rPr>
          <w:rFonts w:eastAsia="Times New Roman" w:cs="Times New Roman"/>
          <w:szCs w:val="28"/>
          <w:lang w:val="vi"/>
        </w:rPr>
        <w:t>1. Nâng cao hiệu lực, hiệu quả của quản lý nhà nước đối với doanh nghiệp, hộ kinh doanh sau đăng ký thành lập tại tỉnh Tuyên Quang theo hướng:</w:t>
      </w:r>
    </w:p>
    <w:p w:rsidR="007D36D5" w:rsidRPr="00BE418C" w:rsidRDefault="007D36D5" w:rsidP="00856F03">
      <w:pPr>
        <w:widowControl w:val="0"/>
        <w:autoSpaceDE w:val="0"/>
        <w:autoSpaceDN w:val="0"/>
        <w:spacing w:before="60" w:after="60" w:line="240" w:lineRule="auto"/>
        <w:ind w:right="556" w:firstLine="568"/>
        <w:jc w:val="both"/>
        <w:rPr>
          <w:rFonts w:eastAsia="Times New Roman" w:cs="Times New Roman"/>
          <w:szCs w:val="28"/>
          <w:lang w:val="vi"/>
        </w:rPr>
      </w:pPr>
      <w:r w:rsidRPr="00BE418C">
        <w:rPr>
          <w:rFonts w:eastAsia="Times New Roman" w:cs="Times New Roman"/>
          <w:szCs w:val="28"/>
          <w:lang w:val="vi"/>
        </w:rPr>
        <w:t>a) Tăng cường sự phối hợp giữa các cơ quan trong quản lý nhà nước đối với doanh nghiệp, hộ kinh doanh;</w:t>
      </w:r>
    </w:p>
    <w:p w:rsidR="007D36D5" w:rsidRPr="00BE418C" w:rsidRDefault="007D36D5" w:rsidP="00856F03">
      <w:pPr>
        <w:widowControl w:val="0"/>
        <w:autoSpaceDE w:val="0"/>
        <w:autoSpaceDN w:val="0"/>
        <w:spacing w:before="60" w:after="60" w:line="240" w:lineRule="auto"/>
        <w:ind w:right="556" w:firstLine="568"/>
        <w:jc w:val="both"/>
        <w:rPr>
          <w:rFonts w:eastAsia="Times New Roman" w:cs="Times New Roman"/>
          <w:szCs w:val="28"/>
          <w:lang w:val="vi"/>
        </w:rPr>
      </w:pPr>
      <w:r w:rsidRPr="00BE418C">
        <w:rPr>
          <w:rFonts w:eastAsia="Times New Roman" w:cs="Times New Roman"/>
          <w:szCs w:val="28"/>
          <w:lang w:val="vi"/>
        </w:rPr>
        <w:t>b) Phân định trách nhiệm giữa các cơ quan trong quản lý nhà nước đối với doanh nghiệp, hộ kinh doanh;</w:t>
      </w:r>
    </w:p>
    <w:p w:rsidR="007D36D5" w:rsidRPr="00BE418C" w:rsidRDefault="007D36D5" w:rsidP="00856F03">
      <w:pPr>
        <w:widowControl w:val="0"/>
        <w:autoSpaceDE w:val="0"/>
        <w:autoSpaceDN w:val="0"/>
        <w:spacing w:before="60" w:after="60" w:line="240" w:lineRule="auto"/>
        <w:ind w:right="556" w:firstLine="568"/>
        <w:jc w:val="both"/>
        <w:rPr>
          <w:rFonts w:eastAsia="Times New Roman" w:cs="Times New Roman"/>
          <w:spacing w:val="-4"/>
          <w:szCs w:val="28"/>
          <w:lang w:val="vi"/>
        </w:rPr>
      </w:pPr>
      <w:r w:rsidRPr="00BE418C">
        <w:rPr>
          <w:rFonts w:eastAsia="Times New Roman" w:cs="Times New Roman"/>
          <w:spacing w:val="-4"/>
          <w:szCs w:val="28"/>
          <w:lang w:val="vi"/>
        </w:rPr>
        <w:t>c) Tăng cường vai trò giám sát của xã hội đối với doanh nghiệp, hộ kinh doanh.</w:t>
      </w:r>
    </w:p>
    <w:p w:rsidR="007D36D5" w:rsidRPr="00BE418C" w:rsidRDefault="007D36D5" w:rsidP="00856F03">
      <w:pPr>
        <w:widowControl w:val="0"/>
        <w:autoSpaceDE w:val="0"/>
        <w:autoSpaceDN w:val="0"/>
        <w:spacing w:before="60" w:after="60" w:line="240" w:lineRule="auto"/>
        <w:ind w:right="556" w:firstLine="568"/>
        <w:jc w:val="both"/>
        <w:rPr>
          <w:rFonts w:eastAsia="Times New Roman" w:cs="Times New Roman"/>
          <w:szCs w:val="28"/>
          <w:lang w:val="vi"/>
        </w:rPr>
      </w:pPr>
      <w:r w:rsidRPr="00BE418C">
        <w:rPr>
          <w:rFonts w:eastAsia="Times New Roman" w:cs="Times New Roman"/>
          <w:szCs w:val="28"/>
          <w:lang w:val="vi"/>
        </w:rPr>
        <w:t>2. Phát hiện và xử lý kịp thời những doanh nghiệp có hành vi vi phạm pháp luật, ngăn chặn và hạn chế những tác động tiêu cực do doanh nghiệp, hộ kinh doanh gây ra cho xã hội.</w:t>
      </w:r>
    </w:p>
    <w:p w:rsidR="009A66FB" w:rsidRPr="00BE418C" w:rsidRDefault="007D36D5" w:rsidP="00856F03">
      <w:pPr>
        <w:widowControl w:val="0"/>
        <w:autoSpaceDE w:val="0"/>
        <w:autoSpaceDN w:val="0"/>
        <w:spacing w:before="60" w:after="60" w:line="240" w:lineRule="auto"/>
        <w:ind w:right="556" w:firstLine="568"/>
        <w:jc w:val="both"/>
        <w:rPr>
          <w:rFonts w:eastAsia="Times New Roman" w:cs="Times New Roman"/>
          <w:szCs w:val="28"/>
          <w:lang w:val="vi"/>
        </w:rPr>
      </w:pPr>
      <w:r w:rsidRPr="00BE418C">
        <w:rPr>
          <w:rFonts w:eastAsia="Times New Roman" w:cs="Times New Roman"/>
          <w:szCs w:val="28"/>
          <w:lang w:val="vi"/>
        </w:rPr>
        <w:t>3. Góp phần xây dựng môi trường kinh doanh lành mạnh, minh bạch, cạnh tranh bình đẳng, tạo điều kiên thuận lợi cho các doanh nghiệp, hộ kinh doanh phát triển.</w:t>
      </w:r>
    </w:p>
    <w:p w:rsidR="009A66FB" w:rsidRPr="00BE418C" w:rsidRDefault="009A66FB" w:rsidP="00856F03">
      <w:pPr>
        <w:widowControl w:val="0"/>
        <w:numPr>
          <w:ilvl w:val="0"/>
          <w:numId w:val="7"/>
        </w:numPr>
        <w:tabs>
          <w:tab w:val="left" w:pos="847"/>
        </w:tabs>
        <w:autoSpaceDE w:val="0"/>
        <w:autoSpaceDN w:val="0"/>
        <w:spacing w:before="60" w:after="60" w:line="240" w:lineRule="auto"/>
        <w:jc w:val="both"/>
        <w:outlineLvl w:val="1"/>
        <w:rPr>
          <w:rFonts w:eastAsia="Times New Roman" w:cs="Times New Roman"/>
          <w:b/>
          <w:bCs/>
          <w:szCs w:val="28"/>
          <w:lang w:val="vi"/>
        </w:rPr>
      </w:pPr>
      <w:r w:rsidRPr="00BE418C">
        <w:rPr>
          <w:rFonts w:eastAsia="Times New Roman" w:cs="Times New Roman"/>
          <w:b/>
          <w:bCs/>
          <w:szCs w:val="28"/>
          <w:lang w:val="vi"/>
        </w:rPr>
        <w:t>Quan</w:t>
      </w:r>
      <w:r w:rsidRPr="00BE418C">
        <w:rPr>
          <w:rFonts w:eastAsia="Times New Roman" w:cs="Times New Roman"/>
          <w:b/>
          <w:bCs/>
          <w:spacing w:val="-4"/>
          <w:szCs w:val="28"/>
          <w:lang w:val="vi"/>
        </w:rPr>
        <w:t xml:space="preserve"> </w:t>
      </w:r>
      <w:r w:rsidRPr="00BE418C">
        <w:rPr>
          <w:rFonts w:eastAsia="Times New Roman" w:cs="Times New Roman"/>
          <w:b/>
          <w:bCs/>
          <w:szCs w:val="28"/>
          <w:lang w:val="vi"/>
        </w:rPr>
        <w:t>điểm</w:t>
      </w:r>
      <w:r w:rsidRPr="00BE418C">
        <w:rPr>
          <w:rFonts w:eastAsia="Times New Roman" w:cs="Times New Roman"/>
          <w:b/>
          <w:bCs/>
          <w:spacing w:val="-4"/>
          <w:szCs w:val="28"/>
          <w:lang w:val="vi"/>
        </w:rPr>
        <w:t xml:space="preserve"> </w:t>
      </w:r>
      <w:r w:rsidRPr="00BE418C">
        <w:rPr>
          <w:rFonts w:eastAsia="Times New Roman" w:cs="Times New Roman"/>
          <w:b/>
          <w:bCs/>
          <w:szCs w:val="28"/>
        </w:rPr>
        <w:t>xây dựng dự thảo văn bản</w:t>
      </w:r>
    </w:p>
    <w:p w:rsidR="003F21DD" w:rsidRPr="00BE418C" w:rsidRDefault="003F21DD" w:rsidP="00856F03">
      <w:pPr>
        <w:widowControl w:val="0"/>
        <w:shd w:val="clear" w:color="auto" w:fill="FFFFFF"/>
        <w:autoSpaceDE w:val="0"/>
        <w:autoSpaceDN w:val="0"/>
        <w:spacing w:before="80" w:after="80" w:line="240" w:lineRule="auto"/>
        <w:ind w:firstLine="720"/>
        <w:jc w:val="both"/>
        <w:rPr>
          <w:rFonts w:eastAsia="Times New Roman" w:cs="Times New Roman"/>
          <w:spacing w:val="-2"/>
          <w:szCs w:val="28"/>
        </w:rPr>
      </w:pPr>
      <w:r w:rsidRPr="00BE418C">
        <w:rPr>
          <w:rFonts w:eastAsia="Times New Roman" w:cs="Times New Roman"/>
          <w:spacing w:val="-2"/>
          <w:szCs w:val="28"/>
          <w:lang w:val="vi"/>
        </w:rPr>
        <w:t>Căn cứ quy định tại điểm b, khoản 5 Điều 23 Nghị định số 168/2025/NĐ</w:t>
      </w:r>
      <w:r w:rsidRPr="00BE418C">
        <w:rPr>
          <w:rFonts w:eastAsia="Times New Roman" w:cs="Times New Roman"/>
          <w:spacing w:val="-2"/>
          <w:szCs w:val="28"/>
        </w:rPr>
        <w:t>-</w:t>
      </w:r>
      <w:r w:rsidRPr="00BE418C">
        <w:rPr>
          <w:rFonts w:eastAsia="Times New Roman" w:cs="Times New Roman"/>
          <w:spacing w:val="-2"/>
          <w:szCs w:val="28"/>
          <w:lang w:val="vi"/>
        </w:rPr>
        <w:t>CP ngày 30/6/2025 của Chính phủ</w:t>
      </w:r>
      <w:r w:rsidRPr="00BE418C">
        <w:rPr>
          <w:rFonts w:eastAsia="Times New Roman" w:cs="Times New Roman"/>
          <w:spacing w:val="-2"/>
          <w:szCs w:val="28"/>
        </w:rPr>
        <w:t>:</w:t>
      </w:r>
    </w:p>
    <w:p w:rsidR="003F21DD" w:rsidRPr="00BE418C" w:rsidRDefault="003F21DD" w:rsidP="00856F03">
      <w:pPr>
        <w:widowControl w:val="0"/>
        <w:shd w:val="clear" w:color="auto" w:fill="FFFFFF"/>
        <w:autoSpaceDE w:val="0"/>
        <w:autoSpaceDN w:val="0"/>
        <w:spacing w:before="80" w:after="80" w:line="240" w:lineRule="auto"/>
        <w:ind w:firstLine="720"/>
        <w:jc w:val="both"/>
        <w:rPr>
          <w:rFonts w:eastAsia="Times New Roman" w:cs="Times New Roman"/>
          <w:i/>
          <w:spacing w:val="-2"/>
          <w:szCs w:val="28"/>
        </w:rPr>
      </w:pPr>
      <w:r w:rsidRPr="00BE418C">
        <w:rPr>
          <w:rFonts w:eastAsia="Times New Roman" w:cs="Times New Roman"/>
          <w:i/>
          <w:spacing w:val="-2"/>
          <w:szCs w:val="28"/>
        </w:rPr>
        <w:t>“</w:t>
      </w:r>
      <w:r w:rsidRPr="00BE418C">
        <w:rPr>
          <w:rFonts w:eastAsia="Times New Roman" w:cs="Times New Roman"/>
          <w:i/>
          <w:spacing w:val="-2"/>
          <w:szCs w:val="28"/>
          <w:lang w:val="vi"/>
        </w:rPr>
        <w:t xml:space="preserve">Uỷ ban nhân dân cấp tỉnh </w:t>
      </w:r>
      <w:r w:rsidRPr="00BE418C">
        <w:rPr>
          <w:rFonts w:eastAsia="Times New Roman" w:cs="Times New Roman"/>
          <w:i/>
          <w:spacing w:val="-2"/>
          <w:szCs w:val="28"/>
        </w:rPr>
        <w:t>b</w:t>
      </w:r>
      <w:r w:rsidRPr="00BE418C">
        <w:rPr>
          <w:rFonts w:eastAsia="Times New Roman" w:cs="Times New Roman"/>
          <w:i/>
          <w:spacing w:val="-2"/>
          <w:szCs w:val="28"/>
          <w:lang w:val="vi"/>
        </w:rPr>
        <w:t>an hành quy chế phối hợp giữa các cơ quan quản lý nhà nước tại địa phương trong công tác quản lý nhà nước đối với doanh nghiệp, hộ kinh doanh sau đăng ký thành lập, bao gồm các nội dung chủ yếu: mục tiêu, nguyên tắc, nội dung và trách nhiệm phối hợp giữa các cơ quan chức năng trên địa bàn trong việc trao đổi, cung cấp, công khai thông tin doanh nghiệp, hộ kinh doanh; xây dựng kế hoạch và tổ chức thực hiện công tác thanh tra, kiểm tra, theo dõi tình hình hoạt động của doanh nghiệp, hộ kinh doanh; thu hồi Giấy chứng nhận đăng ký doanh nghiệp, Giấy chứng nhận đăng ký hộ kinh doanh; xử lý vi phạm của doanh nghiệp, hộ kinh doanh về ngành, nghề kinh doanh có điều kiện và điều kiện tiếp cận thị trường đối với nhà đầu tư nước ngoài và các vi phạm khác; báo cáo tình hình thực hiện quản lý nhà nước đối với doanh nghiệp, hộ kinh doanh sau đăng ký thành lập; các nội dung khác (nếu có)</w:t>
      </w:r>
      <w:r w:rsidRPr="00BE418C">
        <w:rPr>
          <w:rFonts w:eastAsia="Times New Roman" w:cs="Times New Roman"/>
          <w:i/>
          <w:spacing w:val="-2"/>
          <w:szCs w:val="28"/>
        </w:rPr>
        <w:t>.”</w:t>
      </w:r>
    </w:p>
    <w:p w:rsidR="009A66FB" w:rsidRPr="00BE418C" w:rsidRDefault="009A66FB" w:rsidP="00856F03">
      <w:pPr>
        <w:widowControl w:val="0"/>
        <w:shd w:val="clear" w:color="auto" w:fill="FFFFFF"/>
        <w:autoSpaceDE w:val="0"/>
        <w:autoSpaceDN w:val="0"/>
        <w:spacing w:before="80" w:after="80" w:line="240" w:lineRule="auto"/>
        <w:ind w:firstLine="720"/>
        <w:jc w:val="both"/>
        <w:rPr>
          <w:rFonts w:eastAsia="Times New Roman" w:cs="Times New Roman"/>
          <w:spacing w:val="-2"/>
          <w:szCs w:val="28"/>
          <w:lang w:val="vi"/>
        </w:rPr>
      </w:pPr>
      <w:r w:rsidRPr="00BE418C">
        <w:rPr>
          <w:rFonts w:eastAsia="Times New Roman" w:cs="Times New Roman"/>
          <w:b/>
          <w:bCs/>
          <w:szCs w:val="28"/>
          <w:lang w:val="vi"/>
        </w:rPr>
        <w:t xml:space="preserve">III. </w:t>
      </w:r>
      <w:r w:rsidRPr="00BE418C">
        <w:rPr>
          <w:rFonts w:eastAsia="Times New Roman" w:cs="Times New Roman"/>
          <w:b/>
          <w:bCs/>
          <w:szCs w:val="28"/>
        </w:rPr>
        <w:t>PHẠM VI ĐIỀU CHỈNH, ĐỐI TƯỢNG ÁP DỤNG</w:t>
      </w:r>
    </w:p>
    <w:p w:rsidR="009A66FB" w:rsidRPr="00BE418C" w:rsidRDefault="009A66FB" w:rsidP="00856F03">
      <w:pPr>
        <w:widowControl w:val="0"/>
        <w:autoSpaceDE w:val="0"/>
        <w:autoSpaceDN w:val="0"/>
        <w:spacing w:before="40" w:after="40" w:line="240" w:lineRule="auto"/>
        <w:ind w:firstLine="720"/>
        <w:jc w:val="both"/>
        <w:rPr>
          <w:rFonts w:eastAsia="Times New Roman" w:cs="Times New Roman"/>
          <w:b/>
          <w:szCs w:val="28"/>
        </w:rPr>
      </w:pPr>
      <w:r w:rsidRPr="00BE418C">
        <w:rPr>
          <w:rFonts w:eastAsia="Times New Roman" w:cs="Times New Roman"/>
          <w:b/>
          <w:szCs w:val="28"/>
        </w:rPr>
        <w:t>1. Phạm vi điều chỉnh</w:t>
      </w:r>
    </w:p>
    <w:p w:rsidR="003F21DD" w:rsidRPr="00BE418C" w:rsidRDefault="009A66FB" w:rsidP="00856F03">
      <w:pPr>
        <w:widowControl w:val="0"/>
        <w:autoSpaceDE w:val="0"/>
        <w:autoSpaceDN w:val="0"/>
        <w:spacing w:before="40" w:after="40" w:line="240" w:lineRule="auto"/>
        <w:ind w:right="556"/>
        <w:jc w:val="both"/>
        <w:rPr>
          <w:rFonts w:eastAsia="Times New Roman" w:cs="Times New Roman"/>
          <w:szCs w:val="28"/>
        </w:rPr>
      </w:pPr>
      <w:r w:rsidRPr="00BE418C">
        <w:rPr>
          <w:rFonts w:eastAsia="Times New Roman" w:cs="Times New Roman"/>
          <w:szCs w:val="28"/>
        </w:rPr>
        <w:t xml:space="preserve">          </w:t>
      </w:r>
      <w:r w:rsidR="003F21DD" w:rsidRPr="00BE418C">
        <w:rPr>
          <w:rFonts w:eastAsia="Times New Roman" w:cs="Times New Roman"/>
          <w:szCs w:val="28"/>
        </w:rPr>
        <w:t xml:space="preserve">Quy chế này quy định mục tiêu, nguyên tắc, nội dung và trách nhiệm phối </w:t>
      </w:r>
      <w:r w:rsidR="003F21DD" w:rsidRPr="00BE418C">
        <w:rPr>
          <w:rFonts w:eastAsia="Times New Roman" w:cs="Times New Roman"/>
          <w:szCs w:val="28"/>
        </w:rPr>
        <w:lastRenderedPageBreak/>
        <w:t xml:space="preserve">hợp giữa các cơ quan quản lý nhà nước trên địa bàn tỉnh Tuyên Quang trong công tác quản lý nhà nước đối với doanh nghiệp, hộ kinh doanh: </w:t>
      </w:r>
    </w:p>
    <w:p w:rsidR="003F21DD" w:rsidRPr="00BE418C" w:rsidRDefault="003F21DD" w:rsidP="00856F03">
      <w:pPr>
        <w:widowControl w:val="0"/>
        <w:autoSpaceDE w:val="0"/>
        <w:autoSpaceDN w:val="0"/>
        <w:spacing w:before="40" w:after="40" w:line="240" w:lineRule="auto"/>
        <w:ind w:right="556" w:firstLine="720"/>
        <w:jc w:val="both"/>
        <w:rPr>
          <w:rFonts w:eastAsia="Times New Roman" w:cs="Times New Roman"/>
          <w:szCs w:val="28"/>
        </w:rPr>
      </w:pPr>
      <w:r w:rsidRPr="00BE418C">
        <w:rPr>
          <w:rFonts w:eastAsia="Times New Roman" w:cs="Times New Roman"/>
          <w:szCs w:val="28"/>
        </w:rPr>
        <w:t xml:space="preserve">1. Trao đổi, cung cấp, công khai thông tin doanh nghiệp, hộ kinh doanh; thanh tra, kiểm tra doanh nghiệp, hộ kinh doanh; </w:t>
      </w:r>
    </w:p>
    <w:p w:rsidR="003F21DD" w:rsidRPr="00BE418C" w:rsidRDefault="003F21DD" w:rsidP="00856F03">
      <w:pPr>
        <w:widowControl w:val="0"/>
        <w:autoSpaceDE w:val="0"/>
        <w:autoSpaceDN w:val="0"/>
        <w:spacing w:before="40" w:after="40" w:line="240" w:lineRule="auto"/>
        <w:ind w:right="556" w:firstLine="720"/>
        <w:jc w:val="both"/>
        <w:rPr>
          <w:rFonts w:eastAsia="Times New Roman" w:cs="Times New Roman"/>
          <w:szCs w:val="28"/>
        </w:rPr>
      </w:pPr>
      <w:r w:rsidRPr="00BE418C">
        <w:rPr>
          <w:rFonts w:eastAsia="Times New Roman" w:cs="Times New Roman"/>
          <w:szCs w:val="28"/>
        </w:rPr>
        <w:t xml:space="preserve">2. Thu hồi giấy chứng nhận đăng ký doanh nghiệp, hộ kinh doanh; xử lý doanh nghiệp, hộ kinh doanh có hành vi vi phạm quy định về ngành, nghề kinh doanh có điều kiện; </w:t>
      </w:r>
    </w:p>
    <w:p w:rsidR="003F21DD" w:rsidRPr="00BE418C" w:rsidRDefault="003F21DD" w:rsidP="00856F03">
      <w:pPr>
        <w:widowControl w:val="0"/>
        <w:autoSpaceDE w:val="0"/>
        <w:autoSpaceDN w:val="0"/>
        <w:spacing w:before="40" w:after="40" w:line="240" w:lineRule="auto"/>
        <w:ind w:right="556" w:firstLine="720"/>
        <w:jc w:val="both"/>
        <w:rPr>
          <w:rFonts w:eastAsia="Times New Roman" w:cs="Times New Roman"/>
          <w:szCs w:val="28"/>
        </w:rPr>
      </w:pPr>
      <w:r w:rsidRPr="00BE418C">
        <w:rPr>
          <w:rFonts w:eastAsia="Times New Roman" w:cs="Times New Roman"/>
          <w:szCs w:val="28"/>
        </w:rPr>
        <w:t>3. Báo cáo tình hình thực hiện quản lý nhà nước đối với doanh nghiệp, hộ kinh doanh sau đăng ký thành lập.</w:t>
      </w:r>
    </w:p>
    <w:p w:rsidR="009A66FB" w:rsidRPr="00BE418C" w:rsidRDefault="009A66FB" w:rsidP="00856F03">
      <w:pPr>
        <w:widowControl w:val="0"/>
        <w:autoSpaceDE w:val="0"/>
        <w:autoSpaceDN w:val="0"/>
        <w:spacing w:before="40" w:after="40" w:line="240" w:lineRule="auto"/>
        <w:ind w:right="556" w:firstLine="720"/>
        <w:jc w:val="both"/>
        <w:rPr>
          <w:rFonts w:eastAsia="Times New Roman" w:cs="Times New Roman"/>
          <w:szCs w:val="28"/>
        </w:rPr>
      </w:pPr>
      <w:r w:rsidRPr="00BE418C">
        <w:rPr>
          <w:rFonts w:eastAsia="Times New Roman" w:cs="Times New Roman"/>
          <w:b/>
          <w:szCs w:val="28"/>
        </w:rPr>
        <w:t>2. Đối tượng áp dụng</w:t>
      </w:r>
    </w:p>
    <w:p w:rsidR="003F21DD" w:rsidRPr="00BE418C" w:rsidRDefault="003F21DD" w:rsidP="00856F03">
      <w:pPr>
        <w:widowControl w:val="0"/>
        <w:autoSpaceDE w:val="0"/>
        <w:autoSpaceDN w:val="0"/>
        <w:spacing w:before="40" w:after="40" w:line="240" w:lineRule="auto"/>
        <w:ind w:right="556" w:firstLine="720"/>
        <w:jc w:val="both"/>
        <w:rPr>
          <w:rFonts w:eastAsia="Times New Roman" w:cs="Times New Roman"/>
          <w:szCs w:val="28"/>
        </w:rPr>
      </w:pPr>
      <w:r w:rsidRPr="00BE418C">
        <w:rPr>
          <w:rFonts w:eastAsia="Times New Roman" w:cs="Times New Roman"/>
          <w:szCs w:val="28"/>
        </w:rPr>
        <w:t>- Cơ quan chuyên môn thuộc Ủy ban nhân dân (UBND) tỉnh.</w:t>
      </w:r>
    </w:p>
    <w:p w:rsidR="003F21DD" w:rsidRPr="00BE418C" w:rsidRDefault="003F21DD" w:rsidP="00856F03">
      <w:pPr>
        <w:widowControl w:val="0"/>
        <w:autoSpaceDE w:val="0"/>
        <w:autoSpaceDN w:val="0"/>
        <w:spacing w:before="40" w:after="40" w:line="240" w:lineRule="auto"/>
        <w:ind w:right="556" w:firstLine="720"/>
        <w:jc w:val="both"/>
        <w:rPr>
          <w:rFonts w:eastAsia="Times New Roman" w:cs="Times New Roman"/>
          <w:szCs w:val="28"/>
        </w:rPr>
      </w:pPr>
      <w:r w:rsidRPr="00BE418C">
        <w:rPr>
          <w:rFonts w:eastAsia="Times New Roman" w:cs="Times New Roman"/>
          <w:szCs w:val="28"/>
        </w:rPr>
        <w:t>- Các cơ quan quản lý chuyên ngành, lĩnh vực thuộc cơ quan quản lý nhà nước cấp Trung ương đặt tại tỉnh Tuyên Quang.</w:t>
      </w:r>
    </w:p>
    <w:p w:rsidR="003F21DD" w:rsidRPr="00BE418C" w:rsidRDefault="003F21DD" w:rsidP="00856F03">
      <w:pPr>
        <w:widowControl w:val="0"/>
        <w:autoSpaceDE w:val="0"/>
        <w:autoSpaceDN w:val="0"/>
        <w:spacing w:before="40" w:after="40" w:line="240" w:lineRule="auto"/>
        <w:ind w:right="556" w:firstLine="720"/>
        <w:jc w:val="both"/>
        <w:rPr>
          <w:rFonts w:eastAsia="Times New Roman" w:cs="Times New Roman"/>
          <w:szCs w:val="28"/>
        </w:rPr>
      </w:pPr>
      <w:r w:rsidRPr="00BE418C">
        <w:rPr>
          <w:rFonts w:eastAsia="Times New Roman" w:cs="Times New Roman"/>
          <w:szCs w:val="28"/>
        </w:rPr>
        <w:t>- Ủy ban nhân dân xã, phường trên địa bàn tỉnh.</w:t>
      </w:r>
    </w:p>
    <w:p w:rsidR="003F21DD" w:rsidRPr="00BE418C" w:rsidRDefault="003F21DD" w:rsidP="00856F03">
      <w:pPr>
        <w:widowControl w:val="0"/>
        <w:autoSpaceDE w:val="0"/>
        <w:autoSpaceDN w:val="0"/>
        <w:spacing w:before="40" w:after="40" w:line="240" w:lineRule="auto"/>
        <w:ind w:right="556" w:firstLine="720"/>
        <w:jc w:val="both"/>
        <w:rPr>
          <w:rFonts w:eastAsia="Times New Roman" w:cs="Times New Roman"/>
          <w:szCs w:val="28"/>
        </w:rPr>
      </w:pPr>
      <w:r w:rsidRPr="00BE418C">
        <w:rPr>
          <w:rFonts w:eastAsia="Times New Roman" w:cs="Times New Roman"/>
          <w:szCs w:val="28"/>
        </w:rPr>
        <w:t>- Các tổ chức, cá nhân có liên quan.</w:t>
      </w:r>
    </w:p>
    <w:p w:rsidR="009A66FB" w:rsidRPr="00BE418C" w:rsidRDefault="009A66FB" w:rsidP="00856F03">
      <w:pPr>
        <w:widowControl w:val="0"/>
        <w:autoSpaceDE w:val="0"/>
        <w:autoSpaceDN w:val="0"/>
        <w:spacing w:before="40" w:after="40" w:line="240" w:lineRule="auto"/>
        <w:ind w:right="556" w:firstLine="720"/>
        <w:jc w:val="both"/>
        <w:rPr>
          <w:rFonts w:eastAsia="Times New Roman" w:cs="Times New Roman"/>
          <w:b/>
          <w:szCs w:val="28"/>
        </w:rPr>
      </w:pPr>
      <w:r w:rsidRPr="00BE418C">
        <w:rPr>
          <w:rFonts w:eastAsia="Times New Roman" w:cs="Times New Roman"/>
          <w:b/>
          <w:szCs w:val="28"/>
        </w:rPr>
        <w:t>IV. QUÁ TRÌNH XÂY DỰNG VĂN BẢN QUY PHẠM PHÁP LUẬT</w:t>
      </w:r>
    </w:p>
    <w:p w:rsidR="009A66FB" w:rsidRPr="00BE418C" w:rsidRDefault="009A66FB" w:rsidP="00856F03">
      <w:pPr>
        <w:widowControl w:val="0"/>
        <w:autoSpaceDE w:val="0"/>
        <w:autoSpaceDN w:val="0"/>
        <w:spacing w:before="40" w:after="40" w:line="240" w:lineRule="auto"/>
        <w:ind w:right="556"/>
        <w:jc w:val="both"/>
        <w:rPr>
          <w:rFonts w:eastAsia="Times New Roman" w:cs="Times New Roman"/>
          <w:szCs w:val="28"/>
        </w:rPr>
      </w:pPr>
      <w:r w:rsidRPr="00BE418C">
        <w:rPr>
          <w:rFonts w:eastAsia="Times New Roman" w:cs="Times New Roman"/>
          <w:szCs w:val="28"/>
        </w:rPr>
        <w:tab/>
      </w:r>
      <w:bookmarkStart w:id="0" w:name="_GoBack"/>
      <w:bookmarkEnd w:id="0"/>
      <w:r w:rsidRPr="00BE418C">
        <w:rPr>
          <w:rFonts w:eastAsia="Times New Roman" w:cs="Times New Roman"/>
          <w:szCs w:val="28"/>
        </w:rPr>
        <w:t xml:space="preserve">Ngày </w:t>
      </w:r>
      <w:r w:rsidR="00D1301F" w:rsidRPr="00BE418C">
        <w:rPr>
          <w:rFonts w:eastAsia="Times New Roman" w:cs="Times New Roman"/>
          <w:szCs w:val="28"/>
        </w:rPr>
        <w:t>2</w:t>
      </w:r>
      <w:r w:rsidR="00B94709" w:rsidRPr="00BE418C">
        <w:rPr>
          <w:rFonts w:eastAsia="Times New Roman" w:cs="Times New Roman"/>
          <w:szCs w:val="28"/>
        </w:rPr>
        <w:t>2</w:t>
      </w:r>
      <w:r w:rsidR="00D1301F" w:rsidRPr="00BE418C">
        <w:rPr>
          <w:rFonts w:eastAsia="Times New Roman" w:cs="Times New Roman"/>
          <w:szCs w:val="28"/>
        </w:rPr>
        <w:t>/8</w:t>
      </w:r>
      <w:r w:rsidRPr="00BE418C">
        <w:rPr>
          <w:rFonts w:eastAsia="Times New Roman" w:cs="Times New Roman"/>
          <w:szCs w:val="28"/>
        </w:rPr>
        <w:t xml:space="preserve">/2025, Sở </w:t>
      </w:r>
      <w:r w:rsidR="003F21DD" w:rsidRPr="00BE418C">
        <w:rPr>
          <w:rFonts w:eastAsia="Times New Roman" w:cs="Times New Roman"/>
          <w:szCs w:val="28"/>
        </w:rPr>
        <w:t>Tài chính</w:t>
      </w:r>
      <w:r w:rsidRPr="00BE418C">
        <w:rPr>
          <w:rFonts w:eastAsia="Times New Roman" w:cs="Times New Roman"/>
          <w:szCs w:val="28"/>
        </w:rPr>
        <w:t xml:space="preserve"> đã có Văn bản số </w:t>
      </w:r>
      <w:r w:rsidR="003F21DD" w:rsidRPr="00BE418C">
        <w:rPr>
          <w:rFonts w:eastAsia="Times New Roman" w:cs="Times New Roman"/>
          <w:szCs w:val="28"/>
        </w:rPr>
        <w:t>905</w:t>
      </w:r>
      <w:r w:rsidRPr="00BE418C">
        <w:rPr>
          <w:rFonts w:eastAsia="Times New Roman" w:cs="Times New Roman"/>
          <w:szCs w:val="28"/>
        </w:rPr>
        <w:t xml:space="preserve">/SKH-VP về việc </w:t>
      </w:r>
      <w:r w:rsidR="003F21DD" w:rsidRPr="00BE418C">
        <w:rPr>
          <w:rFonts w:eastAsia="Times New Roman" w:cs="Times New Roman"/>
          <w:szCs w:val="28"/>
        </w:rPr>
        <w:t>xin ý kiến tham gia vào dự thảo Quyết định ban hành Quy chế phối hợp giữa các cơ quan quản lý nhà nước trong công tác quản lý nhà nước đối với doanh nghiệp, hộ kinh doanh sau đăng ký thành lập</w:t>
      </w:r>
      <w:r w:rsidR="00D1301F" w:rsidRPr="00BE418C">
        <w:rPr>
          <w:rFonts w:eastAsia="Times New Roman" w:cs="Times New Roman"/>
          <w:szCs w:val="28"/>
        </w:rPr>
        <w:t xml:space="preserve"> trên địa bàn tỉnh</w:t>
      </w:r>
      <w:r w:rsidR="003F21DD" w:rsidRPr="00BE418C">
        <w:rPr>
          <w:rFonts w:eastAsia="Times New Roman" w:cs="Times New Roman"/>
          <w:szCs w:val="28"/>
        </w:rPr>
        <w:t xml:space="preserve"> </w:t>
      </w:r>
      <w:r w:rsidRPr="00BE418C">
        <w:rPr>
          <w:rFonts w:eastAsia="Times New Roman" w:cs="Times New Roman"/>
          <w:szCs w:val="28"/>
        </w:rPr>
        <w:t xml:space="preserve">gửi </w:t>
      </w:r>
      <w:r w:rsidR="003F21DD" w:rsidRPr="00BE418C">
        <w:rPr>
          <w:rFonts w:eastAsia="Times New Roman" w:cs="Times New Roman"/>
          <w:szCs w:val="28"/>
        </w:rPr>
        <w:t>các Sở, ban, ngành, đơn vị cấp tỉnh; Uỷ ban nhân dân xã, phường.</w:t>
      </w:r>
    </w:p>
    <w:p w:rsidR="009A66FB" w:rsidRPr="00BE418C" w:rsidRDefault="009A66FB" w:rsidP="00856F03">
      <w:pPr>
        <w:widowControl w:val="0"/>
        <w:autoSpaceDE w:val="0"/>
        <w:autoSpaceDN w:val="0"/>
        <w:spacing w:before="40" w:after="40" w:line="240" w:lineRule="auto"/>
        <w:ind w:right="556"/>
        <w:jc w:val="both"/>
        <w:rPr>
          <w:rFonts w:eastAsia="Times New Roman" w:cs="Times New Roman"/>
          <w:szCs w:val="28"/>
        </w:rPr>
      </w:pPr>
      <w:r w:rsidRPr="00BE418C">
        <w:rPr>
          <w:rFonts w:eastAsia="Times New Roman" w:cs="Times New Roman"/>
          <w:szCs w:val="28"/>
        </w:rPr>
        <w:tab/>
        <w:t xml:space="preserve">Trên cơ sở ý kiến tham gia của các </w:t>
      </w:r>
      <w:r w:rsidR="003F21DD" w:rsidRPr="00BE418C">
        <w:rPr>
          <w:rFonts w:eastAsia="Times New Roman" w:cs="Times New Roman"/>
          <w:szCs w:val="28"/>
        </w:rPr>
        <w:t>Sở, ngành, đơn vị</w:t>
      </w:r>
      <w:r w:rsidRPr="00BE418C">
        <w:rPr>
          <w:rFonts w:eastAsia="Times New Roman" w:cs="Times New Roman"/>
          <w:szCs w:val="28"/>
        </w:rPr>
        <w:t xml:space="preserve">, Sở </w:t>
      </w:r>
      <w:r w:rsidR="003F21DD" w:rsidRPr="00BE418C">
        <w:rPr>
          <w:rFonts w:eastAsia="Times New Roman" w:cs="Times New Roman"/>
          <w:szCs w:val="28"/>
        </w:rPr>
        <w:t>Tài chính</w:t>
      </w:r>
      <w:r w:rsidRPr="00BE418C">
        <w:rPr>
          <w:rFonts w:eastAsia="Times New Roman" w:cs="Times New Roman"/>
          <w:szCs w:val="28"/>
        </w:rPr>
        <w:t xml:space="preserve"> đã tiếp thu, chỉnh sửa để hoàn thiện dự thảo </w:t>
      </w:r>
      <w:r w:rsidR="003F21DD" w:rsidRPr="00BE418C">
        <w:rPr>
          <w:rFonts w:eastAsia="Times New Roman" w:cs="Times New Roman"/>
          <w:szCs w:val="28"/>
        </w:rPr>
        <w:t>Quyết định ban hành Quy chế phối hợp giữa các cơ quan quản lý nhà nước trong công tác quản lý nhà nước đối với doanh nghiệp, hộ kinh doanh sau đăng ký thành lập</w:t>
      </w:r>
      <w:r w:rsidR="00D1301F" w:rsidRPr="00BE418C">
        <w:rPr>
          <w:rFonts w:eastAsia="Times New Roman" w:cs="Times New Roman"/>
          <w:szCs w:val="28"/>
        </w:rPr>
        <w:t xml:space="preserve"> trên địa bàn tỉnh</w:t>
      </w:r>
      <w:r w:rsidRPr="00BE418C">
        <w:rPr>
          <w:rFonts w:eastAsia="Times New Roman" w:cs="Times New Roman"/>
          <w:szCs w:val="28"/>
        </w:rPr>
        <w:t>.</w:t>
      </w:r>
    </w:p>
    <w:p w:rsidR="007F5AFF" w:rsidRPr="00BE418C" w:rsidRDefault="007F5AFF" w:rsidP="00856F03">
      <w:pPr>
        <w:widowControl w:val="0"/>
        <w:autoSpaceDE w:val="0"/>
        <w:autoSpaceDN w:val="0"/>
        <w:spacing w:before="40" w:after="40" w:line="240" w:lineRule="auto"/>
        <w:ind w:right="556" w:firstLine="720"/>
        <w:jc w:val="both"/>
        <w:rPr>
          <w:rFonts w:eastAsia="Times New Roman" w:cs="Times New Roman"/>
          <w:szCs w:val="28"/>
        </w:rPr>
      </w:pPr>
      <w:r w:rsidRPr="00BE418C">
        <w:rPr>
          <w:rFonts w:eastAsia="Times New Roman" w:cs="Times New Roman"/>
          <w:szCs w:val="28"/>
        </w:rPr>
        <w:t>Ngày      /9/2025, Sở Tài chính đã có Văn bản số ….../STC-DN&amp;ĐKKD gửi Sở Tư pháp về việc đề nghị thẩm định dự thảo Tờ trình và dự thảo Quyết định.</w:t>
      </w:r>
    </w:p>
    <w:p w:rsidR="007F5AFF" w:rsidRPr="00BE418C" w:rsidRDefault="007F5AFF" w:rsidP="00856F03">
      <w:pPr>
        <w:widowControl w:val="0"/>
        <w:autoSpaceDE w:val="0"/>
        <w:autoSpaceDN w:val="0"/>
        <w:spacing w:before="40" w:after="40" w:line="240" w:lineRule="auto"/>
        <w:ind w:right="556"/>
        <w:jc w:val="both"/>
        <w:rPr>
          <w:rFonts w:eastAsia="Times New Roman" w:cs="Times New Roman"/>
          <w:szCs w:val="28"/>
        </w:rPr>
      </w:pPr>
      <w:r w:rsidRPr="00BE418C">
        <w:rPr>
          <w:rFonts w:eastAsia="Times New Roman" w:cs="Times New Roman"/>
          <w:szCs w:val="28"/>
        </w:rPr>
        <w:tab/>
        <w:t>Sở Tài chính tiếp thu ý kiến thẩm định tại Báo cáo số …./BC-STP ngày …./9/2025 của Sở Tư pháp để chỉnh lý, hoàn thiện dự thảo Quyết định và hồ sơ trình Ủy ban nhân dân tỉnh.</w:t>
      </w:r>
    </w:p>
    <w:p w:rsidR="009A66FB" w:rsidRPr="00BE418C" w:rsidRDefault="009A66FB" w:rsidP="00856F03">
      <w:pPr>
        <w:widowControl w:val="0"/>
        <w:autoSpaceDE w:val="0"/>
        <w:autoSpaceDN w:val="0"/>
        <w:spacing w:before="80" w:after="100" w:line="240" w:lineRule="auto"/>
        <w:ind w:right="556" w:firstLine="720"/>
        <w:jc w:val="both"/>
        <w:rPr>
          <w:rFonts w:eastAsia="Times New Roman" w:cs="Times New Roman"/>
          <w:b/>
          <w:szCs w:val="28"/>
        </w:rPr>
      </w:pPr>
      <w:r w:rsidRPr="00BE418C">
        <w:rPr>
          <w:rFonts w:eastAsia="Times New Roman" w:cs="Times New Roman"/>
          <w:b/>
          <w:szCs w:val="28"/>
        </w:rPr>
        <w:t>V</w:t>
      </w:r>
      <w:r w:rsidRPr="00BE418C">
        <w:rPr>
          <w:rFonts w:eastAsia="Times New Roman" w:cs="Times New Roman"/>
          <w:b/>
          <w:szCs w:val="28"/>
          <w:lang w:val="vi"/>
        </w:rPr>
        <w:t>.</w:t>
      </w:r>
      <w:r w:rsidRPr="00BE418C">
        <w:rPr>
          <w:rFonts w:eastAsia="Times New Roman" w:cs="Times New Roman"/>
          <w:b/>
          <w:szCs w:val="28"/>
        </w:rPr>
        <w:t xml:space="preserve"> BỐ CỤC VÀ NỘI DUNG CỦA DỰ THẢO VĂN BẢN</w:t>
      </w:r>
    </w:p>
    <w:p w:rsidR="009A66FB" w:rsidRPr="00BE418C" w:rsidRDefault="009A66FB" w:rsidP="00856F03">
      <w:pPr>
        <w:widowControl w:val="0"/>
        <w:autoSpaceDE w:val="0"/>
        <w:autoSpaceDN w:val="0"/>
        <w:spacing w:before="80" w:after="80" w:line="240" w:lineRule="auto"/>
        <w:ind w:right="562" w:firstLine="720"/>
        <w:jc w:val="both"/>
        <w:rPr>
          <w:rFonts w:eastAsia="Times New Roman" w:cs="Times New Roman"/>
          <w:b/>
          <w:szCs w:val="28"/>
          <w:lang w:val="nl-NL"/>
        </w:rPr>
      </w:pPr>
      <w:r w:rsidRPr="00BE418C">
        <w:rPr>
          <w:rFonts w:eastAsia="Times New Roman" w:cs="Times New Roman"/>
          <w:b/>
          <w:szCs w:val="28"/>
          <w:lang w:val="nl-NL"/>
        </w:rPr>
        <w:t>1. Bố cục</w:t>
      </w:r>
    </w:p>
    <w:p w:rsidR="009A66FB" w:rsidRPr="00BE418C" w:rsidRDefault="009A66FB"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xml:space="preserve">Dự thảo </w:t>
      </w:r>
      <w:r w:rsidR="00D22B93" w:rsidRPr="00BE418C">
        <w:rPr>
          <w:rFonts w:eastAsia="Times New Roman" w:cs="Times New Roman"/>
          <w:szCs w:val="28"/>
          <w:lang w:val="nl-NL"/>
        </w:rPr>
        <w:t>Quy chế phối hợp giữa các cơ quan quản lý nhà nước tại tỉnh trong công tác quản lý nhà nước đối với doanh nghiệp, hộ kinh doanh sau đăng ký thành lập</w:t>
      </w:r>
      <w:r w:rsidRPr="00BE418C">
        <w:rPr>
          <w:rFonts w:eastAsia="Times New Roman" w:cs="Times New Roman"/>
          <w:szCs w:val="28"/>
          <w:lang w:val="nl-NL"/>
        </w:rPr>
        <w:t xml:space="preserve"> được bố cục thành 0</w:t>
      </w:r>
      <w:r w:rsidR="00D22B93" w:rsidRPr="00BE418C">
        <w:rPr>
          <w:rFonts w:eastAsia="Times New Roman" w:cs="Times New Roman"/>
          <w:szCs w:val="28"/>
          <w:lang w:val="nl-NL"/>
        </w:rPr>
        <w:t>5 Chương, 19 Đ</w:t>
      </w:r>
      <w:r w:rsidRPr="00BE418C">
        <w:rPr>
          <w:rFonts w:eastAsia="Times New Roman" w:cs="Times New Roman"/>
          <w:szCs w:val="28"/>
          <w:lang w:val="nl-NL"/>
        </w:rPr>
        <w:t>iều với nội dung chính như sau:</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Chương I - QUY ĐỊNH CHUNG</w:t>
      </w:r>
    </w:p>
    <w:p w:rsidR="009A66FB" w:rsidRPr="00BE418C" w:rsidRDefault="009A66FB"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1: Phạm vi điều chỉnh.</w:t>
      </w:r>
    </w:p>
    <w:p w:rsidR="009A66FB" w:rsidRPr="00BE418C" w:rsidRDefault="009A66FB"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xml:space="preserve">- </w:t>
      </w:r>
      <w:r w:rsidR="00D22B93" w:rsidRPr="00BE418C">
        <w:rPr>
          <w:rFonts w:eastAsia="Times New Roman" w:cs="Times New Roman"/>
          <w:szCs w:val="28"/>
          <w:lang w:val="nl-NL"/>
        </w:rPr>
        <w:t>Điều 2. Đối tượng áp dụng</w:t>
      </w:r>
    </w:p>
    <w:p w:rsidR="009A66FB" w:rsidRPr="00BE418C" w:rsidRDefault="009A66FB"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xml:space="preserve">- </w:t>
      </w:r>
      <w:r w:rsidR="00D22B93" w:rsidRPr="00BE418C">
        <w:rPr>
          <w:rFonts w:eastAsia="Times New Roman" w:cs="Times New Roman"/>
          <w:szCs w:val="28"/>
          <w:lang w:val="nl-NL"/>
        </w:rPr>
        <w:t>Điều 3. Giải thích từ ngữ</w:t>
      </w:r>
      <w:r w:rsidRPr="00BE418C">
        <w:rPr>
          <w:rFonts w:eastAsia="Times New Roman" w:cs="Times New Roman"/>
          <w:szCs w:val="28"/>
          <w:lang w:val="nl-NL"/>
        </w:rPr>
        <w:t>.</w:t>
      </w:r>
    </w:p>
    <w:p w:rsidR="00D22B93" w:rsidRPr="00BE418C" w:rsidRDefault="009A66FB"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xml:space="preserve">- </w:t>
      </w:r>
      <w:r w:rsidR="00D22B93" w:rsidRPr="00BE418C">
        <w:rPr>
          <w:rFonts w:eastAsia="Times New Roman" w:cs="Times New Roman"/>
          <w:szCs w:val="28"/>
          <w:lang w:val="nl-NL"/>
        </w:rPr>
        <w:t>Điều 4. Mục tiêu của việc phối hợp trong quản lý doanh nghiệp, hộ kinh doanh sau đăng ký thành lập.</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lastRenderedPageBreak/>
        <w:t>- Điều 5. Nguyên tắc phối hợp.</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Chương II - TRAO ĐỔI, CUNG CẤP, CÔNG KHAI THÔNG TIN DOANH NGHIỆP, HỘ KINH DOANH</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6. Nội dung thông tin doanh nghiệp, hộ kinh doanh.</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7. Trách nhiệm của các cơ quan trong việc trao đổi, cung cấp, công khai thông tin đăng ký doanh nghiệp</w:t>
      </w:r>
      <w:r w:rsidR="00D1301F" w:rsidRPr="00BE418C">
        <w:rPr>
          <w:rFonts w:eastAsia="Times New Roman" w:cs="Times New Roman"/>
          <w:szCs w:val="28"/>
          <w:lang w:val="nl-NL"/>
        </w:rPr>
        <w:t>, hộ kinh doanh</w:t>
      </w:r>
      <w:r w:rsidRPr="00BE418C">
        <w:rPr>
          <w:rFonts w:eastAsia="Times New Roman" w:cs="Times New Roman"/>
          <w:szCs w:val="28"/>
          <w:lang w:val="nl-NL"/>
        </w:rPr>
        <w:t>.</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8. Trách nhiệm của các cơ quan trong việc trao đổi, cung cấp, công khai thông tin về tình trạng hoạt động của doanh nghiệp, hộ kinh doanh.</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9. Trách nhiệm của các cơ quan trong việc công khai thông tin về xử lý doanh nghiệp, hộ kinh doanh có hành vi vi phạm pháp luật.</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10. Hình thức, phương tiện trao đổi, cung cấp, công khai thông tin doanh nghiệp, hộ kinh doanh.</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Chương III - THANH TRA, KIỂM TR</w:t>
      </w:r>
      <w:r w:rsidR="00D1301F" w:rsidRPr="00BE418C">
        <w:rPr>
          <w:rFonts w:eastAsia="Times New Roman" w:cs="Times New Roman"/>
          <w:szCs w:val="28"/>
          <w:lang w:val="nl-NL"/>
        </w:rPr>
        <w:t>A DOANH NGHIỆP, HỘ KINH DOANH;</w:t>
      </w:r>
      <w:r w:rsidRPr="00BE418C">
        <w:rPr>
          <w:rFonts w:eastAsia="Times New Roman" w:cs="Times New Roman"/>
          <w:szCs w:val="28"/>
          <w:lang w:val="nl-NL"/>
        </w:rPr>
        <w:t xml:space="preserve"> THU HỒI GIẤY CHỨNG NHẬN ĐĂNG KÝ DOANH NGHIỆP, HỘ KINH DOANH VÀ XỬ LÝ DOANH NGHIỆP, HỘ KINH DOANH CÓ HÀNH VI VI PHẠM QUY ĐỊNH VỀ NGÀNH, NGHỀ KINH DOANH CÓ ĐIỀU KIỆN</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11. Nội dung phối hợp trong công tác thanh tra, kiểm tra, thu hồi giấy chứng nhận đăng ký doanh nghiệp, thu hồi giấy chứng nhận đăng ký hộ kinh doanh và xử lý doanh nghiệp, hộ kinh doanh vi phạm quy định về ngành, nghề kinh doanh có điều kiện.</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12. Trách nhiệm của các cơ quan trong việc phối hợp xây dựng kế hoạch thanh tra, kiểm tra doanh nghiệp, hộ kinh doanh.</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13. Trách nhiệm của các cơ quan trong việc phối hợp tổ chức thực hiện công tác thanh tra, kiểm tra doanh nghiệp, hộ kinh doanh.</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14. Trách nhiệm của các cơ quan trong phối hợp thu hồi giấy chứng nhận đăng ký doanh nghiệp, hộ kinh doanh.</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15. Trách nhiệm của các cơ quan trong phối hợp xử lý doanh nghiệp, hộ kinh doanh có hành vi vi phạm quy định về ngành, nghề kinh doanh có điều kiện.</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Chương IV - BÁO CÁO VỀ QUẢN LÝ NHÀ NƯỚC ĐỐI VỚI DOANH NGHIỆP, HỘ KINH DOANH SAU ĐĂNG KÝ THÀNH LẬP</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16. Nội dung báo cáo về quản lý nhà nước đối với doanh nghiệp, hộ kinh doanh sau đăng ký thành lập</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17. Trách nhiệm của các cơ quan trong báo cáo về quản lý nhà nước đối với doanh nghiệp</w:t>
      </w:r>
      <w:r w:rsidR="00D1301F" w:rsidRPr="00BE418C">
        <w:rPr>
          <w:rFonts w:eastAsia="Times New Roman" w:cs="Times New Roman"/>
          <w:szCs w:val="28"/>
          <w:lang w:val="nl-NL"/>
        </w:rPr>
        <w:t>, hộ kinh doanh.</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Chương V - TỔ CHỨC THỰC HIỆN</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18. Kinh phí triển khai, thực hiện Quy chế phối hợp.</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Điều 19. Trách nhiệm thi hành.</w:t>
      </w:r>
    </w:p>
    <w:p w:rsidR="009A66FB" w:rsidRPr="00BE418C" w:rsidRDefault="009A66FB" w:rsidP="00856F03">
      <w:pPr>
        <w:widowControl w:val="0"/>
        <w:autoSpaceDE w:val="0"/>
        <w:autoSpaceDN w:val="0"/>
        <w:spacing w:before="80" w:after="80" w:line="240" w:lineRule="auto"/>
        <w:ind w:right="562" w:firstLine="720"/>
        <w:jc w:val="both"/>
        <w:rPr>
          <w:rFonts w:eastAsia="Times New Roman" w:cs="Times New Roman"/>
          <w:b/>
          <w:szCs w:val="28"/>
          <w:lang w:val="nl-NL"/>
        </w:rPr>
      </w:pPr>
      <w:r w:rsidRPr="00BE418C">
        <w:rPr>
          <w:rFonts w:eastAsia="Times New Roman" w:cs="Times New Roman"/>
          <w:b/>
          <w:szCs w:val="28"/>
          <w:lang w:val="nl-NL"/>
        </w:rPr>
        <w:t>2. Nội dung cơ bản của dự thảo Quyết định</w:t>
      </w:r>
    </w:p>
    <w:p w:rsidR="00D22B93" w:rsidRPr="00BE418C" w:rsidRDefault="00D22B93" w:rsidP="00856F03">
      <w:pPr>
        <w:widowControl w:val="0"/>
        <w:autoSpaceDE w:val="0"/>
        <w:autoSpaceDN w:val="0"/>
        <w:spacing w:before="80" w:after="80" w:line="240" w:lineRule="auto"/>
        <w:ind w:right="562" w:firstLine="720"/>
        <w:jc w:val="both"/>
        <w:rPr>
          <w:rFonts w:eastAsia="Times New Roman" w:cs="Times New Roman"/>
          <w:szCs w:val="28"/>
          <w:lang w:val="nl-NL"/>
        </w:rPr>
      </w:pPr>
      <w:r w:rsidRPr="00BE418C">
        <w:rPr>
          <w:rFonts w:eastAsia="Times New Roman" w:cs="Times New Roman"/>
          <w:szCs w:val="28"/>
          <w:lang w:val="nl-NL"/>
        </w:rPr>
        <w:t xml:space="preserve">Quy chế này định mục tiêu, nguyên tắc, nội dung và trách nhiệm phối hợp </w:t>
      </w:r>
      <w:r w:rsidRPr="00BE418C">
        <w:rPr>
          <w:rFonts w:eastAsia="Times New Roman" w:cs="Times New Roman"/>
          <w:szCs w:val="28"/>
          <w:lang w:val="nl-NL"/>
        </w:rPr>
        <w:lastRenderedPageBreak/>
        <w:t>giữa các cơ quan quản lý nhà nước trên địa bàn tỉnh Tuyên Quang trong công tác quản lý nhà nước đối với doanh nghiệp, hộ kinh doanh.</w:t>
      </w:r>
    </w:p>
    <w:p w:rsidR="009A66FB" w:rsidRPr="00BE418C" w:rsidRDefault="009A66FB" w:rsidP="00856F03">
      <w:pPr>
        <w:widowControl w:val="0"/>
        <w:autoSpaceDE w:val="0"/>
        <w:autoSpaceDN w:val="0"/>
        <w:spacing w:before="80" w:after="80" w:line="240" w:lineRule="auto"/>
        <w:ind w:firstLine="720"/>
        <w:jc w:val="both"/>
        <w:rPr>
          <w:rFonts w:eastAsia="Times New Roman" w:cs="Times New Roman"/>
          <w:b/>
          <w:bCs/>
          <w:szCs w:val="28"/>
          <w:lang w:val="vi"/>
        </w:rPr>
      </w:pPr>
      <w:r w:rsidRPr="00BE418C">
        <w:rPr>
          <w:rFonts w:eastAsia="Times New Roman" w:cs="Times New Roman"/>
          <w:b/>
          <w:bCs/>
          <w:szCs w:val="28"/>
          <w:lang w:val="vi"/>
        </w:rPr>
        <w:t>V</w:t>
      </w:r>
      <w:r w:rsidRPr="00BE418C">
        <w:rPr>
          <w:rFonts w:eastAsia="Times New Roman" w:cs="Times New Roman"/>
          <w:b/>
          <w:bCs/>
          <w:szCs w:val="28"/>
        </w:rPr>
        <w:t>I</w:t>
      </w:r>
      <w:r w:rsidRPr="00BE418C">
        <w:rPr>
          <w:rFonts w:eastAsia="Times New Roman" w:cs="Times New Roman"/>
          <w:b/>
          <w:bCs/>
          <w:szCs w:val="28"/>
          <w:lang w:val="vi"/>
        </w:rPr>
        <w:t xml:space="preserve">. NHỮNG VẤN ĐỀ CÒN CÓ Ý KIẾN KHÁC NHAU:  </w:t>
      </w:r>
      <w:r w:rsidRPr="00BE418C">
        <w:rPr>
          <w:rFonts w:eastAsia="Times New Roman" w:cs="Times New Roman"/>
          <w:bCs/>
          <w:szCs w:val="28"/>
          <w:lang w:val="vi"/>
        </w:rPr>
        <w:t>Không có.</w:t>
      </w:r>
    </w:p>
    <w:p w:rsidR="009A66FB" w:rsidRPr="00BE418C" w:rsidRDefault="007D36D5" w:rsidP="00856F03">
      <w:pPr>
        <w:widowControl w:val="0"/>
        <w:tabs>
          <w:tab w:val="left" w:pos="540"/>
          <w:tab w:val="left" w:pos="2020"/>
          <w:tab w:val="left" w:pos="2500"/>
          <w:tab w:val="center" w:pos="4716"/>
        </w:tabs>
        <w:autoSpaceDE w:val="0"/>
        <w:autoSpaceDN w:val="0"/>
        <w:spacing w:before="80" w:after="80" w:line="240" w:lineRule="auto"/>
        <w:jc w:val="both"/>
        <w:rPr>
          <w:rFonts w:eastAsia="Times New Roman" w:cs="Times New Roman"/>
          <w:szCs w:val="28"/>
          <w:lang w:val="pl-PL"/>
        </w:rPr>
      </w:pPr>
      <w:r w:rsidRPr="00BE418C">
        <w:rPr>
          <w:rFonts w:eastAsia="Times New Roman" w:cs="Times New Roman"/>
          <w:szCs w:val="28"/>
          <w:lang w:val="pl-PL"/>
        </w:rPr>
        <w:tab/>
      </w:r>
      <w:r w:rsidR="009A66FB" w:rsidRPr="00BE418C">
        <w:rPr>
          <w:rFonts w:eastAsia="Times New Roman" w:cs="Times New Roman"/>
          <w:szCs w:val="28"/>
          <w:lang w:val="pl-PL"/>
        </w:rPr>
        <w:t xml:space="preserve">Sở </w:t>
      </w:r>
      <w:r w:rsidR="00E70FCB" w:rsidRPr="00BE418C">
        <w:rPr>
          <w:rFonts w:eastAsia="Times New Roman" w:cs="Times New Roman"/>
          <w:szCs w:val="28"/>
          <w:lang w:val="pl-PL"/>
        </w:rPr>
        <w:t>Tài chính</w:t>
      </w:r>
      <w:r w:rsidR="009A66FB" w:rsidRPr="00BE418C">
        <w:rPr>
          <w:rFonts w:eastAsia="Times New Roman" w:cs="Times New Roman"/>
          <w:szCs w:val="28"/>
          <w:lang w:val="pl-PL"/>
        </w:rPr>
        <w:t xml:space="preserve"> kính trình Ủy ban nhân dân tỉnh xem xét ban hành.</w:t>
      </w:r>
    </w:p>
    <w:p w:rsidR="009A66FB" w:rsidRPr="00BE418C" w:rsidRDefault="009A66FB" w:rsidP="00856F03">
      <w:pPr>
        <w:widowControl w:val="0"/>
        <w:tabs>
          <w:tab w:val="left" w:pos="540"/>
          <w:tab w:val="left" w:pos="2020"/>
          <w:tab w:val="left" w:pos="2500"/>
          <w:tab w:val="center" w:pos="4716"/>
        </w:tabs>
        <w:autoSpaceDE w:val="0"/>
        <w:autoSpaceDN w:val="0"/>
        <w:spacing w:before="80" w:after="80" w:line="240" w:lineRule="auto"/>
        <w:jc w:val="both"/>
        <w:rPr>
          <w:rFonts w:eastAsia="Times New Roman" w:cs="Times New Roman"/>
          <w:szCs w:val="28"/>
          <w:lang w:val="pl-PL"/>
        </w:rPr>
      </w:pPr>
      <w:r w:rsidRPr="00BE418C">
        <w:rPr>
          <w:rFonts w:eastAsia="Times New Roman" w:cs="Times New Roman"/>
          <w:i/>
          <w:szCs w:val="28"/>
          <w:lang w:val="nl-NL"/>
        </w:rPr>
        <w:tab/>
        <w:t xml:space="preserve">   Hồ sơ kèm theo Tờ trình, gồm có:</w:t>
      </w:r>
    </w:p>
    <w:p w:rsidR="009A66FB" w:rsidRPr="00BE418C" w:rsidRDefault="007D36D5" w:rsidP="00856F03">
      <w:pPr>
        <w:widowControl w:val="0"/>
        <w:tabs>
          <w:tab w:val="left" w:pos="540"/>
          <w:tab w:val="left" w:pos="2020"/>
          <w:tab w:val="left" w:pos="2500"/>
          <w:tab w:val="center" w:pos="4716"/>
        </w:tabs>
        <w:autoSpaceDE w:val="0"/>
        <w:autoSpaceDN w:val="0"/>
        <w:spacing w:before="80" w:after="80" w:line="240" w:lineRule="auto"/>
        <w:jc w:val="both"/>
        <w:rPr>
          <w:rFonts w:eastAsia="Times New Roman" w:cs="Times New Roman"/>
          <w:i/>
          <w:szCs w:val="28"/>
          <w:lang w:val="nl-NL"/>
        </w:rPr>
      </w:pPr>
      <w:r w:rsidRPr="00BE418C">
        <w:rPr>
          <w:rFonts w:eastAsia="Times New Roman" w:cs="Times New Roman"/>
          <w:i/>
          <w:iCs/>
          <w:szCs w:val="28"/>
          <w:lang w:val="pl-PL"/>
        </w:rPr>
        <w:tab/>
      </w:r>
      <w:r w:rsidR="009A66FB" w:rsidRPr="00BE418C">
        <w:rPr>
          <w:rFonts w:eastAsia="Times New Roman" w:cs="Times New Roman"/>
          <w:i/>
          <w:iCs/>
          <w:szCs w:val="28"/>
          <w:lang w:val="pl-PL"/>
        </w:rPr>
        <w:t xml:space="preserve">(1) </w:t>
      </w:r>
      <w:r w:rsidR="009A66FB" w:rsidRPr="00BE418C">
        <w:rPr>
          <w:rFonts w:eastAsia="Times New Roman" w:cs="Times New Roman"/>
          <w:i/>
          <w:szCs w:val="28"/>
          <w:lang w:val="nl-NL"/>
        </w:rPr>
        <w:t xml:space="preserve">Dự thảo Quyết định của </w:t>
      </w:r>
      <w:r w:rsidR="009A66FB" w:rsidRPr="00BE418C">
        <w:rPr>
          <w:rFonts w:eastAsia="Times New Roman" w:cs="Times New Roman"/>
          <w:i/>
          <w:iCs/>
          <w:szCs w:val="28"/>
          <w:lang w:val="nl-NL"/>
        </w:rPr>
        <w:t>Ủy ban nhân dân tỉnh</w:t>
      </w:r>
      <w:r w:rsidR="009A66FB" w:rsidRPr="00BE418C">
        <w:rPr>
          <w:rFonts w:eastAsia="Times New Roman" w:cs="Times New Roman"/>
          <w:i/>
          <w:szCs w:val="28"/>
          <w:lang w:val="nl-NL"/>
        </w:rPr>
        <w:t xml:space="preserve"> quy định chức năng, nhiệm vụ, quyền hạn của Sở Tài chính tỉnh Tuyên Quang.</w:t>
      </w:r>
    </w:p>
    <w:p w:rsidR="00856F03" w:rsidRPr="00BE418C" w:rsidRDefault="00856F03" w:rsidP="00856F03">
      <w:pPr>
        <w:widowControl w:val="0"/>
        <w:tabs>
          <w:tab w:val="left" w:pos="540"/>
          <w:tab w:val="left" w:pos="2020"/>
          <w:tab w:val="left" w:pos="2500"/>
          <w:tab w:val="center" w:pos="4716"/>
        </w:tabs>
        <w:autoSpaceDE w:val="0"/>
        <w:autoSpaceDN w:val="0"/>
        <w:spacing w:before="80" w:after="80" w:line="240" w:lineRule="auto"/>
        <w:jc w:val="both"/>
        <w:rPr>
          <w:rFonts w:eastAsia="Times New Roman" w:cs="Times New Roman"/>
          <w:i/>
          <w:iCs/>
          <w:szCs w:val="28"/>
          <w:lang w:val="pl-PL"/>
        </w:rPr>
      </w:pPr>
      <w:r w:rsidRPr="00BE418C">
        <w:rPr>
          <w:rFonts w:eastAsia="Times New Roman" w:cs="Times New Roman"/>
          <w:i/>
          <w:szCs w:val="28"/>
          <w:lang w:val="pl-PL"/>
        </w:rPr>
        <w:tab/>
      </w:r>
      <w:r w:rsidRPr="00BE418C">
        <w:rPr>
          <w:rFonts w:eastAsia="Times New Roman" w:cs="Times New Roman"/>
          <w:i/>
          <w:iCs/>
          <w:szCs w:val="28"/>
          <w:lang w:val="pl-PL"/>
        </w:rPr>
        <w:t xml:space="preserve"> (2)  Báo cáo số....../BC-STP ngày ...../</w:t>
      </w:r>
      <w:r w:rsidR="00D1301F" w:rsidRPr="00BE418C">
        <w:rPr>
          <w:rFonts w:eastAsia="Times New Roman" w:cs="Times New Roman"/>
          <w:i/>
          <w:iCs/>
          <w:szCs w:val="28"/>
          <w:lang w:val="pl-PL"/>
        </w:rPr>
        <w:t>9</w:t>
      </w:r>
      <w:r w:rsidRPr="00BE418C">
        <w:rPr>
          <w:rFonts w:eastAsia="Times New Roman" w:cs="Times New Roman"/>
          <w:i/>
          <w:iCs/>
          <w:szCs w:val="28"/>
          <w:lang w:val="pl-PL"/>
        </w:rPr>
        <w:t>/2025 của Sở Tư pháp về kết quả thẩm định dự thảo Quyết định của Ủy ban nhân dân tỉnh quy định chức năng, nhiệm vụ, quyền hạn và cơ cấu tổ chức của Sở Tài chính tỉnh Tuyên Quang.</w:t>
      </w:r>
    </w:p>
    <w:p w:rsidR="00856F03" w:rsidRPr="00BE418C" w:rsidRDefault="00856F03" w:rsidP="00856F03">
      <w:pPr>
        <w:widowControl w:val="0"/>
        <w:tabs>
          <w:tab w:val="left" w:pos="540"/>
          <w:tab w:val="left" w:pos="2020"/>
          <w:tab w:val="left" w:pos="2500"/>
          <w:tab w:val="center" w:pos="4716"/>
        </w:tabs>
        <w:autoSpaceDE w:val="0"/>
        <w:autoSpaceDN w:val="0"/>
        <w:spacing w:before="80" w:after="80" w:line="240" w:lineRule="auto"/>
        <w:jc w:val="both"/>
        <w:rPr>
          <w:rFonts w:eastAsia="Times New Roman" w:cs="Times New Roman"/>
          <w:i/>
          <w:iCs/>
          <w:szCs w:val="28"/>
          <w:lang w:val="pl-PL"/>
        </w:rPr>
      </w:pPr>
      <w:r w:rsidRPr="00BE418C">
        <w:rPr>
          <w:rFonts w:eastAsia="Times New Roman" w:cs="Times New Roman"/>
          <w:i/>
          <w:iCs/>
          <w:szCs w:val="28"/>
          <w:lang w:val="pl-PL"/>
        </w:rPr>
        <w:tab/>
        <w:t>(3) Văn bản tham gia ý kiến của các</w:t>
      </w:r>
      <w:r w:rsidR="00DE5BD5" w:rsidRPr="00BE418C">
        <w:rPr>
          <w:rFonts w:eastAsia="Times New Roman" w:cs="Times New Roman"/>
          <w:i/>
          <w:iCs/>
          <w:szCs w:val="28"/>
          <w:lang w:val="pl-PL"/>
        </w:rPr>
        <w:t xml:space="preserve"> cơ quan</w:t>
      </w:r>
      <w:r w:rsidRPr="00BE418C">
        <w:rPr>
          <w:rFonts w:eastAsia="Times New Roman" w:cs="Times New Roman"/>
          <w:i/>
          <w:iCs/>
          <w:szCs w:val="28"/>
          <w:lang w:val="pl-PL"/>
        </w:rPr>
        <w:t xml:space="preserve"> đơn vị có liên quan.</w:t>
      </w:r>
    </w:p>
    <w:p w:rsidR="009A66FB" w:rsidRPr="00BE418C" w:rsidRDefault="009A66FB" w:rsidP="00856F03">
      <w:pPr>
        <w:widowControl w:val="0"/>
        <w:autoSpaceDE w:val="0"/>
        <w:autoSpaceDN w:val="0"/>
        <w:spacing w:before="214" w:after="0" w:line="240" w:lineRule="auto"/>
        <w:rPr>
          <w:rFonts w:eastAsia="Times New Roman" w:cs="Times New Roman"/>
          <w:sz w:val="20"/>
          <w:szCs w:val="28"/>
          <w:lang w:val="vi"/>
        </w:rPr>
      </w:pPr>
    </w:p>
    <w:tbl>
      <w:tblPr>
        <w:tblW w:w="9497" w:type="dxa"/>
        <w:tblInd w:w="137" w:type="dxa"/>
        <w:tblLayout w:type="fixed"/>
        <w:tblCellMar>
          <w:left w:w="0" w:type="dxa"/>
          <w:right w:w="0" w:type="dxa"/>
        </w:tblCellMar>
        <w:tblLook w:val="01E0" w:firstRow="1" w:lastRow="1" w:firstColumn="1" w:lastColumn="1" w:noHBand="0" w:noVBand="0"/>
      </w:tblPr>
      <w:tblGrid>
        <w:gridCol w:w="3544"/>
        <w:gridCol w:w="5953"/>
      </w:tblGrid>
      <w:tr w:rsidR="00E70FCB" w:rsidRPr="00BE418C" w:rsidTr="007D36D5">
        <w:trPr>
          <w:trHeight w:val="2379"/>
        </w:trPr>
        <w:tc>
          <w:tcPr>
            <w:tcW w:w="3544" w:type="dxa"/>
          </w:tcPr>
          <w:p w:rsidR="009A66FB" w:rsidRPr="00BE418C" w:rsidRDefault="009A66FB" w:rsidP="00856F03">
            <w:pPr>
              <w:widowControl w:val="0"/>
              <w:autoSpaceDE w:val="0"/>
              <w:autoSpaceDN w:val="0"/>
              <w:spacing w:after="0" w:line="240" w:lineRule="auto"/>
              <w:rPr>
                <w:rFonts w:eastAsia="Times New Roman" w:cs="Times New Roman"/>
                <w:b/>
                <w:i/>
                <w:sz w:val="22"/>
                <w:lang w:val="vi"/>
              </w:rPr>
            </w:pPr>
            <w:r w:rsidRPr="00BE418C">
              <w:rPr>
                <w:rFonts w:eastAsia="Times New Roman" w:cs="Times New Roman"/>
                <w:b/>
                <w:i/>
                <w:sz w:val="22"/>
                <w:lang w:val="vi"/>
              </w:rPr>
              <w:t>Nơi</w:t>
            </w:r>
            <w:r w:rsidRPr="00BE418C">
              <w:rPr>
                <w:rFonts w:eastAsia="Times New Roman" w:cs="Times New Roman"/>
                <w:b/>
                <w:i/>
                <w:spacing w:val="-2"/>
                <w:sz w:val="22"/>
                <w:lang w:val="vi"/>
              </w:rPr>
              <w:t xml:space="preserve"> nhận:</w:t>
            </w:r>
          </w:p>
          <w:p w:rsidR="009A66FB" w:rsidRPr="00BE418C" w:rsidRDefault="009A66FB" w:rsidP="00856F03">
            <w:pPr>
              <w:widowControl w:val="0"/>
              <w:numPr>
                <w:ilvl w:val="0"/>
                <w:numId w:val="1"/>
              </w:numPr>
              <w:tabs>
                <w:tab w:val="left" w:pos="176"/>
              </w:tabs>
              <w:autoSpaceDE w:val="0"/>
              <w:autoSpaceDN w:val="0"/>
              <w:spacing w:after="0" w:line="240" w:lineRule="auto"/>
              <w:ind w:left="176" w:hanging="126"/>
              <w:rPr>
                <w:rFonts w:eastAsia="Times New Roman" w:cs="Times New Roman"/>
                <w:sz w:val="22"/>
                <w:lang w:val="vi"/>
              </w:rPr>
            </w:pPr>
            <w:r w:rsidRPr="00BE418C">
              <w:rPr>
                <w:rFonts w:eastAsia="Times New Roman" w:cs="Times New Roman"/>
                <w:sz w:val="22"/>
              </w:rPr>
              <w:t>Như trên</w:t>
            </w:r>
            <w:r w:rsidRPr="00BE418C">
              <w:rPr>
                <w:rFonts w:eastAsia="Times New Roman" w:cs="Times New Roman"/>
                <w:spacing w:val="-1"/>
                <w:sz w:val="22"/>
                <w:lang w:val="vi"/>
              </w:rPr>
              <w:t xml:space="preserve"> </w:t>
            </w:r>
            <w:r w:rsidRPr="00BE418C">
              <w:rPr>
                <w:rFonts w:eastAsia="Times New Roman" w:cs="Times New Roman"/>
                <w:sz w:val="22"/>
                <w:lang w:val="vi"/>
              </w:rPr>
              <w:t>(</w:t>
            </w:r>
            <w:r w:rsidRPr="00BE418C">
              <w:rPr>
                <w:rFonts w:eastAsia="Times New Roman" w:cs="Times New Roman"/>
                <w:sz w:val="22"/>
              </w:rPr>
              <w:t>để trình</w:t>
            </w:r>
            <w:r w:rsidRPr="00BE418C">
              <w:rPr>
                <w:rFonts w:eastAsia="Times New Roman" w:cs="Times New Roman"/>
                <w:spacing w:val="-2"/>
                <w:sz w:val="22"/>
                <w:lang w:val="vi"/>
              </w:rPr>
              <w:t>);</w:t>
            </w:r>
          </w:p>
          <w:p w:rsidR="009A66FB" w:rsidRPr="00BE418C" w:rsidRDefault="009A66FB" w:rsidP="00856F03">
            <w:pPr>
              <w:widowControl w:val="0"/>
              <w:numPr>
                <w:ilvl w:val="0"/>
                <w:numId w:val="1"/>
              </w:numPr>
              <w:tabs>
                <w:tab w:val="left" w:pos="176"/>
              </w:tabs>
              <w:autoSpaceDE w:val="0"/>
              <w:autoSpaceDN w:val="0"/>
              <w:spacing w:after="0" w:line="240" w:lineRule="auto"/>
              <w:ind w:left="176" w:hanging="126"/>
              <w:rPr>
                <w:rFonts w:eastAsia="Times New Roman" w:cs="Times New Roman"/>
                <w:sz w:val="22"/>
                <w:lang w:val="vi"/>
              </w:rPr>
            </w:pPr>
            <w:r w:rsidRPr="00BE418C">
              <w:rPr>
                <w:rFonts w:eastAsia="Times New Roman" w:cs="Times New Roman"/>
                <w:spacing w:val="-2"/>
                <w:sz w:val="22"/>
              </w:rPr>
              <w:t>Sở Nội vụ:</w:t>
            </w:r>
          </w:p>
          <w:p w:rsidR="009A66FB" w:rsidRPr="00BE418C" w:rsidRDefault="009A66FB" w:rsidP="00856F03">
            <w:pPr>
              <w:widowControl w:val="0"/>
              <w:numPr>
                <w:ilvl w:val="0"/>
                <w:numId w:val="1"/>
              </w:numPr>
              <w:tabs>
                <w:tab w:val="left" w:pos="176"/>
              </w:tabs>
              <w:autoSpaceDE w:val="0"/>
              <w:autoSpaceDN w:val="0"/>
              <w:spacing w:after="0" w:line="240" w:lineRule="auto"/>
              <w:ind w:left="176" w:hanging="126"/>
              <w:rPr>
                <w:rFonts w:eastAsia="Times New Roman" w:cs="Times New Roman"/>
                <w:sz w:val="22"/>
                <w:lang w:val="vi"/>
              </w:rPr>
            </w:pPr>
            <w:r w:rsidRPr="00BE418C">
              <w:rPr>
                <w:rFonts w:eastAsia="Times New Roman" w:cs="Times New Roman"/>
                <w:sz w:val="22"/>
              </w:rPr>
              <w:t>Sở Tư pháp</w:t>
            </w:r>
            <w:r w:rsidRPr="00BE418C">
              <w:rPr>
                <w:rFonts w:eastAsia="Times New Roman" w:cs="Times New Roman"/>
                <w:spacing w:val="-2"/>
                <w:sz w:val="22"/>
                <w:lang w:val="vi"/>
              </w:rPr>
              <w:t>;</w:t>
            </w:r>
          </w:p>
          <w:p w:rsidR="009A66FB" w:rsidRPr="00BE418C" w:rsidRDefault="009A66FB" w:rsidP="00856F03">
            <w:pPr>
              <w:widowControl w:val="0"/>
              <w:numPr>
                <w:ilvl w:val="0"/>
                <w:numId w:val="1"/>
              </w:numPr>
              <w:tabs>
                <w:tab w:val="left" w:pos="174"/>
              </w:tabs>
              <w:autoSpaceDE w:val="0"/>
              <w:autoSpaceDN w:val="0"/>
              <w:spacing w:after="0" w:line="240" w:lineRule="auto"/>
              <w:ind w:left="174" w:hanging="124"/>
              <w:rPr>
                <w:rFonts w:eastAsia="Times New Roman" w:cs="Times New Roman"/>
                <w:sz w:val="22"/>
                <w:lang w:val="vi"/>
              </w:rPr>
            </w:pPr>
            <w:r w:rsidRPr="00BE418C">
              <w:rPr>
                <w:rFonts w:eastAsia="Times New Roman" w:cs="Times New Roman"/>
                <w:sz w:val="22"/>
                <w:lang w:val="vi"/>
              </w:rPr>
              <w:t>Lãnh</w:t>
            </w:r>
            <w:r w:rsidRPr="00BE418C">
              <w:rPr>
                <w:rFonts w:eastAsia="Times New Roman" w:cs="Times New Roman"/>
                <w:spacing w:val="-3"/>
                <w:sz w:val="22"/>
                <w:lang w:val="vi"/>
              </w:rPr>
              <w:t xml:space="preserve"> </w:t>
            </w:r>
            <w:r w:rsidRPr="00BE418C">
              <w:rPr>
                <w:rFonts w:eastAsia="Times New Roman" w:cs="Times New Roman"/>
                <w:sz w:val="22"/>
                <w:lang w:val="vi"/>
              </w:rPr>
              <w:t xml:space="preserve">đạo </w:t>
            </w:r>
            <w:r w:rsidRPr="00BE418C">
              <w:rPr>
                <w:rFonts w:eastAsia="Times New Roman" w:cs="Times New Roman"/>
                <w:sz w:val="22"/>
              </w:rPr>
              <w:t>Sở</w:t>
            </w:r>
            <w:r w:rsidRPr="00BE418C">
              <w:rPr>
                <w:rFonts w:eastAsia="Times New Roman" w:cs="Times New Roman"/>
                <w:spacing w:val="-4"/>
                <w:sz w:val="22"/>
                <w:lang w:val="vi"/>
              </w:rPr>
              <w:t>;</w:t>
            </w:r>
          </w:p>
          <w:p w:rsidR="009A66FB" w:rsidRPr="00BE418C" w:rsidRDefault="009A66FB" w:rsidP="00856F03">
            <w:pPr>
              <w:widowControl w:val="0"/>
              <w:numPr>
                <w:ilvl w:val="0"/>
                <w:numId w:val="1"/>
              </w:numPr>
              <w:tabs>
                <w:tab w:val="left" w:pos="174"/>
              </w:tabs>
              <w:autoSpaceDE w:val="0"/>
              <w:autoSpaceDN w:val="0"/>
              <w:spacing w:before="1" w:after="0" w:line="240" w:lineRule="auto"/>
              <w:ind w:left="174" w:hanging="124"/>
              <w:rPr>
                <w:rFonts w:eastAsia="Times New Roman" w:cs="Times New Roman"/>
                <w:sz w:val="22"/>
                <w:lang w:val="vi"/>
              </w:rPr>
            </w:pPr>
            <w:r w:rsidRPr="00BE418C">
              <w:rPr>
                <w:rFonts w:eastAsia="Times New Roman" w:cs="Times New Roman"/>
                <w:sz w:val="22"/>
                <w:lang w:val="vi"/>
              </w:rPr>
              <w:t>Lưu: VT, VP</w:t>
            </w:r>
            <w:r w:rsidRPr="00BE418C">
              <w:rPr>
                <w:rFonts w:eastAsia="Times New Roman" w:cs="Times New Roman"/>
                <w:spacing w:val="-3"/>
                <w:sz w:val="22"/>
                <w:lang w:val="vi"/>
              </w:rPr>
              <w:t xml:space="preserve"> </w:t>
            </w:r>
            <w:r w:rsidRPr="00BE418C">
              <w:rPr>
                <w:rFonts w:eastAsia="Times New Roman" w:cs="Times New Roman"/>
                <w:sz w:val="22"/>
                <w:lang w:val="vi"/>
              </w:rPr>
              <w:t>(</w:t>
            </w:r>
            <w:r w:rsidRPr="00BE418C">
              <w:rPr>
                <w:rFonts w:eastAsia="Times New Roman" w:cs="Times New Roman"/>
                <w:sz w:val="18"/>
              </w:rPr>
              <w:t>Vân</w:t>
            </w:r>
            <w:r w:rsidRPr="00BE418C">
              <w:rPr>
                <w:rFonts w:eastAsia="Times New Roman" w:cs="Times New Roman"/>
                <w:spacing w:val="-4"/>
                <w:sz w:val="22"/>
                <w:lang w:val="vi"/>
              </w:rPr>
              <w:t>).</w:t>
            </w:r>
          </w:p>
        </w:tc>
        <w:tc>
          <w:tcPr>
            <w:tcW w:w="5953" w:type="dxa"/>
          </w:tcPr>
          <w:p w:rsidR="009A66FB" w:rsidRPr="00BE418C" w:rsidRDefault="009A66FB" w:rsidP="00856F03">
            <w:pPr>
              <w:widowControl w:val="0"/>
              <w:autoSpaceDE w:val="0"/>
              <w:autoSpaceDN w:val="0"/>
              <w:spacing w:after="0" w:line="240" w:lineRule="auto"/>
              <w:jc w:val="center"/>
              <w:rPr>
                <w:rFonts w:eastAsia="Times New Roman" w:cs="Times New Roman"/>
                <w:b/>
                <w:lang w:val="vi"/>
              </w:rPr>
            </w:pPr>
            <w:r w:rsidRPr="00BE418C">
              <w:rPr>
                <w:rFonts w:eastAsia="Times New Roman" w:cs="Times New Roman"/>
                <w:b/>
              </w:rPr>
              <w:t>GIÁM ĐỐC</w:t>
            </w:r>
          </w:p>
          <w:p w:rsidR="009A66FB" w:rsidRPr="00BE418C" w:rsidRDefault="009A66FB" w:rsidP="00856F03">
            <w:pPr>
              <w:widowControl w:val="0"/>
              <w:autoSpaceDE w:val="0"/>
              <w:autoSpaceDN w:val="0"/>
              <w:spacing w:after="0" w:line="240" w:lineRule="auto"/>
              <w:jc w:val="center"/>
              <w:rPr>
                <w:rFonts w:eastAsia="Times New Roman" w:cs="Times New Roman"/>
                <w:lang w:val="vi"/>
              </w:rPr>
            </w:pPr>
          </w:p>
          <w:p w:rsidR="009A66FB" w:rsidRPr="00BE418C" w:rsidRDefault="009A66FB" w:rsidP="00856F03">
            <w:pPr>
              <w:widowControl w:val="0"/>
              <w:autoSpaceDE w:val="0"/>
              <w:autoSpaceDN w:val="0"/>
              <w:spacing w:after="0" w:line="240" w:lineRule="auto"/>
              <w:jc w:val="center"/>
              <w:rPr>
                <w:rFonts w:eastAsia="Times New Roman" w:cs="Times New Roman"/>
                <w:lang w:val="vi"/>
              </w:rPr>
            </w:pPr>
          </w:p>
          <w:p w:rsidR="009A66FB" w:rsidRPr="00BE418C" w:rsidRDefault="009A66FB" w:rsidP="00856F03">
            <w:pPr>
              <w:widowControl w:val="0"/>
              <w:autoSpaceDE w:val="0"/>
              <w:autoSpaceDN w:val="0"/>
              <w:spacing w:after="0" w:line="240" w:lineRule="auto"/>
              <w:jc w:val="center"/>
              <w:rPr>
                <w:rFonts w:eastAsia="Times New Roman" w:cs="Times New Roman"/>
                <w:lang w:val="vi"/>
              </w:rPr>
            </w:pPr>
          </w:p>
          <w:p w:rsidR="009A66FB" w:rsidRPr="00BE418C" w:rsidRDefault="009A66FB" w:rsidP="00856F03">
            <w:pPr>
              <w:widowControl w:val="0"/>
              <w:autoSpaceDE w:val="0"/>
              <w:autoSpaceDN w:val="0"/>
              <w:spacing w:after="0" w:line="240" w:lineRule="auto"/>
              <w:jc w:val="center"/>
              <w:rPr>
                <w:rFonts w:eastAsia="Times New Roman" w:cs="Times New Roman"/>
                <w:lang w:val="vi"/>
              </w:rPr>
            </w:pPr>
          </w:p>
          <w:p w:rsidR="009A66FB" w:rsidRPr="00BE418C" w:rsidRDefault="009A66FB" w:rsidP="00856F03">
            <w:pPr>
              <w:widowControl w:val="0"/>
              <w:autoSpaceDE w:val="0"/>
              <w:autoSpaceDN w:val="0"/>
              <w:spacing w:before="135" w:after="0" w:line="240" w:lineRule="auto"/>
              <w:jc w:val="center"/>
              <w:rPr>
                <w:rFonts w:eastAsia="Times New Roman" w:cs="Times New Roman"/>
                <w:lang w:val="vi"/>
              </w:rPr>
            </w:pPr>
          </w:p>
          <w:p w:rsidR="009A66FB" w:rsidRPr="00BE418C" w:rsidRDefault="009A66FB" w:rsidP="00856F03">
            <w:pPr>
              <w:widowControl w:val="0"/>
              <w:autoSpaceDE w:val="0"/>
              <w:autoSpaceDN w:val="0"/>
              <w:spacing w:after="0" w:line="240" w:lineRule="auto"/>
              <w:jc w:val="center"/>
              <w:rPr>
                <w:rFonts w:eastAsia="Times New Roman" w:cs="Times New Roman"/>
                <w:b/>
                <w:lang w:val="vi"/>
              </w:rPr>
            </w:pPr>
            <w:r w:rsidRPr="00BE418C">
              <w:rPr>
                <w:rFonts w:eastAsia="Times New Roman" w:cs="Times New Roman"/>
                <w:b/>
              </w:rPr>
              <w:t>Vân Đình Thảo</w:t>
            </w:r>
          </w:p>
        </w:tc>
      </w:tr>
    </w:tbl>
    <w:p w:rsidR="009A66FB" w:rsidRPr="00BE418C" w:rsidRDefault="009A66FB" w:rsidP="00856F03">
      <w:pPr>
        <w:widowControl w:val="0"/>
        <w:autoSpaceDE w:val="0"/>
        <w:autoSpaceDN w:val="0"/>
        <w:spacing w:after="0" w:line="240" w:lineRule="auto"/>
        <w:rPr>
          <w:rFonts w:eastAsia="Times New Roman" w:cs="Times New Roman"/>
          <w:sz w:val="22"/>
          <w:lang w:val="vi"/>
        </w:rPr>
      </w:pPr>
    </w:p>
    <w:p w:rsidR="009A66FB" w:rsidRPr="00BE418C" w:rsidRDefault="009A66FB" w:rsidP="00856F03">
      <w:pPr>
        <w:spacing w:line="240" w:lineRule="auto"/>
      </w:pPr>
    </w:p>
    <w:sectPr w:rsidR="009A66FB" w:rsidRPr="00BE418C" w:rsidSect="006B181C">
      <w:headerReference w:type="default" r:id="rId7"/>
      <w:pgSz w:w="11910" w:h="16850"/>
      <w:pgMar w:top="1134" w:right="567"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B60" w:rsidRDefault="00255B60">
      <w:pPr>
        <w:spacing w:after="0" w:line="240" w:lineRule="auto"/>
      </w:pPr>
      <w:r>
        <w:separator/>
      </w:r>
    </w:p>
  </w:endnote>
  <w:endnote w:type="continuationSeparator" w:id="0">
    <w:p w:rsidR="00255B60" w:rsidRDefault="0025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B60" w:rsidRDefault="00255B60">
      <w:pPr>
        <w:spacing w:after="0" w:line="240" w:lineRule="auto"/>
      </w:pPr>
      <w:r>
        <w:separator/>
      </w:r>
    </w:p>
  </w:footnote>
  <w:footnote w:type="continuationSeparator" w:id="0">
    <w:p w:rsidR="00255B60" w:rsidRDefault="00255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463085"/>
      <w:docPartObj>
        <w:docPartGallery w:val="Page Numbers (Top of Page)"/>
        <w:docPartUnique/>
      </w:docPartObj>
    </w:sdtPr>
    <w:sdtEndPr>
      <w:rPr>
        <w:noProof/>
        <w:sz w:val="28"/>
        <w:szCs w:val="28"/>
      </w:rPr>
    </w:sdtEndPr>
    <w:sdtContent>
      <w:p w:rsidR="006B181C" w:rsidRPr="006B181C" w:rsidRDefault="006B181C">
        <w:pPr>
          <w:pStyle w:val="Header"/>
          <w:jc w:val="center"/>
          <w:rPr>
            <w:sz w:val="28"/>
            <w:szCs w:val="28"/>
          </w:rPr>
        </w:pPr>
        <w:r w:rsidRPr="006B181C">
          <w:rPr>
            <w:sz w:val="28"/>
            <w:szCs w:val="28"/>
          </w:rPr>
          <w:fldChar w:fldCharType="begin"/>
        </w:r>
        <w:r w:rsidRPr="006B181C">
          <w:rPr>
            <w:sz w:val="28"/>
            <w:szCs w:val="28"/>
          </w:rPr>
          <w:instrText xml:space="preserve"> PAGE   \* MERGEFORMAT </w:instrText>
        </w:r>
        <w:r w:rsidRPr="006B181C">
          <w:rPr>
            <w:sz w:val="28"/>
            <w:szCs w:val="28"/>
          </w:rPr>
          <w:fldChar w:fldCharType="separate"/>
        </w:r>
        <w:r w:rsidR="009F7F3D">
          <w:rPr>
            <w:noProof/>
            <w:sz w:val="28"/>
            <w:szCs w:val="28"/>
          </w:rPr>
          <w:t>6</w:t>
        </w:r>
        <w:r w:rsidRPr="006B181C">
          <w:rPr>
            <w:noProof/>
            <w:sz w:val="28"/>
            <w:szCs w:val="28"/>
          </w:rPr>
          <w:fldChar w:fldCharType="end"/>
        </w:r>
      </w:p>
    </w:sdtContent>
  </w:sdt>
  <w:p w:rsidR="006B181C" w:rsidRDefault="006B18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23DF"/>
    <w:multiLevelType w:val="hybridMultilevel"/>
    <w:tmpl w:val="9FD8B04A"/>
    <w:lvl w:ilvl="0" w:tplc="BA88A6FE">
      <w:start w:val="1"/>
      <w:numFmt w:val="decimal"/>
      <w:lvlText w:val="%1."/>
      <w:lvlJc w:val="left"/>
      <w:pPr>
        <w:ind w:left="928" w:hanging="360"/>
      </w:pPr>
      <w:rPr>
        <w:rFonts w:ascii="Times New Roman" w:eastAsia="Times New Roman" w:hAnsi="Times New Roman" w:cs="Times New Roman" w:hint="default"/>
        <w:b/>
        <w:bCs/>
        <w:i w:val="0"/>
        <w:iCs w:val="0"/>
        <w:spacing w:val="0"/>
        <w:w w:val="100"/>
        <w:sz w:val="28"/>
        <w:szCs w:val="28"/>
        <w:lang w:val="vi" w:eastAsia="en-US" w:bidi="ar-SA"/>
      </w:rPr>
    </w:lvl>
    <w:lvl w:ilvl="1" w:tplc="DAF8E5A8">
      <w:numFmt w:val="bullet"/>
      <w:lvlText w:val="•"/>
      <w:lvlJc w:val="left"/>
      <w:pPr>
        <w:ind w:left="1792" w:hanging="360"/>
      </w:pPr>
      <w:rPr>
        <w:rFonts w:hint="default"/>
        <w:lang w:val="vi" w:eastAsia="en-US" w:bidi="ar-SA"/>
      </w:rPr>
    </w:lvl>
    <w:lvl w:ilvl="2" w:tplc="F54C03C4">
      <w:numFmt w:val="bullet"/>
      <w:lvlText w:val="•"/>
      <w:lvlJc w:val="left"/>
      <w:pPr>
        <w:ind w:left="2664" w:hanging="360"/>
      </w:pPr>
      <w:rPr>
        <w:rFonts w:hint="default"/>
        <w:lang w:val="vi" w:eastAsia="en-US" w:bidi="ar-SA"/>
      </w:rPr>
    </w:lvl>
    <w:lvl w:ilvl="3" w:tplc="C304116E">
      <w:numFmt w:val="bullet"/>
      <w:lvlText w:val="•"/>
      <w:lvlJc w:val="left"/>
      <w:pPr>
        <w:ind w:left="3536" w:hanging="360"/>
      </w:pPr>
      <w:rPr>
        <w:rFonts w:hint="default"/>
        <w:lang w:val="vi" w:eastAsia="en-US" w:bidi="ar-SA"/>
      </w:rPr>
    </w:lvl>
    <w:lvl w:ilvl="4" w:tplc="2B081B68">
      <w:numFmt w:val="bullet"/>
      <w:lvlText w:val="•"/>
      <w:lvlJc w:val="left"/>
      <w:pPr>
        <w:ind w:left="4408" w:hanging="360"/>
      </w:pPr>
      <w:rPr>
        <w:rFonts w:hint="default"/>
        <w:lang w:val="vi" w:eastAsia="en-US" w:bidi="ar-SA"/>
      </w:rPr>
    </w:lvl>
    <w:lvl w:ilvl="5" w:tplc="ABFC7ECE">
      <w:numFmt w:val="bullet"/>
      <w:lvlText w:val="•"/>
      <w:lvlJc w:val="left"/>
      <w:pPr>
        <w:ind w:left="5280" w:hanging="360"/>
      </w:pPr>
      <w:rPr>
        <w:rFonts w:hint="default"/>
        <w:lang w:val="vi" w:eastAsia="en-US" w:bidi="ar-SA"/>
      </w:rPr>
    </w:lvl>
    <w:lvl w:ilvl="6" w:tplc="4CF0EA8C">
      <w:numFmt w:val="bullet"/>
      <w:lvlText w:val="•"/>
      <w:lvlJc w:val="left"/>
      <w:pPr>
        <w:ind w:left="6152" w:hanging="360"/>
      </w:pPr>
      <w:rPr>
        <w:rFonts w:hint="default"/>
        <w:lang w:val="vi" w:eastAsia="en-US" w:bidi="ar-SA"/>
      </w:rPr>
    </w:lvl>
    <w:lvl w:ilvl="7" w:tplc="94144EFC">
      <w:numFmt w:val="bullet"/>
      <w:lvlText w:val="•"/>
      <w:lvlJc w:val="left"/>
      <w:pPr>
        <w:ind w:left="7024" w:hanging="360"/>
      </w:pPr>
      <w:rPr>
        <w:rFonts w:hint="default"/>
        <w:lang w:val="vi" w:eastAsia="en-US" w:bidi="ar-SA"/>
      </w:rPr>
    </w:lvl>
    <w:lvl w:ilvl="8" w:tplc="866C6F3C">
      <w:numFmt w:val="bullet"/>
      <w:lvlText w:val="•"/>
      <w:lvlJc w:val="left"/>
      <w:pPr>
        <w:ind w:left="7896" w:hanging="360"/>
      </w:pPr>
      <w:rPr>
        <w:rFonts w:hint="default"/>
        <w:lang w:val="vi" w:eastAsia="en-US" w:bidi="ar-SA"/>
      </w:rPr>
    </w:lvl>
  </w:abstractNum>
  <w:abstractNum w:abstractNumId="1" w15:restartNumberingAfterBreak="0">
    <w:nsid w:val="11C3132E"/>
    <w:multiLevelType w:val="hybridMultilevel"/>
    <w:tmpl w:val="14D6D0C4"/>
    <w:lvl w:ilvl="0" w:tplc="AF8C38BE">
      <w:start w:val="1"/>
      <w:numFmt w:val="decimal"/>
      <w:lvlText w:val="%1."/>
      <w:lvlJc w:val="left"/>
      <w:pPr>
        <w:ind w:left="2" w:hanging="284"/>
      </w:pPr>
      <w:rPr>
        <w:rFonts w:ascii="Times New Roman" w:eastAsia="Times New Roman" w:hAnsi="Times New Roman" w:cs="Times New Roman" w:hint="default"/>
        <w:b w:val="0"/>
        <w:bCs w:val="0"/>
        <w:i/>
        <w:iCs/>
        <w:spacing w:val="-6"/>
        <w:w w:val="100"/>
        <w:sz w:val="28"/>
        <w:szCs w:val="28"/>
        <w:lang w:val="vi" w:eastAsia="en-US" w:bidi="ar-SA"/>
      </w:rPr>
    </w:lvl>
    <w:lvl w:ilvl="1" w:tplc="4A26EAAA">
      <w:numFmt w:val="bullet"/>
      <w:lvlText w:val="•"/>
      <w:lvlJc w:val="left"/>
      <w:pPr>
        <w:ind w:left="964" w:hanging="284"/>
      </w:pPr>
      <w:rPr>
        <w:rFonts w:hint="default"/>
        <w:lang w:val="vi" w:eastAsia="en-US" w:bidi="ar-SA"/>
      </w:rPr>
    </w:lvl>
    <w:lvl w:ilvl="2" w:tplc="3348C8B2">
      <w:numFmt w:val="bullet"/>
      <w:lvlText w:val="•"/>
      <w:lvlJc w:val="left"/>
      <w:pPr>
        <w:ind w:left="1928" w:hanging="284"/>
      </w:pPr>
      <w:rPr>
        <w:rFonts w:hint="default"/>
        <w:lang w:val="vi" w:eastAsia="en-US" w:bidi="ar-SA"/>
      </w:rPr>
    </w:lvl>
    <w:lvl w:ilvl="3" w:tplc="E514E484">
      <w:numFmt w:val="bullet"/>
      <w:lvlText w:val="•"/>
      <w:lvlJc w:val="left"/>
      <w:pPr>
        <w:ind w:left="2892" w:hanging="284"/>
      </w:pPr>
      <w:rPr>
        <w:rFonts w:hint="default"/>
        <w:lang w:val="vi" w:eastAsia="en-US" w:bidi="ar-SA"/>
      </w:rPr>
    </w:lvl>
    <w:lvl w:ilvl="4" w:tplc="16A86E72">
      <w:numFmt w:val="bullet"/>
      <w:lvlText w:val="•"/>
      <w:lvlJc w:val="left"/>
      <w:pPr>
        <w:ind w:left="3856" w:hanging="284"/>
      </w:pPr>
      <w:rPr>
        <w:rFonts w:hint="default"/>
        <w:lang w:val="vi" w:eastAsia="en-US" w:bidi="ar-SA"/>
      </w:rPr>
    </w:lvl>
    <w:lvl w:ilvl="5" w:tplc="6F72FD24">
      <w:numFmt w:val="bullet"/>
      <w:lvlText w:val="•"/>
      <w:lvlJc w:val="left"/>
      <w:pPr>
        <w:ind w:left="4820" w:hanging="284"/>
      </w:pPr>
      <w:rPr>
        <w:rFonts w:hint="default"/>
        <w:lang w:val="vi" w:eastAsia="en-US" w:bidi="ar-SA"/>
      </w:rPr>
    </w:lvl>
    <w:lvl w:ilvl="6" w:tplc="091AA316">
      <w:numFmt w:val="bullet"/>
      <w:lvlText w:val="•"/>
      <w:lvlJc w:val="left"/>
      <w:pPr>
        <w:ind w:left="5784" w:hanging="284"/>
      </w:pPr>
      <w:rPr>
        <w:rFonts w:hint="default"/>
        <w:lang w:val="vi" w:eastAsia="en-US" w:bidi="ar-SA"/>
      </w:rPr>
    </w:lvl>
    <w:lvl w:ilvl="7" w:tplc="11E00C88">
      <w:numFmt w:val="bullet"/>
      <w:lvlText w:val="•"/>
      <w:lvlJc w:val="left"/>
      <w:pPr>
        <w:ind w:left="6748" w:hanging="284"/>
      </w:pPr>
      <w:rPr>
        <w:rFonts w:hint="default"/>
        <w:lang w:val="vi" w:eastAsia="en-US" w:bidi="ar-SA"/>
      </w:rPr>
    </w:lvl>
    <w:lvl w:ilvl="8" w:tplc="18CA41A4">
      <w:numFmt w:val="bullet"/>
      <w:lvlText w:val="•"/>
      <w:lvlJc w:val="left"/>
      <w:pPr>
        <w:ind w:left="7712" w:hanging="284"/>
      </w:pPr>
      <w:rPr>
        <w:rFonts w:hint="default"/>
        <w:lang w:val="vi" w:eastAsia="en-US" w:bidi="ar-SA"/>
      </w:rPr>
    </w:lvl>
  </w:abstractNum>
  <w:abstractNum w:abstractNumId="2" w15:restartNumberingAfterBreak="0">
    <w:nsid w:val="30531DFF"/>
    <w:multiLevelType w:val="hybridMultilevel"/>
    <w:tmpl w:val="00A2A1BE"/>
    <w:lvl w:ilvl="0" w:tplc="70F6180A">
      <w:start w:val="4"/>
      <w:numFmt w:val="decimal"/>
      <w:lvlText w:val="%1."/>
      <w:lvlJc w:val="left"/>
      <w:pPr>
        <w:ind w:left="2" w:hanging="298"/>
      </w:pPr>
      <w:rPr>
        <w:rFonts w:ascii="Times New Roman" w:eastAsia="Times New Roman" w:hAnsi="Times New Roman" w:cs="Times New Roman" w:hint="default"/>
        <w:b w:val="0"/>
        <w:bCs w:val="0"/>
        <w:i/>
        <w:iCs/>
        <w:spacing w:val="0"/>
        <w:w w:val="100"/>
        <w:sz w:val="28"/>
        <w:szCs w:val="28"/>
        <w:lang w:val="vi" w:eastAsia="en-US" w:bidi="ar-SA"/>
      </w:rPr>
    </w:lvl>
    <w:lvl w:ilvl="1" w:tplc="8C2C1F5E">
      <w:numFmt w:val="bullet"/>
      <w:lvlText w:val="-"/>
      <w:lvlJc w:val="left"/>
      <w:pPr>
        <w:ind w:left="717" w:hanging="149"/>
      </w:pPr>
      <w:rPr>
        <w:rFonts w:ascii="Times New Roman" w:eastAsia="Times New Roman" w:hAnsi="Times New Roman" w:cs="Times New Roman" w:hint="default"/>
        <w:b/>
        <w:bCs/>
        <w:i w:val="0"/>
        <w:iCs w:val="0"/>
        <w:spacing w:val="0"/>
        <w:w w:val="100"/>
        <w:sz w:val="28"/>
        <w:szCs w:val="28"/>
        <w:lang w:val="vi" w:eastAsia="en-US" w:bidi="ar-SA"/>
      </w:rPr>
    </w:lvl>
    <w:lvl w:ilvl="2" w:tplc="BEF2D818">
      <w:numFmt w:val="bullet"/>
      <w:lvlText w:val="•"/>
      <w:lvlJc w:val="left"/>
      <w:pPr>
        <w:ind w:left="1711" w:hanging="149"/>
      </w:pPr>
      <w:rPr>
        <w:rFonts w:hint="default"/>
        <w:lang w:val="vi" w:eastAsia="en-US" w:bidi="ar-SA"/>
      </w:rPr>
    </w:lvl>
    <w:lvl w:ilvl="3" w:tplc="AAEE14D6">
      <w:numFmt w:val="bullet"/>
      <w:lvlText w:val="•"/>
      <w:lvlJc w:val="left"/>
      <w:pPr>
        <w:ind w:left="2702" w:hanging="149"/>
      </w:pPr>
      <w:rPr>
        <w:rFonts w:hint="default"/>
        <w:lang w:val="vi" w:eastAsia="en-US" w:bidi="ar-SA"/>
      </w:rPr>
    </w:lvl>
    <w:lvl w:ilvl="4" w:tplc="C66E1F84">
      <w:numFmt w:val="bullet"/>
      <w:lvlText w:val="•"/>
      <w:lvlJc w:val="left"/>
      <w:pPr>
        <w:ind w:left="3693" w:hanging="149"/>
      </w:pPr>
      <w:rPr>
        <w:rFonts w:hint="default"/>
        <w:lang w:val="vi" w:eastAsia="en-US" w:bidi="ar-SA"/>
      </w:rPr>
    </w:lvl>
    <w:lvl w:ilvl="5" w:tplc="71869BAA">
      <w:numFmt w:val="bullet"/>
      <w:lvlText w:val="•"/>
      <w:lvlJc w:val="left"/>
      <w:pPr>
        <w:ind w:left="4684" w:hanging="149"/>
      </w:pPr>
      <w:rPr>
        <w:rFonts w:hint="default"/>
        <w:lang w:val="vi" w:eastAsia="en-US" w:bidi="ar-SA"/>
      </w:rPr>
    </w:lvl>
    <w:lvl w:ilvl="6" w:tplc="42D0A18A">
      <w:numFmt w:val="bullet"/>
      <w:lvlText w:val="•"/>
      <w:lvlJc w:val="left"/>
      <w:pPr>
        <w:ind w:left="5675" w:hanging="149"/>
      </w:pPr>
      <w:rPr>
        <w:rFonts w:hint="default"/>
        <w:lang w:val="vi" w:eastAsia="en-US" w:bidi="ar-SA"/>
      </w:rPr>
    </w:lvl>
    <w:lvl w:ilvl="7" w:tplc="AAC60FEC">
      <w:numFmt w:val="bullet"/>
      <w:lvlText w:val="•"/>
      <w:lvlJc w:val="left"/>
      <w:pPr>
        <w:ind w:left="6666" w:hanging="149"/>
      </w:pPr>
      <w:rPr>
        <w:rFonts w:hint="default"/>
        <w:lang w:val="vi" w:eastAsia="en-US" w:bidi="ar-SA"/>
      </w:rPr>
    </w:lvl>
    <w:lvl w:ilvl="8" w:tplc="41AA89C8">
      <w:numFmt w:val="bullet"/>
      <w:lvlText w:val="•"/>
      <w:lvlJc w:val="left"/>
      <w:pPr>
        <w:ind w:left="7658" w:hanging="149"/>
      </w:pPr>
      <w:rPr>
        <w:rFonts w:hint="default"/>
        <w:lang w:val="vi" w:eastAsia="en-US" w:bidi="ar-SA"/>
      </w:rPr>
    </w:lvl>
  </w:abstractNum>
  <w:abstractNum w:abstractNumId="3" w15:restartNumberingAfterBreak="0">
    <w:nsid w:val="423C398E"/>
    <w:multiLevelType w:val="hybridMultilevel"/>
    <w:tmpl w:val="16065DB8"/>
    <w:lvl w:ilvl="0" w:tplc="4FAAAF9A">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4D142D71"/>
    <w:multiLevelType w:val="hybridMultilevel"/>
    <w:tmpl w:val="E32CC8FA"/>
    <w:lvl w:ilvl="0" w:tplc="CA4ECC5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208E4192">
      <w:numFmt w:val="bullet"/>
      <w:lvlText w:val="•"/>
      <w:lvlJc w:val="left"/>
      <w:pPr>
        <w:ind w:left="585" w:hanging="128"/>
      </w:pPr>
      <w:rPr>
        <w:rFonts w:hint="default"/>
        <w:lang w:val="vi" w:eastAsia="en-US" w:bidi="ar-SA"/>
      </w:rPr>
    </w:lvl>
    <w:lvl w:ilvl="2" w:tplc="DB9EC722">
      <w:numFmt w:val="bullet"/>
      <w:lvlText w:val="•"/>
      <w:lvlJc w:val="left"/>
      <w:pPr>
        <w:ind w:left="991" w:hanging="128"/>
      </w:pPr>
      <w:rPr>
        <w:rFonts w:hint="default"/>
        <w:lang w:val="vi" w:eastAsia="en-US" w:bidi="ar-SA"/>
      </w:rPr>
    </w:lvl>
    <w:lvl w:ilvl="3" w:tplc="F9B2C090">
      <w:numFmt w:val="bullet"/>
      <w:lvlText w:val="•"/>
      <w:lvlJc w:val="left"/>
      <w:pPr>
        <w:ind w:left="1397" w:hanging="128"/>
      </w:pPr>
      <w:rPr>
        <w:rFonts w:hint="default"/>
        <w:lang w:val="vi" w:eastAsia="en-US" w:bidi="ar-SA"/>
      </w:rPr>
    </w:lvl>
    <w:lvl w:ilvl="4" w:tplc="E7EE2286">
      <w:numFmt w:val="bullet"/>
      <w:lvlText w:val="•"/>
      <w:lvlJc w:val="left"/>
      <w:pPr>
        <w:ind w:left="1802" w:hanging="128"/>
      </w:pPr>
      <w:rPr>
        <w:rFonts w:hint="default"/>
        <w:lang w:val="vi" w:eastAsia="en-US" w:bidi="ar-SA"/>
      </w:rPr>
    </w:lvl>
    <w:lvl w:ilvl="5" w:tplc="CA92DF82">
      <w:numFmt w:val="bullet"/>
      <w:lvlText w:val="•"/>
      <w:lvlJc w:val="left"/>
      <w:pPr>
        <w:ind w:left="2208" w:hanging="128"/>
      </w:pPr>
      <w:rPr>
        <w:rFonts w:hint="default"/>
        <w:lang w:val="vi" w:eastAsia="en-US" w:bidi="ar-SA"/>
      </w:rPr>
    </w:lvl>
    <w:lvl w:ilvl="6" w:tplc="0E22B13E">
      <w:numFmt w:val="bullet"/>
      <w:lvlText w:val="•"/>
      <w:lvlJc w:val="left"/>
      <w:pPr>
        <w:ind w:left="2614" w:hanging="128"/>
      </w:pPr>
      <w:rPr>
        <w:rFonts w:hint="default"/>
        <w:lang w:val="vi" w:eastAsia="en-US" w:bidi="ar-SA"/>
      </w:rPr>
    </w:lvl>
    <w:lvl w:ilvl="7" w:tplc="0C80CB60">
      <w:numFmt w:val="bullet"/>
      <w:lvlText w:val="•"/>
      <w:lvlJc w:val="left"/>
      <w:pPr>
        <w:ind w:left="3019" w:hanging="128"/>
      </w:pPr>
      <w:rPr>
        <w:rFonts w:hint="default"/>
        <w:lang w:val="vi" w:eastAsia="en-US" w:bidi="ar-SA"/>
      </w:rPr>
    </w:lvl>
    <w:lvl w:ilvl="8" w:tplc="9FB6A6E6">
      <w:numFmt w:val="bullet"/>
      <w:lvlText w:val="•"/>
      <w:lvlJc w:val="left"/>
      <w:pPr>
        <w:ind w:left="3425" w:hanging="128"/>
      </w:pPr>
      <w:rPr>
        <w:rFonts w:hint="default"/>
        <w:lang w:val="vi" w:eastAsia="en-US" w:bidi="ar-SA"/>
      </w:rPr>
    </w:lvl>
  </w:abstractNum>
  <w:abstractNum w:abstractNumId="5" w15:restartNumberingAfterBreak="0">
    <w:nsid w:val="621F1406"/>
    <w:multiLevelType w:val="hybridMultilevel"/>
    <w:tmpl w:val="BA22283A"/>
    <w:lvl w:ilvl="0" w:tplc="B05C5D06">
      <w:start w:val="1"/>
      <w:numFmt w:val="decimal"/>
      <w:lvlText w:val="%1."/>
      <w:lvlJc w:val="left"/>
      <w:pPr>
        <w:ind w:left="848" w:hanging="281"/>
      </w:pPr>
      <w:rPr>
        <w:rFonts w:ascii="Times New Roman" w:eastAsia="Times New Roman" w:hAnsi="Times New Roman" w:cs="Times New Roman" w:hint="default"/>
        <w:b/>
        <w:bCs/>
        <w:i w:val="0"/>
        <w:iCs w:val="0"/>
        <w:spacing w:val="0"/>
        <w:w w:val="100"/>
        <w:sz w:val="28"/>
        <w:szCs w:val="28"/>
        <w:lang w:val="vi" w:eastAsia="en-US" w:bidi="ar-SA"/>
      </w:rPr>
    </w:lvl>
    <w:lvl w:ilvl="1" w:tplc="37565E7E">
      <w:numFmt w:val="bullet"/>
      <w:lvlText w:val="•"/>
      <w:lvlJc w:val="left"/>
      <w:pPr>
        <w:ind w:left="1720" w:hanging="281"/>
      </w:pPr>
      <w:rPr>
        <w:rFonts w:hint="default"/>
        <w:lang w:val="vi" w:eastAsia="en-US" w:bidi="ar-SA"/>
      </w:rPr>
    </w:lvl>
    <w:lvl w:ilvl="2" w:tplc="993E4668">
      <w:numFmt w:val="bullet"/>
      <w:lvlText w:val="•"/>
      <w:lvlJc w:val="left"/>
      <w:pPr>
        <w:ind w:left="2600" w:hanging="281"/>
      </w:pPr>
      <w:rPr>
        <w:rFonts w:hint="default"/>
        <w:lang w:val="vi" w:eastAsia="en-US" w:bidi="ar-SA"/>
      </w:rPr>
    </w:lvl>
    <w:lvl w:ilvl="3" w:tplc="90348ED8">
      <w:numFmt w:val="bullet"/>
      <w:lvlText w:val="•"/>
      <w:lvlJc w:val="left"/>
      <w:pPr>
        <w:ind w:left="3480" w:hanging="281"/>
      </w:pPr>
      <w:rPr>
        <w:rFonts w:hint="default"/>
        <w:lang w:val="vi" w:eastAsia="en-US" w:bidi="ar-SA"/>
      </w:rPr>
    </w:lvl>
    <w:lvl w:ilvl="4" w:tplc="569E67DA">
      <w:numFmt w:val="bullet"/>
      <w:lvlText w:val="•"/>
      <w:lvlJc w:val="left"/>
      <w:pPr>
        <w:ind w:left="4360" w:hanging="281"/>
      </w:pPr>
      <w:rPr>
        <w:rFonts w:hint="default"/>
        <w:lang w:val="vi" w:eastAsia="en-US" w:bidi="ar-SA"/>
      </w:rPr>
    </w:lvl>
    <w:lvl w:ilvl="5" w:tplc="722A322E">
      <w:numFmt w:val="bullet"/>
      <w:lvlText w:val="•"/>
      <w:lvlJc w:val="left"/>
      <w:pPr>
        <w:ind w:left="5240" w:hanging="281"/>
      </w:pPr>
      <w:rPr>
        <w:rFonts w:hint="default"/>
        <w:lang w:val="vi" w:eastAsia="en-US" w:bidi="ar-SA"/>
      </w:rPr>
    </w:lvl>
    <w:lvl w:ilvl="6" w:tplc="6AD038DA">
      <w:numFmt w:val="bullet"/>
      <w:lvlText w:val="•"/>
      <w:lvlJc w:val="left"/>
      <w:pPr>
        <w:ind w:left="6120" w:hanging="281"/>
      </w:pPr>
      <w:rPr>
        <w:rFonts w:hint="default"/>
        <w:lang w:val="vi" w:eastAsia="en-US" w:bidi="ar-SA"/>
      </w:rPr>
    </w:lvl>
    <w:lvl w:ilvl="7" w:tplc="65D04158">
      <w:numFmt w:val="bullet"/>
      <w:lvlText w:val="•"/>
      <w:lvlJc w:val="left"/>
      <w:pPr>
        <w:ind w:left="7000" w:hanging="281"/>
      </w:pPr>
      <w:rPr>
        <w:rFonts w:hint="default"/>
        <w:lang w:val="vi" w:eastAsia="en-US" w:bidi="ar-SA"/>
      </w:rPr>
    </w:lvl>
    <w:lvl w:ilvl="8" w:tplc="3A08A58A">
      <w:numFmt w:val="bullet"/>
      <w:lvlText w:val="•"/>
      <w:lvlJc w:val="left"/>
      <w:pPr>
        <w:ind w:left="7880" w:hanging="281"/>
      </w:pPr>
      <w:rPr>
        <w:rFonts w:hint="default"/>
        <w:lang w:val="vi" w:eastAsia="en-US" w:bidi="ar-SA"/>
      </w:rPr>
    </w:lvl>
  </w:abstractNum>
  <w:abstractNum w:abstractNumId="6" w15:restartNumberingAfterBreak="0">
    <w:nsid w:val="72241F08"/>
    <w:multiLevelType w:val="hybridMultilevel"/>
    <w:tmpl w:val="5E30BBC4"/>
    <w:lvl w:ilvl="0" w:tplc="F8D4A50C">
      <w:start w:val="1"/>
      <w:numFmt w:val="upperRoman"/>
      <w:lvlText w:val="%1."/>
      <w:lvlJc w:val="left"/>
      <w:pPr>
        <w:ind w:left="803" w:hanging="236"/>
      </w:pPr>
      <w:rPr>
        <w:rFonts w:ascii="Times New Roman" w:eastAsia="Times New Roman" w:hAnsi="Times New Roman" w:cs="Times New Roman" w:hint="default"/>
        <w:b/>
        <w:bCs/>
        <w:i w:val="0"/>
        <w:iCs w:val="0"/>
        <w:spacing w:val="-4"/>
        <w:w w:val="100"/>
        <w:sz w:val="28"/>
        <w:szCs w:val="28"/>
        <w:lang w:val="vi" w:eastAsia="en-US" w:bidi="ar-SA"/>
      </w:rPr>
    </w:lvl>
    <w:lvl w:ilvl="1" w:tplc="356E23F4">
      <w:start w:val="1"/>
      <w:numFmt w:val="decimal"/>
      <w:lvlText w:val="%2."/>
      <w:lvlJc w:val="left"/>
      <w:pPr>
        <w:ind w:left="854" w:hanging="286"/>
      </w:pPr>
      <w:rPr>
        <w:rFonts w:ascii="Times New Roman" w:eastAsia="Times New Roman" w:hAnsi="Times New Roman" w:cs="Times New Roman" w:hint="default"/>
        <w:b/>
        <w:bCs/>
        <w:i w:val="0"/>
        <w:iCs w:val="0"/>
        <w:spacing w:val="0"/>
        <w:w w:val="100"/>
        <w:sz w:val="28"/>
        <w:szCs w:val="28"/>
        <w:lang w:val="vi" w:eastAsia="en-US" w:bidi="ar-SA"/>
      </w:rPr>
    </w:lvl>
    <w:lvl w:ilvl="2" w:tplc="B41891AC">
      <w:numFmt w:val="bullet"/>
      <w:lvlText w:val="•"/>
      <w:lvlJc w:val="left"/>
      <w:pPr>
        <w:ind w:left="1835" w:hanging="286"/>
      </w:pPr>
      <w:rPr>
        <w:rFonts w:hint="default"/>
        <w:lang w:val="vi" w:eastAsia="en-US" w:bidi="ar-SA"/>
      </w:rPr>
    </w:lvl>
    <w:lvl w:ilvl="3" w:tplc="F4BC7890">
      <w:numFmt w:val="bullet"/>
      <w:lvlText w:val="•"/>
      <w:lvlJc w:val="left"/>
      <w:pPr>
        <w:ind w:left="2811" w:hanging="286"/>
      </w:pPr>
      <w:rPr>
        <w:rFonts w:hint="default"/>
        <w:lang w:val="vi" w:eastAsia="en-US" w:bidi="ar-SA"/>
      </w:rPr>
    </w:lvl>
    <w:lvl w:ilvl="4" w:tplc="97C85BB6">
      <w:numFmt w:val="bullet"/>
      <w:lvlText w:val="•"/>
      <w:lvlJc w:val="left"/>
      <w:pPr>
        <w:ind w:left="3786" w:hanging="286"/>
      </w:pPr>
      <w:rPr>
        <w:rFonts w:hint="default"/>
        <w:lang w:val="vi" w:eastAsia="en-US" w:bidi="ar-SA"/>
      </w:rPr>
    </w:lvl>
    <w:lvl w:ilvl="5" w:tplc="D7904B68">
      <w:numFmt w:val="bullet"/>
      <w:lvlText w:val="•"/>
      <w:lvlJc w:val="left"/>
      <w:pPr>
        <w:ind w:left="4762" w:hanging="286"/>
      </w:pPr>
      <w:rPr>
        <w:rFonts w:hint="default"/>
        <w:lang w:val="vi" w:eastAsia="en-US" w:bidi="ar-SA"/>
      </w:rPr>
    </w:lvl>
    <w:lvl w:ilvl="6" w:tplc="62827D06">
      <w:numFmt w:val="bullet"/>
      <w:lvlText w:val="•"/>
      <w:lvlJc w:val="left"/>
      <w:pPr>
        <w:ind w:left="5738" w:hanging="286"/>
      </w:pPr>
      <w:rPr>
        <w:rFonts w:hint="default"/>
        <w:lang w:val="vi" w:eastAsia="en-US" w:bidi="ar-SA"/>
      </w:rPr>
    </w:lvl>
    <w:lvl w:ilvl="7" w:tplc="BD6421F6">
      <w:numFmt w:val="bullet"/>
      <w:lvlText w:val="•"/>
      <w:lvlJc w:val="left"/>
      <w:pPr>
        <w:ind w:left="6713" w:hanging="286"/>
      </w:pPr>
      <w:rPr>
        <w:rFonts w:hint="default"/>
        <w:lang w:val="vi" w:eastAsia="en-US" w:bidi="ar-SA"/>
      </w:rPr>
    </w:lvl>
    <w:lvl w:ilvl="8" w:tplc="44780E88">
      <w:numFmt w:val="bullet"/>
      <w:lvlText w:val="•"/>
      <w:lvlJc w:val="left"/>
      <w:pPr>
        <w:ind w:left="7689" w:hanging="286"/>
      </w:pPr>
      <w:rPr>
        <w:rFonts w:hint="default"/>
        <w:lang w:val="vi" w:eastAsia="en-US" w:bidi="ar-SA"/>
      </w:rPr>
    </w:lvl>
  </w:abstractNum>
  <w:num w:numId="1">
    <w:abstractNumId w:val="4"/>
  </w:num>
  <w:num w:numId="2">
    <w:abstractNumId w:val="2"/>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FB"/>
    <w:rsid w:val="00096E22"/>
    <w:rsid w:val="00167615"/>
    <w:rsid w:val="00206549"/>
    <w:rsid w:val="00231788"/>
    <w:rsid w:val="00255B60"/>
    <w:rsid w:val="00284E4C"/>
    <w:rsid w:val="002E4A13"/>
    <w:rsid w:val="002E6D84"/>
    <w:rsid w:val="00303CB4"/>
    <w:rsid w:val="00362AD6"/>
    <w:rsid w:val="003F21DD"/>
    <w:rsid w:val="004600CE"/>
    <w:rsid w:val="00470AC8"/>
    <w:rsid w:val="00483418"/>
    <w:rsid w:val="004A2DE0"/>
    <w:rsid w:val="00596270"/>
    <w:rsid w:val="005F14DD"/>
    <w:rsid w:val="00627EB9"/>
    <w:rsid w:val="00671271"/>
    <w:rsid w:val="006B181C"/>
    <w:rsid w:val="006F2A76"/>
    <w:rsid w:val="00716B46"/>
    <w:rsid w:val="00732DDD"/>
    <w:rsid w:val="00770F9B"/>
    <w:rsid w:val="007B2186"/>
    <w:rsid w:val="007D36D5"/>
    <w:rsid w:val="007F5AFF"/>
    <w:rsid w:val="0081632E"/>
    <w:rsid w:val="00856F03"/>
    <w:rsid w:val="008A09DA"/>
    <w:rsid w:val="008C54C0"/>
    <w:rsid w:val="009202BF"/>
    <w:rsid w:val="009A66FB"/>
    <w:rsid w:val="009F7F3D"/>
    <w:rsid w:val="00A06954"/>
    <w:rsid w:val="00A93243"/>
    <w:rsid w:val="00B365F4"/>
    <w:rsid w:val="00B51878"/>
    <w:rsid w:val="00B94709"/>
    <w:rsid w:val="00BE418C"/>
    <w:rsid w:val="00C05484"/>
    <w:rsid w:val="00D1301F"/>
    <w:rsid w:val="00D22B93"/>
    <w:rsid w:val="00D85F41"/>
    <w:rsid w:val="00DE5BD5"/>
    <w:rsid w:val="00E70FCB"/>
    <w:rsid w:val="00E76327"/>
    <w:rsid w:val="00FB7AB5"/>
    <w:rsid w:val="00FE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0165A"/>
  <w15:chartTrackingRefBased/>
  <w15:docId w15:val="{9AFC874A-E50F-4307-BFE9-0060F3F1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A66FB"/>
    <w:pPr>
      <w:widowControl w:val="0"/>
      <w:autoSpaceDE w:val="0"/>
      <w:autoSpaceDN w:val="0"/>
      <w:spacing w:before="124" w:after="0" w:line="240" w:lineRule="auto"/>
      <w:ind w:left="2"/>
      <w:outlineLvl w:val="0"/>
    </w:pPr>
    <w:rPr>
      <w:rFonts w:eastAsia="Times New Roman" w:cs="Times New Roman"/>
      <w:b/>
      <w:bCs/>
      <w:szCs w:val="28"/>
      <w:lang w:val="vi"/>
    </w:rPr>
  </w:style>
  <w:style w:type="paragraph" w:styleId="Heading2">
    <w:name w:val="heading 2"/>
    <w:basedOn w:val="Normal"/>
    <w:link w:val="Heading2Char"/>
    <w:uiPriority w:val="1"/>
    <w:qFormat/>
    <w:rsid w:val="009A66FB"/>
    <w:pPr>
      <w:widowControl w:val="0"/>
      <w:autoSpaceDE w:val="0"/>
      <w:autoSpaceDN w:val="0"/>
      <w:spacing w:before="119" w:after="0" w:line="240" w:lineRule="auto"/>
      <w:ind w:left="927" w:hanging="359"/>
      <w:jc w:val="both"/>
      <w:outlineLvl w:val="1"/>
    </w:pPr>
    <w:rPr>
      <w:rFonts w:eastAsia="Times New Roman" w:cs="Times New Roman"/>
      <w:b/>
      <w:bCs/>
      <w:szCs w:val="28"/>
      <w:lang w:val="vi"/>
    </w:rPr>
  </w:style>
  <w:style w:type="paragraph" w:styleId="Heading3">
    <w:name w:val="heading 3"/>
    <w:basedOn w:val="Normal"/>
    <w:link w:val="Heading3Char"/>
    <w:uiPriority w:val="1"/>
    <w:qFormat/>
    <w:rsid w:val="009A66FB"/>
    <w:pPr>
      <w:widowControl w:val="0"/>
      <w:autoSpaceDE w:val="0"/>
      <w:autoSpaceDN w:val="0"/>
      <w:spacing w:before="119" w:after="0" w:line="240" w:lineRule="auto"/>
      <w:ind w:left="2" w:right="561" w:firstLine="566"/>
      <w:jc w:val="both"/>
      <w:outlineLvl w:val="2"/>
    </w:pPr>
    <w:rPr>
      <w:rFonts w:eastAsia="Times New Roman" w:cs="Times New Roman"/>
      <w:b/>
      <w:bCs/>
      <w:i/>
      <w:i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A66FB"/>
    <w:rPr>
      <w:rFonts w:eastAsia="Times New Roman" w:cs="Times New Roman"/>
      <w:b/>
      <w:bCs/>
      <w:szCs w:val="28"/>
      <w:lang w:val="vi"/>
    </w:rPr>
  </w:style>
  <w:style w:type="character" w:customStyle="1" w:styleId="Heading2Char">
    <w:name w:val="Heading 2 Char"/>
    <w:basedOn w:val="DefaultParagraphFont"/>
    <w:link w:val="Heading2"/>
    <w:uiPriority w:val="1"/>
    <w:rsid w:val="009A66FB"/>
    <w:rPr>
      <w:rFonts w:eastAsia="Times New Roman" w:cs="Times New Roman"/>
      <w:b/>
      <w:bCs/>
      <w:szCs w:val="28"/>
      <w:lang w:val="vi"/>
    </w:rPr>
  </w:style>
  <w:style w:type="character" w:customStyle="1" w:styleId="Heading3Char">
    <w:name w:val="Heading 3 Char"/>
    <w:basedOn w:val="DefaultParagraphFont"/>
    <w:link w:val="Heading3"/>
    <w:uiPriority w:val="1"/>
    <w:rsid w:val="009A66FB"/>
    <w:rPr>
      <w:rFonts w:eastAsia="Times New Roman" w:cs="Times New Roman"/>
      <w:b/>
      <w:bCs/>
      <w:i/>
      <w:iCs/>
      <w:szCs w:val="28"/>
      <w:lang w:val="vi"/>
    </w:rPr>
  </w:style>
  <w:style w:type="numbering" w:customStyle="1" w:styleId="NoList1">
    <w:name w:val="No List1"/>
    <w:next w:val="NoList"/>
    <w:uiPriority w:val="99"/>
    <w:semiHidden/>
    <w:unhideWhenUsed/>
    <w:rsid w:val="009A66FB"/>
  </w:style>
  <w:style w:type="paragraph" w:styleId="BodyText">
    <w:name w:val="Body Text"/>
    <w:basedOn w:val="Normal"/>
    <w:link w:val="BodyTextChar"/>
    <w:uiPriority w:val="1"/>
    <w:qFormat/>
    <w:rsid w:val="009A66FB"/>
    <w:pPr>
      <w:widowControl w:val="0"/>
      <w:autoSpaceDE w:val="0"/>
      <w:autoSpaceDN w:val="0"/>
      <w:spacing w:after="0" w:line="240" w:lineRule="auto"/>
      <w:ind w:left="2"/>
      <w:jc w:val="both"/>
    </w:pPr>
    <w:rPr>
      <w:rFonts w:eastAsia="Times New Roman" w:cs="Times New Roman"/>
      <w:szCs w:val="28"/>
      <w:lang w:val="vi"/>
    </w:rPr>
  </w:style>
  <w:style w:type="character" w:customStyle="1" w:styleId="BodyTextChar">
    <w:name w:val="Body Text Char"/>
    <w:basedOn w:val="DefaultParagraphFont"/>
    <w:link w:val="BodyText"/>
    <w:uiPriority w:val="1"/>
    <w:rsid w:val="009A66FB"/>
    <w:rPr>
      <w:rFonts w:eastAsia="Times New Roman" w:cs="Times New Roman"/>
      <w:szCs w:val="28"/>
      <w:lang w:val="vi"/>
    </w:rPr>
  </w:style>
  <w:style w:type="paragraph" w:styleId="ListParagraph">
    <w:name w:val="List Paragraph"/>
    <w:basedOn w:val="Normal"/>
    <w:uiPriority w:val="1"/>
    <w:qFormat/>
    <w:rsid w:val="009A66FB"/>
    <w:pPr>
      <w:widowControl w:val="0"/>
      <w:autoSpaceDE w:val="0"/>
      <w:autoSpaceDN w:val="0"/>
      <w:spacing w:before="119" w:after="0" w:line="240" w:lineRule="auto"/>
      <w:ind w:left="2" w:firstLine="566"/>
      <w:jc w:val="both"/>
    </w:pPr>
    <w:rPr>
      <w:rFonts w:eastAsia="Times New Roman" w:cs="Times New Roman"/>
      <w:sz w:val="22"/>
      <w:lang w:val="vi"/>
    </w:rPr>
  </w:style>
  <w:style w:type="paragraph" w:customStyle="1" w:styleId="TableParagraph">
    <w:name w:val="Table Paragraph"/>
    <w:basedOn w:val="Normal"/>
    <w:uiPriority w:val="1"/>
    <w:qFormat/>
    <w:rsid w:val="009A66FB"/>
    <w:pPr>
      <w:widowControl w:val="0"/>
      <w:autoSpaceDE w:val="0"/>
      <w:autoSpaceDN w:val="0"/>
      <w:spacing w:after="0" w:line="240" w:lineRule="auto"/>
    </w:pPr>
    <w:rPr>
      <w:rFonts w:eastAsia="Times New Roman" w:cs="Times New Roman"/>
      <w:sz w:val="22"/>
      <w:lang w:val="vi"/>
    </w:rPr>
  </w:style>
  <w:style w:type="paragraph" w:styleId="Header">
    <w:name w:val="header"/>
    <w:basedOn w:val="Normal"/>
    <w:link w:val="HeaderChar"/>
    <w:uiPriority w:val="99"/>
    <w:unhideWhenUsed/>
    <w:rsid w:val="009A66FB"/>
    <w:pPr>
      <w:widowControl w:val="0"/>
      <w:tabs>
        <w:tab w:val="center" w:pos="4680"/>
        <w:tab w:val="right" w:pos="9360"/>
      </w:tabs>
      <w:autoSpaceDE w:val="0"/>
      <w:autoSpaceDN w:val="0"/>
      <w:spacing w:after="0" w:line="240" w:lineRule="auto"/>
    </w:pPr>
    <w:rPr>
      <w:rFonts w:eastAsia="Times New Roman" w:cs="Times New Roman"/>
      <w:sz w:val="22"/>
      <w:lang w:val="vi"/>
    </w:rPr>
  </w:style>
  <w:style w:type="character" w:customStyle="1" w:styleId="HeaderChar">
    <w:name w:val="Header Char"/>
    <w:basedOn w:val="DefaultParagraphFont"/>
    <w:link w:val="Header"/>
    <w:uiPriority w:val="99"/>
    <w:rsid w:val="009A66FB"/>
    <w:rPr>
      <w:rFonts w:eastAsia="Times New Roman" w:cs="Times New Roman"/>
      <w:sz w:val="22"/>
      <w:lang w:val="vi"/>
    </w:rPr>
  </w:style>
  <w:style w:type="paragraph" w:styleId="Footer">
    <w:name w:val="footer"/>
    <w:basedOn w:val="Normal"/>
    <w:link w:val="FooterChar"/>
    <w:uiPriority w:val="99"/>
    <w:unhideWhenUsed/>
    <w:rsid w:val="009A66FB"/>
    <w:pPr>
      <w:widowControl w:val="0"/>
      <w:tabs>
        <w:tab w:val="center" w:pos="4680"/>
        <w:tab w:val="right" w:pos="9360"/>
      </w:tabs>
      <w:autoSpaceDE w:val="0"/>
      <w:autoSpaceDN w:val="0"/>
      <w:spacing w:after="0" w:line="240" w:lineRule="auto"/>
    </w:pPr>
    <w:rPr>
      <w:rFonts w:eastAsia="Times New Roman" w:cs="Times New Roman"/>
      <w:sz w:val="22"/>
      <w:lang w:val="vi"/>
    </w:rPr>
  </w:style>
  <w:style w:type="character" w:customStyle="1" w:styleId="FooterChar">
    <w:name w:val="Footer Char"/>
    <w:basedOn w:val="DefaultParagraphFont"/>
    <w:link w:val="Footer"/>
    <w:uiPriority w:val="99"/>
    <w:rsid w:val="009A66FB"/>
    <w:rPr>
      <w:rFonts w:eastAsia="Times New Roman" w:cs="Times New Roman"/>
      <w:sz w:val="22"/>
      <w:lang w:val="vi"/>
    </w:rPr>
  </w:style>
  <w:style w:type="paragraph" w:styleId="BalloonText">
    <w:name w:val="Balloon Text"/>
    <w:basedOn w:val="Normal"/>
    <w:link w:val="BalloonTextChar"/>
    <w:uiPriority w:val="99"/>
    <w:semiHidden/>
    <w:unhideWhenUsed/>
    <w:rsid w:val="009A66FB"/>
    <w:pPr>
      <w:widowControl w:val="0"/>
      <w:autoSpaceDE w:val="0"/>
      <w:autoSpaceDN w:val="0"/>
      <w:spacing w:after="0" w:line="240" w:lineRule="auto"/>
    </w:pPr>
    <w:rPr>
      <w:rFonts w:ascii="Segoe UI" w:eastAsia="Times New Roman" w:hAnsi="Segoe UI" w:cs="Segoe UI"/>
      <w:sz w:val="18"/>
      <w:szCs w:val="18"/>
      <w:lang w:val="vi"/>
    </w:rPr>
  </w:style>
  <w:style w:type="character" w:customStyle="1" w:styleId="BalloonTextChar">
    <w:name w:val="Balloon Text Char"/>
    <w:basedOn w:val="DefaultParagraphFont"/>
    <w:link w:val="BalloonText"/>
    <w:uiPriority w:val="99"/>
    <w:semiHidden/>
    <w:rsid w:val="009A66FB"/>
    <w:rPr>
      <w:rFonts w:ascii="Segoe UI" w:eastAsia="Times New Roman" w:hAnsi="Segoe UI" w:cs="Segoe UI"/>
      <w:sz w:val="18"/>
      <w:szCs w:val="18"/>
      <w:lang w:val="vi"/>
    </w:rPr>
  </w:style>
  <w:style w:type="character" w:customStyle="1" w:styleId="vkekvd">
    <w:name w:val="vkekvd"/>
    <w:basedOn w:val="DefaultParagraphFont"/>
    <w:rsid w:val="005F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Thi Thuy</dc:creator>
  <cp:keywords/>
  <dc:description/>
  <cp:lastModifiedBy>Quan Thi Thuy</cp:lastModifiedBy>
  <cp:revision>3</cp:revision>
  <cp:lastPrinted>2025-09-11T09:16:00Z</cp:lastPrinted>
  <dcterms:created xsi:type="dcterms:W3CDTF">2025-09-15T07:50:00Z</dcterms:created>
  <dcterms:modified xsi:type="dcterms:W3CDTF">2025-10-07T03:32:00Z</dcterms:modified>
</cp:coreProperties>
</file>